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SGSA Social Event Funding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Organizers: read and complete this section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complete this form to apply for funding for social events. We suggest checking with SGSA prior to organizing the event to ensure that the event can be funded. To qualify for funding, the event must meet the following guidelines: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shd w:fill="ffe599" w:val="clear"/>
        </w:rPr>
      </w:pPr>
      <w:r w:rsidDel="00000000" w:rsidR="00000000" w:rsidRPr="00000000">
        <w:rPr>
          <w:shd w:fill="ffe599" w:val="clear"/>
          <w:rtl w:val="0"/>
        </w:rPr>
        <w:t xml:space="preserve">A minimum of 6 attendees</w:t>
      </w:r>
      <w:r w:rsidDel="00000000" w:rsidR="00000000" w:rsidRPr="00000000">
        <w:rPr>
          <w:shd w:fill="ffe599" w:val="clear"/>
          <w:vertAlign w:val="superscript"/>
          <w:rtl w:val="0"/>
        </w:rPr>
        <w:t xml:space="preserve">1</w:t>
      </w:r>
      <w:r w:rsidDel="00000000" w:rsidR="00000000" w:rsidRPr="00000000">
        <w:rPr>
          <w:shd w:fill="ffe599" w:val="clear"/>
          <w:rtl w:val="0"/>
        </w:rPr>
        <w:t xml:space="preserve"> will be/were present at the event.</w:t>
      </w:r>
    </w:p>
    <w:p w:rsidR="00000000" w:rsidDel="00000000" w:rsidP="00000000" w:rsidRDefault="00000000" w:rsidRPr="00000000" w14:paraId="00000008">
      <w:pPr>
        <w:numPr>
          <w:ilvl w:val="0"/>
          <w:numId w:val="2"/>
        </w:numPr>
        <w:ind w:left="720" w:hanging="360"/>
        <w:rPr>
          <w:shd w:fill="ffe599" w:val="clear"/>
        </w:rPr>
      </w:pPr>
      <w:r w:rsidDel="00000000" w:rsidR="00000000" w:rsidRPr="00000000">
        <w:rPr>
          <w:shd w:fill="ffe599" w:val="clear"/>
          <w:rtl w:val="0"/>
        </w:rPr>
        <w:t xml:space="preserve">An open invitation to the department will be/was sent 24 hours prior to the start of the event via (select at least one)</w:t>
      </w:r>
    </w:p>
    <w:p w:rsidR="00000000" w:rsidDel="00000000" w:rsidP="00000000" w:rsidRDefault="00000000" w:rsidRPr="00000000" w14:paraId="00000009">
      <w:pPr>
        <w:numPr>
          <w:ilvl w:val="1"/>
          <w:numId w:val="2"/>
        </w:numPr>
        <w:ind w:left="1440" w:hanging="360"/>
        <w:rPr>
          <w:shd w:fill="ffe599" w:val="clear"/>
        </w:rPr>
      </w:pPr>
      <w:r w:rsidDel="00000000" w:rsidR="00000000" w:rsidRPr="00000000">
        <w:rPr>
          <w:shd w:fill="ffe599" w:val="clear"/>
          <w:rtl w:val="0"/>
        </w:rPr>
        <w:t xml:space="preserve">department mailing list (email)</w:t>
      </w:r>
    </w:p>
    <w:p w:rsidR="00000000" w:rsidDel="00000000" w:rsidP="00000000" w:rsidRDefault="00000000" w:rsidRPr="00000000" w14:paraId="0000000A">
      <w:pPr>
        <w:numPr>
          <w:ilvl w:val="1"/>
          <w:numId w:val="2"/>
        </w:numPr>
        <w:ind w:left="1440" w:hanging="360"/>
        <w:rPr>
          <w:shd w:fill="ffe599" w:val="clear"/>
        </w:rPr>
      </w:pPr>
      <w:r w:rsidDel="00000000" w:rsidR="00000000" w:rsidRPr="00000000">
        <w:rPr>
          <w:shd w:fill="ffe599" w:val="clear"/>
          <w:rtl w:val="0"/>
        </w:rPr>
        <w:t xml:space="preserve">the </w:t>
      </w:r>
      <w:r w:rsidDel="00000000" w:rsidR="00000000" w:rsidRPr="00000000">
        <w:rPr>
          <w:shd w:fill="ffe599" w:val="clear"/>
          <w:rtl w:val="0"/>
        </w:rPr>
        <w:t xml:space="preserve">#</w:t>
      </w:r>
      <w:r w:rsidDel="00000000" w:rsidR="00000000" w:rsidRPr="00000000">
        <w:rPr>
          <w:i w:val="1"/>
          <w:shd w:fill="ffe599" w:val="clear"/>
          <w:rtl w:val="0"/>
        </w:rPr>
        <w:t xml:space="preserve">social</w:t>
      </w:r>
      <w:r w:rsidDel="00000000" w:rsidR="00000000" w:rsidRPr="00000000">
        <w:rPr>
          <w:shd w:fill="ffe599" w:val="clear"/>
          <w:rtl w:val="0"/>
        </w:rPr>
        <w:t xml:space="preserve"> channel (Slack)</w:t>
      </w:r>
    </w:p>
    <w:p w:rsidR="00000000" w:rsidDel="00000000" w:rsidP="00000000" w:rsidRDefault="00000000" w:rsidRPr="00000000" w14:paraId="0000000B">
      <w:pPr>
        <w:numPr>
          <w:ilvl w:val="0"/>
          <w:numId w:val="2"/>
        </w:numPr>
        <w:ind w:left="720" w:hanging="360"/>
        <w:rPr>
          <w:shd w:fill="ffe599" w:val="clear"/>
        </w:rPr>
      </w:pPr>
      <w:r w:rsidDel="00000000" w:rsidR="00000000" w:rsidRPr="00000000">
        <w:rPr>
          <w:shd w:fill="ffe599" w:val="clear"/>
          <w:rtl w:val="0"/>
        </w:rPr>
        <w:t xml:space="preserve">Receipts for expenses to reimburse will be/are available.</w:t>
      </w:r>
    </w:p>
    <w:p w:rsidR="00000000" w:rsidDel="00000000" w:rsidP="00000000" w:rsidRDefault="00000000" w:rsidRPr="00000000" w14:paraId="0000000C">
      <w:pPr>
        <w:numPr>
          <w:ilvl w:val="0"/>
          <w:numId w:val="2"/>
        </w:numPr>
        <w:ind w:left="720" w:hanging="360"/>
        <w:rPr>
          <w:shd w:fill="ffe599" w:val="clear"/>
        </w:rPr>
      </w:pPr>
      <w:r w:rsidDel="00000000" w:rsidR="00000000" w:rsidRPr="00000000">
        <w:rPr>
          <w:shd w:fill="ffe599" w:val="clear"/>
          <w:rtl w:val="0"/>
        </w:rPr>
        <w:t xml:space="preserve">Expenses to fund excludes alcohol.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vertAlign w:val="superscript"/>
          <w:rtl w:val="0"/>
        </w:rPr>
        <w:t xml:space="preserve">1</w:t>
      </w:r>
      <w:r w:rsidDel="00000000" w:rsidR="00000000" w:rsidRPr="00000000">
        <w:rPr>
          <w:sz w:val="18"/>
          <w:szCs w:val="18"/>
          <w:rtl w:val="0"/>
        </w:rPr>
        <w:t xml:space="preserve">An attendee is defined as a member of the department. People from outside the department do not count as an attendee for funding purposes.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event that does not meet the above guidelines may still qualify for funding with SGSA approval.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hd w:fill="ffe599" w:val="clear"/>
        </w:rPr>
      </w:pPr>
      <w:r w:rsidDel="00000000" w:rsidR="00000000" w:rsidRPr="00000000">
        <w:rPr>
          <w:b w:val="1"/>
          <w:shd w:fill="ffe599" w:val="clear"/>
          <w:rtl w:val="0"/>
        </w:rPr>
        <w:t xml:space="preserve">Organizer(s)</w:t>
      </w:r>
      <w:r w:rsidDel="00000000" w:rsidR="00000000" w:rsidRPr="00000000">
        <w:rPr>
          <w:shd w:fill="ffe599" w:val="clear"/>
          <w:rtl w:val="0"/>
        </w:rPr>
        <w:t xml:space="preserve">:</w:t>
      </w: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rtl w:val="0"/>
        </w:rPr>
      </w:r>
    </w:p>
    <w:p w:rsidR="00000000" w:rsidDel="00000000" w:rsidP="00000000" w:rsidRDefault="00000000" w:rsidRPr="00000000" w14:paraId="00000014">
      <w:pPr>
        <w:rPr>
          <w:shd w:fill="ffe599" w:val="clear"/>
        </w:rPr>
      </w:pPr>
      <w:r w:rsidDel="00000000" w:rsidR="00000000" w:rsidRPr="00000000">
        <w:rPr>
          <w:b w:val="1"/>
          <w:shd w:fill="ffe599" w:val="clear"/>
          <w:rtl w:val="0"/>
        </w:rPr>
        <w:t xml:space="preserve">Date of event</w:t>
      </w:r>
      <w:r w:rsidDel="00000000" w:rsidR="00000000" w:rsidRPr="00000000">
        <w:rPr>
          <w:shd w:fill="ffe599" w:val="clear"/>
          <w:rtl w:val="0"/>
        </w:rPr>
        <w:t xml:space="preserve">:</w:t>
      </w: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b w:val="1"/>
          <w:shd w:fill="ffe599" w:val="clear"/>
        </w:rPr>
      </w:pPr>
      <w:r w:rsidDel="00000000" w:rsidR="00000000" w:rsidRPr="00000000">
        <w:rPr>
          <w:b w:val="1"/>
          <w:shd w:fill="ffe599" w:val="clear"/>
          <w:rtl w:val="0"/>
        </w:rPr>
        <w:t xml:space="preserve">Funding requested</w:t>
      </w:r>
      <w:r w:rsidDel="00000000" w:rsidR="00000000" w:rsidRPr="00000000">
        <w:rPr>
          <w:shd w:fill="ffe599" w:val="clear"/>
          <w:rtl w:val="0"/>
        </w:rPr>
        <w:t xml:space="preserve">:</w:t>
      </w:r>
      <w:r w:rsidDel="00000000" w:rsidR="00000000" w:rsidRPr="00000000">
        <w:rPr>
          <w:b w:val="1"/>
          <w:shd w:fill="ffe599" w:val="clea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Note: funding up to </w:t>
      </w:r>
      <w:r w:rsidDel="00000000" w:rsidR="00000000" w:rsidRPr="00000000">
        <w:rPr>
          <w:i w:val="1"/>
          <w:rtl w:val="0"/>
        </w:rPr>
        <w:t xml:space="preserve">min($10 x number of attendees, total event cost)</w:t>
      </w:r>
      <w:r w:rsidDel="00000000" w:rsidR="00000000" w:rsidRPr="00000000">
        <w:rPr>
          <w:rtl w:val="0"/>
        </w:rPr>
        <w:t xml:space="preserve"> can be requested.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hd w:fill="ffe599" w:val="clear"/>
        </w:rPr>
      </w:pPr>
      <w:r w:rsidDel="00000000" w:rsidR="00000000" w:rsidRPr="00000000">
        <w:rPr>
          <w:b w:val="1"/>
          <w:shd w:fill="ffe599" w:val="clear"/>
          <w:rtl w:val="0"/>
        </w:rPr>
        <w:t xml:space="preserve">Brief description of event</w:t>
      </w:r>
      <w:r w:rsidDel="00000000" w:rsidR="00000000" w:rsidRPr="00000000">
        <w:rPr>
          <w:shd w:fill="ffe599" w:val="clear"/>
          <w:rtl w:val="0"/>
        </w:rPr>
        <w:t xml:space="preserve"> (what/where/why):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hd w:fill="ffe599" w:val="clear"/>
        </w:rPr>
      </w:pPr>
      <w:r w:rsidDel="00000000" w:rsidR="00000000" w:rsidRPr="00000000">
        <w:rPr>
          <w:shd w:fill="ffe599" w:val="clear"/>
          <w:rtl w:val="0"/>
        </w:rPr>
        <w:t xml:space="preserve">Email this form to the Treasurer (</w:t>
      </w:r>
      <w:hyperlink r:id="rId6">
        <w:r w:rsidDel="00000000" w:rsidR="00000000" w:rsidRPr="00000000">
          <w:rPr>
            <w:color w:val="1155cc"/>
            <w:u w:val="single"/>
            <w:shd w:fill="ffe599" w:val="clear"/>
            <w:rtl w:val="0"/>
          </w:rPr>
          <w:t xml:space="preserve">kenny.chiu@stat.ubc.ca</w:t>
        </w:r>
      </w:hyperlink>
      <w:r w:rsidDel="00000000" w:rsidR="00000000" w:rsidRPr="00000000">
        <w:rPr>
          <w:shd w:fill="ffe599" w:val="clear"/>
          <w:rtl w:val="0"/>
        </w:rPr>
        <w:t xml:space="preserve">) along with</w:t>
      </w:r>
    </w:p>
    <w:p w:rsidR="00000000" w:rsidDel="00000000" w:rsidP="00000000" w:rsidRDefault="00000000" w:rsidRPr="00000000" w14:paraId="00000025">
      <w:pPr>
        <w:numPr>
          <w:ilvl w:val="0"/>
          <w:numId w:val="1"/>
        </w:numPr>
        <w:ind w:left="720" w:hanging="360"/>
        <w:rPr>
          <w:shd w:fill="ffe599" w:val="clear"/>
        </w:rPr>
      </w:pPr>
      <w:r w:rsidDel="00000000" w:rsidR="00000000" w:rsidRPr="00000000">
        <w:rPr>
          <w:b w:val="1"/>
          <w:shd w:fill="ffe599" w:val="clear"/>
          <w:rtl w:val="0"/>
        </w:rPr>
        <w:t xml:space="preserve">the receipts</w:t>
      </w:r>
      <w:r w:rsidDel="00000000" w:rsidR="00000000" w:rsidRPr="00000000">
        <w:rPr>
          <w:shd w:fill="ffe599" w:val="clear"/>
          <w:rtl w:val="0"/>
        </w:rPr>
        <w:t xml:space="preserve"> (preferably with a breakdown of the expenses)</w:t>
      </w:r>
    </w:p>
    <w:p w:rsidR="00000000" w:rsidDel="00000000" w:rsidP="00000000" w:rsidRDefault="00000000" w:rsidRPr="00000000" w14:paraId="00000026">
      <w:pPr>
        <w:numPr>
          <w:ilvl w:val="0"/>
          <w:numId w:val="1"/>
        </w:numPr>
        <w:ind w:left="720" w:hanging="360"/>
        <w:rPr>
          <w:shd w:fill="ffe599" w:val="clear"/>
        </w:rPr>
      </w:pPr>
      <w:r w:rsidDel="00000000" w:rsidR="00000000" w:rsidRPr="00000000">
        <w:rPr>
          <w:b w:val="1"/>
          <w:shd w:fill="ffe599" w:val="clear"/>
          <w:rtl w:val="0"/>
        </w:rPr>
        <w:t xml:space="preserve">the list of attendees</w:t>
      </w:r>
      <w:r w:rsidDel="00000000" w:rsidR="00000000" w:rsidRPr="00000000">
        <w:rPr>
          <w:rtl w:val="0"/>
        </w:rPr>
      </w:r>
    </w:p>
    <w:p w:rsidR="00000000" w:rsidDel="00000000" w:rsidP="00000000" w:rsidRDefault="00000000" w:rsidRPr="00000000" w14:paraId="00000027">
      <w:pPr>
        <w:numPr>
          <w:ilvl w:val="0"/>
          <w:numId w:val="1"/>
        </w:numPr>
        <w:ind w:left="720" w:hanging="360"/>
        <w:rPr>
          <w:shd w:fill="ffe599" w:val="clear"/>
        </w:rPr>
      </w:pPr>
      <w:r w:rsidDel="00000000" w:rsidR="00000000" w:rsidRPr="00000000">
        <w:rPr>
          <w:b w:val="1"/>
          <w:shd w:fill="ffe599" w:val="clear"/>
          <w:rtl w:val="0"/>
        </w:rPr>
        <w:t xml:space="preserve">contact information of the funding recipient(s)</w:t>
      </w:r>
      <w:r w:rsidDel="00000000" w:rsidR="00000000" w:rsidRPr="00000000">
        <w:rPr>
          <w:shd w:fill="ffe599" w:val="clear"/>
          <w:rtl w:val="0"/>
        </w:rPr>
        <w:t xml:space="preserve"> (if not the organizers)</w:t>
      </w:r>
    </w:p>
    <w:p w:rsidR="00000000" w:rsidDel="00000000" w:rsidP="00000000" w:rsidRDefault="00000000" w:rsidRPr="00000000" w14:paraId="00000028">
      <w:pPr>
        <w:rPr>
          <w:b w:val="1"/>
        </w:rPr>
      </w:pPr>
      <w:r w:rsidDel="00000000" w:rsidR="00000000" w:rsidRPr="00000000">
        <w:rPr>
          <w:b w:val="1"/>
          <w:rtl w:val="0"/>
        </w:rPr>
        <w:t xml:space="preserve">To be completed by SGSA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Funding granted</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Date signed</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Funding delivered to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ab/>
        <w:t xml:space="preserve">on </w:t>
      </w:r>
      <w:r w:rsidDel="00000000" w:rsidR="00000000" w:rsidRPr="00000000">
        <w:rPr>
          <w:rtl w:val="0"/>
        </w:rPr>
        <w:t xml:space="preserve">(date):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r>
      <w:r w:rsidDel="00000000" w:rsidR="00000000" w:rsidRPr="00000000">
        <w:rPr>
          <w:b w:val="1"/>
          <w:rtl w:val="0"/>
        </w:rPr>
        <w:t xml:space="preserve">via </w:t>
      </w:r>
      <w:r w:rsidDel="00000000" w:rsidR="00000000" w:rsidRPr="00000000">
        <w:rPr>
          <w:rtl w:val="0"/>
        </w:rPr>
        <w:t xml:space="preserve">(e-Transfer/cash):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nny.chiu@stat.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