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A65" w:rsidRPr="005F002C" w:rsidRDefault="005B7A65" w:rsidP="008C1D2E">
      <w:pPr>
        <w:rPr>
          <w:rFonts w:ascii="Times New Roman" w:hAnsi="Times New Roman" w:cs="Times New Roman"/>
          <w:lang w:val="en-US"/>
        </w:rPr>
      </w:pPr>
      <w:bookmarkStart w:id="0" w:name="_Toc102822276"/>
      <w:bookmarkStart w:id="1" w:name="_Toc189303621"/>
      <w:bookmarkEnd w:id="0"/>
    </w:p>
    <w:p w:rsidR="005B7A65" w:rsidRDefault="005B7A65" w:rsidP="008C1D2E">
      <w:pPr>
        <w:rPr>
          <w:rFonts w:ascii="Times New Roman" w:hAnsi="Times New Roman" w:cs="Times New Roman"/>
          <w:lang w:val="en-US"/>
        </w:rPr>
      </w:pPr>
    </w:p>
    <w:p w:rsidR="005B7A65" w:rsidRDefault="005B7A65" w:rsidP="008C1D2E">
      <w:pPr>
        <w:rPr>
          <w:rFonts w:ascii="Times New Roman" w:hAnsi="Times New Roman" w:cs="Times New Roman"/>
          <w:lang w:val="en-US"/>
        </w:rPr>
      </w:pPr>
    </w:p>
    <w:p w:rsidR="005B7A65" w:rsidRDefault="005B7A65" w:rsidP="008C1D2E">
      <w:pPr>
        <w:rPr>
          <w:rFonts w:ascii="Times New Roman" w:hAnsi="Times New Roman" w:cs="Times New Roman"/>
          <w:lang w:val="en-US"/>
        </w:rPr>
      </w:pPr>
    </w:p>
    <w:p w:rsidR="005B7A65" w:rsidRPr="006D14A2" w:rsidRDefault="005B7A65" w:rsidP="008C1D2E">
      <w:pPr>
        <w:rPr>
          <w:rFonts w:ascii="Times New Roman" w:hAnsi="Times New Roman" w:cs="Times New Roman"/>
          <w:lang w:val="en-US"/>
        </w:rPr>
      </w:pPr>
    </w:p>
    <w:p w:rsidR="005B7A65" w:rsidRPr="005F002C" w:rsidRDefault="005B7A65" w:rsidP="008C1D2E">
      <w:pPr>
        <w:rPr>
          <w:rFonts w:ascii="Times New Roman" w:hAnsi="Times New Roman" w:cs="Times New Roman"/>
        </w:rPr>
      </w:pPr>
    </w:p>
    <w:tbl>
      <w:tblPr>
        <w:tblW w:w="9176" w:type="dxa"/>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95"/>
        <w:gridCol w:w="3745"/>
        <w:gridCol w:w="3236"/>
      </w:tblGrid>
      <w:tr w:rsidR="005B7A65" w:rsidRPr="00B812B8" w:rsidTr="006D14A2">
        <w:tc>
          <w:tcPr>
            <w:tcW w:w="2195" w:type="dxa"/>
            <w:tcBorders>
              <w:top w:val="single" w:sz="12" w:space="0" w:color="auto"/>
            </w:tcBorders>
            <w:vAlign w:val="center"/>
          </w:tcPr>
          <w:p w:rsidR="005B7A65" w:rsidRPr="00A14021" w:rsidRDefault="005B7A65" w:rsidP="00A33D2A">
            <w:pPr>
              <w:keepNext/>
              <w:spacing w:line="360" w:lineRule="auto"/>
              <w:jc w:val="center"/>
              <w:rPr>
                <w:rFonts w:ascii="Times New Roman" w:hAnsi="Times New Roman" w:cs="Times New Roman"/>
              </w:rPr>
            </w:pPr>
            <w:r w:rsidRPr="00A14021">
              <w:rPr>
                <w:rFonts w:ascii="Times New Roman" w:hAnsi="Times New Roman" w:cs="Times New Roman"/>
                <w:b/>
              </w:rPr>
              <w:t>Собственик:</w:t>
            </w:r>
            <w:r w:rsidRPr="00A14021">
              <w:rPr>
                <w:rFonts w:ascii="Times New Roman" w:hAnsi="Times New Roman" w:cs="Times New Roman"/>
              </w:rPr>
              <w:t xml:space="preserve"> АМ</w:t>
            </w:r>
          </w:p>
        </w:tc>
        <w:tc>
          <w:tcPr>
            <w:tcW w:w="3745" w:type="dxa"/>
            <w:tcBorders>
              <w:top w:val="single" w:sz="12" w:space="0" w:color="auto"/>
            </w:tcBorders>
            <w:vAlign w:val="center"/>
          </w:tcPr>
          <w:p w:rsidR="005B7A65" w:rsidRPr="00A14021" w:rsidRDefault="005B7A65" w:rsidP="00D35D3E">
            <w:pPr>
              <w:keepNext/>
              <w:spacing w:line="360" w:lineRule="auto"/>
              <w:jc w:val="center"/>
              <w:rPr>
                <w:rFonts w:ascii="Times New Roman" w:hAnsi="Times New Roman" w:cs="Times New Roman"/>
                <w:highlight w:val="yellow"/>
              </w:rPr>
            </w:pPr>
            <w:r w:rsidRPr="00A14021">
              <w:rPr>
                <w:rFonts w:ascii="Times New Roman" w:hAnsi="Times New Roman" w:cs="Times New Roman"/>
                <w:b/>
              </w:rPr>
              <w:t>Дата на създаване:</w:t>
            </w:r>
            <w:r>
              <w:rPr>
                <w:rFonts w:ascii="Times New Roman" w:hAnsi="Times New Roman" w:cs="Times New Roman"/>
              </w:rPr>
              <w:t xml:space="preserve"> </w:t>
            </w:r>
            <w:r>
              <w:rPr>
                <w:rFonts w:ascii="Times New Roman" w:hAnsi="Times New Roman" w:cs="Times New Roman"/>
                <w:lang w:val="en-US"/>
              </w:rPr>
              <w:t>3</w:t>
            </w:r>
            <w:r>
              <w:rPr>
                <w:rFonts w:ascii="Times New Roman" w:hAnsi="Times New Roman" w:cs="Times New Roman"/>
              </w:rPr>
              <w:t>0.0</w:t>
            </w:r>
            <w:r>
              <w:rPr>
                <w:rFonts w:ascii="Times New Roman" w:hAnsi="Times New Roman" w:cs="Times New Roman"/>
                <w:lang w:val="en-US"/>
              </w:rPr>
              <w:t>7</w:t>
            </w:r>
            <w:r>
              <w:rPr>
                <w:rFonts w:ascii="Times New Roman" w:hAnsi="Times New Roman" w:cs="Times New Roman"/>
              </w:rPr>
              <w:t>.2015</w:t>
            </w:r>
          </w:p>
        </w:tc>
        <w:tc>
          <w:tcPr>
            <w:tcW w:w="3236" w:type="dxa"/>
            <w:tcBorders>
              <w:top w:val="single" w:sz="12" w:space="0" w:color="auto"/>
            </w:tcBorders>
          </w:tcPr>
          <w:p w:rsidR="005B7A65" w:rsidRPr="007C33ED" w:rsidRDefault="005B7A65" w:rsidP="00632857">
            <w:pPr>
              <w:keepNext/>
              <w:spacing w:line="360" w:lineRule="auto"/>
              <w:rPr>
                <w:rFonts w:ascii="Times New Roman" w:hAnsi="Times New Roman" w:cs="Times New Roman"/>
                <w:sz w:val="32"/>
                <w:szCs w:val="32"/>
                <w:lang w:val="en-US"/>
              </w:rPr>
            </w:pPr>
            <w:r w:rsidRPr="00A14021">
              <w:rPr>
                <w:rFonts w:ascii="Times New Roman" w:hAnsi="Times New Roman" w:cs="Times New Roman"/>
                <w:b/>
                <w:sz w:val="32"/>
                <w:szCs w:val="32"/>
              </w:rPr>
              <w:t>Версия:</w:t>
            </w:r>
            <w:r>
              <w:rPr>
                <w:rFonts w:ascii="Times New Roman" w:hAnsi="Times New Roman" w:cs="Times New Roman"/>
                <w:sz w:val="32"/>
                <w:szCs w:val="32"/>
              </w:rPr>
              <w:t xml:space="preserve"> 4</w:t>
            </w:r>
            <w:r>
              <w:rPr>
                <w:rFonts w:ascii="Times New Roman" w:hAnsi="Times New Roman" w:cs="Times New Roman"/>
                <w:sz w:val="32"/>
                <w:szCs w:val="32"/>
                <w:lang w:val="en-US"/>
              </w:rPr>
              <w:t>.0</w:t>
            </w:r>
          </w:p>
        </w:tc>
      </w:tr>
      <w:tr w:rsidR="005B7A65" w:rsidRPr="00B812B8" w:rsidTr="00A33D2A">
        <w:tc>
          <w:tcPr>
            <w:tcW w:w="9176" w:type="dxa"/>
            <w:gridSpan w:val="3"/>
            <w:tcBorders>
              <w:top w:val="nil"/>
              <w:bottom w:val="nil"/>
            </w:tcBorders>
          </w:tcPr>
          <w:p w:rsidR="005B7A65" w:rsidRPr="00A14021" w:rsidRDefault="005B7A65" w:rsidP="00A33D2A">
            <w:pPr>
              <w:pStyle w:val="Title1"/>
              <w:rPr>
                <w:rFonts w:ascii="Times New Roman" w:hAnsi="Times New Roman" w:cs="Times New Roman"/>
              </w:rPr>
            </w:pPr>
          </w:p>
        </w:tc>
      </w:tr>
      <w:tr w:rsidR="005B7A65" w:rsidRPr="00B812B8" w:rsidTr="006D14A2">
        <w:tc>
          <w:tcPr>
            <w:tcW w:w="9176" w:type="dxa"/>
            <w:gridSpan w:val="3"/>
            <w:tcBorders>
              <w:top w:val="nil"/>
              <w:bottom w:val="single" w:sz="4" w:space="0" w:color="auto"/>
            </w:tcBorders>
          </w:tcPr>
          <w:p w:rsidR="005B7A65" w:rsidRPr="00EB1F38" w:rsidRDefault="005B7A65" w:rsidP="00A33D2A">
            <w:pPr>
              <w:pStyle w:val="Title"/>
              <w:spacing w:line="360" w:lineRule="auto"/>
              <w:ind w:left="57" w:firstLine="34"/>
              <w:rPr>
                <w:rFonts w:ascii="Times New Roman" w:hAnsi="Times New Roman"/>
                <w:sz w:val="32"/>
                <w:szCs w:val="32"/>
              </w:rPr>
            </w:pPr>
            <w:r w:rsidRPr="00EB1F38">
              <w:rPr>
                <w:rFonts w:ascii="Times New Roman" w:hAnsi="Times New Roman"/>
                <w:sz w:val="32"/>
                <w:szCs w:val="32"/>
              </w:rPr>
              <w:t>Техническо задание за</w:t>
            </w:r>
          </w:p>
          <w:p w:rsidR="005B7A65" w:rsidRPr="00A14021" w:rsidRDefault="005B7A65" w:rsidP="00EB1F38">
            <w:pPr>
              <w:pStyle w:val="Title"/>
              <w:spacing w:before="0" w:line="360" w:lineRule="auto"/>
              <w:ind w:left="57" w:firstLine="34"/>
              <w:rPr>
                <w:sz w:val="28"/>
                <w:szCs w:val="28"/>
              </w:rPr>
            </w:pPr>
            <w:r w:rsidRPr="005118FC">
              <w:rPr>
                <w:rFonts w:ascii="Times New Roman" w:hAnsi="Times New Roman"/>
                <w:smallCaps/>
                <w:sz w:val="32"/>
                <w:szCs w:val="32"/>
              </w:rPr>
              <w:t xml:space="preserve">Усъвършенстване на Българска Акцизна Централизирана Информационна Система </w:t>
            </w:r>
          </w:p>
        </w:tc>
      </w:tr>
    </w:tbl>
    <w:p w:rsidR="005B7A65" w:rsidRPr="005F002C" w:rsidRDefault="005B7A65" w:rsidP="008C1D2E">
      <w:pPr>
        <w:rPr>
          <w:rFonts w:ascii="Times New Roman" w:hAnsi="Times New Roman" w:cs="Times New Roman"/>
        </w:rPr>
      </w:pPr>
    </w:p>
    <w:p w:rsidR="005B7A65" w:rsidRPr="005F002C" w:rsidRDefault="005B7A65" w:rsidP="008C1D2E">
      <w:pPr>
        <w:rPr>
          <w:rFonts w:ascii="Times New Roman" w:hAnsi="Times New Roman" w:cs="Times New Roman"/>
          <w:sz w:val="28"/>
          <w:szCs w:val="28"/>
        </w:rPr>
      </w:pPr>
    </w:p>
    <w:p w:rsidR="005B7A65" w:rsidRPr="005F002C" w:rsidRDefault="005B7A65" w:rsidP="008C1D2E">
      <w:pPr>
        <w:pStyle w:val="Title1"/>
        <w:rPr>
          <w:rFonts w:ascii="Times New Roman" w:hAnsi="Times New Roman" w:cs="Times New Roman"/>
          <w:sz w:val="28"/>
          <w:szCs w:val="28"/>
        </w:rPr>
      </w:pPr>
      <w:r w:rsidRPr="005F002C">
        <w:rPr>
          <w:rFonts w:ascii="Times New Roman" w:hAnsi="Times New Roman" w:cs="Times New Roman"/>
          <w:sz w:val="28"/>
          <w:szCs w:val="28"/>
        </w:rPr>
        <w:t xml:space="preserve">Приложение </w:t>
      </w:r>
      <w:r>
        <w:rPr>
          <w:rFonts w:ascii="Times New Roman" w:hAnsi="Times New Roman" w:cs="Times New Roman"/>
          <w:sz w:val="28"/>
          <w:szCs w:val="28"/>
          <w:lang w:val="en-US"/>
        </w:rPr>
        <w:t>1</w:t>
      </w:r>
      <w:r w:rsidRPr="005F002C">
        <w:rPr>
          <w:rFonts w:ascii="Times New Roman" w:hAnsi="Times New Roman" w:cs="Times New Roman"/>
          <w:sz w:val="28"/>
          <w:szCs w:val="28"/>
        </w:rPr>
        <w:t xml:space="preserve"> към Техническото задание</w:t>
      </w:r>
    </w:p>
    <w:p w:rsidR="005B7A65" w:rsidRPr="005F002C" w:rsidRDefault="005B7A65" w:rsidP="008C1D2E">
      <w:pPr>
        <w:pStyle w:val="Title1"/>
        <w:rPr>
          <w:rFonts w:ascii="Times New Roman" w:hAnsi="Times New Roman" w:cs="Times New Roman"/>
          <w:b w:val="0"/>
          <w:sz w:val="28"/>
          <w:szCs w:val="28"/>
        </w:rPr>
      </w:pPr>
      <w:r w:rsidRPr="005F002C">
        <w:rPr>
          <w:rFonts w:ascii="Times New Roman" w:hAnsi="Times New Roman" w:cs="Times New Roman"/>
          <w:b w:val="0"/>
          <w:sz w:val="28"/>
          <w:szCs w:val="28"/>
        </w:rPr>
        <w:t>Спецификация на допълнителните изисквания</w:t>
      </w:r>
    </w:p>
    <w:p w:rsidR="005B7A65" w:rsidRPr="005F002C" w:rsidRDefault="005B7A65" w:rsidP="00FE17C2">
      <w:pPr>
        <w:pStyle w:val="Title1"/>
        <w:jc w:val="both"/>
        <w:rPr>
          <w:rFonts w:ascii="Times New Roman" w:hAnsi="Times New Roman" w:cs="Times New Roman"/>
        </w:rPr>
      </w:pPr>
    </w:p>
    <w:p w:rsidR="005B7A65" w:rsidRPr="005F002C" w:rsidRDefault="005B7A65" w:rsidP="00FE17C2">
      <w:pPr>
        <w:pStyle w:val="Title1"/>
        <w:jc w:val="both"/>
        <w:rPr>
          <w:rFonts w:ascii="Times New Roman" w:hAnsi="Times New Roman" w:cs="Times New Roman"/>
        </w:rPr>
      </w:pPr>
    </w:p>
    <w:p w:rsidR="005B7A65" w:rsidRPr="003F733E" w:rsidRDefault="005B7A65" w:rsidP="00FE17C2">
      <w:pPr>
        <w:pStyle w:val="Title1"/>
        <w:jc w:val="both"/>
        <w:rPr>
          <w:rFonts w:ascii="Times New (W1)" w:hAnsi="Times New (W1)" w:cs="Times New Roman"/>
          <w:smallCaps/>
          <w:sz w:val="32"/>
          <w:szCs w:val="32"/>
        </w:rPr>
      </w:pPr>
      <w:r w:rsidRPr="005F002C">
        <w:rPr>
          <w:rFonts w:ascii="Times New Roman" w:hAnsi="Times New Roman" w:cs="Times New Roman"/>
        </w:rPr>
        <w:br w:type="page"/>
      </w:r>
      <w:r w:rsidRPr="003F733E">
        <w:rPr>
          <w:rFonts w:ascii="Times New (W1)" w:hAnsi="Times New (W1)" w:cs="Times New Roman"/>
          <w:smallCaps/>
          <w:sz w:val="32"/>
          <w:szCs w:val="32"/>
        </w:rPr>
        <w:lastRenderedPageBreak/>
        <w:t>Съдържание:</w:t>
      </w:r>
    </w:p>
    <w:p w:rsidR="005B7A65" w:rsidRPr="009C0B86" w:rsidRDefault="00544191">
      <w:pPr>
        <w:pStyle w:val="TOC1"/>
        <w:rPr>
          <w:smallCaps/>
          <w:sz w:val="22"/>
          <w:szCs w:val="22"/>
          <w:lang w:eastAsia="bg-BG"/>
        </w:rPr>
      </w:pPr>
      <w:r w:rsidRPr="009C0B86">
        <w:rPr>
          <w:smallCaps/>
        </w:rPr>
        <w:fldChar w:fldCharType="begin"/>
      </w:r>
      <w:r w:rsidR="005B7A65" w:rsidRPr="009C0B86">
        <w:rPr>
          <w:smallCaps/>
        </w:rPr>
        <w:instrText xml:space="preserve"> TOC \o "1-2" \h \z \u </w:instrText>
      </w:r>
      <w:r w:rsidRPr="009C0B86">
        <w:rPr>
          <w:smallCaps/>
        </w:rPr>
        <w:fldChar w:fldCharType="separate"/>
      </w:r>
      <w:hyperlink w:anchor="_Toc422216430" w:history="1">
        <w:r w:rsidR="005B7A65" w:rsidRPr="009C0B86">
          <w:rPr>
            <w:rStyle w:val="Hyperlink"/>
            <w:smallCaps/>
          </w:rPr>
          <w:t>1.</w:t>
        </w:r>
        <w:r w:rsidR="005B7A65" w:rsidRPr="009C0B86">
          <w:rPr>
            <w:smallCaps/>
            <w:sz w:val="22"/>
            <w:szCs w:val="22"/>
            <w:lang w:eastAsia="bg-BG"/>
          </w:rPr>
          <w:tab/>
        </w:r>
        <w:r w:rsidR="005B7A65" w:rsidRPr="009C0B86">
          <w:rPr>
            <w:rStyle w:val="Hyperlink"/>
            <w:smallCaps/>
          </w:rPr>
          <w:t>Съкращения.</w:t>
        </w:r>
        <w:r w:rsidR="005B7A65" w:rsidRPr="009C0B86">
          <w:rPr>
            <w:smallCaps/>
            <w:webHidden/>
          </w:rPr>
          <w:tab/>
        </w:r>
        <w:r w:rsidRPr="009C0B86">
          <w:rPr>
            <w:smallCaps/>
            <w:webHidden/>
          </w:rPr>
          <w:fldChar w:fldCharType="begin"/>
        </w:r>
        <w:r w:rsidR="005B7A65" w:rsidRPr="009C0B86">
          <w:rPr>
            <w:smallCaps/>
            <w:webHidden/>
          </w:rPr>
          <w:instrText xml:space="preserve"> PAGEREF _Toc422216430 \h </w:instrText>
        </w:r>
        <w:r w:rsidRPr="009C0B86">
          <w:rPr>
            <w:smallCaps/>
            <w:webHidden/>
          </w:rPr>
        </w:r>
        <w:r w:rsidRPr="009C0B86">
          <w:rPr>
            <w:smallCaps/>
            <w:webHidden/>
          </w:rPr>
          <w:fldChar w:fldCharType="separate"/>
        </w:r>
        <w:r w:rsidR="00033C82">
          <w:rPr>
            <w:smallCaps/>
            <w:webHidden/>
          </w:rPr>
          <w:t>3</w:t>
        </w:r>
        <w:r w:rsidRPr="009C0B86">
          <w:rPr>
            <w:smallCaps/>
            <w:webHidden/>
          </w:rPr>
          <w:fldChar w:fldCharType="end"/>
        </w:r>
      </w:hyperlink>
    </w:p>
    <w:p w:rsidR="005B7A65" w:rsidRPr="009C0B86" w:rsidRDefault="00415B09">
      <w:pPr>
        <w:pStyle w:val="TOC1"/>
        <w:rPr>
          <w:smallCaps/>
          <w:sz w:val="22"/>
          <w:szCs w:val="22"/>
          <w:lang w:eastAsia="bg-BG"/>
        </w:rPr>
      </w:pPr>
      <w:hyperlink w:anchor="_Toc422216431" w:history="1">
        <w:r w:rsidR="005B7A65" w:rsidRPr="009C0B86">
          <w:rPr>
            <w:rStyle w:val="Hyperlink"/>
            <w:smallCaps/>
            <w:lang w:val="en-US"/>
          </w:rPr>
          <w:t>2.</w:t>
        </w:r>
        <w:r w:rsidR="005B7A65" w:rsidRPr="009C0B86">
          <w:rPr>
            <w:smallCaps/>
            <w:sz w:val="22"/>
            <w:szCs w:val="22"/>
            <w:lang w:eastAsia="bg-BG"/>
          </w:rPr>
          <w:tab/>
        </w:r>
        <w:r w:rsidR="005B7A65" w:rsidRPr="009C0B86">
          <w:rPr>
            <w:rStyle w:val="Hyperlink"/>
            <w:smallCaps/>
          </w:rPr>
          <w:t>Въведение.</w:t>
        </w:r>
        <w:r w:rsidR="005B7A65" w:rsidRPr="009C0B86">
          <w:rPr>
            <w:smallCaps/>
            <w:webHidden/>
          </w:rPr>
          <w:tab/>
        </w:r>
        <w:r w:rsidR="00544191" w:rsidRPr="009C0B86">
          <w:rPr>
            <w:smallCaps/>
            <w:webHidden/>
          </w:rPr>
          <w:fldChar w:fldCharType="begin"/>
        </w:r>
        <w:r w:rsidR="005B7A65" w:rsidRPr="009C0B86">
          <w:rPr>
            <w:smallCaps/>
            <w:webHidden/>
          </w:rPr>
          <w:instrText xml:space="preserve"> PAGEREF _Toc422216431 \h </w:instrText>
        </w:r>
        <w:r w:rsidR="00544191" w:rsidRPr="009C0B86">
          <w:rPr>
            <w:smallCaps/>
            <w:webHidden/>
          </w:rPr>
        </w:r>
        <w:r w:rsidR="00544191" w:rsidRPr="009C0B86">
          <w:rPr>
            <w:smallCaps/>
            <w:webHidden/>
          </w:rPr>
          <w:fldChar w:fldCharType="separate"/>
        </w:r>
        <w:r w:rsidR="00033C82">
          <w:rPr>
            <w:smallCaps/>
            <w:webHidden/>
          </w:rPr>
          <w:t>4</w:t>
        </w:r>
        <w:r w:rsidR="00544191" w:rsidRPr="009C0B86">
          <w:rPr>
            <w:smallCaps/>
            <w:webHidden/>
          </w:rPr>
          <w:fldChar w:fldCharType="end"/>
        </w:r>
      </w:hyperlink>
    </w:p>
    <w:p w:rsidR="005B7A65" w:rsidRPr="009C0B86" w:rsidRDefault="00415B09">
      <w:pPr>
        <w:pStyle w:val="TOC1"/>
        <w:rPr>
          <w:smallCaps/>
          <w:sz w:val="22"/>
          <w:szCs w:val="22"/>
          <w:lang w:eastAsia="bg-BG"/>
        </w:rPr>
      </w:pPr>
      <w:hyperlink w:anchor="_Toc422216432" w:history="1">
        <w:r w:rsidR="005B7A65" w:rsidRPr="009C0B86">
          <w:rPr>
            <w:rStyle w:val="Hyperlink"/>
            <w:smallCaps/>
          </w:rPr>
          <w:t>3.</w:t>
        </w:r>
        <w:r w:rsidR="005B7A65" w:rsidRPr="009C0B86">
          <w:rPr>
            <w:smallCaps/>
            <w:sz w:val="22"/>
            <w:szCs w:val="22"/>
            <w:lang w:eastAsia="bg-BG"/>
          </w:rPr>
          <w:tab/>
        </w:r>
        <w:r w:rsidR="005B7A65" w:rsidRPr="009C0B86">
          <w:rPr>
            <w:rStyle w:val="Hyperlink"/>
            <w:smallCaps/>
          </w:rPr>
          <w:t>Общи изисквания.</w:t>
        </w:r>
        <w:r w:rsidR="005B7A65" w:rsidRPr="009C0B86">
          <w:rPr>
            <w:smallCaps/>
            <w:webHidden/>
          </w:rPr>
          <w:tab/>
        </w:r>
        <w:r w:rsidR="00544191" w:rsidRPr="009C0B86">
          <w:rPr>
            <w:smallCaps/>
            <w:webHidden/>
          </w:rPr>
          <w:fldChar w:fldCharType="begin"/>
        </w:r>
        <w:r w:rsidR="005B7A65" w:rsidRPr="009C0B86">
          <w:rPr>
            <w:smallCaps/>
            <w:webHidden/>
          </w:rPr>
          <w:instrText xml:space="preserve"> PAGEREF _Toc422216432 \h </w:instrText>
        </w:r>
        <w:r w:rsidR="00544191" w:rsidRPr="009C0B86">
          <w:rPr>
            <w:smallCaps/>
            <w:webHidden/>
          </w:rPr>
        </w:r>
        <w:r w:rsidR="00544191" w:rsidRPr="009C0B86">
          <w:rPr>
            <w:smallCaps/>
            <w:webHidden/>
          </w:rPr>
          <w:fldChar w:fldCharType="separate"/>
        </w:r>
        <w:r w:rsidR="00033C82">
          <w:rPr>
            <w:smallCaps/>
            <w:webHidden/>
          </w:rPr>
          <w:t>4</w:t>
        </w:r>
        <w:r w:rsidR="00544191" w:rsidRPr="009C0B86">
          <w:rPr>
            <w:smallCaps/>
            <w:webHidden/>
          </w:rPr>
          <w:fldChar w:fldCharType="end"/>
        </w:r>
      </w:hyperlink>
    </w:p>
    <w:p w:rsidR="005B7A65" w:rsidRPr="009C0B86" w:rsidRDefault="00415B09">
      <w:pPr>
        <w:pStyle w:val="TOC1"/>
        <w:rPr>
          <w:smallCaps/>
          <w:sz w:val="22"/>
          <w:szCs w:val="22"/>
          <w:lang w:eastAsia="bg-BG"/>
        </w:rPr>
      </w:pPr>
      <w:hyperlink w:anchor="_Toc422216437" w:history="1">
        <w:r w:rsidR="005B7A65" w:rsidRPr="009C0B86">
          <w:rPr>
            <w:rStyle w:val="Hyperlink"/>
            <w:smallCaps/>
          </w:rPr>
          <w:t>4.</w:t>
        </w:r>
        <w:r w:rsidR="005B7A65" w:rsidRPr="009C0B86">
          <w:rPr>
            <w:smallCaps/>
            <w:sz w:val="22"/>
            <w:szCs w:val="22"/>
            <w:lang w:eastAsia="bg-BG"/>
          </w:rPr>
          <w:tab/>
        </w:r>
        <w:r w:rsidR="005B7A65" w:rsidRPr="009C0B86">
          <w:rPr>
            <w:rStyle w:val="Hyperlink"/>
            <w:smallCaps/>
          </w:rPr>
          <w:t>Модули, които трябва да бъдат мигрирани към JBoss Application Server 7 (</w:t>
        </w:r>
        <w:r w:rsidR="005B7A65" w:rsidRPr="009C0B86">
          <w:rPr>
            <w:rStyle w:val="Hyperlink"/>
            <w:smallCaps/>
            <w:lang w:val="en-US"/>
          </w:rPr>
          <w:t>EAP</w:t>
        </w:r>
        <w:r w:rsidR="005B7A65" w:rsidRPr="009C0B86">
          <w:rPr>
            <w:rStyle w:val="Hyperlink"/>
            <w:smallCaps/>
          </w:rPr>
          <w:t xml:space="preserve"> 6.3)</w:t>
        </w:r>
        <w:r w:rsidR="005B7A65" w:rsidRPr="009C0B86">
          <w:rPr>
            <w:smallCaps/>
            <w:webHidden/>
          </w:rPr>
          <w:tab/>
        </w:r>
        <w:r w:rsidR="00544191" w:rsidRPr="009C0B86">
          <w:rPr>
            <w:smallCaps/>
            <w:webHidden/>
          </w:rPr>
          <w:fldChar w:fldCharType="begin"/>
        </w:r>
        <w:r w:rsidR="005B7A65" w:rsidRPr="009C0B86">
          <w:rPr>
            <w:smallCaps/>
            <w:webHidden/>
          </w:rPr>
          <w:instrText xml:space="preserve"> PAGEREF _Toc422216437 \h </w:instrText>
        </w:r>
        <w:r w:rsidR="00544191" w:rsidRPr="009C0B86">
          <w:rPr>
            <w:smallCaps/>
            <w:webHidden/>
          </w:rPr>
        </w:r>
        <w:r w:rsidR="00544191" w:rsidRPr="009C0B86">
          <w:rPr>
            <w:smallCaps/>
            <w:webHidden/>
          </w:rPr>
          <w:fldChar w:fldCharType="separate"/>
        </w:r>
        <w:r w:rsidR="00033C82">
          <w:rPr>
            <w:smallCaps/>
            <w:webHidden/>
          </w:rPr>
          <w:t>6</w:t>
        </w:r>
        <w:r w:rsidR="00544191" w:rsidRPr="009C0B86">
          <w:rPr>
            <w:smallCaps/>
            <w:webHidden/>
          </w:rPr>
          <w:fldChar w:fldCharType="end"/>
        </w:r>
      </w:hyperlink>
    </w:p>
    <w:p w:rsidR="005B7A65" w:rsidRPr="009C0B86" w:rsidRDefault="00415B09">
      <w:pPr>
        <w:pStyle w:val="TOC1"/>
        <w:rPr>
          <w:smallCaps/>
          <w:sz w:val="22"/>
          <w:szCs w:val="22"/>
          <w:lang w:eastAsia="bg-BG"/>
        </w:rPr>
      </w:pPr>
      <w:hyperlink w:anchor="_Toc422216440" w:history="1">
        <w:r w:rsidR="005B7A65" w:rsidRPr="009C0B86">
          <w:rPr>
            <w:rStyle w:val="Hyperlink"/>
            <w:smallCaps/>
          </w:rPr>
          <w:t>5.</w:t>
        </w:r>
        <w:r w:rsidR="005B7A65" w:rsidRPr="009C0B86">
          <w:rPr>
            <w:smallCaps/>
            <w:sz w:val="22"/>
            <w:szCs w:val="22"/>
            <w:lang w:eastAsia="bg-BG"/>
          </w:rPr>
          <w:tab/>
        </w:r>
        <w:r w:rsidR="005B7A65" w:rsidRPr="009C0B86">
          <w:rPr>
            <w:rStyle w:val="Hyperlink"/>
            <w:smallCaps/>
          </w:rPr>
          <w:t>Модули, които трябва да бъдат мигрирани към Informix DS 12</w:t>
        </w:r>
        <w:r w:rsidR="005B7A65" w:rsidRPr="009C0B86">
          <w:rPr>
            <w:smallCaps/>
            <w:webHidden/>
          </w:rPr>
          <w:tab/>
        </w:r>
        <w:r w:rsidR="00544191" w:rsidRPr="009C0B86">
          <w:rPr>
            <w:smallCaps/>
            <w:webHidden/>
          </w:rPr>
          <w:fldChar w:fldCharType="begin"/>
        </w:r>
        <w:r w:rsidR="005B7A65" w:rsidRPr="009C0B86">
          <w:rPr>
            <w:smallCaps/>
            <w:webHidden/>
          </w:rPr>
          <w:instrText xml:space="preserve"> PAGEREF _Toc422216440 \h </w:instrText>
        </w:r>
        <w:r w:rsidR="00544191" w:rsidRPr="009C0B86">
          <w:rPr>
            <w:smallCaps/>
            <w:webHidden/>
          </w:rPr>
        </w:r>
        <w:r w:rsidR="00544191" w:rsidRPr="009C0B86">
          <w:rPr>
            <w:smallCaps/>
            <w:webHidden/>
          </w:rPr>
          <w:fldChar w:fldCharType="separate"/>
        </w:r>
        <w:r w:rsidR="00033C82">
          <w:rPr>
            <w:smallCaps/>
            <w:webHidden/>
          </w:rPr>
          <w:t>8</w:t>
        </w:r>
        <w:r w:rsidR="00544191" w:rsidRPr="009C0B86">
          <w:rPr>
            <w:smallCaps/>
            <w:webHidden/>
          </w:rPr>
          <w:fldChar w:fldCharType="end"/>
        </w:r>
      </w:hyperlink>
    </w:p>
    <w:p w:rsidR="005B7A65" w:rsidRPr="009C0B86" w:rsidRDefault="00415B09">
      <w:pPr>
        <w:pStyle w:val="TOC1"/>
        <w:rPr>
          <w:smallCaps/>
          <w:sz w:val="22"/>
          <w:szCs w:val="22"/>
          <w:lang w:eastAsia="bg-BG"/>
        </w:rPr>
      </w:pPr>
      <w:hyperlink w:anchor="_Toc422216443" w:history="1">
        <w:r w:rsidR="005B7A65" w:rsidRPr="009C0B86">
          <w:rPr>
            <w:rStyle w:val="Hyperlink"/>
            <w:smallCaps/>
          </w:rPr>
          <w:t>6.</w:t>
        </w:r>
        <w:r w:rsidR="005B7A65" w:rsidRPr="009C0B86">
          <w:rPr>
            <w:smallCaps/>
            <w:sz w:val="22"/>
            <w:szCs w:val="22"/>
            <w:lang w:eastAsia="bg-BG"/>
          </w:rPr>
          <w:tab/>
        </w:r>
        <w:r w:rsidR="005B7A65" w:rsidRPr="009C0B86">
          <w:rPr>
            <w:rStyle w:val="Hyperlink"/>
            <w:smallCaps/>
          </w:rPr>
          <w:t>Интерфейси.</w:t>
        </w:r>
        <w:r w:rsidR="005B7A65" w:rsidRPr="009C0B86">
          <w:rPr>
            <w:smallCaps/>
            <w:webHidden/>
          </w:rPr>
          <w:tab/>
        </w:r>
        <w:r w:rsidR="00544191" w:rsidRPr="009C0B86">
          <w:rPr>
            <w:smallCaps/>
            <w:webHidden/>
          </w:rPr>
          <w:fldChar w:fldCharType="begin"/>
        </w:r>
        <w:r w:rsidR="005B7A65" w:rsidRPr="009C0B86">
          <w:rPr>
            <w:smallCaps/>
            <w:webHidden/>
          </w:rPr>
          <w:instrText xml:space="preserve"> PAGEREF _Toc422216443 \h </w:instrText>
        </w:r>
        <w:r w:rsidR="00544191" w:rsidRPr="009C0B86">
          <w:rPr>
            <w:smallCaps/>
            <w:webHidden/>
          </w:rPr>
        </w:r>
        <w:r w:rsidR="00544191" w:rsidRPr="009C0B86">
          <w:rPr>
            <w:smallCaps/>
            <w:webHidden/>
          </w:rPr>
          <w:fldChar w:fldCharType="separate"/>
        </w:r>
        <w:r w:rsidR="00033C82">
          <w:rPr>
            <w:smallCaps/>
            <w:webHidden/>
          </w:rPr>
          <w:t>10</w:t>
        </w:r>
        <w:r w:rsidR="00544191" w:rsidRPr="009C0B86">
          <w:rPr>
            <w:smallCaps/>
            <w:webHidden/>
          </w:rPr>
          <w:fldChar w:fldCharType="end"/>
        </w:r>
      </w:hyperlink>
    </w:p>
    <w:p w:rsidR="005B7A65" w:rsidRPr="009C0B86" w:rsidRDefault="00415B09">
      <w:pPr>
        <w:pStyle w:val="TOC1"/>
        <w:rPr>
          <w:smallCaps/>
          <w:sz w:val="22"/>
          <w:szCs w:val="22"/>
          <w:lang w:eastAsia="bg-BG"/>
        </w:rPr>
      </w:pPr>
      <w:hyperlink w:anchor="_Toc422216444" w:history="1">
        <w:r w:rsidR="005B7A65" w:rsidRPr="009C0B86">
          <w:rPr>
            <w:rStyle w:val="Hyperlink"/>
            <w:smallCaps/>
          </w:rPr>
          <w:t>7.</w:t>
        </w:r>
        <w:r w:rsidR="005B7A65" w:rsidRPr="009C0B86">
          <w:rPr>
            <w:smallCaps/>
            <w:sz w:val="22"/>
            <w:szCs w:val="22"/>
            <w:lang w:eastAsia="bg-BG"/>
          </w:rPr>
          <w:tab/>
        </w:r>
        <w:r w:rsidR="005B7A65" w:rsidRPr="009C0B86">
          <w:rPr>
            <w:rStyle w:val="Hyperlink"/>
            <w:smallCaps/>
          </w:rPr>
          <w:t>Надеждност, капацитет и производителност.</w:t>
        </w:r>
        <w:r w:rsidR="005B7A65" w:rsidRPr="009C0B86">
          <w:rPr>
            <w:smallCaps/>
            <w:webHidden/>
          </w:rPr>
          <w:tab/>
        </w:r>
        <w:r w:rsidR="00544191" w:rsidRPr="009C0B86">
          <w:rPr>
            <w:smallCaps/>
            <w:webHidden/>
          </w:rPr>
          <w:fldChar w:fldCharType="begin"/>
        </w:r>
        <w:r w:rsidR="005B7A65" w:rsidRPr="009C0B86">
          <w:rPr>
            <w:smallCaps/>
            <w:webHidden/>
          </w:rPr>
          <w:instrText xml:space="preserve"> PAGEREF _Toc422216444 \h </w:instrText>
        </w:r>
        <w:r w:rsidR="00544191" w:rsidRPr="009C0B86">
          <w:rPr>
            <w:smallCaps/>
            <w:webHidden/>
          </w:rPr>
        </w:r>
        <w:r w:rsidR="00544191" w:rsidRPr="009C0B86">
          <w:rPr>
            <w:smallCaps/>
            <w:webHidden/>
          </w:rPr>
          <w:fldChar w:fldCharType="separate"/>
        </w:r>
        <w:r w:rsidR="00033C82">
          <w:rPr>
            <w:smallCaps/>
            <w:webHidden/>
          </w:rPr>
          <w:t>10</w:t>
        </w:r>
        <w:r w:rsidR="00544191" w:rsidRPr="009C0B86">
          <w:rPr>
            <w:smallCaps/>
            <w:webHidden/>
          </w:rPr>
          <w:fldChar w:fldCharType="end"/>
        </w:r>
      </w:hyperlink>
    </w:p>
    <w:p w:rsidR="005B7A65" w:rsidRPr="009C0B86" w:rsidRDefault="00415B09">
      <w:pPr>
        <w:pStyle w:val="TOC2"/>
        <w:tabs>
          <w:tab w:val="left" w:pos="880"/>
          <w:tab w:val="right" w:leader="dot" w:pos="9203"/>
        </w:tabs>
        <w:rPr>
          <w:rFonts w:ascii="Times New Roman" w:hAnsi="Times New Roman" w:cs="Times New Roman"/>
          <w:smallCaps/>
          <w:sz w:val="22"/>
          <w:szCs w:val="22"/>
          <w:lang w:eastAsia="bg-BG"/>
        </w:rPr>
      </w:pPr>
      <w:hyperlink w:anchor="_Toc422216445" w:history="1">
        <w:r w:rsidR="005B7A65" w:rsidRPr="009C0B86">
          <w:rPr>
            <w:rStyle w:val="Hyperlink"/>
            <w:rFonts w:ascii="Times New Roman" w:hAnsi="Times New Roman"/>
            <w:smallCaps/>
          </w:rPr>
          <w:t>7.1.</w:t>
        </w:r>
        <w:r w:rsidR="005B7A65" w:rsidRPr="009C0B86">
          <w:rPr>
            <w:rFonts w:ascii="Times New Roman" w:hAnsi="Times New Roman" w:cs="Times New Roman"/>
            <w:smallCaps/>
            <w:sz w:val="22"/>
            <w:szCs w:val="22"/>
            <w:lang w:eastAsia="bg-BG"/>
          </w:rPr>
          <w:tab/>
        </w:r>
        <w:r w:rsidR="005B7A65" w:rsidRPr="009C0B86">
          <w:rPr>
            <w:rStyle w:val="Hyperlink"/>
            <w:rFonts w:ascii="Times New Roman" w:hAnsi="Times New Roman"/>
            <w:smallCaps/>
          </w:rPr>
          <w:t>Работоспособност.</w:t>
        </w:r>
        <w:r w:rsidR="005B7A65" w:rsidRPr="009C0B86">
          <w:rPr>
            <w:rFonts w:ascii="Times New Roman" w:hAnsi="Times New Roman"/>
            <w:smallCaps/>
            <w:webHidden/>
          </w:rPr>
          <w:tab/>
        </w:r>
        <w:r w:rsidR="00544191" w:rsidRPr="009C0B86">
          <w:rPr>
            <w:rFonts w:ascii="Times New Roman" w:hAnsi="Times New Roman"/>
            <w:smallCaps/>
            <w:webHidden/>
          </w:rPr>
          <w:fldChar w:fldCharType="begin"/>
        </w:r>
        <w:r w:rsidR="005B7A65" w:rsidRPr="009C0B86">
          <w:rPr>
            <w:rFonts w:ascii="Times New Roman" w:hAnsi="Times New Roman"/>
            <w:smallCaps/>
            <w:webHidden/>
          </w:rPr>
          <w:instrText xml:space="preserve"> PAGEREF _Toc422216445 \h </w:instrText>
        </w:r>
        <w:r w:rsidR="00544191" w:rsidRPr="009C0B86">
          <w:rPr>
            <w:rFonts w:ascii="Times New Roman" w:hAnsi="Times New Roman"/>
            <w:smallCaps/>
            <w:webHidden/>
          </w:rPr>
        </w:r>
        <w:r w:rsidR="00544191" w:rsidRPr="009C0B86">
          <w:rPr>
            <w:rFonts w:ascii="Times New Roman" w:hAnsi="Times New Roman"/>
            <w:smallCaps/>
            <w:webHidden/>
          </w:rPr>
          <w:fldChar w:fldCharType="separate"/>
        </w:r>
        <w:r w:rsidR="00033C82">
          <w:rPr>
            <w:rFonts w:ascii="Times New Roman" w:hAnsi="Times New Roman"/>
            <w:smallCaps/>
            <w:webHidden/>
          </w:rPr>
          <w:t>10</w:t>
        </w:r>
        <w:r w:rsidR="00544191" w:rsidRPr="009C0B86">
          <w:rPr>
            <w:rFonts w:ascii="Times New Roman" w:hAnsi="Times New Roman"/>
            <w:smallCaps/>
            <w:webHidden/>
          </w:rPr>
          <w:fldChar w:fldCharType="end"/>
        </w:r>
      </w:hyperlink>
    </w:p>
    <w:p w:rsidR="005B7A65" w:rsidRPr="009C0B86" w:rsidRDefault="00415B09">
      <w:pPr>
        <w:pStyle w:val="TOC2"/>
        <w:tabs>
          <w:tab w:val="left" w:pos="880"/>
          <w:tab w:val="right" w:leader="dot" w:pos="9203"/>
        </w:tabs>
        <w:rPr>
          <w:rFonts w:ascii="Times New Roman" w:hAnsi="Times New Roman" w:cs="Times New Roman"/>
          <w:smallCaps/>
          <w:sz w:val="22"/>
          <w:szCs w:val="22"/>
          <w:lang w:eastAsia="bg-BG"/>
        </w:rPr>
      </w:pPr>
      <w:hyperlink w:anchor="_Toc422216446" w:history="1">
        <w:r w:rsidR="005B7A65" w:rsidRPr="009C0B86">
          <w:rPr>
            <w:rStyle w:val="Hyperlink"/>
            <w:rFonts w:ascii="Times New Roman" w:hAnsi="Times New Roman"/>
            <w:smallCaps/>
          </w:rPr>
          <w:t>7.2.</w:t>
        </w:r>
        <w:r w:rsidR="005B7A65" w:rsidRPr="009C0B86">
          <w:rPr>
            <w:rFonts w:ascii="Times New Roman" w:hAnsi="Times New Roman" w:cs="Times New Roman"/>
            <w:smallCaps/>
            <w:sz w:val="22"/>
            <w:szCs w:val="22"/>
            <w:lang w:eastAsia="bg-BG"/>
          </w:rPr>
          <w:tab/>
        </w:r>
        <w:r w:rsidR="005B7A65" w:rsidRPr="009C0B86">
          <w:rPr>
            <w:rStyle w:val="Hyperlink"/>
            <w:rFonts w:ascii="Times New Roman" w:hAnsi="Times New Roman"/>
            <w:smallCaps/>
          </w:rPr>
          <w:t>Устойчивост.</w:t>
        </w:r>
        <w:r w:rsidR="005B7A65" w:rsidRPr="009C0B86">
          <w:rPr>
            <w:rFonts w:ascii="Times New Roman" w:hAnsi="Times New Roman"/>
            <w:smallCaps/>
            <w:webHidden/>
          </w:rPr>
          <w:tab/>
        </w:r>
        <w:r w:rsidR="00544191" w:rsidRPr="009C0B86">
          <w:rPr>
            <w:rFonts w:ascii="Times New Roman" w:hAnsi="Times New Roman"/>
            <w:smallCaps/>
            <w:webHidden/>
          </w:rPr>
          <w:fldChar w:fldCharType="begin"/>
        </w:r>
        <w:r w:rsidR="005B7A65" w:rsidRPr="009C0B86">
          <w:rPr>
            <w:rFonts w:ascii="Times New Roman" w:hAnsi="Times New Roman"/>
            <w:smallCaps/>
            <w:webHidden/>
          </w:rPr>
          <w:instrText xml:space="preserve"> PAGEREF _Toc422216446 \h </w:instrText>
        </w:r>
        <w:r w:rsidR="00544191" w:rsidRPr="009C0B86">
          <w:rPr>
            <w:rFonts w:ascii="Times New Roman" w:hAnsi="Times New Roman"/>
            <w:smallCaps/>
            <w:webHidden/>
          </w:rPr>
        </w:r>
        <w:r w:rsidR="00544191" w:rsidRPr="009C0B86">
          <w:rPr>
            <w:rFonts w:ascii="Times New Roman" w:hAnsi="Times New Roman"/>
            <w:smallCaps/>
            <w:webHidden/>
          </w:rPr>
          <w:fldChar w:fldCharType="separate"/>
        </w:r>
        <w:r w:rsidR="00033C82">
          <w:rPr>
            <w:rFonts w:ascii="Times New Roman" w:hAnsi="Times New Roman"/>
            <w:smallCaps/>
            <w:webHidden/>
          </w:rPr>
          <w:t>13</w:t>
        </w:r>
        <w:r w:rsidR="00544191" w:rsidRPr="009C0B86">
          <w:rPr>
            <w:rFonts w:ascii="Times New Roman" w:hAnsi="Times New Roman"/>
            <w:smallCaps/>
            <w:webHidden/>
          </w:rPr>
          <w:fldChar w:fldCharType="end"/>
        </w:r>
      </w:hyperlink>
    </w:p>
    <w:p w:rsidR="005B7A65" w:rsidRPr="009C0B86" w:rsidRDefault="00415B09">
      <w:pPr>
        <w:pStyle w:val="TOC2"/>
        <w:tabs>
          <w:tab w:val="left" w:pos="880"/>
          <w:tab w:val="right" w:leader="dot" w:pos="9203"/>
        </w:tabs>
        <w:rPr>
          <w:rFonts w:ascii="Times New Roman" w:hAnsi="Times New Roman" w:cs="Times New Roman"/>
          <w:smallCaps/>
          <w:sz w:val="22"/>
          <w:szCs w:val="22"/>
          <w:lang w:eastAsia="bg-BG"/>
        </w:rPr>
      </w:pPr>
      <w:hyperlink w:anchor="_Toc422216447" w:history="1">
        <w:r w:rsidR="005B7A65" w:rsidRPr="009C0B86">
          <w:rPr>
            <w:rStyle w:val="Hyperlink"/>
            <w:rFonts w:ascii="Times New Roman" w:hAnsi="Times New Roman"/>
            <w:smallCaps/>
          </w:rPr>
          <w:t>7.3.</w:t>
        </w:r>
        <w:r w:rsidR="005B7A65" w:rsidRPr="009C0B86">
          <w:rPr>
            <w:rFonts w:ascii="Times New Roman" w:hAnsi="Times New Roman" w:cs="Times New Roman"/>
            <w:smallCaps/>
            <w:sz w:val="22"/>
            <w:szCs w:val="22"/>
            <w:lang w:eastAsia="bg-BG"/>
          </w:rPr>
          <w:tab/>
        </w:r>
        <w:r w:rsidR="005B7A65" w:rsidRPr="009C0B86">
          <w:rPr>
            <w:rStyle w:val="Hyperlink"/>
            <w:rFonts w:ascii="Times New Roman" w:hAnsi="Times New Roman"/>
            <w:smallCaps/>
          </w:rPr>
          <w:t>Бързодействие.</w:t>
        </w:r>
        <w:r w:rsidR="005B7A65" w:rsidRPr="009C0B86">
          <w:rPr>
            <w:rFonts w:ascii="Times New Roman" w:hAnsi="Times New Roman"/>
            <w:smallCaps/>
            <w:webHidden/>
          </w:rPr>
          <w:tab/>
        </w:r>
        <w:r w:rsidR="00544191" w:rsidRPr="009C0B86">
          <w:rPr>
            <w:rFonts w:ascii="Times New Roman" w:hAnsi="Times New Roman"/>
            <w:smallCaps/>
            <w:webHidden/>
          </w:rPr>
          <w:fldChar w:fldCharType="begin"/>
        </w:r>
        <w:r w:rsidR="005B7A65" w:rsidRPr="009C0B86">
          <w:rPr>
            <w:rFonts w:ascii="Times New Roman" w:hAnsi="Times New Roman"/>
            <w:smallCaps/>
            <w:webHidden/>
          </w:rPr>
          <w:instrText xml:space="preserve"> PAGEREF _Toc422216447 \h </w:instrText>
        </w:r>
        <w:r w:rsidR="00544191" w:rsidRPr="009C0B86">
          <w:rPr>
            <w:rFonts w:ascii="Times New Roman" w:hAnsi="Times New Roman"/>
            <w:smallCaps/>
            <w:webHidden/>
          </w:rPr>
        </w:r>
        <w:r w:rsidR="00544191" w:rsidRPr="009C0B86">
          <w:rPr>
            <w:rFonts w:ascii="Times New Roman" w:hAnsi="Times New Roman"/>
            <w:smallCaps/>
            <w:webHidden/>
          </w:rPr>
          <w:fldChar w:fldCharType="separate"/>
        </w:r>
        <w:r w:rsidR="00033C82">
          <w:rPr>
            <w:rFonts w:ascii="Times New Roman" w:hAnsi="Times New Roman"/>
            <w:smallCaps/>
            <w:webHidden/>
          </w:rPr>
          <w:t>14</w:t>
        </w:r>
        <w:r w:rsidR="00544191" w:rsidRPr="009C0B86">
          <w:rPr>
            <w:rFonts w:ascii="Times New Roman" w:hAnsi="Times New Roman"/>
            <w:smallCaps/>
            <w:webHidden/>
          </w:rPr>
          <w:fldChar w:fldCharType="end"/>
        </w:r>
      </w:hyperlink>
    </w:p>
    <w:p w:rsidR="005B7A65" w:rsidRPr="009C0B86" w:rsidRDefault="00415B09">
      <w:pPr>
        <w:pStyle w:val="TOC2"/>
        <w:tabs>
          <w:tab w:val="left" w:pos="880"/>
          <w:tab w:val="right" w:leader="dot" w:pos="9203"/>
        </w:tabs>
        <w:rPr>
          <w:rFonts w:ascii="Times New Roman" w:hAnsi="Times New Roman" w:cs="Times New Roman"/>
          <w:smallCaps/>
          <w:sz w:val="22"/>
          <w:szCs w:val="22"/>
          <w:lang w:eastAsia="bg-BG"/>
        </w:rPr>
      </w:pPr>
      <w:hyperlink w:anchor="_Toc422216448" w:history="1">
        <w:r w:rsidR="005B7A65" w:rsidRPr="009C0B86">
          <w:rPr>
            <w:rStyle w:val="Hyperlink"/>
            <w:rFonts w:ascii="Times New Roman" w:hAnsi="Times New Roman"/>
            <w:smallCaps/>
          </w:rPr>
          <w:t>7.4.</w:t>
        </w:r>
        <w:r w:rsidR="005B7A65" w:rsidRPr="009C0B86">
          <w:rPr>
            <w:rFonts w:ascii="Times New Roman" w:hAnsi="Times New Roman" w:cs="Times New Roman"/>
            <w:smallCaps/>
            <w:sz w:val="22"/>
            <w:szCs w:val="22"/>
            <w:lang w:eastAsia="bg-BG"/>
          </w:rPr>
          <w:tab/>
        </w:r>
        <w:r w:rsidR="005B7A65" w:rsidRPr="009C0B86">
          <w:rPr>
            <w:rStyle w:val="Hyperlink"/>
            <w:rFonts w:ascii="Times New Roman" w:hAnsi="Times New Roman"/>
            <w:smallCaps/>
          </w:rPr>
          <w:t>Общ брой потребители.</w:t>
        </w:r>
        <w:r w:rsidR="005B7A65" w:rsidRPr="009C0B86">
          <w:rPr>
            <w:rFonts w:ascii="Times New Roman" w:hAnsi="Times New Roman"/>
            <w:smallCaps/>
            <w:webHidden/>
          </w:rPr>
          <w:tab/>
        </w:r>
        <w:r w:rsidR="00544191" w:rsidRPr="009C0B86">
          <w:rPr>
            <w:rFonts w:ascii="Times New Roman" w:hAnsi="Times New Roman"/>
            <w:smallCaps/>
            <w:webHidden/>
          </w:rPr>
          <w:fldChar w:fldCharType="begin"/>
        </w:r>
        <w:r w:rsidR="005B7A65" w:rsidRPr="009C0B86">
          <w:rPr>
            <w:rFonts w:ascii="Times New Roman" w:hAnsi="Times New Roman"/>
            <w:smallCaps/>
            <w:webHidden/>
          </w:rPr>
          <w:instrText xml:space="preserve"> PAGEREF _Toc422216448 \h </w:instrText>
        </w:r>
        <w:r w:rsidR="00544191" w:rsidRPr="009C0B86">
          <w:rPr>
            <w:rFonts w:ascii="Times New Roman" w:hAnsi="Times New Roman"/>
            <w:smallCaps/>
            <w:webHidden/>
          </w:rPr>
        </w:r>
        <w:r w:rsidR="00544191" w:rsidRPr="009C0B86">
          <w:rPr>
            <w:rFonts w:ascii="Times New Roman" w:hAnsi="Times New Roman"/>
            <w:smallCaps/>
            <w:webHidden/>
          </w:rPr>
          <w:fldChar w:fldCharType="separate"/>
        </w:r>
        <w:r w:rsidR="00033C82">
          <w:rPr>
            <w:rFonts w:ascii="Times New Roman" w:hAnsi="Times New Roman"/>
            <w:smallCaps/>
            <w:webHidden/>
          </w:rPr>
          <w:t>14</w:t>
        </w:r>
        <w:r w:rsidR="00544191" w:rsidRPr="009C0B86">
          <w:rPr>
            <w:rFonts w:ascii="Times New Roman" w:hAnsi="Times New Roman"/>
            <w:smallCaps/>
            <w:webHidden/>
          </w:rPr>
          <w:fldChar w:fldCharType="end"/>
        </w:r>
      </w:hyperlink>
    </w:p>
    <w:p w:rsidR="005B7A65" w:rsidRPr="009C0B86" w:rsidRDefault="00415B09">
      <w:pPr>
        <w:pStyle w:val="TOC2"/>
        <w:tabs>
          <w:tab w:val="left" w:pos="880"/>
          <w:tab w:val="right" w:leader="dot" w:pos="9203"/>
        </w:tabs>
        <w:rPr>
          <w:rFonts w:ascii="Times New Roman" w:hAnsi="Times New Roman" w:cs="Times New Roman"/>
          <w:smallCaps/>
          <w:sz w:val="22"/>
          <w:szCs w:val="22"/>
          <w:lang w:eastAsia="bg-BG"/>
        </w:rPr>
      </w:pPr>
      <w:hyperlink w:anchor="_Toc422216449" w:history="1">
        <w:r w:rsidR="005B7A65" w:rsidRPr="009C0B86">
          <w:rPr>
            <w:rStyle w:val="Hyperlink"/>
            <w:rFonts w:ascii="Times New Roman" w:hAnsi="Times New Roman"/>
            <w:smallCaps/>
          </w:rPr>
          <w:t>7.5.</w:t>
        </w:r>
        <w:r w:rsidR="005B7A65" w:rsidRPr="009C0B86">
          <w:rPr>
            <w:rFonts w:ascii="Times New Roman" w:hAnsi="Times New Roman" w:cs="Times New Roman"/>
            <w:smallCaps/>
            <w:sz w:val="22"/>
            <w:szCs w:val="22"/>
            <w:lang w:eastAsia="bg-BG"/>
          </w:rPr>
          <w:tab/>
        </w:r>
        <w:r w:rsidR="005B7A65" w:rsidRPr="009C0B86">
          <w:rPr>
            <w:rStyle w:val="Hyperlink"/>
            <w:rFonts w:ascii="Times New Roman" w:hAnsi="Times New Roman"/>
            <w:smallCaps/>
          </w:rPr>
          <w:t>Конкурентни потребители.</w:t>
        </w:r>
        <w:r w:rsidR="005B7A65" w:rsidRPr="009C0B86">
          <w:rPr>
            <w:rFonts w:ascii="Times New Roman" w:hAnsi="Times New Roman"/>
            <w:smallCaps/>
            <w:webHidden/>
          </w:rPr>
          <w:tab/>
        </w:r>
        <w:r w:rsidR="00544191" w:rsidRPr="009C0B86">
          <w:rPr>
            <w:rFonts w:ascii="Times New Roman" w:hAnsi="Times New Roman"/>
            <w:smallCaps/>
            <w:webHidden/>
          </w:rPr>
          <w:fldChar w:fldCharType="begin"/>
        </w:r>
        <w:r w:rsidR="005B7A65" w:rsidRPr="009C0B86">
          <w:rPr>
            <w:rFonts w:ascii="Times New Roman" w:hAnsi="Times New Roman"/>
            <w:smallCaps/>
            <w:webHidden/>
          </w:rPr>
          <w:instrText xml:space="preserve"> PAGEREF _Toc422216449 \h </w:instrText>
        </w:r>
        <w:r w:rsidR="00544191" w:rsidRPr="009C0B86">
          <w:rPr>
            <w:rFonts w:ascii="Times New Roman" w:hAnsi="Times New Roman"/>
            <w:smallCaps/>
            <w:webHidden/>
          </w:rPr>
        </w:r>
        <w:r w:rsidR="00544191" w:rsidRPr="009C0B86">
          <w:rPr>
            <w:rFonts w:ascii="Times New Roman" w:hAnsi="Times New Roman"/>
            <w:smallCaps/>
            <w:webHidden/>
          </w:rPr>
          <w:fldChar w:fldCharType="separate"/>
        </w:r>
        <w:r w:rsidR="00033C82">
          <w:rPr>
            <w:rFonts w:ascii="Times New Roman" w:hAnsi="Times New Roman"/>
            <w:smallCaps/>
            <w:webHidden/>
          </w:rPr>
          <w:t>14</w:t>
        </w:r>
        <w:r w:rsidR="00544191" w:rsidRPr="009C0B86">
          <w:rPr>
            <w:rFonts w:ascii="Times New Roman" w:hAnsi="Times New Roman"/>
            <w:smallCaps/>
            <w:webHidden/>
          </w:rPr>
          <w:fldChar w:fldCharType="end"/>
        </w:r>
      </w:hyperlink>
    </w:p>
    <w:p w:rsidR="005B7A65" w:rsidRPr="009C0B86" w:rsidRDefault="00415B09">
      <w:pPr>
        <w:pStyle w:val="TOC1"/>
        <w:rPr>
          <w:smallCaps/>
          <w:sz w:val="22"/>
          <w:szCs w:val="22"/>
          <w:lang w:eastAsia="bg-BG"/>
        </w:rPr>
      </w:pPr>
      <w:hyperlink w:anchor="_Toc422216450" w:history="1">
        <w:r w:rsidR="005B7A65" w:rsidRPr="009C0B86">
          <w:rPr>
            <w:rStyle w:val="Hyperlink"/>
            <w:smallCaps/>
          </w:rPr>
          <w:t>8.</w:t>
        </w:r>
        <w:r w:rsidR="005B7A65" w:rsidRPr="009C0B86">
          <w:rPr>
            <w:smallCaps/>
            <w:sz w:val="22"/>
            <w:szCs w:val="22"/>
            <w:lang w:eastAsia="bg-BG"/>
          </w:rPr>
          <w:tab/>
        </w:r>
        <w:r w:rsidR="005B7A65" w:rsidRPr="009C0B86">
          <w:rPr>
            <w:rStyle w:val="Hyperlink"/>
            <w:smallCaps/>
          </w:rPr>
          <w:t>Ограничения на проекта.</w:t>
        </w:r>
        <w:r w:rsidR="005B7A65" w:rsidRPr="009C0B86">
          <w:rPr>
            <w:smallCaps/>
            <w:webHidden/>
          </w:rPr>
          <w:tab/>
        </w:r>
        <w:r w:rsidR="00544191" w:rsidRPr="009C0B86">
          <w:rPr>
            <w:smallCaps/>
            <w:webHidden/>
          </w:rPr>
          <w:fldChar w:fldCharType="begin"/>
        </w:r>
        <w:r w:rsidR="005B7A65" w:rsidRPr="009C0B86">
          <w:rPr>
            <w:smallCaps/>
            <w:webHidden/>
          </w:rPr>
          <w:instrText xml:space="preserve"> PAGEREF _Toc422216450 \h </w:instrText>
        </w:r>
        <w:r w:rsidR="00544191" w:rsidRPr="009C0B86">
          <w:rPr>
            <w:smallCaps/>
            <w:webHidden/>
          </w:rPr>
        </w:r>
        <w:r w:rsidR="00544191" w:rsidRPr="009C0B86">
          <w:rPr>
            <w:smallCaps/>
            <w:webHidden/>
          </w:rPr>
          <w:fldChar w:fldCharType="separate"/>
        </w:r>
        <w:r w:rsidR="00033C82">
          <w:rPr>
            <w:smallCaps/>
            <w:webHidden/>
          </w:rPr>
          <w:t>14</w:t>
        </w:r>
        <w:r w:rsidR="00544191" w:rsidRPr="009C0B86">
          <w:rPr>
            <w:smallCaps/>
            <w:webHidden/>
          </w:rPr>
          <w:fldChar w:fldCharType="end"/>
        </w:r>
      </w:hyperlink>
    </w:p>
    <w:p w:rsidR="005B7A65" w:rsidRPr="009C0B86" w:rsidRDefault="00415B09">
      <w:pPr>
        <w:pStyle w:val="TOC2"/>
        <w:tabs>
          <w:tab w:val="left" w:pos="880"/>
          <w:tab w:val="right" w:leader="dot" w:pos="9203"/>
        </w:tabs>
        <w:rPr>
          <w:rFonts w:ascii="Times New Roman" w:hAnsi="Times New Roman" w:cs="Times New Roman"/>
          <w:smallCaps/>
          <w:sz w:val="22"/>
          <w:szCs w:val="22"/>
          <w:lang w:eastAsia="bg-BG"/>
        </w:rPr>
      </w:pPr>
      <w:hyperlink w:anchor="_Toc422216451" w:history="1">
        <w:r w:rsidR="005B7A65" w:rsidRPr="009C0B86">
          <w:rPr>
            <w:rStyle w:val="Hyperlink"/>
            <w:rFonts w:ascii="Times New Roman" w:hAnsi="Times New Roman"/>
            <w:smallCaps/>
          </w:rPr>
          <w:t>8.1.</w:t>
        </w:r>
        <w:r w:rsidR="005B7A65" w:rsidRPr="009C0B86">
          <w:rPr>
            <w:rFonts w:ascii="Times New Roman" w:hAnsi="Times New Roman" w:cs="Times New Roman"/>
            <w:smallCaps/>
            <w:sz w:val="22"/>
            <w:szCs w:val="22"/>
            <w:lang w:eastAsia="bg-BG"/>
          </w:rPr>
          <w:tab/>
        </w:r>
        <w:r w:rsidR="005B7A65" w:rsidRPr="009C0B86">
          <w:rPr>
            <w:rStyle w:val="Hyperlink"/>
            <w:rFonts w:ascii="Times New Roman" w:hAnsi="Times New Roman"/>
            <w:smallCaps/>
          </w:rPr>
          <w:t>Настояща техническа среда.</w:t>
        </w:r>
        <w:r w:rsidR="005B7A65" w:rsidRPr="009C0B86">
          <w:rPr>
            <w:rFonts w:ascii="Times New Roman" w:hAnsi="Times New Roman"/>
            <w:smallCaps/>
            <w:webHidden/>
          </w:rPr>
          <w:tab/>
        </w:r>
        <w:r w:rsidR="00544191" w:rsidRPr="009C0B86">
          <w:rPr>
            <w:rFonts w:ascii="Times New Roman" w:hAnsi="Times New Roman"/>
            <w:smallCaps/>
            <w:webHidden/>
          </w:rPr>
          <w:fldChar w:fldCharType="begin"/>
        </w:r>
        <w:r w:rsidR="005B7A65" w:rsidRPr="009C0B86">
          <w:rPr>
            <w:rFonts w:ascii="Times New Roman" w:hAnsi="Times New Roman"/>
            <w:smallCaps/>
            <w:webHidden/>
          </w:rPr>
          <w:instrText xml:space="preserve"> PAGEREF _Toc422216451 \h </w:instrText>
        </w:r>
        <w:r w:rsidR="00544191" w:rsidRPr="009C0B86">
          <w:rPr>
            <w:rFonts w:ascii="Times New Roman" w:hAnsi="Times New Roman"/>
            <w:smallCaps/>
            <w:webHidden/>
          </w:rPr>
        </w:r>
        <w:r w:rsidR="00544191" w:rsidRPr="009C0B86">
          <w:rPr>
            <w:rFonts w:ascii="Times New Roman" w:hAnsi="Times New Roman"/>
            <w:smallCaps/>
            <w:webHidden/>
          </w:rPr>
          <w:fldChar w:fldCharType="separate"/>
        </w:r>
        <w:r w:rsidR="00033C82">
          <w:rPr>
            <w:rFonts w:ascii="Times New Roman" w:hAnsi="Times New Roman"/>
            <w:smallCaps/>
            <w:webHidden/>
          </w:rPr>
          <w:t>14</w:t>
        </w:r>
        <w:r w:rsidR="00544191" w:rsidRPr="009C0B86">
          <w:rPr>
            <w:rFonts w:ascii="Times New Roman" w:hAnsi="Times New Roman"/>
            <w:smallCaps/>
            <w:webHidden/>
          </w:rPr>
          <w:fldChar w:fldCharType="end"/>
        </w:r>
      </w:hyperlink>
    </w:p>
    <w:p w:rsidR="005B7A65" w:rsidRPr="009C0B86" w:rsidRDefault="00415B09">
      <w:pPr>
        <w:pStyle w:val="TOC2"/>
        <w:tabs>
          <w:tab w:val="left" w:pos="880"/>
          <w:tab w:val="right" w:leader="dot" w:pos="9203"/>
        </w:tabs>
        <w:rPr>
          <w:rFonts w:ascii="Times New Roman" w:hAnsi="Times New Roman" w:cs="Times New Roman"/>
          <w:smallCaps/>
          <w:sz w:val="22"/>
          <w:szCs w:val="22"/>
          <w:lang w:eastAsia="bg-BG"/>
        </w:rPr>
      </w:pPr>
      <w:hyperlink w:anchor="_Toc422216452" w:history="1">
        <w:r w:rsidR="005B7A65" w:rsidRPr="009C0B86">
          <w:rPr>
            <w:rStyle w:val="Hyperlink"/>
            <w:rFonts w:ascii="Times New Roman" w:hAnsi="Times New Roman"/>
            <w:smallCaps/>
          </w:rPr>
          <w:t>8.2.</w:t>
        </w:r>
        <w:r w:rsidR="005B7A65" w:rsidRPr="009C0B86">
          <w:rPr>
            <w:rFonts w:ascii="Times New Roman" w:hAnsi="Times New Roman" w:cs="Times New Roman"/>
            <w:smallCaps/>
            <w:sz w:val="22"/>
            <w:szCs w:val="22"/>
            <w:lang w:eastAsia="bg-BG"/>
          </w:rPr>
          <w:tab/>
        </w:r>
        <w:r w:rsidR="005B7A65" w:rsidRPr="009C0B86">
          <w:rPr>
            <w:rStyle w:val="Hyperlink"/>
            <w:rFonts w:ascii="Times New Roman" w:hAnsi="Times New Roman"/>
            <w:smallCaps/>
          </w:rPr>
          <w:t>Технологии.</w:t>
        </w:r>
        <w:r w:rsidR="005B7A65" w:rsidRPr="009C0B86">
          <w:rPr>
            <w:rFonts w:ascii="Times New Roman" w:hAnsi="Times New Roman"/>
            <w:smallCaps/>
            <w:webHidden/>
          </w:rPr>
          <w:tab/>
        </w:r>
        <w:r w:rsidR="00544191" w:rsidRPr="009C0B86">
          <w:rPr>
            <w:rFonts w:ascii="Times New Roman" w:hAnsi="Times New Roman"/>
            <w:smallCaps/>
            <w:webHidden/>
          </w:rPr>
          <w:fldChar w:fldCharType="begin"/>
        </w:r>
        <w:r w:rsidR="005B7A65" w:rsidRPr="009C0B86">
          <w:rPr>
            <w:rFonts w:ascii="Times New Roman" w:hAnsi="Times New Roman"/>
            <w:smallCaps/>
            <w:webHidden/>
          </w:rPr>
          <w:instrText xml:space="preserve"> PAGEREF _Toc422216452 \h </w:instrText>
        </w:r>
        <w:r w:rsidR="00544191" w:rsidRPr="009C0B86">
          <w:rPr>
            <w:rFonts w:ascii="Times New Roman" w:hAnsi="Times New Roman"/>
            <w:smallCaps/>
            <w:webHidden/>
          </w:rPr>
        </w:r>
        <w:r w:rsidR="00544191" w:rsidRPr="009C0B86">
          <w:rPr>
            <w:rFonts w:ascii="Times New Roman" w:hAnsi="Times New Roman"/>
            <w:smallCaps/>
            <w:webHidden/>
          </w:rPr>
          <w:fldChar w:fldCharType="separate"/>
        </w:r>
        <w:r w:rsidR="00033C82">
          <w:rPr>
            <w:rFonts w:ascii="Times New Roman" w:hAnsi="Times New Roman"/>
            <w:smallCaps/>
            <w:webHidden/>
          </w:rPr>
          <w:t>15</w:t>
        </w:r>
        <w:r w:rsidR="00544191" w:rsidRPr="009C0B86">
          <w:rPr>
            <w:rFonts w:ascii="Times New Roman" w:hAnsi="Times New Roman"/>
            <w:smallCaps/>
            <w:webHidden/>
          </w:rPr>
          <w:fldChar w:fldCharType="end"/>
        </w:r>
      </w:hyperlink>
    </w:p>
    <w:p w:rsidR="005B7A65" w:rsidRPr="009C0B86" w:rsidRDefault="00415B09">
      <w:pPr>
        <w:pStyle w:val="TOC2"/>
        <w:tabs>
          <w:tab w:val="left" w:pos="880"/>
          <w:tab w:val="right" w:leader="dot" w:pos="9203"/>
        </w:tabs>
        <w:rPr>
          <w:rFonts w:ascii="Times New Roman" w:hAnsi="Times New Roman" w:cs="Times New Roman"/>
          <w:smallCaps/>
          <w:sz w:val="22"/>
          <w:szCs w:val="22"/>
          <w:lang w:eastAsia="bg-BG"/>
        </w:rPr>
      </w:pPr>
      <w:hyperlink w:anchor="_Toc422216453" w:history="1">
        <w:r w:rsidR="005B7A65" w:rsidRPr="009C0B86">
          <w:rPr>
            <w:rStyle w:val="Hyperlink"/>
            <w:rFonts w:ascii="Times New Roman" w:hAnsi="Times New Roman"/>
            <w:smallCaps/>
          </w:rPr>
          <w:t>8.3.</w:t>
        </w:r>
        <w:r w:rsidR="005B7A65" w:rsidRPr="009C0B86">
          <w:rPr>
            <w:rFonts w:ascii="Times New Roman" w:hAnsi="Times New Roman" w:cs="Times New Roman"/>
            <w:smallCaps/>
            <w:sz w:val="22"/>
            <w:szCs w:val="22"/>
            <w:lang w:eastAsia="bg-BG"/>
          </w:rPr>
          <w:tab/>
        </w:r>
        <w:r w:rsidR="005B7A65" w:rsidRPr="009C0B86">
          <w:rPr>
            <w:rStyle w:val="Hyperlink"/>
            <w:rFonts w:ascii="Times New Roman" w:hAnsi="Times New Roman"/>
            <w:smallCaps/>
          </w:rPr>
          <w:t>Задължителни стандарти.</w:t>
        </w:r>
        <w:r w:rsidR="005B7A65" w:rsidRPr="009C0B86">
          <w:rPr>
            <w:rFonts w:ascii="Times New Roman" w:hAnsi="Times New Roman"/>
            <w:smallCaps/>
            <w:webHidden/>
          </w:rPr>
          <w:tab/>
        </w:r>
        <w:r w:rsidR="00544191" w:rsidRPr="009C0B86">
          <w:rPr>
            <w:rFonts w:ascii="Times New Roman" w:hAnsi="Times New Roman"/>
            <w:smallCaps/>
            <w:webHidden/>
          </w:rPr>
          <w:fldChar w:fldCharType="begin"/>
        </w:r>
        <w:r w:rsidR="005B7A65" w:rsidRPr="009C0B86">
          <w:rPr>
            <w:rFonts w:ascii="Times New Roman" w:hAnsi="Times New Roman"/>
            <w:smallCaps/>
            <w:webHidden/>
          </w:rPr>
          <w:instrText xml:space="preserve"> PAGEREF _Toc422216453 \h </w:instrText>
        </w:r>
        <w:r w:rsidR="00544191" w:rsidRPr="009C0B86">
          <w:rPr>
            <w:rFonts w:ascii="Times New Roman" w:hAnsi="Times New Roman"/>
            <w:smallCaps/>
            <w:webHidden/>
          </w:rPr>
        </w:r>
        <w:r w:rsidR="00544191" w:rsidRPr="009C0B86">
          <w:rPr>
            <w:rFonts w:ascii="Times New Roman" w:hAnsi="Times New Roman"/>
            <w:smallCaps/>
            <w:webHidden/>
          </w:rPr>
          <w:fldChar w:fldCharType="separate"/>
        </w:r>
        <w:r w:rsidR="00033C82">
          <w:rPr>
            <w:rFonts w:ascii="Times New Roman" w:hAnsi="Times New Roman"/>
            <w:smallCaps/>
            <w:webHidden/>
          </w:rPr>
          <w:t>15</w:t>
        </w:r>
        <w:r w:rsidR="00544191" w:rsidRPr="009C0B86">
          <w:rPr>
            <w:rFonts w:ascii="Times New Roman" w:hAnsi="Times New Roman"/>
            <w:smallCaps/>
            <w:webHidden/>
          </w:rPr>
          <w:fldChar w:fldCharType="end"/>
        </w:r>
      </w:hyperlink>
    </w:p>
    <w:p w:rsidR="005B7A65" w:rsidRPr="009C0B86" w:rsidRDefault="00415B09">
      <w:pPr>
        <w:pStyle w:val="TOC1"/>
        <w:rPr>
          <w:smallCaps/>
          <w:sz w:val="22"/>
          <w:szCs w:val="22"/>
          <w:lang w:eastAsia="bg-BG"/>
        </w:rPr>
      </w:pPr>
      <w:hyperlink w:anchor="_Toc422216454" w:history="1">
        <w:r w:rsidR="005B7A65" w:rsidRPr="009C0B86">
          <w:rPr>
            <w:rStyle w:val="Hyperlink"/>
            <w:smallCaps/>
          </w:rPr>
          <w:t>9.</w:t>
        </w:r>
        <w:r w:rsidR="005B7A65" w:rsidRPr="009C0B86">
          <w:rPr>
            <w:smallCaps/>
            <w:sz w:val="22"/>
            <w:szCs w:val="22"/>
            <w:lang w:eastAsia="bg-BG"/>
          </w:rPr>
          <w:tab/>
        </w:r>
        <w:r w:rsidR="005B7A65" w:rsidRPr="009C0B86">
          <w:rPr>
            <w:rStyle w:val="Hyperlink"/>
            <w:smallCaps/>
          </w:rPr>
          <w:t>Специфични минимални изисквания към пакета документи „Експлоатация на БАЦИС” от Таблица „Отчетни резултати” в ТЗ</w:t>
        </w:r>
        <w:r w:rsidR="005B7A65" w:rsidRPr="009C0B86">
          <w:rPr>
            <w:smallCaps/>
            <w:webHidden/>
          </w:rPr>
          <w:tab/>
        </w:r>
        <w:r w:rsidR="00544191" w:rsidRPr="009C0B86">
          <w:rPr>
            <w:smallCaps/>
            <w:webHidden/>
          </w:rPr>
          <w:fldChar w:fldCharType="begin"/>
        </w:r>
        <w:r w:rsidR="005B7A65" w:rsidRPr="009C0B86">
          <w:rPr>
            <w:smallCaps/>
            <w:webHidden/>
          </w:rPr>
          <w:instrText xml:space="preserve"> PAGEREF _Toc422216454 \h </w:instrText>
        </w:r>
        <w:r w:rsidR="00544191" w:rsidRPr="009C0B86">
          <w:rPr>
            <w:smallCaps/>
            <w:webHidden/>
          </w:rPr>
        </w:r>
        <w:r w:rsidR="00544191" w:rsidRPr="009C0B86">
          <w:rPr>
            <w:smallCaps/>
            <w:webHidden/>
          </w:rPr>
          <w:fldChar w:fldCharType="separate"/>
        </w:r>
        <w:r w:rsidR="00033C82">
          <w:rPr>
            <w:smallCaps/>
            <w:webHidden/>
          </w:rPr>
          <w:t>16</w:t>
        </w:r>
        <w:r w:rsidR="00544191" w:rsidRPr="009C0B86">
          <w:rPr>
            <w:smallCaps/>
            <w:webHidden/>
          </w:rPr>
          <w:fldChar w:fldCharType="end"/>
        </w:r>
      </w:hyperlink>
    </w:p>
    <w:p w:rsidR="005B7A65" w:rsidRPr="009C0B86" w:rsidRDefault="00415B09">
      <w:pPr>
        <w:pStyle w:val="TOC1"/>
        <w:rPr>
          <w:smallCaps/>
          <w:sz w:val="22"/>
          <w:szCs w:val="22"/>
          <w:lang w:eastAsia="bg-BG"/>
        </w:rPr>
      </w:pPr>
      <w:hyperlink w:anchor="_Toc422216463" w:history="1">
        <w:r w:rsidR="005B7A65" w:rsidRPr="009C0B86">
          <w:rPr>
            <w:rStyle w:val="Hyperlink"/>
            <w:smallCaps/>
          </w:rPr>
          <w:t>10.</w:t>
        </w:r>
        <w:r w:rsidR="005B7A65" w:rsidRPr="009C0B86">
          <w:rPr>
            <w:smallCaps/>
            <w:sz w:val="22"/>
            <w:szCs w:val="22"/>
            <w:lang w:eastAsia="bg-BG"/>
          </w:rPr>
          <w:tab/>
        </w:r>
        <w:r w:rsidR="005B7A65" w:rsidRPr="009C0B86">
          <w:rPr>
            <w:rStyle w:val="Hyperlink"/>
            <w:smallCaps/>
          </w:rPr>
          <w:t>Специфични минимални изисквания към пакета документи „Описание на БАЦИС” от Таблица „Отчетни резултати” в ТЗ.</w:t>
        </w:r>
        <w:r w:rsidR="005B7A65" w:rsidRPr="009C0B86">
          <w:rPr>
            <w:smallCaps/>
            <w:webHidden/>
          </w:rPr>
          <w:tab/>
        </w:r>
        <w:r w:rsidR="00544191" w:rsidRPr="009C0B86">
          <w:rPr>
            <w:smallCaps/>
            <w:webHidden/>
          </w:rPr>
          <w:fldChar w:fldCharType="begin"/>
        </w:r>
        <w:r w:rsidR="005B7A65" w:rsidRPr="009C0B86">
          <w:rPr>
            <w:smallCaps/>
            <w:webHidden/>
          </w:rPr>
          <w:instrText xml:space="preserve"> PAGEREF _Toc422216463 \h </w:instrText>
        </w:r>
        <w:r w:rsidR="00544191" w:rsidRPr="009C0B86">
          <w:rPr>
            <w:smallCaps/>
            <w:webHidden/>
          </w:rPr>
        </w:r>
        <w:r w:rsidR="00544191" w:rsidRPr="009C0B86">
          <w:rPr>
            <w:smallCaps/>
            <w:webHidden/>
          </w:rPr>
          <w:fldChar w:fldCharType="separate"/>
        </w:r>
        <w:r w:rsidR="00033C82">
          <w:rPr>
            <w:smallCaps/>
            <w:webHidden/>
          </w:rPr>
          <w:t>18</w:t>
        </w:r>
        <w:r w:rsidR="00544191" w:rsidRPr="009C0B86">
          <w:rPr>
            <w:smallCaps/>
            <w:webHidden/>
          </w:rPr>
          <w:fldChar w:fldCharType="end"/>
        </w:r>
      </w:hyperlink>
    </w:p>
    <w:p w:rsidR="005B7A65" w:rsidRPr="009C0B86" w:rsidRDefault="00415B09">
      <w:pPr>
        <w:pStyle w:val="TOC1"/>
        <w:rPr>
          <w:smallCaps/>
          <w:sz w:val="22"/>
          <w:szCs w:val="22"/>
          <w:lang w:eastAsia="bg-BG"/>
        </w:rPr>
      </w:pPr>
      <w:hyperlink w:anchor="_Toc422216471" w:history="1">
        <w:r w:rsidR="005B7A65" w:rsidRPr="009C0B86">
          <w:rPr>
            <w:rStyle w:val="Hyperlink"/>
            <w:smallCaps/>
          </w:rPr>
          <w:t>11.</w:t>
        </w:r>
        <w:r w:rsidR="005B7A65" w:rsidRPr="009C0B86">
          <w:rPr>
            <w:smallCaps/>
            <w:sz w:val="22"/>
            <w:szCs w:val="22"/>
            <w:lang w:eastAsia="bg-BG"/>
          </w:rPr>
          <w:tab/>
        </w:r>
        <w:r w:rsidR="005B7A65" w:rsidRPr="009C0B86">
          <w:rPr>
            <w:rStyle w:val="Hyperlink"/>
            <w:smallCaps/>
          </w:rPr>
          <w:t>Тестване и приемане на БАЦИС.</w:t>
        </w:r>
        <w:r w:rsidR="005B7A65" w:rsidRPr="009C0B86">
          <w:rPr>
            <w:smallCaps/>
            <w:webHidden/>
          </w:rPr>
          <w:tab/>
        </w:r>
        <w:r w:rsidR="00544191" w:rsidRPr="009C0B86">
          <w:rPr>
            <w:smallCaps/>
            <w:webHidden/>
          </w:rPr>
          <w:fldChar w:fldCharType="begin"/>
        </w:r>
        <w:r w:rsidR="005B7A65" w:rsidRPr="009C0B86">
          <w:rPr>
            <w:smallCaps/>
            <w:webHidden/>
          </w:rPr>
          <w:instrText xml:space="preserve"> PAGEREF _Toc422216471 \h </w:instrText>
        </w:r>
        <w:r w:rsidR="00544191" w:rsidRPr="009C0B86">
          <w:rPr>
            <w:smallCaps/>
            <w:webHidden/>
          </w:rPr>
        </w:r>
        <w:r w:rsidR="00544191" w:rsidRPr="009C0B86">
          <w:rPr>
            <w:smallCaps/>
            <w:webHidden/>
          </w:rPr>
          <w:fldChar w:fldCharType="separate"/>
        </w:r>
        <w:r w:rsidR="00033C82">
          <w:rPr>
            <w:smallCaps/>
            <w:webHidden/>
          </w:rPr>
          <w:t>20</w:t>
        </w:r>
        <w:r w:rsidR="00544191" w:rsidRPr="009C0B86">
          <w:rPr>
            <w:smallCaps/>
            <w:webHidden/>
          </w:rPr>
          <w:fldChar w:fldCharType="end"/>
        </w:r>
      </w:hyperlink>
    </w:p>
    <w:p w:rsidR="005B7A65" w:rsidRPr="009C0B86" w:rsidRDefault="00415B09">
      <w:pPr>
        <w:pStyle w:val="TOC1"/>
        <w:rPr>
          <w:smallCaps/>
          <w:sz w:val="22"/>
          <w:szCs w:val="22"/>
          <w:lang w:eastAsia="bg-BG"/>
        </w:rPr>
      </w:pPr>
      <w:hyperlink w:anchor="_Toc422216474" w:history="1">
        <w:r w:rsidR="005B7A65" w:rsidRPr="009C0B86">
          <w:rPr>
            <w:rStyle w:val="Hyperlink"/>
            <w:smallCaps/>
          </w:rPr>
          <w:t>12.</w:t>
        </w:r>
        <w:r w:rsidR="005B7A65" w:rsidRPr="009C0B86">
          <w:rPr>
            <w:smallCaps/>
            <w:sz w:val="22"/>
            <w:szCs w:val="22"/>
            <w:lang w:eastAsia="bg-BG"/>
          </w:rPr>
          <w:tab/>
        </w:r>
        <w:r w:rsidR="005B7A65" w:rsidRPr="009C0B86">
          <w:rPr>
            <w:rStyle w:val="Hyperlink"/>
            <w:smallCaps/>
          </w:rPr>
          <w:t>Внедряване на БАЦИС.</w:t>
        </w:r>
        <w:r w:rsidR="005B7A65" w:rsidRPr="009C0B86">
          <w:rPr>
            <w:smallCaps/>
            <w:webHidden/>
          </w:rPr>
          <w:tab/>
        </w:r>
        <w:r w:rsidR="00544191" w:rsidRPr="009C0B86">
          <w:rPr>
            <w:smallCaps/>
            <w:webHidden/>
          </w:rPr>
          <w:fldChar w:fldCharType="begin"/>
        </w:r>
        <w:r w:rsidR="005B7A65" w:rsidRPr="009C0B86">
          <w:rPr>
            <w:smallCaps/>
            <w:webHidden/>
          </w:rPr>
          <w:instrText xml:space="preserve"> PAGEREF _Toc422216474 \h </w:instrText>
        </w:r>
        <w:r w:rsidR="00544191" w:rsidRPr="009C0B86">
          <w:rPr>
            <w:smallCaps/>
            <w:webHidden/>
          </w:rPr>
        </w:r>
        <w:r w:rsidR="00544191" w:rsidRPr="009C0B86">
          <w:rPr>
            <w:smallCaps/>
            <w:webHidden/>
          </w:rPr>
          <w:fldChar w:fldCharType="separate"/>
        </w:r>
        <w:r w:rsidR="00033C82">
          <w:rPr>
            <w:smallCaps/>
            <w:webHidden/>
          </w:rPr>
          <w:t>21</w:t>
        </w:r>
        <w:r w:rsidR="00544191" w:rsidRPr="009C0B86">
          <w:rPr>
            <w:smallCaps/>
            <w:webHidden/>
          </w:rPr>
          <w:fldChar w:fldCharType="end"/>
        </w:r>
      </w:hyperlink>
    </w:p>
    <w:p w:rsidR="005B7A65" w:rsidRPr="009C0B86" w:rsidRDefault="00415B09">
      <w:pPr>
        <w:pStyle w:val="TOC1"/>
        <w:rPr>
          <w:smallCaps/>
          <w:sz w:val="22"/>
          <w:szCs w:val="22"/>
          <w:lang w:eastAsia="bg-BG"/>
        </w:rPr>
      </w:pPr>
      <w:hyperlink w:anchor="_Toc422216475" w:history="1">
        <w:r w:rsidR="005B7A65" w:rsidRPr="009C0B86">
          <w:rPr>
            <w:rStyle w:val="Hyperlink"/>
            <w:smallCaps/>
          </w:rPr>
          <w:t>13.</w:t>
        </w:r>
        <w:r w:rsidR="005B7A65" w:rsidRPr="009C0B86">
          <w:rPr>
            <w:smallCaps/>
            <w:sz w:val="22"/>
            <w:szCs w:val="22"/>
            <w:lang w:eastAsia="bg-BG"/>
          </w:rPr>
          <w:tab/>
        </w:r>
        <w:r w:rsidR="005B7A65" w:rsidRPr="009C0B86">
          <w:rPr>
            <w:rStyle w:val="Hyperlink"/>
            <w:smallCaps/>
          </w:rPr>
          <w:t>Изисквания към гаранционното обслужване.</w:t>
        </w:r>
        <w:r w:rsidR="005B7A65" w:rsidRPr="009C0B86">
          <w:rPr>
            <w:smallCaps/>
            <w:webHidden/>
          </w:rPr>
          <w:tab/>
        </w:r>
        <w:r w:rsidR="00544191" w:rsidRPr="009C0B86">
          <w:rPr>
            <w:smallCaps/>
            <w:webHidden/>
          </w:rPr>
          <w:fldChar w:fldCharType="begin"/>
        </w:r>
        <w:r w:rsidR="005B7A65" w:rsidRPr="009C0B86">
          <w:rPr>
            <w:smallCaps/>
            <w:webHidden/>
          </w:rPr>
          <w:instrText xml:space="preserve"> PAGEREF _Toc422216475 \h </w:instrText>
        </w:r>
        <w:r w:rsidR="00544191" w:rsidRPr="009C0B86">
          <w:rPr>
            <w:smallCaps/>
            <w:webHidden/>
          </w:rPr>
        </w:r>
        <w:r w:rsidR="00544191" w:rsidRPr="009C0B86">
          <w:rPr>
            <w:smallCaps/>
            <w:webHidden/>
          </w:rPr>
          <w:fldChar w:fldCharType="separate"/>
        </w:r>
        <w:r w:rsidR="00033C82">
          <w:rPr>
            <w:smallCaps/>
            <w:webHidden/>
          </w:rPr>
          <w:t>21</w:t>
        </w:r>
        <w:r w:rsidR="00544191" w:rsidRPr="009C0B86">
          <w:rPr>
            <w:smallCaps/>
            <w:webHidden/>
          </w:rPr>
          <w:fldChar w:fldCharType="end"/>
        </w:r>
      </w:hyperlink>
    </w:p>
    <w:p w:rsidR="005B7A65" w:rsidRPr="009C0B86" w:rsidRDefault="00415B09">
      <w:pPr>
        <w:pStyle w:val="TOC1"/>
        <w:rPr>
          <w:smallCaps/>
          <w:sz w:val="22"/>
          <w:szCs w:val="22"/>
          <w:lang w:eastAsia="bg-BG"/>
        </w:rPr>
      </w:pPr>
      <w:hyperlink w:anchor="_Toc422216476" w:history="1">
        <w:r w:rsidR="005B7A65" w:rsidRPr="009C0B86">
          <w:rPr>
            <w:rStyle w:val="Hyperlink"/>
            <w:smallCaps/>
          </w:rPr>
          <w:t>14.</w:t>
        </w:r>
        <w:r w:rsidR="005B7A65" w:rsidRPr="009C0B86">
          <w:rPr>
            <w:smallCaps/>
            <w:sz w:val="22"/>
            <w:szCs w:val="22"/>
            <w:lang w:eastAsia="bg-BG"/>
          </w:rPr>
          <w:tab/>
        </w:r>
        <w:r w:rsidR="005B7A65" w:rsidRPr="009C0B86">
          <w:rPr>
            <w:rStyle w:val="Hyperlink"/>
            <w:smallCaps/>
          </w:rPr>
          <w:t>Система за регистриране и управление на заявки за проблеми, дефекти и искания за промяна на функционалността на БАЦИС.</w:t>
        </w:r>
        <w:r w:rsidR="005B7A65" w:rsidRPr="009C0B86">
          <w:rPr>
            <w:smallCaps/>
            <w:webHidden/>
          </w:rPr>
          <w:tab/>
        </w:r>
        <w:r w:rsidR="00544191" w:rsidRPr="009C0B86">
          <w:rPr>
            <w:smallCaps/>
            <w:webHidden/>
          </w:rPr>
          <w:fldChar w:fldCharType="begin"/>
        </w:r>
        <w:r w:rsidR="005B7A65" w:rsidRPr="009C0B86">
          <w:rPr>
            <w:smallCaps/>
            <w:webHidden/>
          </w:rPr>
          <w:instrText xml:space="preserve"> PAGEREF _Toc422216476 \h </w:instrText>
        </w:r>
        <w:r w:rsidR="00544191" w:rsidRPr="009C0B86">
          <w:rPr>
            <w:smallCaps/>
            <w:webHidden/>
          </w:rPr>
        </w:r>
        <w:r w:rsidR="00544191" w:rsidRPr="009C0B86">
          <w:rPr>
            <w:smallCaps/>
            <w:webHidden/>
          </w:rPr>
          <w:fldChar w:fldCharType="separate"/>
        </w:r>
        <w:r w:rsidR="00033C82">
          <w:rPr>
            <w:smallCaps/>
            <w:webHidden/>
          </w:rPr>
          <w:t>22</w:t>
        </w:r>
        <w:r w:rsidR="00544191" w:rsidRPr="009C0B86">
          <w:rPr>
            <w:smallCaps/>
            <w:webHidden/>
          </w:rPr>
          <w:fldChar w:fldCharType="end"/>
        </w:r>
      </w:hyperlink>
    </w:p>
    <w:p w:rsidR="005B7A65" w:rsidRPr="009C0B86" w:rsidRDefault="00415B09">
      <w:pPr>
        <w:pStyle w:val="TOC1"/>
        <w:rPr>
          <w:smallCaps/>
          <w:sz w:val="22"/>
          <w:szCs w:val="22"/>
          <w:lang w:eastAsia="bg-BG"/>
        </w:rPr>
      </w:pPr>
      <w:hyperlink w:anchor="_Toc422216477" w:history="1">
        <w:r w:rsidR="005B7A65" w:rsidRPr="009C0B86">
          <w:rPr>
            <w:rStyle w:val="Hyperlink"/>
            <w:smallCaps/>
          </w:rPr>
          <w:t>15.</w:t>
        </w:r>
        <w:r w:rsidR="005B7A65" w:rsidRPr="009C0B86">
          <w:rPr>
            <w:smallCaps/>
            <w:sz w:val="22"/>
            <w:szCs w:val="22"/>
            <w:lang w:eastAsia="bg-BG"/>
          </w:rPr>
          <w:tab/>
        </w:r>
        <w:r w:rsidR="005B7A65" w:rsidRPr="009C0B86">
          <w:rPr>
            <w:rStyle w:val="Hyperlink"/>
            <w:smallCaps/>
          </w:rPr>
          <w:t>Защита на информацията.</w:t>
        </w:r>
        <w:r w:rsidR="005B7A65" w:rsidRPr="009C0B86">
          <w:rPr>
            <w:smallCaps/>
            <w:webHidden/>
          </w:rPr>
          <w:tab/>
        </w:r>
        <w:r w:rsidR="00544191" w:rsidRPr="009C0B86">
          <w:rPr>
            <w:smallCaps/>
            <w:webHidden/>
          </w:rPr>
          <w:fldChar w:fldCharType="begin"/>
        </w:r>
        <w:r w:rsidR="005B7A65" w:rsidRPr="009C0B86">
          <w:rPr>
            <w:smallCaps/>
            <w:webHidden/>
          </w:rPr>
          <w:instrText xml:space="preserve"> PAGEREF _Toc422216477 \h </w:instrText>
        </w:r>
        <w:r w:rsidR="00544191" w:rsidRPr="009C0B86">
          <w:rPr>
            <w:smallCaps/>
            <w:webHidden/>
          </w:rPr>
        </w:r>
        <w:r w:rsidR="00544191" w:rsidRPr="009C0B86">
          <w:rPr>
            <w:smallCaps/>
            <w:webHidden/>
          </w:rPr>
          <w:fldChar w:fldCharType="separate"/>
        </w:r>
        <w:r w:rsidR="00033C82">
          <w:rPr>
            <w:smallCaps/>
            <w:webHidden/>
          </w:rPr>
          <w:t>23</w:t>
        </w:r>
        <w:r w:rsidR="00544191" w:rsidRPr="009C0B86">
          <w:rPr>
            <w:smallCaps/>
            <w:webHidden/>
          </w:rPr>
          <w:fldChar w:fldCharType="end"/>
        </w:r>
      </w:hyperlink>
    </w:p>
    <w:p w:rsidR="005B7A65" w:rsidRPr="005F002C" w:rsidRDefault="00544191" w:rsidP="008C1D2E">
      <w:pPr>
        <w:rPr>
          <w:rFonts w:ascii="Times New Roman" w:hAnsi="Times New Roman" w:cs="Times New Roman"/>
          <w:sz w:val="28"/>
          <w:szCs w:val="28"/>
        </w:rPr>
      </w:pPr>
      <w:r w:rsidRPr="009C0B86">
        <w:rPr>
          <w:smallCaps/>
        </w:rPr>
        <w:fldChar w:fldCharType="end"/>
      </w:r>
      <w:r w:rsidR="005B7A65" w:rsidRPr="005F002C">
        <w:rPr>
          <w:rFonts w:ascii="Times New Roman" w:hAnsi="Times New Roman" w:cs="Times New Roman"/>
          <w:sz w:val="28"/>
          <w:szCs w:val="28"/>
        </w:rPr>
        <w:br w:type="page"/>
      </w:r>
    </w:p>
    <w:p w:rsidR="005B7A65" w:rsidRPr="005F002C" w:rsidRDefault="005B7A65" w:rsidP="00B5681E">
      <w:pPr>
        <w:pStyle w:val="Heading1"/>
        <w:numPr>
          <w:ilvl w:val="0"/>
          <w:numId w:val="2"/>
        </w:numPr>
        <w:rPr>
          <w:rFonts w:ascii="Times New Roman" w:hAnsi="Times New Roman" w:cs="Times New Roman"/>
        </w:rPr>
      </w:pPr>
      <w:bookmarkStart w:id="2" w:name="_Toc422216430"/>
      <w:bookmarkStart w:id="3" w:name="_Toc307848885"/>
      <w:bookmarkStart w:id="4" w:name="_Toc194209101"/>
      <w:r w:rsidRPr="005F002C">
        <w:rPr>
          <w:rFonts w:ascii="Times New Roman" w:hAnsi="Times New Roman" w:cs="Times New Roman"/>
        </w:rPr>
        <w:t>Съкращения.</w:t>
      </w:r>
      <w:bookmarkEnd w:id="2"/>
    </w:p>
    <w:tbl>
      <w:tblP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8189"/>
      </w:tblGrid>
      <w:tr w:rsidR="005B7A65" w:rsidRPr="005F002C" w:rsidTr="0020252A">
        <w:trPr>
          <w:trHeight w:val="224"/>
          <w:tblHeader/>
        </w:trPr>
        <w:tc>
          <w:tcPr>
            <w:tcW w:w="0" w:type="auto"/>
            <w:shd w:val="clear" w:color="auto" w:fill="C6D9F1"/>
          </w:tcPr>
          <w:p w:rsidR="005B7A65" w:rsidRPr="005F002C" w:rsidRDefault="005B7A65" w:rsidP="00345A37">
            <w:pPr>
              <w:keepNext/>
              <w:rPr>
                <w:rFonts w:ascii="Times New Roman" w:hAnsi="Times New Roman" w:cs="Times New Roman"/>
                <w:b/>
              </w:rPr>
            </w:pPr>
            <w:r w:rsidRPr="005F002C">
              <w:rPr>
                <w:rFonts w:ascii="Times New Roman" w:hAnsi="Times New Roman" w:cs="Times New Roman"/>
                <w:b/>
              </w:rPr>
              <w:t>Съкращения</w:t>
            </w:r>
          </w:p>
        </w:tc>
        <w:tc>
          <w:tcPr>
            <w:tcW w:w="0" w:type="auto"/>
            <w:shd w:val="clear" w:color="auto" w:fill="C6D9F1"/>
          </w:tcPr>
          <w:p w:rsidR="005B7A65" w:rsidRPr="005F002C" w:rsidRDefault="005B7A65" w:rsidP="00345A37">
            <w:pPr>
              <w:keepNext/>
              <w:rPr>
                <w:rFonts w:ascii="Times New Roman" w:hAnsi="Times New Roman" w:cs="Times New Roman"/>
                <w:b/>
              </w:rPr>
            </w:pPr>
            <w:r w:rsidRPr="005F002C">
              <w:rPr>
                <w:rFonts w:ascii="Times New Roman" w:hAnsi="Times New Roman" w:cs="Times New Roman"/>
                <w:b/>
              </w:rPr>
              <w:t>Описание</w:t>
            </w:r>
          </w:p>
        </w:tc>
      </w:tr>
      <w:tr w:rsidR="005B7A65" w:rsidRPr="005F002C" w:rsidTr="0057621E">
        <w:trPr>
          <w:trHeight w:val="224"/>
        </w:trPr>
        <w:tc>
          <w:tcPr>
            <w:tcW w:w="0" w:type="auto"/>
          </w:tcPr>
          <w:p w:rsidR="005B7A65" w:rsidRPr="005F002C" w:rsidRDefault="005B7A65" w:rsidP="00345A37">
            <w:pPr>
              <w:rPr>
                <w:rFonts w:ascii="Times New Roman" w:hAnsi="Times New Roman" w:cs="Times New Roman"/>
              </w:rPr>
            </w:pPr>
            <w:r>
              <w:rPr>
                <w:rFonts w:ascii="Times New Roman" w:hAnsi="Times New Roman" w:cs="Times New Roman"/>
              </w:rPr>
              <w:t>АД</w:t>
            </w:r>
          </w:p>
        </w:tc>
        <w:tc>
          <w:tcPr>
            <w:tcW w:w="0" w:type="auto"/>
          </w:tcPr>
          <w:p w:rsidR="005B7A65" w:rsidRPr="005F002C" w:rsidRDefault="005B7A65" w:rsidP="00345A37">
            <w:pPr>
              <w:rPr>
                <w:rFonts w:ascii="Times New Roman" w:hAnsi="Times New Roman" w:cs="Times New Roman"/>
              </w:rPr>
            </w:pPr>
            <w:r>
              <w:rPr>
                <w:rFonts w:ascii="Times New Roman" w:hAnsi="Times New Roman" w:cs="Times New Roman"/>
              </w:rPr>
              <w:t>Акцизна декларация</w:t>
            </w:r>
          </w:p>
        </w:tc>
      </w:tr>
      <w:tr w:rsidR="005B7A65" w:rsidRPr="005F002C" w:rsidTr="0057621E">
        <w:trPr>
          <w:trHeight w:val="224"/>
        </w:trPr>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АМ</w:t>
            </w:r>
          </w:p>
        </w:tc>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Агенция „Митници”</w:t>
            </w:r>
          </w:p>
        </w:tc>
      </w:tr>
      <w:tr w:rsidR="005B7A65" w:rsidRPr="005F002C" w:rsidTr="0057621E">
        <w:trPr>
          <w:trHeight w:val="224"/>
        </w:trPr>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БАЦИС</w:t>
            </w:r>
          </w:p>
        </w:tc>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Българска акцизна централизирана информационна система</w:t>
            </w:r>
          </w:p>
        </w:tc>
      </w:tr>
      <w:tr w:rsidR="005B7A65" w:rsidRPr="005F002C" w:rsidTr="0057621E">
        <w:trPr>
          <w:trHeight w:val="224"/>
        </w:trPr>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БД</w:t>
            </w:r>
          </w:p>
        </w:tc>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База от данни</w:t>
            </w:r>
          </w:p>
        </w:tc>
      </w:tr>
      <w:tr w:rsidR="005B7A65" w:rsidRPr="005F002C" w:rsidTr="0057621E">
        <w:trPr>
          <w:trHeight w:val="216"/>
        </w:trPr>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БИМИС</w:t>
            </w:r>
          </w:p>
        </w:tc>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Българска интегрирана митническа информационна система</w:t>
            </w:r>
          </w:p>
        </w:tc>
      </w:tr>
      <w:tr w:rsidR="005B7A65" w:rsidRPr="005F002C" w:rsidTr="0057621E">
        <w:trPr>
          <w:trHeight w:val="224"/>
        </w:trPr>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е-АД</w:t>
            </w:r>
          </w:p>
        </w:tc>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Електронен административен документ</w:t>
            </w:r>
          </w:p>
        </w:tc>
      </w:tr>
      <w:tr w:rsidR="005B7A65" w:rsidRPr="005F002C" w:rsidTr="0057621E">
        <w:trPr>
          <w:trHeight w:val="224"/>
        </w:trPr>
        <w:tc>
          <w:tcPr>
            <w:tcW w:w="0" w:type="auto"/>
          </w:tcPr>
          <w:p w:rsidR="005B7A65" w:rsidRPr="008F5E58" w:rsidRDefault="005B7A65" w:rsidP="008509D5">
            <w:pPr>
              <w:rPr>
                <w:rFonts w:ascii="Times New Roman" w:hAnsi="Times New Roman" w:cs="Times New Roman"/>
              </w:rPr>
            </w:pPr>
            <w:r>
              <w:rPr>
                <w:rFonts w:ascii="Times New Roman" w:hAnsi="Times New Roman" w:cs="Times New Roman"/>
              </w:rPr>
              <w:t>e-AДД</w:t>
            </w:r>
          </w:p>
        </w:tc>
        <w:tc>
          <w:tcPr>
            <w:tcW w:w="0" w:type="auto"/>
          </w:tcPr>
          <w:p w:rsidR="005B7A65" w:rsidRPr="007E4932" w:rsidRDefault="005B7A65" w:rsidP="008509D5">
            <w:pPr>
              <w:rPr>
                <w:rFonts w:ascii="Times New Roman" w:hAnsi="Times New Roman" w:cs="Times New Roman"/>
                <w:szCs w:val="20"/>
              </w:rPr>
            </w:pPr>
            <w:r w:rsidRPr="007E4932">
              <w:rPr>
                <w:rFonts w:ascii="Times New Roman" w:hAnsi="Times New Roman" w:cs="Times New Roman"/>
                <w:szCs w:val="20"/>
              </w:rPr>
              <w:t>Електронен акцизен данъчен документ</w:t>
            </w:r>
          </w:p>
        </w:tc>
      </w:tr>
      <w:tr w:rsidR="005B7A65" w:rsidRPr="005F002C" w:rsidTr="0057621E">
        <w:trPr>
          <w:trHeight w:val="224"/>
        </w:trPr>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ЗАДС</w:t>
            </w:r>
          </w:p>
        </w:tc>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Закон за акцизите и данъчните складове.</w:t>
            </w:r>
          </w:p>
        </w:tc>
      </w:tr>
      <w:tr w:rsidR="005B7A65" w:rsidRPr="005F002C" w:rsidTr="0057621E">
        <w:trPr>
          <w:trHeight w:val="224"/>
        </w:trPr>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ЗЕУ</w:t>
            </w:r>
          </w:p>
        </w:tc>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Закон за електронното управление</w:t>
            </w:r>
          </w:p>
        </w:tc>
      </w:tr>
      <w:tr w:rsidR="005B7A65" w:rsidRPr="005F002C" w:rsidTr="0057621E">
        <w:trPr>
          <w:trHeight w:val="224"/>
        </w:trPr>
        <w:tc>
          <w:tcPr>
            <w:tcW w:w="0" w:type="auto"/>
          </w:tcPr>
          <w:p w:rsidR="005B7A65" w:rsidRPr="005F002C" w:rsidRDefault="005B7A65" w:rsidP="00345A37">
            <w:pPr>
              <w:rPr>
                <w:rFonts w:ascii="Times New Roman" w:hAnsi="Times New Roman" w:cs="Times New Roman"/>
              </w:rPr>
            </w:pPr>
            <w:r>
              <w:rPr>
                <w:rFonts w:ascii="Times New Roman" w:hAnsi="Times New Roman" w:cs="Times New Roman"/>
              </w:rPr>
              <w:t>ИКУНК</w:t>
            </w:r>
          </w:p>
        </w:tc>
        <w:tc>
          <w:tcPr>
            <w:tcW w:w="0" w:type="auto"/>
          </w:tcPr>
          <w:p w:rsidR="005B7A65" w:rsidRPr="005F002C" w:rsidRDefault="005B7A65" w:rsidP="00345A37">
            <w:pPr>
              <w:rPr>
                <w:rFonts w:ascii="Times New Roman" w:hAnsi="Times New Roman" w:cs="Times New Roman"/>
              </w:rPr>
            </w:pPr>
            <w:r w:rsidRPr="006F1D13">
              <w:rPr>
                <w:rFonts w:ascii="Times New Roman" w:hAnsi="Times New Roman" w:cs="Times New Roman"/>
              </w:rPr>
              <w:t>Интегрирано комуникационно устройство за наблюдение и контрол</w:t>
            </w:r>
          </w:p>
        </w:tc>
      </w:tr>
      <w:tr w:rsidR="005B7A65" w:rsidRPr="005F002C" w:rsidTr="0057621E">
        <w:trPr>
          <w:trHeight w:val="224"/>
        </w:trPr>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ИО</w:t>
            </w:r>
          </w:p>
        </w:tc>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Икономически оператор</w:t>
            </w:r>
          </w:p>
        </w:tc>
      </w:tr>
      <w:tr w:rsidR="005B7A65" w:rsidRPr="005F002C" w:rsidTr="0057621E">
        <w:trPr>
          <w:trHeight w:val="224"/>
        </w:trPr>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ИТ</w:t>
            </w:r>
          </w:p>
        </w:tc>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Информационни технологии</w:t>
            </w:r>
          </w:p>
        </w:tc>
      </w:tr>
      <w:tr w:rsidR="005B7A65" w:rsidRPr="005F002C" w:rsidTr="0057621E">
        <w:trPr>
          <w:trHeight w:val="224"/>
        </w:trPr>
        <w:tc>
          <w:tcPr>
            <w:tcW w:w="0" w:type="auto"/>
          </w:tcPr>
          <w:p w:rsidR="005B7A65" w:rsidRPr="005F002C" w:rsidRDefault="005B7A65" w:rsidP="00345A37">
            <w:pPr>
              <w:rPr>
                <w:rFonts w:ascii="Times New Roman" w:hAnsi="Times New Roman" w:cs="Times New Roman"/>
              </w:rPr>
            </w:pPr>
            <w:r>
              <w:rPr>
                <w:rFonts w:ascii="Times New Roman" w:hAnsi="Times New Roman" w:cs="Times New Roman"/>
              </w:rPr>
              <w:t>МЗХ</w:t>
            </w:r>
          </w:p>
        </w:tc>
        <w:tc>
          <w:tcPr>
            <w:tcW w:w="0" w:type="auto"/>
          </w:tcPr>
          <w:p w:rsidR="005B7A65" w:rsidRPr="005F002C" w:rsidRDefault="005B7A65" w:rsidP="00345A37">
            <w:pPr>
              <w:rPr>
                <w:rFonts w:ascii="Times New Roman" w:hAnsi="Times New Roman" w:cs="Times New Roman"/>
              </w:rPr>
            </w:pPr>
            <w:r>
              <w:rPr>
                <w:rFonts w:ascii="Times New Roman" w:hAnsi="Times New Roman" w:cs="Times New Roman"/>
              </w:rPr>
              <w:t>Министерство на земеделието и храните</w:t>
            </w:r>
          </w:p>
        </w:tc>
      </w:tr>
      <w:tr w:rsidR="005B7A65" w:rsidRPr="005F002C" w:rsidTr="0057621E">
        <w:trPr>
          <w:trHeight w:val="224"/>
        </w:trPr>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МУ</w:t>
            </w:r>
          </w:p>
        </w:tc>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Митническо учреждение</w:t>
            </w:r>
          </w:p>
        </w:tc>
      </w:tr>
      <w:tr w:rsidR="005B7A65" w:rsidRPr="005F002C" w:rsidTr="0057621E">
        <w:trPr>
          <w:trHeight w:val="224"/>
        </w:trPr>
        <w:tc>
          <w:tcPr>
            <w:tcW w:w="0" w:type="auto"/>
          </w:tcPr>
          <w:p w:rsidR="005B7A65" w:rsidRPr="00233C8F" w:rsidRDefault="005B7A65" w:rsidP="00345A37">
            <w:pPr>
              <w:rPr>
                <w:rFonts w:ascii="Times New Roman" w:hAnsi="Times New Roman" w:cs="Times New Roman"/>
              </w:rPr>
            </w:pPr>
            <w:r>
              <w:rPr>
                <w:rFonts w:ascii="Times New Roman" w:hAnsi="Times New Roman" w:cs="Times New Roman"/>
              </w:rPr>
              <w:t>ЦМУ</w:t>
            </w:r>
          </w:p>
        </w:tc>
        <w:tc>
          <w:tcPr>
            <w:tcW w:w="0" w:type="auto"/>
          </w:tcPr>
          <w:p w:rsidR="005B7A65" w:rsidRPr="00D25D08" w:rsidRDefault="005B7A65" w:rsidP="00345A37">
            <w:pPr>
              <w:rPr>
                <w:rFonts w:ascii="Times New Roman" w:hAnsi="Times New Roman" w:cs="Times New Roman"/>
                <w:bCs/>
              </w:rPr>
            </w:pPr>
            <w:r>
              <w:rPr>
                <w:rFonts w:ascii="Times New Roman" w:hAnsi="Times New Roman" w:cs="Times New Roman"/>
                <w:bCs/>
              </w:rPr>
              <w:t>Централно митническо управление</w:t>
            </w:r>
          </w:p>
        </w:tc>
      </w:tr>
      <w:tr w:rsidR="005B7A65" w:rsidRPr="005F002C" w:rsidTr="0057621E">
        <w:trPr>
          <w:trHeight w:val="224"/>
        </w:trPr>
        <w:tc>
          <w:tcPr>
            <w:tcW w:w="0" w:type="auto"/>
          </w:tcPr>
          <w:p w:rsidR="005B7A65" w:rsidRPr="005F002C" w:rsidRDefault="005B7A65" w:rsidP="00345A37">
            <w:pPr>
              <w:rPr>
                <w:rFonts w:ascii="Times New Roman" w:hAnsi="Times New Roman" w:cs="Times New Roman"/>
              </w:rPr>
            </w:pPr>
            <w:r>
              <w:rPr>
                <w:rFonts w:ascii="Times New Roman" w:hAnsi="Times New Roman" w:cs="Times New Roman"/>
              </w:rPr>
              <w:t>ПТРР</w:t>
            </w:r>
          </w:p>
        </w:tc>
        <w:tc>
          <w:tcPr>
            <w:tcW w:w="0" w:type="auto"/>
          </w:tcPr>
          <w:p w:rsidR="005B7A65" w:rsidRPr="005F002C" w:rsidRDefault="005B7A65" w:rsidP="00345A37">
            <w:pPr>
              <w:rPr>
                <w:rFonts w:ascii="Times New Roman" w:hAnsi="Times New Roman" w:cs="Times New Roman"/>
              </w:rPr>
            </w:pPr>
            <w:r>
              <w:rPr>
                <w:rFonts w:ascii="Times New Roman" w:hAnsi="Times New Roman" w:cs="Times New Roman"/>
              </w:rPr>
              <w:t>Система „Пътни такси и разрешителен режим”</w:t>
            </w:r>
          </w:p>
        </w:tc>
      </w:tr>
      <w:tr w:rsidR="005B7A65" w:rsidRPr="005F002C" w:rsidTr="0057621E">
        <w:trPr>
          <w:trHeight w:val="224"/>
        </w:trPr>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РОПА</w:t>
            </w:r>
          </w:p>
        </w:tc>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Режим отложено плащане на акциз</w:t>
            </w:r>
          </w:p>
        </w:tc>
      </w:tr>
      <w:tr w:rsidR="005B7A65" w:rsidRPr="005F002C" w:rsidTr="0057621E">
        <w:trPr>
          <w:trHeight w:val="216"/>
        </w:trPr>
        <w:tc>
          <w:tcPr>
            <w:tcW w:w="0" w:type="auto"/>
          </w:tcPr>
          <w:p w:rsidR="005B7A65" w:rsidRDefault="005B7A65" w:rsidP="00345A37">
            <w:pPr>
              <w:rPr>
                <w:rFonts w:ascii="Times New Roman" w:hAnsi="Times New Roman" w:cs="Times New Roman"/>
              </w:rPr>
            </w:pPr>
            <w:r>
              <w:rPr>
                <w:rFonts w:ascii="Times New Roman" w:hAnsi="Times New Roman" w:cs="Times New Roman"/>
              </w:rPr>
              <w:t>СЕПИ</w:t>
            </w:r>
          </w:p>
        </w:tc>
        <w:tc>
          <w:tcPr>
            <w:tcW w:w="0" w:type="auto"/>
          </w:tcPr>
          <w:p w:rsidR="005B7A65" w:rsidRPr="00062770" w:rsidRDefault="005B7A65" w:rsidP="00345A37">
            <w:pPr>
              <w:rPr>
                <w:rFonts w:ascii="Times New Roman" w:hAnsi="Times New Roman" w:cs="Times New Roman"/>
              </w:rPr>
            </w:pPr>
            <w:r w:rsidRPr="005343E6">
              <w:rPr>
                <w:rFonts w:ascii="Times New Roman" w:hAnsi="Times New Roman" w:cs="Times New Roman"/>
              </w:rPr>
              <w:t>Система за електронно преброяване и идентифициране</w:t>
            </w:r>
          </w:p>
        </w:tc>
      </w:tr>
      <w:tr w:rsidR="005B7A65" w:rsidRPr="005F002C" w:rsidTr="0057621E">
        <w:trPr>
          <w:trHeight w:val="216"/>
        </w:trPr>
        <w:tc>
          <w:tcPr>
            <w:tcW w:w="0" w:type="auto"/>
          </w:tcPr>
          <w:p w:rsidR="005B7A65" w:rsidRPr="005F002C" w:rsidRDefault="005B7A65" w:rsidP="00345A37">
            <w:pPr>
              <w:rPr>
                <w:rFonts w:ascii="Times New Roman" w:hAnsi="Times New Roman" w:cs="Times New Roman"/>
              </w:rPr>
            </w:pPr>
            <w:r>
              <w:rPr>
                <w:rFonts w:ascii="Times New Roman" w:hAnsi="Times New Roman" w:cs="Times New Roman"/>
              </w:rPr>
              <w:t>ТЗ</w:t>
            </w:r>
          </w:p>
        </w:tc>
        <w:tc>
          <w:tcPr>
            <w:tcW w:w="0" w:type="auto"/>
          </w:tcPr>
          <w:p w:rsidR="005B7A65" w:rsidRPr="005F002C" w:rsidRDefault="005B7A65" w:rsidP="00345A37">
            <w:pPr>
              <w:rPr>
                <w:rFonts w:ascii="Times New Roman" w:hAnsi="Times New Roman" w:cs="Times New Roman"/>
              </w:rPr>
            </w:pPr>
            <w:r w:rsidRPr="00062770">
              <w:rPr>
                <w:rFonts w:ascii="Times New Roman" w:hAnsi="Times New Roman" w:cs="Times New Roman"/>
              </w:rPr>
              <w:t>Техническо задание. Термин, използван за кратко наименование на настоящия документ</w:t>
            </w:r>
            <w:r>
              <w:rPr>
                <w:rFonts w:ascii="Times New Roman" w:hAnsi="Times New Roman" w:cs="Times New Roman"/>
              </w:rPr>
              <w:t xml:space="preserve">. </w:t>
            </w:r>
          </w:p>
        </w:tc>
      </w:tr>
      <w:tr w:rsidR="005B7A65" w:rsidRPr="005F002C" w:rsidTr="008509D5">
        <w:trPr>
          <w:trHeight w:val="224"/>
        </w:trPr>
        <w:tc>
          <w:tcPr>
            <w:tcW w:w="0" w:type="auto"/>
          </w:tcPr>
          <w:p w:rsidR="005B7A65" w:rsidRPr="005F002C" w:rsidRDefault="005B7A65" w:rsidP="008509D5">
            <w:pPr>
              <w:rPr>
                <w:rFonts w:ascii="Times New Roman" w:hAnsi="Times New Roman" w:cs="Times New Roman"/>
              </w:rPr>
            </w:pPr>
            <w:r w:rsidRPr="005F002C">
              <w:rPr>
                <w:rFonts w:ascii="Times New Roman" w:hAnsi="Times New Roman" w:cs="Times New Roman"/>
              </w:rPr>
              <w:t>ACID</w:t>
            </w:r>
          </w:p>
        </w:tc>
        <w:tc>
          <w:tcPr>
            <w:tcW w:w="0" w:type="auto"/>
          </w:tcPr>
          <w:p w:rsidR="005B7A65" w:rsidRPr="005F002C" w:rsidRDefault="005B7A65" w:rsidP="008509D5">
            <w:pPr>
              <w:rPr>
                <w:rFonts w:ascii="Times New Roman" w:hAnsi="Times New Roman" w:cs="Times New Roman"/>
              </w:rPr>
            </w:pPr>
            <w:r w:rsidRPr="005F002C">
              <w:rPr>
                <w:rFonts w:ascii="Times New Roman" w:hAnsi="Times New Roman" w:cs="Times New Roman"/>
                <w:iCs/>
              </w:rPr>
              <w:t xml:space="preserve">Atomicity, Consistency, Isolation, Durability </w:t>
            </w:r>
          </w:p>
        </w:tc>
      </w:tr>
      <w:tr w:rsidR="005B7A65" w:rsidRPr="005F002C" w:rsidTr="0057621E">
        <w:trPr>
          <w:trHeight w:val="216"/>
        </w:trPr>
        <w:tc>
          <w:tcPr>
            <w:tcW w:w="0" w:type="auto"/>
          </w:tcPr>
          <w:p w:rsidR="005B7A65" w:rsidRPr="005F002C" w:rsidRDefault="005B7A65" w:rsidP="008509D5">
            <w:pPr>
              <w:rPr>
                <w:rFonts w:ascii="Times New Roman" w:hAnsi="Times New Roman" w:cs="Times New Roman"/>
              </w:rPr>
            </w:pPr>
            <w:r>
              <w:rPr>
                <w:rFonts w:ascii="Times New Roman" w:hAnsi="Times New Roman" w:cs="Times New Roman"/>
              </w:rPr>
              <w:t>ETL</w:t>
            </w:r>
          </w:p>
        </w:tc>
        <w:tc>
          <w:tcPr>
            <w:tcW w:w="0" w:type="auto"/>
          </w:tcPr>
          <w:p w:rsidR="005B7A65" w:rsidRPr="007E4932" w:rsidRDefault="005B7A65" w:rsidP="008509D5">
            <w:pPr>
              <w:rPr>
                <w:rFonts w:ascii="Times New Roman" w:hAnsi="Times New Roman" w:cs="Times New Roman"/>
                <w:szCs w:val="20"/>
              </w:rPr>
            </w:pPr>
            <w:r w:rsidRPr="007E4932">
              <w:rPr>
                <w:rFonts w:ascii="Times New Roman" w:hAnsi="Times New Roman" w:cs="Times New Roman"/>
                <w:szCs w:val="20"/>
              </w:rPr>
              <w:t>Extract Transform Load</w:t>
            </w:r>
          </w:p>
        </w:tc>
      </w:tr>
      <w:tr w:rsidR="005B7A65" w:rsidRPr="005F002C" w:rsidTr="0057621E">
        <w:trPr>
          <w:trHeight w:val="216"/>
        </w:trPr>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RUP</w:t>
            </w:r>
          </w:p>
        </w:tc>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Rational Unified Process</w:t>
            </w:r>
          </w:p>
        </w:tc>
      </w:tr>
      <w:tr w:rsidR="005B7A65" w:rsidRPr="005F002C" w:rsidTr="0057621E">
        <w:trPr>
          <w:trHeight w:val="224"/>
        </w:trPr>
        <w:tc>
          <w:tcPr>
            <w:tcW w:w="0" w:type="auto"/>
          </w:tcPr>
          <w:p w:rsidR="005B7A65" w:rsidRPr="005343E6" w:rsidRDefault="005B7A65" w:rsidP="00345A37">
            <w:pPr>
              <w:rPr>
                <w:rFonts w:ascii="Times New Roman" w:hAnsi="Times New Roman" w:cs="Times New Roman"/>
                <w:lang w:val="en-US"/>
              </w:rPr>
            </w:pPr>
            <w:r>
              <w:rPr>
                <w:rFonts w:ascii="Times New Roman" w:hAnsi="Times New Roman" w:cs="Times New Roman"/>
                <w:lang w:val="en-US"/>
              </w:rPr>
              <w:t>SEED</w:t>
            </w:r>
          </w:p>
        </w:tc>
        <w:tc>
          <w:tcPr>
            <w:tcW w:w="0" w:type="auto"/>
          </w:tcPr>
          <w:p w:rsidR="005B7A65" w:rsidRPr="005F002C" w:rsidRDefault="005B7A65" w:rsidP="00345A37">
            <w:pPr>
              <w:rPr>
                <w:rStyle w:val="st1"/>
                <w:rFonts w:ascii="Times New Roman" w:hAnsi="Times New Roman"/>
                <w:color w:val="000000"/>
              </w:rPr>
            </w:pPr>
            <w:r>
              <w:rPr>
                <w:rFonts w:ascii="Times New Roman" w:hAnsi="Times New Roman" w:cs="Times New Roman"/>
              </w:rPr>
              <w:t>Система</w:t>
            </w:r>
            <w:r w:rsidRPr="005F002C">
              <w:rPr>
                <w:rFonts w:ascii="Times New Roman" w:hAnsi="Times New Roman" w:cs="Times New Roman"/>
              </w:rPr>
              <w:t xml:space="preserve"> за обмен на акцизни данни</w:t>
            </w:r>
          </w:p>
        </w:tc>
      </w:tr>
      <w:tr w:rsidR="005B7A65" w:rsidRPr="005F002C" w:rsidTr="0057621E">
        <w:trPr>
          <w:trHeight w:val="224"/>
        </w:trPr>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SQL</w:t>
            </w:r>
          </w:p>
        </w:tc>
        <w:tc>
          <w:tcPr>
            <w:tcW w:w="0" w:type="auto"/>
          </w:tcPr>
          <w:p w:rsidR="005B7A65" w:rsidRPr="005F002C" w:rsidRDefault="005B7A65" w:rsidP="00345A37">
            <w:pPr>
              <w:rPr>
                <w:rFonts w:ascii="Times New Roman" w:hAnsi="Times New Roman" w:cs="Times New Roman"/>
                <w:bCs/>
              </w:rPr>
            </w:pPr>
            <w:r w:rsidRPr="005F002C">
              <w:rPr>
                <w:rStyle w:val="st1"/>
                <w:rFonts w:ascii="Times New Roman" w:hAnsi="Times New Roman"/>
                <w:color w:val="000000"/>
              </w:rPr>
              <w:t>Structured Query Language</w:t>
            </w:r>
          </w:p>
        </w:tc>
      </w:tr>
      <w:tr w:rsidR="005B7A65" w:rsidRPr="005F002C" w:rsidTr="0057621E">
        <w:trPr>
          <w:trHeight w:val="224"/>
        </w:trPr>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XML</w:t>
            </w:r>
          </w:p>
        </w:tc>
        <w:tc>
          <w:tcPr>
            <w:tcW w:w="0" w:type="auto"/>
          </w:tcPr>
          <w:p w:rsidR="005B7A65" w:rsidRPr="005F002C" w:rsidRDefault="005B7A65" w:rsidP="00345A37">
            <w:pPr>
              <w:rPr>
                <w:rFonts w:ascii="Times New Roman" w:hAnsi="Times New Roman" w:cs="Times New Roman"/>
                <w:bCs/>
                <w:color w:val="000000"/>
              </w:rPr>
            </w:pPr>
            <w:r w:rsidRPr="005F002C">
              <w:rPr>
                <w:rFonts w:ascii="Times New Roman" w:hAnsi="Times New Roman" w:cs="Times New Roman"/>
                <w:bCs/>
                <w:color w:val="000000"/>
              </w:rPr>
              <w:t>Extensible Markup Language</w:t>
            </w:r>
          </w:p>
        </w:tc>
      </w:tr>
      <w:tr w:rsidR="005B7A65" w:rsidRPr="005F002C" w:rsidTr="0057621E">
        <w:trPr>
          <w:trHeight w:val="232"/>
        </w:trPr>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UML</w:t>
            </w:r>
          </w:p>
        </w:tc>
        <w:tc>
          <w:tcPr>
            <w:tcW w:w="0" w:type="auto"/>
          </w:tcPr>
          <w:p w:rsidR="005B7A65" w:rsidRPr="005F002C" w:rsidRDefault="005B7A65" w:rsidP="00345A37">
            <w:pPr>
              <w:rPr>
                <w:rFonts w:ascii="Times New Roman" w:hAnsi="Times New Roman" w:cs="Times New Roman"/>
              </w:rPr>
            </w:pPr>
            <w:r w:rsidRPr="005F002C">
              <w:rPr>
                <w:rFonts w:ascii="Times New Roman" w:hAnsi="Times New Roman" w:cs="Times New Roman"/>
              </w:rPr>
              <w:t>Unified Modeling Language</w:t>
            </w:r>
          </w:p>
        </w:tc>
      </w:tr>
    </w:tbl>
    <w:p w:rsidR="005B7A65" w:rsidRDefault="005B7A65">
      <w:r>
        <w:br w:type="page"/>
      </w:r>
    </w:p>
    <w:p w:rsidR="005B7A65" w:rsidRPr="005F002C" w:rsidRDefault="005B7A65" w:rsidP="00B5681E">
      <w:pPr>
        <w:pStyle w:val="Heading1"/>
        <w:numPr>
          <w:ilvl w:val="0"/>
          <w:numId w:val="2"/>
        </w:numPr>
        <w:rPr>
          <w:rFonts w:ascii="Times New Roman" w:hAnsi="Times New Roman" w:cs="Times New Roman"/>
          <w:lang w:val="en-US"/>
        </w:rPr>
      </w:pPr>
      <w:bookmarkStart w:id="5" w:name="_Toc422216431"/>
      <w:r w:rsidRPr="005F002C">
        <w:rPr>
          <w:rFonts w:ascii="Times New Roman" w:hAnsi="Times New Roman" w:cs="Times New Roman"/>
        </w:rPr>
        <w:t>Въведение.</w:t>
      </w:r>
      <w:bookmarkEnd w:id="5"/>
    </w:p>
    <w:p w:rsidR="005B7A65" w:rsidRPr="005F002C" w:rsidRDefault="005B7A65" w:rsidP="006F6F34">
      <w:pPr>
        <w:rPr>
          <w:rFonts w:ascii="Times New Roman" w:hAnsi="Times New Roman" w:cs="Times New Roman"/>
        </w:rPr>
      </w:pPr>
      <w:r w:rsidRPr="005F002C">
        <w:rPr>
          <w:rFonts w:ascii="Times New Roman" w:hAnsi="Times New Roman" w:cs="Times New Roman"/>
        </w:rPr>
        <w:tab/>
        <w:t>Тази спецификация описва минималните нефункционални изисквания към БАЦИС. Тези изисквания включват:</w:t>
      </w:r>
    </w:p>
    <w:p w:rsidR="005B7A65" w:rsidRPr="005F002C" w:rsidRDefault="005B7A65" w:rsidP="00744152">
      <w:pPr>
        <w:pStyle w:val="Bulets"/>
        <w:tabs>
          <w:tab w:val="clear" w:pos="1247"/>
          <w:tab w:val="left" w:pos="1134"/>
        </w:tabs>
        <w:ind w:left="0" w:firstLine="709"/>
        <w:rPr>
          <w:rFonts w:ascii="Times New Roman" w:hAnsi="Times New Roman" w:cs="Times New Roman"/>
        </w:rPr>
      </w:pPr>
      <w:r w:rsidRPr="005F002C">
        <w:rPr>
          <w:rFonts w:ascii="Times New Roman" w:hAnsi="Times New Roman" w:cs="Times New Roman"/>
        </w:rPr>
        <w:t>Изисквания към качеството на модулите предмет на усъвършенстване, включително използваемост, надеждност, производителност и интегритет/ гъвкавост/ ефективност;</w:t>
      </w:r>
    </w:p>
    <w:p w:rsidR="005B7A65" w:rsidRPr="00DC3774" w:rsidRDefault="005B7A65" w:rsidP="00744152">
      <w:pPr>
        <w:pStyle w:val="Bulets"/>
        <w:tabs>
          <w:tab w:val="clear" w:pos="1247"/>
          <w:tab w:val="left" w:pos="1134"/>
        </w:tabs>
        <w:ind w:left="0" w:firstLine="709"/>
        <w:rPr>
          <w:rFonts w:ascii="Times New Roman" w:hAnsi="Times New Roman" w:cs="Times New Roman"/>
        </w:rPr>
      </w:pPr>
      <w:r w:rsidRPr="00DC3774">
        <w:rPr>
          <w:rFonts w:ascii="Times New Roman" w:hAnsi="Times New Roman" w:cs="Times New Roman"/>
        </w:rPr>
        <w:t>Изисквания, отнасящи се до среди, съвместимост, други ограничения на дизайна, гаранции, обслужване, оторизации, одити и др.</w:t>
      </w:r>
    </w:p>
    <w:p w:rsidR="005B7A65" w:rsidRPr="005F002C" w:rsidRDefault="005B7A65" w:rsidP="006F6F34">
      <w:pPr>
        <w:rPr>
          <w:rFonts w:ascii="Times New Roman" w:hAnsi="Times New Roman" w:cs="Times New Roman"/>
        </w:rPr>
      </w:pPr>
      <w:r w:rsidRPr="00DC3774">
        <w:rPr>
          <w:rFonts w:ascii="Times New Roman" w:hAnsi="Times New Roman" w:cs="Times New Roman"/>
        </w:rPr>
        <w:tab/>
      </w:r>
      <w:r w:rsidRPr="005F002C">
        <w:rPr>
          <w:rFonts w:ascii="Times New Roman" w:hAnsi="Times New Roman" w:cs="Times New Roman"/>
        </w:rPr>
        <w:tab/>
        <w:t xml:space="preserve">Спецификацията ще се използва като основа за изпълнение на дейностите по </w:t>
      </w:r>
      <w:r>
        <w:rPr>
          <w:rFonts w:ascii="Times New Roman" w:hAnsi="Times New Roman" w:cs="Times New Roman"/>
        </w:rPr>
        <w:t>проекта</w:t>
      </w:r>
      <w:r w:rsidRPr="005F002C">
        <w:rPr>
          <w:rFonts w:ascii="Times New Roman" w:hAnsi="Times New Roman" w:cs="Times New Roman"/>
        </w:rPr>
        <w:t xml:space="preserve">. </w:t>
      </w:r>
    </w:p>
    <w:p w:rsidR="005B7A65" w:rsidRPr="005F002C" w:rsidRDefault="005B7A65" w:rsidP="006F6F34">
      <w:pPr>
        <w:rPr>
          <w:rFonts w:ascii="Times New Roman" w:hAnsi="Times New Roman" w:cs="Times New Roman"/>
        </w:rPr>
      </w:pPr>
    </w:p>
    <w:p w:rsidR="005B7A65" w:rsidRPr="005F002C" w:rsidRDefault="005B7A65" w:rsidP="00B5681E">
      <w:pPr>
        <w:pStyle w:val="Heading1"/>
        <w:numPr>
          <w:ilvl w:val="0"/>
          <w:numId w:val="2"/>
        </w:numPr>
        <w:rPr>
          <w:rFonts w:ascii="Times New Roman" w:hAnsi="Times New Roman" w:cs="Times New Roman"/>
        </w:rPr>
      </w:pPr>
      <w:bookmarkStart w:id="6" w:name="_Toc422216432"/>
      <w:r w:rsidRPr="005F002C">
        <w:rPr>
          <w:rFonts w:ascii="Times New Roman" w:hAnsi="Times New Roman" w:cs="Times New Roman"/>
        </w:rPr>
        <w:t>Общи изисквания</w:t>
      </w:r>
      <w:bookmarkEnd w:id="3"/>
      <w:r w:rsidRPr="005F002C">
        <w:rPr>
          <w:rFonts w:ascii="Times New Roman" w:hAnsi="Times New Roman" w:cs="Times New Roman"/>
        </w:rPr>
        <w:t>.</w:t>
      </w:r>
      <w:bookmarkEnd w:id="6"/>
    </w:p>
    <w:p w:rsidR="005B7A65" w:rsidRPr="007755A0" w:rsidRDefault="005B7A65" w:rsidP="00B5681E">
      <w:pPr>
        <w:pStyle w:val="Heading2"/>
        <w:numPr>
          <w:ilvl w:val="1"/>
          <w:numId w:val="2"/>
        </w:numPr>
        <w:rPr>
          <w:rFonts w:ascii="Times New Roman" w:hAnsi="Times New Roman" w:cs="Times New Roman"/>
          <w:b w:val="0"/>
          <w:bCs w:val="0"/>
          <w:sz w:val="24"/>
          <w:szCs w:val="24"/>
        </w:rPr>
      </w:pPr>
      <w:bookmarkStart w:id="7" w:name="_Toc421197502"/>
      <w:bookmarkStart w:id="8" w:name="_Toc421527126"/>
      <w:bookmarkStart w:id="9" w:name="_Toc422216434"/>
      <w:r w:rsidRPr="007755A0">
        <w:rPr>
          <w:rFonts w:ascii="Times New Roman" w:hAnsi="Times New Roman" w:cs="Times New Roman"/>
          <w:b w:val="0"/>
          <w:bCs w:val="0"/>
          <w:sz w:val="24"/>
          <w:szCs w:val="24"/>
        </w:rPr>
        <w:t>Изпълнителят ще предложи и стриктно ще следва конвенция за писане на програмен код. Това включва и подробна документация на програмния код (Java Doc). Не трябва да се използват генератори на сорс код и/или други автоматични такива средства, чийто входно – изходни данни както и самите те, не са част от системата и от крайния програмен код. Програмният код на Системата трябва да бъде на английски език, включително коментарите, наименованията на променливите, описанията и т.н. За да се гарантира еднообразно използване на бизнес терминология, Изпълнителят ще разработи Речник, който да се използва по време на дизайна и писането на кода.</w:t>
      </w:r>
      <w:bookmarkEnd w:id="7"/>
      <w:bookmarkEnd w:id="8"/>
      <w:bookmarkEnd w:id="9"/>
    </w:p>
    <w:p w:rsidR="005B7A65" w:rsidRPr="007755A0" w:rsidRDefault="005B7A65" w:rsidP="00B5681E">
      <w:pPr>
        <w:pStyle w:val="Heading2"/>
        <w:numPr>
          <w:ilvl w:val="1"/>
          <w:numId w:val="2"/>
        </w:numPr>
        <w:rPr>
          <w:rFonts w:ascii="Times New Roman" w:hAnsi="Times New Roman" w:cs="Times New Roman"/>
          <w:b w:val="0"/>
          <w:bCs w:val="0"/>
          <w:sz w:val="24"/>
          <w:szCs w:val="24"/>
        </w:rPr>
      </w:pPr>
      <w:bookmarkStart w:id="10" w:name="_Toc421197503"/>
      <w:bookmarkStart w:id="11" w:name="_Toc421527127"/>
      <w:bookmarkStart w:id="12" w:name="_Toc422216435"/>
      <w:r w:rsidRPr="007755A0">
        <w:rPr>
          <w:rFonts w:ascii="Times New Roman" w:hAnsi="Times New Roman" w:cs="Times New Roman"/>
          <w:b w:val="0"/>
          <w:bCs w:val="0"/>
          <w:sz w:val="24"/>
          <w:szCs w:val="24"/>
        </w:rPr>
        <w:t>Всички конфигурационни параметри към Системата трябва да бъдат изнесени във файлове или в базата от данни на системата, но не и в двете едновременно, за да могат да бъдат променяни, без да се прави нова версия (build) на Системата и да се управляват и настройват посредством модул „Администриране”.</w:t>
      </w:r>
      <w:bookmarkEnd w:id="10"/>
      <w:bookmarkEnd w:id="11"/>
      <w:bookmarkEnd w:id="12"/>
    </w:p>
    <w:p w:rsidR="005B7A65" w:rsidRDefault="005B7A65" w:rsidP="00B5681E">
      <w:pPr>
        <w:pStyle w:val="Heading2"/>
        <w:numPr>
          <w:ilvl w:val="1"/>
          <w:numId w:val="2"/>
        </w:numPr>
        <w:rPr>
          <w:rFonts w:ascii="Times New Roman" w:hAnsi="Times New Roman" w:cs="Times New Roman"/>
          <w:b w:val="0"/>
          <w:bCs w:val="0"/>
          <w:sz w:val="24"/>
          <w:szCs w:val="24"/>
        </w:rPr>
      </w:pPr>
      <w:bookmarkStart w:id="13" w:name="_Toc421197504"/>
      <w:bookmarkStart w:id="14" w:name="_Toc421527128"/>
      <w:bookmarkStart w:id="15" w:name="_Toc422216436"/>
      <w:r w:rsidRPr="007755A0">
        <w:rPr>
          <w:rFonts w:ascii="Times New Roman" w:hAnsi="Times New Roman" w:cs="Times New Roman"/>
          <w:b w:val="0"/>
          <w:bCs w:val="0"/>
          <w:sz w:val="24"/>
          <w:szCs w:val="24"/>
        </w:rPr>
        <w:t>Сървърите, върху които се прави промяна в сорс кода и от които се компилира,  да бъдат в средата на АМ. Разработчик</w:t>
      </w:r>
      <w:r>
        <w:rPr>
          <w:rFonts w:ascii="Times New Roman" w:hAnsi="Times New Roman" w:cs="Times New Roman"/>
          <w:b w:val="0"/>
          <w:bCs w:val="0"/>
          <w:sz w:val="24"/>
          <w:szCs w:val="24"/>
        </w:rPr>
        <w:t>ът</w:t>
      </w:r>
      <w:r w:rsidRPr="007755A0">
        <w:rPr>
          <w:rFonts w:ascii="Times New Roman" w:hAnsi="Times New Roman" w:cs="Times New Roman"/>
          <w:b w:val="0"/>
          <w:bCs w:val="0"/>
          <w:sz w:val="24"/>
          <w:szCs w:val="24"/>
        </w:rPr>
        <w:t xml:space="preserve"> да използва тях, а не свои за извършване на промени по сорс кода на модулите в обхвата на заданието.</w:t>
      </w:r>
      <w:bookmarkEnd w:id="13"/>
      <w:bookmarkEnd w:id="14"/>
      <w:bookmarkEnd w:id="15"/>
    </w:p>
    <w:p w:rsidR="005B7A65" w:rsidRDefault="005B7A65" w:rsidP="00B5681E">
      <w:pPr>
        <w:pStyle w:val="Heading2"/>
        <w:numPr>
          <w:ilvl w:val="1"/>
          <w:numId w:val="2"/>
        </w:numPr>
        <w:rPr>
          <w:rFonts w:ascii="Times New Roman" w:hAnsi="Times New Roman" w:cs="Times New Roman"/>
          <w:b w:val="0"/>
          <w:bCs w:val="0"/>
          <w:sz w:val="24"/>
          <w:szCs w:val="24"/>
        </w:rPr>
      </w:pPr>
      <w:r>
        <w:rPr>
          <w:rFonts w:ascii="Times New Roman" w:hAnsi="Times New Roman" w:cs="Times New Roman"/>
          <w:b w:val="0"/>
          <w:bCs w:val="0"/>
          <w:sz w:val="24"/>
          <w:szCs w:val="24"/>
        </w:rPr>
        <w:t>При</w:t>
      </w:r>
      <w:r w:rsidRPr="00627DA7">
        <w:rPr>
          <w:rFonts w:ascii="Times New Roman" w:hAnsi="Times New Roman" w:cs="Times New Roman"/>
          <w:b w:val="0"/>
          <w:bCs w:val="0"/>
          <w:sz w:val="24"/>
          <w:szCs w:val="24"/>
        </w:rPr>
        <w:t xml:space="preserve"> изпълнение</w:t>
      </w:r>
      <w:r>
        <w:rPr>
          <w:rFonts w:ascii="Times New Roman" w:hAnsi="Times New Roman" w:cs="Times New Roman"/>
          <w:b w:val="0"/>
          <w:bCs w:val="0"/>
          <w:sz w:val="24"/>
          <w:szCs w:val="24"/>
        </w:rPr>
        <w:t xml:space="preserve"> </w:t>
      </w:r>
      <w:r w:rsidRPr="00627DA7">
        <w:rPr>
          <w:rFonts w:ascii="Times New Roman" w:hAnsi="Times New Roman" w:cs="Times New Roman"/>
          <w:b w:val="0"/>
          <w:bCs w:val="0"/>
          <w:sz w:val="24"/>
          <w:szCs w:val="24"/>
        </w:rPr>
        <w:t>на дейностите по проекта</w:t>
      </w:r>
      <w:r>
        <w:rPr>
          <w:rFonts w:ascii="Times New Roman" w:hAnsi="Times New Roman" w:cs="Times New Roman"/>
          <w:b w:val="0"/>
          <w:bCs w:val="0"/>
          <w:sz w:val="24"/>
          <w:szCs w:val="24"/>
        </w:rPr>
        <w:t xml:space="preserve"> е необходимо да се осигури и изпълнението на общите изисквания залегнали при разработката на БАЦИС, а именно:</w:t>
      </w:r>
    </w:p>
    <w:p w:rsidR="005B7A65" w:rsidRPr="00627DA7" w:rsidRDefault="005B7A65" w:rsidP="00B5681E">
      <w:pPr>
        <w:pStyle w:val="ListParagraph"/>
        <w:numPr>
          <w:ilvl w:val="0"/>
          <w:numId w:val="20"/>
        </w:numPr>
        <w:spacing w:before="120" w:after="0" w:line="240" w:lineRule="auto"/>
        <w:ind w:left="540" w:hanging="540"/>
        <w:contextualSpacing w:val="0"/>
        <w:jc w:val="both"/>
        <w:outlineLvl w:val="3"/>
        <w:rPr>
          <w:rFonts w:ascii="Times New Roman" w:hAnsi="Times New Roman"/>
          <w:b/>
          <w:vanish/>
          <w:sz w:val="24"/>
          <w:szCs w:val="24"/>
        </w:rPr>
      </w:pPr>
      <w:bookmarkStart w:id="16" w:name="_Toc307848886"/>
    </w:p>
    <w:p w:rsidR="005B7A65" w:rsidRPr="00627DA7" w:rsidRDefault="005B7A65" w:rsidP="00B5681E">
      <w:pPr>
        <w:pStyle w:val="ListParagraph"/>
        <w:numPr>
          <w:ilvl w:val="0"/>
          <w:numId w:val="20"/>
        </w:numPr>
        <w:spacing w:before="120" w:after="0" w:line="240" w:lineRule="auto"/>
        <w:ind w:left="540" w:hanging="540"/>
        <w:contextualSpacing w:val="0"/>
        <w:jc w:val="both"/>
        <w:outlineLvl w:val="3"/>
        <w:rPr>
          <w:rFonts w:ascii="Times New Roman" w:hAnsi="Times New Roman"/>
          <w:b/>
          <w:vanish/>
          <w:sz w:val="24"/>
          <w:szCs w:val="24"/>
        </w:rPr>
      </w:pPr>
    </w:p>
    <w:p w:rsidR="005B7A65" w:rsidRPr="00627DA7" w:rsidRDefault="005B7A65" w:rsidP="00B5681E">
      <w:pPr>
        <w:pStyle w:val="ListParagraph"/>
        <w:numPr>
          <w:ilvl w:val="1"/>
          <w:numId w:val="20"/>
        </w:numPr>
        <w:spacing w:before="120" w:after="0" w:line="240" w:lineRule="auto"/>
        <w:ind w:left="540" w:hanging="540"/>
        <w:contextualSpacing w:val="0"/>
        <w:jc w:val="both"/>
        <w:outlineLvl w:val="3"/>
        <w:rPr>
          <w:rFonts w:ascii="Times New Roman" w:hAnsi="Times New Roman"/>
          <w:b/>
          <w:vanish/>
          <w:sz w:val="24"/>
          <w:szCs w:val="24"/>
        </w:rPr>
      </w:pPr>
    </w:p>
    <w:p w:rsidR="005B7A65" w:rsidRPr="00627DA7" w:rsidRDefault="005B7A65" w:rsidP="00B5681E">
      <w:pPr>
        <w:pStyle w:val="ListParagraph"/>
        <w:numPr>
          <w:ilvl w:val="1"/>
          <w:numId w:val="20"/>
        </w:numPr>
        <w:spacing w:before="120" w:after="0" w:line="240" w:lineRule="auto"/>
        <w:ind w:left="540" w:hanging="540"/>
        <w:contextualSpacing w:val="0"/>
        <w:jc w:val="both"/>
        <w:outlineLvl w:val="3"/>
        <w:rPr>
          <w:rFonts w:ascii="Times New Roman" w:hAnsi="Times New Roman"/>
          <w:b/>
          <w:vanish/>
          <w:sz w:val="24"/>
          <w:szCs w:val="24"/>
        </w:rPr>
      </w:pPr>
    </w:p>
    <w:p w:rsidR="005B7A65" w:rsidRPr="00627DA7" w:rsidRDefault="005B7A65" w:rsidP="00B5681E">
      <w:pPr>
        <w:pStyle w:val="ListParagraph"/>
        <w:numPr>
          <w:ilvl w:val="1"/>
          <w:numId w:val="20"/>
        </w:numPr>
        <w:spacing w:before="120" w:after="0" w:line="240" w:lineRule="auto"/>
        <w:ind w:left="540" w:hanging="540"/>
        <w:contextualSpacing w:val="0"/>
        <w:jc w:val="both"/>
        <w:outlineLvl w:val="3"/>
        <w:rPr>
          <w:rFonts w:ascii="Times New Roman" w:hAnsi="Times New Roman"/>
          <w:b/>
          <w:vanish/>
          <w:sz w:val="24"/>
          <w:szCs w:val="24"/>
        </w:rPr>
      </w:pPr>
    </w:p>
    <w:p w:rsidR="005B7A65" w:rsidRPr="00627DA7" w:rsidRDefault="005B7A65" w:rsidP="00B5681E">
      <w:pPr>
        <w:pStyle w:val="ListParagraph"/>
        <w:numPr>
          <w:ilvl w:val="1"/>
          <w:numId w:val="20"/>
        </w:numPr>
        <w:spacing w:before="120" w:after="0" w:line="240" w:lineRule="auto"/>
        <w:ind w:left="540" w:hanging="540"/>
        <w:contextualSpacing w:val="0"/>
        <w:jc w:val="both"/>
        <w:outlineLvl w:val="3"/>
        <w:rPr>
          <w:rFonts w:ascii="Times New Roman" w:hAnsi="Times New Roman"/>
          <w:b/>
          <w:vanish/>
          <w:sz w:val="24"/>
          <w:szCs w:val="24"/>
        </w:rPr>
      </w:pPr>
    </w:p>
    <w:p w:rsidR="005B7A65" w:rsidRPr="00627DA7" w:rsidRDefault="005B7A65" w:rsidP="00B5681E">
      <w:pPr>
        <w:pStyle w:val="Heading4"/>
        <w:numPr>
          <w:ilvl w:val="2"/>
          <w:numId w:val="20"/>
        </w:numPr>
        <w:rPr>
          <w:b w:val="0"/>
          <w:lang w:val="bg-BG"/>
        </w:rPr>
      </w:pPr>
      <w:r w:rsidRPr="00627DA7">
        <w:rPr>
          <w:b w:val="0"/>
          <w:lang w:val="bg-BG"/>
        </w:rPr>
        <w:t>БАЦИС да позволява</w:t>
      </w:r>
      <w:r>
        <w:rPr>
          <w:b w:val="0"/>
          <w:lang w:val="bg-BG"/>
        </w:rPr>
        <w:t xml:space="preserve"> </w:t>
      </w:r>
      <w:r w:rsidRPr="00627DA7">
        <w:rPr>
          <w:b w:val="0"/>
          <w:lang w:val="bg-BG"/>
        </w:rPr>
        <w:t>сертифициране за оперативна съвместимост и информационна сигурност съгласно ЗЕУ и подзаконовите нормативни актове.</w:t>
      </w:r>
      <w:bookmarkEnd w:id="16"/>
    </w:p>
    <w:p w:rsidR="005B7A65" w:rsidRPr="00C35ABD" w:rsidRDefault="005B7A65" w:rsidP="00B5681E">
      <w:pPr>
        <w:pStyle w:val="Heading4"/>
        <w:numPr>
          <w:ilvl w:val="2"/>
          <w:numId w:val="20"/>
        </w:numPr>
        <w:rPr>
          <w:lang w:val="bg-BG"/>
        </w:rPr>
      </w:pPr>
      <w:r w:rsidRPr="002A09EF">
        <w:rPr>
          <w:b w:val="0"/>
          <w:lang w:val="bg-BG"/>
        </w:rPr>
        <w:t>БАЦИС следва да осигурява степен на сигурност и защита на информацията - ниво "2" или "В"</w:t>
      </w:r>
      <w:r>
        <w:rPr>
          <w:b w:val="0"/>
          <w:lang w:val="bg-BG"/>
        </w:rPr>
        <w:t>,</w:t>
      </w:r>
      <w:r w:rsidRPr="002A09EF">
        <w:rPr>
          <w:b w:val="0"/>
          <w:lang w:val="bg-BG"/>
        </w:rPr>
        <w:t xml:space="preserve"> съгласно Наредбата за общите изисквания за оперативна съвместимост и информационна сигурност</w:t>
      </w:r>
      <w:r w:rsidRPr="00C35ABD">
        <w:rPr>
          <w:lang w:val="bg-BG"/>
        </w:rPr>
        <w:t>.</w:t>
      </w:r>
    </w:p>
    <w:p w:rsidR="005B7A65" w:rsidRPr="002A09EF" w:rsidRDefault="005B7A65" w:rsidP="00B5681E">
      <w:pPr>
        <w:pStyle w:val="Heading4"/>
        <w:numPr>
          <w:ilvl w:val="2"/>
          <w:numId w:val="20"/>
        </w:numPr>
        <w:rPr>
          <w:b w:val="0"/>
          <w:lang w:val="bg-BG"/>
        </w:rPr>
      </w:pPr>
      <w:r w:rsidRPr="002A09EF">
        <w:rPr>
          <w:b w:val="0"/>
          <w:lang w:val="bg-BG"/>
        </w:rPr>
        <w:lastRenderedPageBreak/>
        <w:t>При разработката, тестването и внедряването на системата Изпълнителят</w:t>
      </w:r>
      <w:r>
        <w:rPr>
          <w:b w:val="0"/>
          <w:lang w:val="bg-BG"/>
        </w:rPr>
        <w:t>,</w:t>
      </w:r>
      <w:r w:rsidRPr="002A09EF">
        <w:rPr>
          <w:b w:val="0"/>
          <w:lang w:val="bg-BG"/>
        </w:rPr>
        <w:t xml:space="preserve"> следва да прилага изискванията и препоръките на приложимите стандарти, технически доклади и технически спецификации на Общия технически комитет на ISO и IEC - ISO/IEC JTC1 или еквивалентни.</w:t>
      </w:r>
    </w:p>
    <w:p w:rsidR="005B7A65" w:rsidRPr="002A09EF" w:rsidRDefault="005B7A65" w:rsidP="00B5681E">
      <w:pPr>
        <w:pStyle w:val="Heading4"/>
        <w:numPr>
          <w:ilvl w:val="2"/>
          <w:numId w:val="20"/>
        </w:numPr>
        <w:rPr>
          <w:b w:val="0"/>
          <w:lang w:val="bg-BG"/>
        </w:rPr>
      </w:pPr>
      <w:r w:rsidRPr="002A09EF">
        <w:rPr>
          <w:b w:val="0"/>
          <w:lang w:val="bg-BG"/>
        </w:rPr>
        <w:t>Да се предвидят възможни промени, продиктувани от непрекъснато променящата се среда. Основно изискване се явява необходимостта информационната система да бъде гъвкава и лесно адаптивна система, която отчита законодателни, административни, структурни или организационни промени, водещи до промени в работните процеси.</w:t>
      </w:r>
    </w:p>
    <w:p w:rsidR="005B7A65" w:rsidRPr="00D00A55" w:rsidRDefault="005B7A65" w:rsidP="00B5681E">
      <w:pPr>
        <w:pStyle w:val="Heading4"/>
        <w:numPr>
          <w:ilvl w:val="2"/>
          <w:numId w:val="20"/>
        </w:numPr>
        <w:rPr>
          <w:b w:val="0"/>
          <w:lang w:val="bg-BG"/>
        </w:rPr>
      </w:pPr>
      <w:r w:rsidRPr="00D00A55">
        <w:rPr>
          <w:b w:val="0"/>
          <w:lang w:val="bg-BG"/>
        </w:rPr>
        <w:t xml:space="preserve">Потребителският интерфейс трябва да бъде лесен за използване и където е уместно да предлага алтернативи - възможните следващи действия, които потребителят да избере. </w:t>
      </w:r>
    </w:p>
    <w:p w:rsidR="005B7A65" w:rsidRPr="00D00A55" w:rsidRDefault="005B7A65" w:rsidP="00B5681E">
      <w:pPr>
        <w:pStyle w:val="Heading4"/>
        <w:numPr>
          <w:ilvl w:val="2"/>
          <w:numId w:val="20"/>
        </w:numPr>
        <w:rPr>
          <w:b w:val="0"/>
          <w:lang w:val="bg-BG"/>
        </w:rPr>
      </w:pPr>
      <w:r w:rsidRPr="00D00A55">
        <w:rPr>
          <w:b w:val="0"/>
          <w:lang w:val="bg-BG"/>
        </w:rPr>
        <w:t>БАЦИС трябва да бъде съвместима с основните стандартни приложения на MS Office 2003 , MS Office 2007 и по-нови.</w:t>
      </w:r>
    </w:p>
    <w:p w:rsidR="005B7A65" w:rsidRPr="00D00A55" w:rsidRDefault="005B7A65" w:rsidP="00B5681E">
      <w:pPr>
        <w:pStyle w:val="Heading4"/>
        <w:numPr>
          <w:ilvl w:val="2"/>
          <w:numId w:val="20"/>
        </w:numPr>
        <w:rPr>
          <w:b w:val="0"/>
          <w:lang w:val="bg-BG"/>
        </w:rPr>
      </w:pPr>
      <w:r w:rsidRPr="00D00A55">
        <w:rPr>
          <w:b w:val="0"/>
          <w:lang w:val="bg-BG"/>
        </w:rPr>
        <w:t>БАЦИС трябва да е интегрирана със съществуващите системи в АМ и да комуникира със системата „Контрол на горивата” на НАП.</w:t>
      </w:r>
    </w:p>
    <w:p w:rsidR="005B7A65" w:rsidRPr="00D00A55" w:rsidRDefault="005B7A65" w:rsidP="00B5681E">
      <w:pPr>
        <w:pStyle w:val="Heading4"/>
        <w:numPr>
          <w:ilvl w:val="2"/>
          <w:numId w:val="20"/>
        </w:numPr>
        <w:rPr>
          <w:b w:val="0"/>
          <w:lang w:val="bg-BG"/>
        </w:rPr>
      </w:pPr>
      <w:r w:rsidRPr="00D00A55">
        <w:rPr>
          <w:b w:val="0"/>
          <w:lang w:val="bg-BG"/>
        </w:rPr>
        <w:t>Резултатите от всички търсения, реализирани в системата, да могат да се експортират във файл (.xls, .pdf, .html, .csv и др.). Така генерираният файл да може да се изтегля от митническия служител и да се записва.</w:t>
      </w:r>
    </w:p>
    <w:p w:rsidR="005B7A65" w:rsidRPr="00D00A55" w:rsidRDefault="005B7A65" w:rsidP="00B5681E">
      <w:pPr>
        <w:pStyle w:val="Heading4"/>
        <w:numPr>
          <w:ilvl w:val="2"/>
          <w:numId w:val="20"/>
        </w:numPr>
        <w:rPr>
          <w:b w:val="0"/>
          <w:lang w:val="bg-BG"/>
        </w:rPr>
      </w:pPr>
      <w:r w:rsidRPr="00D00A55">
        <w:rPr>
          <w:b w:val="0"/>
          <w:lang w:val="bg-BG"/>
        </w:rPr>
        <w:t xml:space="preserve">БАЦИС трябва да притежава механизми за противодействие на претоварването: </w:t>
      </w:r>
    </w:p>
    <w:p w:rsidR="005B7A65" w:rsidRPr="00D00A55" w:rsidRDefault="005B7A65" w:rsidP="00B5681E">
      <w:pPr>
        <w:pStyle w:val="ListParagraph"/>
        <w:numPr>
          <w:ilvl w:val="0"/>
          <w:numId w:val="21"/>
        </w:numPr>
        <w:tabs>
          <w:tab w:val="left" w:pos="0"/>
        </w:tabs>
        <w:spacing w:after="0" w:line="240" w:lineRule="auto"/>
        <w:ind w:right="57"/>
        <w:contextualSpacing w:val="0"/>
        <w:jc w:val="both"/>
        <w:rPr>
          <w:rFonts w:ascii="Times New Roman" w:hAnsi="Times New Roman"/>
          <w:noProof w:val="0"/>
          <w:vanish/>
          <w:sz w:val="24"/>
          <w:szCs w:val="24"/>
          <w:lang w:val="ru-RU"/>
        </w:rPr>
      </w:pPr>
    </w:p>
    <w:p w:rsidR="005B7A65" w:rsidRPr="00D00A55" w:rsidRDefault="005B7A65" w:rsidP="00B5681E">
      <w:pPr>
        <w:pStyle w:val="ListParagraph"/>
        <w:numPr>
          <w:ilvl w:val="0"/>
          <w:numId w:val="21"/>
        </w:numPr>
        <w:tabs>
          <w:tab w:val="left" w:pos="0"/>
        </w:tabs>
        <w:spacing w:after="0" w:line="240" w:lineRule="auto"/>
        <w:ind w:right="57"/>
        <w:contextualSpacing w:val="0"/>
        <w:jc w:val="both"/>
        <w:rPr>
          <w:rFonts w:ascii="Times New Roman" w:hAnsi="Times New Roman"/>
          <w:noProof w:val="0"/>
          <w:vanish/>
          <w:sz w:val="24"/>
          <w:szCs w:val="24"/>
          <w:lang w:val="ru-RU"/>
        </w:rPr>
      </w:pPr>
    </w:p>
    <w:p w:rsidR="005B7A65" w:rsidRPr="00D00A55" w:rsidRDefault="005B7A65" w:rsidP="00B5681E">
      <w:pPr>
        <w:pStyle w:val="ListParagraph"/>
        <w:numPr>
          <w:ilvl w:val="0"/>
          <w:numId w:val="21"/>
        </w:numPr>
        <w:tabs>
          <w:tab w:val="left" w:pos="0"/>
        </w:tabs>
        <w:spacing w:after="0" w:line="240" w:lineRule="auto"/>
        <w:ind w:right="57"/>
        <w:contextualSpacing w:val="0"/>
        <w:jc w:val="both"/>
        <w:rPr>
          <w:rFonts w:ascii="Times New Roman" w:hAnsi="Times New Roman"/>
          <w:noProof w:val="0"/>
          <w:vanish/>
          <w:sz w:val="24"/>
          <w:szCs w:val="24"/>
          <w:lang w:val="ru-RU"/>
        </w:rPr>
      </w:pPr>
    </w:p>
    <w:p w:rsidR="005B7A65" w:rsidRPr="00D00A55" w:rsidRDefault="005B7A65" w:rsidP="00B5681E">
      <w:pPr>
        <w:pStyle w:val="ListParagraph"/>
        <w:numPr>
          <w:ilvl w:val="1"/>
          <w:numId w:val="21"/>
        </w:numPr>
        <w:tabs>
          <w:tab w:val="left" w:pos="0"/>
        </w:tabs>
        <w:spacing w:after="0" w:line="240" w:lineRule="auto"/>
        <w:ind w:right="57"/>
        <w:contextualSpacing w:val="0"/>
        <w:jc w:val="both"/>
        <w:rPr>
          <w:rFonts w:ascii="Times New Roman" w:hAnsi="Times New Roman"/>
          <w:noProof w:val="0"/>
          <w:vanish/>
          <w:sz w:val="24"/>
          <w:szCs w:val="24"/>
          <w:lang w:val="ru-RU"/>
        </w:rPr>
      </w:pPr>
    </w:p>
    <w:p w:rsidR="005B7A65" w:rsidRPr="00D00A55" w:rsidRDefault="005B7A65" w:rsidP="00B5681E">
      <w:pPr>
        <w:pStyle w:val="ListParagraph"/>
        <w:numPr>
          <w:ilvl w:val="1"/>
          <w:numId w:val="21"/>
        </w:numPr>
        <w:tabs>
          <w:tab w:val="left" w:pos="0"/>
        </w:tabs>
        <w:spacing w:after="0" w:line="240" w:lineRule="auto"/>
        <w:ind w:right="57"/>
        <w:contextualSpacing w:val="0"/>
        <w:jc w:val="both"/>
        <w:rPr>
          <w:rFonts w:ascii="Times New Roman" w:hAnsi="Times New Roman"/>
          <w:noProof w:val="0"/>
          <w:vanish/>
          <w:sz w:val="24"/>
          <w:szCs w:val="24"/>
          <w:lang w:val="ru-RU"/>
        </w:rPr>
      </w:pPr>
    </w:p>
    <w:p w:rsidR="005B7A65" w:rsidRPr="00D00A55" w:rsidRDefault="005B7A65" w:rsidP="00B5681E">
      <w:pPr>
        <w:pStyle w:val="ListParagraph"/>
        <w:numPr>
          <w:ilvl w:val="1"/>
          <w:numId w:val="21"/>
        </w:numPr>
        <w:tabs>
          <w:tab w:val="left" w:pos="0"/>
        </w:tabs>
        <w:spacing w:after="0" w:line="240" w:lineRule="auto"/>
        <w:ind w:right="57"/>
        <w:contextualSpacing w:val="0"/>
        <w:jc w:val="both"/>
        <w:rPr>
          <w:rFonts w:ascii="Times New Roman" w:hAnsi="Times New Roman"/>
          <w:noProof w:val="0"/>
          <w:vanish/>
          <w:sz w:val="24"/>
          <w:szCs w:val="24"/>
          <w:lang w:val="ru-RU"/>
        </w:rPr>
      </w:pPr>
    </w:p>
    <w:p w:rsidR="005B7A65" w:rsidRPr="00D00A55" w:rsidRDefault="005B7A65" w:rsidP="00B5681E">
      <w:pPr>
        <w:pStyle w:val="ListParagraph"/>
        <w:numPr>
          <w:ilvl w:val="1"/>
          <w:numId w:val="21"/>
        </w:numPr>
        <w:tabs>
          <w:tab w:val="left" w:pos="0"/>
        </w:tabs>
        <w:spacing w:after="0" w:line="240" w:lineRule="auto"/>
        <w:ind w:right="57"/>
        <w:contextualSpacing w:val="0"/>
        <w:jc w:val="both"/>
        <w:rPr>
          <w:rFonts w:ascii="Times New Roman" w:hAnsi="Times New Roman"/>
          <w:noProof w:val="0"/>
          <w:vanish/>
          <w:sz w:val="24"/>
          <w:szCs w:val="24"/>
          <w:lang w:val="ru-RU"/>
        </w:rPr>
      </w:pPr>
    </w:p>
    <w:p w:rsidR="005B7A65" w:rsidRPr="00D00A55" w:rsidRDefault="005B7A65" w:rsidP="00B5681E">
      <w:pPr>
        <w:pStyle w:val="ListParagraph"/>
        <w:numPr>
          <w:ilvl w:val="2"/>
          <w:numId w:val="21"/>
        </w:numPr>
        <w:tabs>
          <w:tab w:val="left" w:pos="0"/>
        </w:tabs>
        <w:spacing w:after="0" w:line="240" w:lineRule="auto"/>
        <w:ind w:right="57"/>
        <w:contextualSpacing w:val="0"/>
        <w:jc w:val="both"/>
        <w:rPr>
          <w:rFonts w:ascii="Times New Roman" w:hAnsi="Times New Roman"/>
          <w:noProof w:val="0"/>
          <w:vanish/>
          <w:sz w:val="24"/>
          <w:szCs w:val="24"/>
          <w:lang w:val="ru-RU"/>
        </w:rPr>
      </w:pPr>
    </w:p>
    <w:p w:rsidR="005B7A65" w:rsidRPr="00D00A55" w:rsidRDefault="005B7A65" w:rsidP="00B5681E">
      <w:pPr>
        <w:pStyle w:val="ListParagraph"/>
        <w:numPr>
          <w:ilvl w:val="2"/>
          <w:numId w:val="21"/>
        </w:numPr>
        <w:tabs>
          <w:tab w:val="left" w:pos="0"/>
        </w:tabs>
        <w:spacing w:after="0" w:line="240" w:lineRule="auto"/>
        <w:ind w:right="57"/>
        <w:contextualSpacing w:val="0"/>
        <w:jc w:val="both"/>
        <w:rPr>
          <w:rFonts w:ascii="Times New Roman" w:hAnsi="Times New Roman"/>
          <w:noProof w:val="0"/>
          <w:vanish/>
          <w:sz w:val="24"/>
          <w:szCs w:val="24"/>
          <w:lang w:val="ru-RU"/>
        </w:rPr>
      </w:pPr>
    </w:p>
    <w:p w:rsidR="005B7A65" w:rsidRPr="00D00A55" w:rsidRDefault="005B7A65" w:rsidP="00B5681E">
      <w:pPr>
        <w:pStyle w:val="ListParagraph"/>
        <w:numPr>
          <w:ilvl w:val="2"/>
          <w:numId w:val="21"/>
        </w:numPr>
        <w:tabs>
          <w:tab w:val="left" w:pos="0"/>
        </w:tabs>
        <w:spacing w:after="0" w:line="240" w:lineRule="auto"/>
        <w:ind w:right="57"/>
        <w:contextualSpacing w:val="0"/>
        <w:jc w:val="both"/>
        <w:rPr>
          <w:rFonts w:ascii="Times New Roman" w:hAnsi="Times New Roman"/>
          <w:noProof w:val="0"/>
          <w:vanish/>
          <w:sz w:val="24"/>
          <w:szCs w:val="24"/>
          <w:lang w:val="ru-RU"/>
        </w:rPr>
      </w:pPr>
    </w:p>
    <w:p w:rsidR="005B7A65" w:rsidRPr="00D00A55" w:rsidRDefault="005B7A65" w:rsidP="00B5681E">
      <w:pPr>
        <w:pStyle w:val="ListParagraph"/>
        <w:numPr>
          <w:ilvl w:val="2"/>
          <w:numId w:val="21"/>
        </w:numPr>
        <w:tabs>
          <w:tab w:val="left" w:pos="0"/>
        </w:tabs>
        <w:spacing w:after="0" w:line="240" w:lineRule="auto"/>
        <w:ind w:right="57"/>
        <w:contextualSpacing w:val="0"/>
        <w:jc w:val="both"/>
        <w:rPr>
          <w:rFonts w:ascii="Times New Roman" w:hAnsi="Times New Roman"/>
          <w:noProof w:val="0"/>
          <w:vanish/>
          <w:sz w:val="24"/>
          <w:szCs w:val="24"/>
          <w:lang w:val="ru-RU"/>
        </w:rPr>
      </w:pPr>
    </w:p>
    <w:p w:rsidR="005B7A65" w:rsidRPr="00D00A55" w:rsidRDefault="005B7A65" w:rsidP="00B5681E">
      <w:pPr>
        <w:pStyle w:val="ListParagraph"/>
        <w:numPr>
          <w:ilvl w:val="2"/>
          <w:numId w:val="21"/>
        </w:numPr>
        <w:tabs>
          <w:tab w:val="left" w:pos="0"/>
        </w:tabs>
        <w:spacing w:after="0" w:line="240" w:lineRule="auto"/>
        <w:ind w:right="57"/>
        <w:contextualSpacing w:val="0"/>
        <w:jc w:val="both"/>
        <w:rPr>
          <w:rFonts w:ascii="Times New Roman" w:hAnsi="Times New Roman"/>
          <w:noProof w:val="0"/>
          <w:vanish/>
          <w:sz w:val="24"/>
          <w:szCs w:val="24"/>
          <w:lang w:val="ru-RU"/>
        </w:rPr>
      </w:pPr>
    </w:p>
    <w:p w:rsidR="005B7A65" w:rsidRPr="00D00A55" w:rsidRDefault="005B7A65" w:rsidP="00B5681E">
      <w:pPr>
        <w:pStyle w:val="ListParagraph"/>
        <w:numPr>
          <w:ilvl w:val="2"/>
          <w:numId w:val="21"/>
        </w:numPr>
        <w:tabs>
          <w:tab w:val="left" w:pos="0"/>
        </w:tabs>
        <w:spacing w:after="0" w:line="240" w:lineRule="auto"/>
        <w:ind w:right="57"/>
        <w:contextualSpacing w:val="0"/>
        <w:jc w:val="both"/>
        <w:rPr>
          <w:rFonts w:ascii="Times New Roman" w:hAnsi="Times New Roman"/>
          <w:noProof w:val="0"/>
          <w:vanish/>
          <w:sz w:val="24"/>
          <w:szCs w:val="24"/>
          <w:lang w:val="ru-RU"/>
        </w:rPr>
      </w:pPr>
    </w:p>
    <w:p w:rsidR="005B7A65" w:rsidRPr="00D00A55" w:rsidRDefault="005B7A65" w:rsidP="00B5681E">
      <w:pPr>
        <w:pStyle w:val="ListParagraph"/>
        <w:numPr>
          <w:ilvl w:val="2"/>
          <w:numId w:val="21"/>
        </w:numPr>
        <w:tabs>
          <w:tab w:val="left" w:pos="0"/>
        </w:tabs>
        <w:spacing w:after="0" w:line="240" w:lineRule="auto"/>
        <w:ind w:right="57"/>
        <w:contextualSpacing w:val="0"/>
        <w:jc w:val="both"/>
        <w:rPr>
          <w:rFonts w:ascii="Times New Roman" w:hAnsi="Times New Roman"/>
          <w:noProof w:val="0"/>
          <w:vanish/>
          <w:sz w:val="24"/>
          <w:szCs w:val="24"/>
          <w:lang w:val="ru-RU"/>
        </w:rPr>
      </w:pPr>
    </w:p>
    <w:p w:rsidR="005B7A65" w:rsidRPr="00D00A55" w:rsidRDefault="005B7A65" w:rsidP="00B5681E">
      <w:pPr>
        <w:pStyle w:val="ListParagraph"/>
        <w:numPr>
          <w:ilvl w:val="2"/>
          <w:numId w:val="21"/>
        </w:numPr>
        <w:tabs>
          <w:tab w:val="left" w:pos="0"/>
        </w:tabs>
        <w:spacing w:after="0" w:line="240" w:lineRule="auto"/>
        <w:ind w:right="57"/>
        <w:contextualSpacing w:val="0"/>
        <w:jc w:val="both"/>
        <w:rPr>
          <w:rFonts w:ascii="Times New Roman" w:hAnsi="Times New Roman"/>
          <w:noProof w:val="0"/>
          <w:vanish/>
          <w:sz w:val="24"/>
          <w:szCs w:val="24"/>
          <w:lang w:val="ru-RU"/>
        </w:rPr>
      </w:pPr>
    </w:p>
    <w:p w:rsidR="005B7A65" w:rsidRPr="00D00A55" w:rsidRDefault="005B7A65" w:rsidP="00B5681E">
      <w:pPr>
        <w:pStyle w:val="ListParagraph"/>
        <w:numPr>
          <w:ilvl w:val="2"/>
          <w:numId w:val="21"/>
        </w:numPr>
        <w:tabs>
          <w:tab w:val="left" w:pos="0"/>
        </w:tabs>
        <w:spacing w:after="0" w:line="240" w:lineRule="auto"/>
        <w:ind w:right="57"/>
        <w:contextualSpacing w:val="0"/>
        <w:jc w:val="both"/>
        <w:rPr>
          <w:rFonts w:ascii="Times New Roman" w:hAnsi="Times New Roman"/>
          <w:noProof w:val="0"/>
          <w:vanish/>
          <w:sz w:val="24"/>
          <w:szCs w:val="24"/>
          <w:lang w:val="ru-RU"/>
        </w:rPr>
      </w:pPr>
    </w:p>
    <w:p w:rsidR="005B7A65" w:rsidRPr="00612FC5" w:rsidRDefault="005B7A65" w:rsidP="00B5681E">
      <w:pPr>
        <w:pStyle w:val="BodyTextIndent"/>
        <w:numPr>
          <w:ilvl w:val="3"/>
          <w:numId w:val="22"/>
        </w:numPr>
        <w:tabs>
          <w:tab w:val="left" w:pos="0"/>
        </w:tabs>
        <w:spacing w:before="0"/>
        <w:ind w:left="1418" w:right="57" w:hanging="851"/>
        <w:rPr>
          <w:rFonts w:ascii="Times New Roman" w:hAnsi="Times New Roman" w:cs="Times New Roman"/>
          <w:sz w:val="24"/>
          <w:szCs w:val="24"/>
          <w:lang w:val="ru-RU"/>
        </w:rPr>
      </w:pPr>
      <w:r>
        <w:rPr>
          <w:rFonts w:ascii="Times New Roman" w:hAnsi="Times New Roman" w:cs="Times New Roman"/>
          <w:sz w:val="24"/>
          <w:szCs w:val="24"/>
          <w:lang w:val="ru-RU"/>
        </w:rPr>
        <w:t>В</w:t>
      </w:r>
      <w:r w:rsidRPr="00612FC5">
        <w:rPr>
          <w:rFonts w:ascii="Times New Roman" w:hAnsi="Times New Roman" w:cs="Times New Roman"/>
          <w:sz w:val="24"/>
          <w:szCs w:val="24"/>
          <w:lang w:val="ru-RU"/>
        </w:rPr>
        <w:t>ъзможност за разширяване, резервно обезпечаване и балансиране на натоварването.</w:t>
      </w:r>
    </w:p>
    <w:p w:rsidR="005B7A65" w:rsidRPr="00612FC5" w:rsidRDefault="005B7A65" w:rsidP="00B5681E">
      <w:pPr>
        <w:pStyle w:val="BodyTextIndent"/>
        <w:numPr>
          <w:ilvl w:val="3"/>
          <w:numId w:val="22"/>
        </w:numPr>
        <w:tabs>
          <w:tab w:val="left" w:pos="0"/>
        </w:tabs>
        <w:spacing w:before="0"/>
        <w:ind w:left="1418" w:right="57" w:hanging="851"/>
        <w:rPr>
          <w:rFonts w:ascii="Times New Roman" w:hAnsi="Times New Roman" w:cs="Times New Roman"/>
          <w:sz w:val="24"/>
          <w:szCs w:val="24"/>
          <w:lang w:val="ru-RU"/>
        </w:rPr>
      </w:pPr>
      <w:r>
        <w:rPr>
          <w:rFonts w:ascii="Times New Roman" w:hAnsi="Times New Roman" w:cs="Times New Roman"/>
          <w:sz w:val="24"/>
          <w:szCs w:val="24"/>
          <w:lang w:val="ru-RU"/>
        </w:rPr>
        <w:t>А</w:t>
      </w:r>
      <w:r w:rsidRPr="00612FC5">
        <w:rPr>
          <w:rFonts w:ascii="Times New Roman" w:hAnsi="Times New Roman" w:cs="Times New Roman"/>
          <w:sz w:val="24"/>
          <w:szCs w:val="24"/>
          <w:lang w:val="ru-RU"/>
        </w:rPr>
        <w:t>втоматично прекъсване изпълнението на справки, които не са се изпълнили за максимално зададеното време за изпълнение на една справка. Това време да се задава като параметър, управляем от модул „Администриране” чрез визуалния интерфейс;</w:t>
      </w:r>
    </w:p>
    <w:p w:rsidR="005B7A65" w:rsidRPr="00612FC5" w:rsidRDefault="005B7A65" w:rsidP="00B5681E">
      <w:pPr>
        <w:pStyle w:val="BodyTextIndent"/>
        <w:numPr>
          <w:ilvl w:val="3"/>
          <w:numId w:val="22"/>
        </w:numPr>
        <w:tabs>
          <w:tab w:val="left" w:pos="0"/>
        </w:tabs>
        <w:spacing w:before="0"/>
        <w:ind w:left="1418" w:right="57" w:hanging="851"/>
        <w:rPr>
          <w:rFonts w:ascii="Times New Roman" w:hAnsi="Times New Roman" w:cs="Times New Roman"/>
          <w:sz w:val="24"/>
          <w:szCs w:val="24"/>
          <w:lang w:val="ru-RU"/>
        </w:rPr>
      </w:pPr>
      <w:r w:rsidRPr="00612FC5">
        <w:rPr>
          <w:rFonts w:ascii="Times New Roman" w:hAnsi="Times New Roman" w:cs="Times New Roman"/>
          <w:sz w:val="24"/>
          <w:szCs w:val="24"/>
          <w:lang w:val="ru-RU"/>
        </w:rPr>
        <w:t>Прекъсване изпълне</w:t>
      </w:r>
      <w:r w:rsidRPr="00B334FF">
        <w:rPr>
          <w:rFonts w:ascii="Times New Roman" w:hAnsi="Times New Roman" w:cs="Times New Roman"/>
          <w:sz w:val="24"/>
          <w:szCs w:val="24"/>
          <w:lang w:val="ru-RU"/>
        </w:rPr>
        <w:t>нието</w:t>
      </w:r>
      <w:r w:rsidRPr="00612FC5">
        <w:rPr>
          <w:rFonts w:ascii="Times New Roman" w:hAnsi="Times New Roman" w:cs="Times New Roman"/>
          <w:sz w:val="24"/>
          <w:szCs w:val="24"/>
          <w:lang w:val="ru-RU"/>
        </w:rPr>
        <w:t xml:space="preserve"> на справки, както от администратор (за всички справки), така и от потребител (за справките, които самият той е стартирал).</w:t>
      </w:r>
    </w:p>
    <w:p w:rsidR="005B7A65" w:rsidRDefault="005B7A65" w:rsidP="00B5681E">
      <w:pPr>
        <w:pStyle w:val="BodyTextIndent"/>
        <w:numPr>
          <w:ilvl w:val="3"/>
          <w:numId w:val="22"/>
        </w:numPr>
        <w:tabs>
          <w:tab w:val="left" w:pos="0"/>
        </w:tabs>
        <w:spacing w:before="0"/>
        <w:ind w:left="1418" w:right="57" w:hanging="851"/>
        <w:rPr>
          <w:rFonts w:ascii="Times New Roman" w:hAnsi="Times New Roman" w:cs="Times New Roman"/>
          <w:sz w:val="24"/>
          <w:szCs w:val="24"/>
          <w:lang w:val="ru-RU"/>
        </w:rPr>
      </w:pPr>
      <w:r w:rsidRPr="00612FC5">
        <w:rPr>
          <w:rFonts w:ascii="Times New Roman" w:hAnsi="Times New Roman" w:cs="Times New Roman"/>
          <w:sz w:val="24"/>
          <w:szCs w:val="24"/>
          <w:lang w:val="ru-RU"/>
        </w:rPr>
        <w:t>Всяко прекъсване на справка трябва да води до освобождаване на заетите за целите на изпълнението на справката ресурси.</w:t>
      </w:r>
      <w:r>
        <w:rPr>
          <w:rFonts w:ascii="Times New Roman" w:hAnsi="Times New Roman" w:cs="Times New Roman"/>
          <w:sz w:val="24"/>
          <w:szCs w:val="24"/>
          <w:lang w:val="ru-RU"/>
        </w:rPr>
        <w:t xml:space="preserve"> </w:t>
      </w:r>
    </w:p>
    <w:p w:rsidR="005B7A65" w:rsidRPr="00B334FF" w:rsidRDefault="005B7A65" w:rsidP="00B5681E">
      <w:pPr>
        <w:pStyle w:val="BodyTextIndent"/>
        <w:numPr>
          <w:ilvl w:val="3"/>
          <w:numId w:val="22"/>
        </w:numPr>
        <w:tabs>
          <w:tab w:val="left" w:pos="0"/>
        </w:tabs>
        <w:spacing w:before="0"/>
        <w:ind w:left="1418" w:right="57" w:hanging="851"/>
        <w:rPr>
          <w:rFonts w:ascii="Times New Roman" w:hAnsi="Times New Roman" w:cs="Times New Roman"/>
          <w:sz w:val="24"/>
          <w:szCs w:val="24"/>
          <w:lang w:val="ru-RU"/>
        </w:rPr>
      </w:pPr>
      <w:r>
        <w:rPr>
          <w:rFonts w:ascii="Times New Roman" w:hAnsi="Times New Roman" w:cs="Times New Roman"/>
          <w:sz w:val="24"/>
          <w:szCs w:val="24"/>
          <w:lang w:val="ru-RU"/>
        </w:rPr>
        <w:t>О</w:t>
      </w:r>
      <w:r w:rsidRPr="00612FC5">
        <w:rPr>
          <w:rFonts w:ascii="Times New Roman" w:hAnsi="Times New Roman" w:cs="Times New Roman"/>
          <w:sz w:val="24"/>
          <w:szCs w:val="24"/>
          <w:lang w:val="ru-RU"/>
        </w:rPr>
        <w:t>граничаване на максималния брой конкурентни потребители на база принадлежността им към дадена група.</w:t>
      </w:r>
      <w:r w:rsidRPr="004836BD">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Този брой </w:t>
      </w:r>
      <w:r w:rsidRPr="00612FC5">
        <w:rPr>
          <w:rFonts w:ascii="Times New Roman" w:hAnsi="Times New Roman" w:cs="Times New Roman"/>
          <w:sz w:val="24"/>
          <w:szCs w:val="24"/>
          <w:lang w:val="ru-RU"/>
        </w:rPr>
        <w:t>да се задава като параметър, управляем от модул „Администриране” чрез визуалния интерфейс</w:t>
      </w:r>
    </w:p>
    <w:p w:rsidR="005B7A65" w:rsidRPr="00D00A55" w:rsidRDefault="005B7A65" w:rsidP="00B5681E">
      <w:pPr>
        <w:pStyle w:val="Heading4"/>
        <w:numPr>
          <w:ilvl w:val="2"/>
          <w:numId w:val="20"/>
        </w:numPr>
        <w:rPr>
          <w:b w:val="0"/>
          <w:lang w:val="bg-BG"/>
        </w:rPr>
      </w:pPr>
      <w:r w:rsidRPr="00D00A55">
        <w:rPr>
          <w:b w:val="0"/>
          <w:lang w:val="bg-BG"/>
        </w:rPr>
        <w:t xml:space="preserve">БАЦИС трябва да позволява работа с удостоверения за електронни подписи, издадени от всички доставчици на удостоверителни услуги, регистрирани съгласно чл.38, ал.1 от Закона за електронния документ и електронния подпис, към датата на внедряване на системата. </w:t>
      </w:r>
    </w:p>
    <w:p w:rsidR="005B7A65" w:rsidRPr="00627DA7" w:rsidRDefault="005B7A65" w:rsidP="007C33ED">
      <w:pPr>
        <w:pStyle w:val="Heading3"/>
        <w:numPr>
          <w:ilvl w:val="0"/>
          <w:numId w:val="0"/>
        </w:numPr>
        <w:rPr>
          <w:b w:val="0"/>
          <w:lang w:val="bg-BG"/>
        </w:rPr>
      </w:pPr>
    </w:p>
    <w:p w:rsidR="005B7A65" w:rsidRPr="00627DA7" w:rsidRDefault="005B7A65" w:rsidP="00C916F6">
      <w:pPr>
        <w:rPr>
          <w:rFonts w:ascii="Times New Roman" w:hAnsi="Times New Roman" w:cs="Times New Roman"/>
        </w:rPr>
      </w:pPr>
    </w:p>
    <w:p w:rsidR="005B7A65" w:rsidRPr="006D718A" w:rsidRDefault="005B7A65" w:rsidP="00B5681E">
      <w:pPr>
        <w:pStyle w:val="Heading1"/>
        <w:numPr>
          <w:ilvl w:val="0"/>
          <w:numId w:val="2"/>
        </w:numPr>
        <w:rPr>
          <w:rFonts w:ascii="Times New Roman" w:hAnsi="Times New Roman" w:cs="Times New Roman"/>
          <w:sz w:val="24"/>
        </w:rPr>
      </w:pPr>
      <w:bookmarkStart w:id="17" w:name="_Toc422216437"/>
      <w:r w:rsidRPr="006D718A">
        <w:rPr>
          <w:rFonts w:ascii="Times New Roman" w:hAnsi="Times New Roman" w:cs="Times New Roman"/>
        </w:rPr>
        <w:lastRenderedPageBreak/>
        <w:t xml:space="preserve">Модули, които трябва да бъдат мигрирани към </w:t>
      </w:r>
      <w:r w:rsidRPr="005F002C">
        <w:rPr>
          <w:rFonts w:ascii="Times New Roman" w:hAnsi="Times New Roman" w:cs="Times New Roman"/>
        </w:rPr>
        <w:t>JBoss Application Server</w:t>
      </w:r>
      <w:r w:rsidRPr="006D718A" w:rsidDel="006D718A">
        <w:rPr>
          <w:rFonts w:ascii="Times New Roman" w:hAnsi="Times New Roman" w:cs="Times New Roman"/>
        </w:rPr>
        <w:t xml:space="preserve"> </w:t>
      </w:r>
      <w:r>
        <w:rPr>
          <w:rFonts w:ascii="Times New Roman" w:hAnsi="Times New Roman" w:cs="Times New Roman"/>
        </w:rPr>
        <w:t>7 (</w:t>
      </w:r>
      <w:r>
        <w:rPr>
          <w:rFonts w:ascii="Times New Roman" w:hAnsi="Times New Roman" w:cs="Times New Roman"/>
          <w:lang w:val="en-US"/>
        </w:rPr>
        <w:t>EAP</w:t>
      </w:r>
      <w:r w:rsidRPr="00216C03">
        <w:rPr>
          <w:rFonts w:ascii="Times New Roman" w:hAnsi="Times New Roman" w:cs="Times New Roman"/>
        </w:rPr>
        <w:t xml:space="preserve"> 6.3)</w:t>
      </w:r>
      <w:bookmarkEnd w:id="17"/>
      <w:r w:rsidRPr="00216C03">
        <w:rPr>
          <w:rFonts w:ascii="Times New Roman" w:hAnsi="Times New Roman" w:cs="Times New Roman"/>
        </w:rPr>
        <w:t xml:space="preserve"> </w:t>
      </w:r>
    </w:p>
    <w:tbl>
      <w:tblPr>
        <w:tblW w:w="9314" w:type="dxa"/>
        <w:tblInd w:w="1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A0" w:firstRow="1" w:lastRow="0" w:firstColumn="1" w:lastColumn="0" w:noHBand="0" w:noVBand="0"/>
      </w:tblPr>
      <w:tblGrid>
        <w:gridCol w:w="484"/>
        <w:gridCol w:w="4481"/>
        <w:gridCol w:w="4349"/>
      </w:tblGrid>
      <w:tr w:rsidR="005B7A65" w:rsidRPr="005F002C" w:rsidTr="00C916F6">
        <w:trPr>
          <w:trHeight w:val="170"/>
          <w:tblHeader/>
        </w:trPr>
        <w:tc>
          <w:tcPr>
            <w:tcW w:w="484"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vAlign w:val="bottom"/>
          </w:tcPr>
          <w:p w:rsidR="005B7A65" w:rsidRPr="005F002C" w:rsidRDefault="005B7A65" w:rsidP="00C916F6">
            <w:pPr>
              <w:spacing w:before="0"/>
              <w:jc w:val="left"/>
              <w:rPr>
                <w:rFonts w:ascii="Times New Roman" w:hAnsi="Times New Roman" w:cs="Times New Roman"/>
                <w:b/>
              </w:rPr>
            </w:pPr>
            <w:r w:rsidRPr="005F002C">
              <w:rPr>
                <w:rFonts w:ascii="Times New Roman" w:hAnsi="Times New Roman" w:cs="Times New Roman"/>
                <w:b/>
              </w:rPr>
              <w:t> </w:t>
            </w:r>
            <w:r>
              <w:rPr>
                <w:rFonts w:ascii="Times New Roman" w:hAnsi="Times New Roman" w:cs="Times New Roman"/>
                <w:b/>
              </w:rPr>
              <w:t>№</w:t>
            </w:r>
          </w:p>
        </w:tc>
        <w:tc>
          <w:tcPr>
            <w:tcW w:w="4481"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vAlign w:val="center"/>
          </w:tcPr>
          <w:p w:rsidR="005B7A65" w:rsidRPr="005F002C" w:rsidRDefault="005B7A65" w:rsidP="00C916F6">
            <w:pPr>
              <w:spacing w:before="0"/>
              <w:jc w:val="center"/>
              <w:rPr>
                <w:rFonts w:ascii="Times New Roman" w:hAnsi="Times New Roman" w:cs="Times New Roman"/>
                <w:b/>
              </w:rPr>
            </w:pPr>
            <w:r w:rsidRPr="005F002C">
              <w:rPr>
                <w:rFonts w:ascii="Times New Roman" w:hAnsi="Times New Roman" w:cs="Times New Roman"/>
                <w:b/>
              </w:rPr>
              <w:t>Модули в БАЦИС</w:t>
            </w:r>
          </w:p>
        </w:tc>
        <w:tc>
          <w:tcPr>
            <w:tcW w:w="4349"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rsidR="005B7A65" w:rsidRPr="00DC3774" w:rsidRDefault="005B7A65" w:rsidP="00C916F6">
            <w:pPr>
              <w:spacing w:before="0"/>
              <w:jc w:val="center"/>
              <w:rPr>
                <w:rFonts w:ascii="Times New Roman" w:hAnsi="Times New Roman" w:cs="Times New Roman"/>
                <w:b/>
              </w:rPr>
            </w:pPr>
            <w:r>
              <w:rPr>
                <w:rFonts w:ascii="Times New Roman" w:hAnsi="Times New Roman" w:cs="Times New Roman"/>
                <w:b/>
              </w:rPr>
              <w:t>Кратко о</w:t>
            </w:r>
            <w:r w:rsidRPr="00DC3774">
              <w:rPr>
                <w:rFonts w:ascii="Times New Roman" w:hAnsi="Times New Roman" w:cs="Times New Roman"/>
                <w:b/>
              </w:rPr>
              <w:t>писание</w:t>
            </w:r>
          </w:p>
        </w:tc>
      </w:tr>
      <w:tr w:rsidR="005B7A65" w:rsidRPr="005F002C" w:rsidTr="00C916F6">
        <w:trPr>
          <w:trHeight w:val="887"/>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1.</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Регистрации</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F31CEE">
            <w:pPr>
              <w:rPr>
                <w:rFonts w:ascii="Times New Roman" w:hAnsi="Times New Roman" w:cs="Times New Roman"/>
              </w:rPr>
            </w:pPr>
            <w:r w:rsidRPr="005F002C">
              <w:rPr>
                <w:rFonts w:ascii="Times New Roman" w:hAnsi="Times New Roman" w:cs="Times New Roman"/>
              </w:rPr>
              <w:t>Обработка и следене на различните видове регистрации на ИО</w:t>
            </w:r>
            <w:r>
              <w:rPr>
                <w:rFonts w:ascii="Times New Roman" w:hAnsi="Times New Roman" w:cs="Times New Roman"/>
              </w:rPr>
              <w:t>,</w:t>
            </w:r>
            <w:r w:rsidRPr="005F002C">
              <w:rPr>
                <w:rFonts w:ascii="Times New Roman" w:hAnsi="Times New Roman" w:cs="Times New Roman"/>
              </w:rPr>
              <w:t xml:space="preserve"> описани в ЗАДС</w:t>
            </w:r>
          </w:p>
        </w:tc>
      </w:tr>
      <w:tr w:rsidR="005B7A65" w:rsidRPr="005F002C" w:rsidTr="00686235">
        <w:trPr>
          <w:trHeight w:val="22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2.</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Деклариране</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Подаване и обработка на АД от ИО</w:t>
            </w:r>
          </w:p>
        </w:tc>
      </w:tr>
      <w:tr w:rsidR="005B7A65" w:rsidRPr="005F002C" w:rsidTr="00686235">
        <w:trPr>
          <w:trHeight w:val="44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3.</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Финанси</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Обработка на различните видове задължения и плащания от/към ИО</w:t>
            </w:r>
          </w:p>
        </w:tc>
      </w:tr>
      <w:tr w:rsidR="005B7A65" w:rsidRPr="005F002C" w:rsidTr="00686235">
        <w:trPr>
          <w:trHeight w:val="66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4.</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Обезпечения</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 xml:space="preserve">Въвежда и следи за спазване на обезпеченията, отнасящи се за различните режими на движение на акцизните стоки </w:t>
            </w:r>
          </w:p>
        </w:tc>
      </w:tr>
      <w:tr w:rsidR="005B7A65" w:rsidRPr="005F002C" w:rsidTr="00686235">
        <w:trPr>
          <w:trHeight w:val="44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5.</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Ваучери</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Въвеждане и проверка на ваучерите за гориво</w:t>
            </w:r>
            <w:r>
              <w:rPr>
                <w:rFonts w:ascii="Times New Roman" w:hAnsi="Times New Roman" w:cs="Times New Roman"/>
              </w:rPr>
              <w:t>,</w:t>
            </w:r>
            <w:r w:rsidRPr="005F002C">
              <w:rPr>
                <w:rFonts w:ascii="Times New Roman" w:hAnsi="Times New Roman" w:cs="Times New Roman"/>
              </w:rPr>
              <w:t xml:space="preserve"> издавани от МЗХ</w:t>
            </w:r>
          </w:p>
        </w:tc>
      </w:tr>
      <w:tr w:rsidR="005B7A65" w:rsidRPr="005F002C" w:rsidTr="00686235">
        <w:trPr>
          <w:trHeight w:val="230"/>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6.</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Регистри</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rPr>
                <w:rFonts w:ascii="Times New Roman" w:hAnsi="Times New Roman" w:cs="Times New Roman"/>
              </w:rPr>
            </w:pPr>
            <w:r>
              <w:rPr>
                <w:rFonts w:ascii="Times New Roman" w:hAnsi="Times New Roman" w:cs="Times New Roman"/>
              </w:rPr>
              <w:t>Всички реализирани регистри</w:t>
            </w:r>
          </w:p>
        </w:tc>
      </w:tr>
      <w:tr w:rsidR="005B7A65" w:rsidRPr="005F002C" w:rsidTr="00686235">
        <w:trPr>
          <w:trHeight w:val="44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7.</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Бандероли</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Следене на процеса за искане, издаване и отчет на бандероли за акцизни стоки</w:t>
            </w:r>
          </w:p>
        </w:tc>
      </w:tr>
      <w:tr w:rsidR="005B7A65" w:rsidRPr="005F002C" w:rsidTr="00686235">
        <w:trPr>
          <w:trHeight w:val="66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8.</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Pr>
                <w:rFonts w:ascii="Times New Roman" w:hAnsi="Times New Roman" w:cs="Times New Roman"/>
              </w:rPr>
              <w:t xml:space="preserve">Администриране </w:t>
            </w:r>
            <w:r w:rsidRPr="005F002C">
              <w:rPr>
                <w:rFonts w:ascii="Times New Roman" w:hAnsi="Times New Roman" w:cs="Times New Roman"/>
              </w:rPr>
              <w:t xml:space="preserve"> </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Pr>
                <w:rFonts w:ascii="Times New Roman" w:hAnsi="Times New Roman" w:cs="Times New Roman"/>
              </w:rPr>
              <w:t>Администриране на ИО, номенклатури, таблици на съответствията; конфигуриране на параметри.</w:t>
            </w:r>
          </w:p>
        </w:tc>
      </w:tr>
      <w:tr w:rsidR="005B7A65" w:rsidRPr="005F002C" w:rsidTr="00686235">
        <w:trPr>
          <w:trHeight w:val="44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422BA3" w:rsidRDefault="005B7A65" w:rsidP="001E2C9B">
            <w:pPr>
              <w:spacing w:before="0"/>
              <w:jc w:val="left"/>
              <w:rPr>
                <w:rFonts w:ascii="Times New Roman" w:hAnsi="Times New Roman" w:cs="Times New Roman"/>
              </w:rPr>
            </w:pPr>
            <w:r w:rsidRPr="00422BA3">
              <w:rPr>
                <w:rFonts w:ascii="Times New Roman" w:hAnsi="Times New Roman" w:cs="Times New Roman"/>
              </w:rPr>
              <w:t>9.</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 xml:space="preserve">Електронен административен документ </w:t>
            </w:r>
          </w:p>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(е-АД)</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733797">
            <w:pPr>
              <w:spacing w:before="0"/>
              <w:jc w:val="left"/>
              <w:rPr>
                <w:rFonts w:ascii="Times New Roman" w:hAnsi="Times New Roman" w:cs="Times New Roman"/>
              </w:rPr>
            </w:pPr>
            <w:r w:rsidRPr="005F002C">
              <w:rPr>
                <w:rFonts w:ascii="Times New Roman" w:hAnsi="Times New Roman" w:cs="Times New Roman"/>
              </w:rPr>
              <w:t>Международен обмен на акцизни данни</w:t>
            </w:r>
            <w:r>
              <w:rPr>
                <w:rFonts w:ascii="Times New Roman" w:hAnsi="Times New Roman" w:cs="Times New Roman"/>
                <w:lang w:val="en-US"/>
              </w:rPr>
              <w:t xml:space="preserve"> </w:t>
            </w:r>
            <w:r>
              <w:rPr>
                <w:rFonts w:ascii="Times New Roman" w:hAnsi="Times New Roman" w:cs="Times New Roman"/>
              </w:rPr>
              <w:t>за движение на стоки под РОПА</w:t>
            </w:r>
            <w:r w:rsidRPr="005F002C">
              <w:rPr>
                <w:rFonts w:ascii="Times New Roman" w:hAnsi="Times New Roman" w:cs="Times New Roman"/>
              </w:rPr>
              <w:t>,  операции по проследяване на пратки и административно сътрудничество с държавите от ЕС.</w:t>
            </w:r>
          </w:p>
        </w:tc>
      </w:tr>
      <w:tr w:rsidR="005B7A65" w:rsidRPr="005F002C" w:rsidTr="00686235">
        <w:trPr>
          <w:trHeight w:val="44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10.</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 xml:space="preserve">Електронен акцизен данъчен документ </w:t>
            </w:r>
          </w:p>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(е-АДД/е-14а)</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Pr>
                <w:rFonts w:ascii="Times New Roman" w:hAnsi="Times New Roman" w:cs="Times New Roman"/>
              </w:rPr>
              <w:t>Подаване на е-</w:t>
            </w:r>
            <w:r w:rsidRPr="005F002C">
              <w:rPr>
                <w:rFonts w:ascii="Times New Roman" w:hAnsi="Times New Roman" w:cs="Times New Roman"/>
              </w:rPr>
              <w:t>АДД и статистика на подадените е</w:t>
            </w:r>
            <w:r>
              <w:rPr>
                <w:rFonts w:ascii="Times New Roman" w:hAnsi="Times New Roman" w:cs="Times New Roman"/>
              </w:rPr>
              <w:t>-</w:t>
            </w:r>
            <w:r w:rsidRPr="005F002C">
              <w:rPr>
                <w:rFonts w:ascii="Times New Roman" w:hAnsi="Times New Roman" w:cs="Times New Roman"/>
              </w:rPr>
              <w:t>АДД</w:t>
            </w:r>
          </w:p>
        </w:tc>
      </w:tr>
      <w:tr w:rsidR="005B7A65" w:rsidRPr="005F002C" w:rsidTr="00686235">
        <w:trPr>
          <w:trHeight w:val="66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11.</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Акт за установяване на задължения по декларация</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Регистриране и следене на процеса за определяне на задължения по акцизна декларация</w:t>
            </w:r>
          </w:p>
        </w:tc>
      </w:tr>
      <w:tr w:rsidR="005B7A65" w:rsidRPr="005F002C" w:rsidTr="00686235">
        <w:trPr>
          <w:trHeight w:val="66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12.</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Pr>
                <w:rFonts w:ascii="Times New Roman" w:hAnsi="Times New Roman" w:cs="Times New Roman"/>
              </w:rPr>
              <w:t>Рисков анализ</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733797">
            <w:pPr>
              <w:spacing w:before="0"/>
              <w:jc w:val="left"/>
              <w:rPr>
                <w:rFonts w:ascii="Times New Roman" w:hAnsi="Times New Roman" w:cs="Times New Roman"/>
              </w:rPr>
            </w:pPr>
            <w:r>
              <w:rPr>
                <w:rFonts w:ascii="Times New Roman" w:hAnsi="Times New Roman" w:cs="Times New Roman"/>
              </w:rPr>
              <w:t>Създаване и проследяване</w:t>
            </w:r>
            <w:r w:rsidRPr="005F002C">
              <w:rPr>
                <w:rFonts w:ascii="Times New Roman" w:hAnsi="Times New Roman" w:cs="Times New Roman"/>
              </w:rPr>
              <w:t xml:space="preserve"> на рискови </w:t>
            </w:r>
            <w:r>
              <w:rPr>
                <w:rFonts w:ascii="Times New Roman" w:hAnsi="Times New Roman" w:cs="Times New Roman"/>
              </w:rPr>
              <w:t>профили</w:t>
            </w:r>
            <w:r w:rsidRPr="005F002C">
              <w:rPr>
                <w:rFonts w:ascii="Times New Roman" w:hAnsi="Times New Roman" w:cs="Times New Roman"/>
              </w:rPr>
              <w:t xml:space="preserve"> върху АД, е</w:t>
            </w:r>
            <w:r>
              <w:rPr>
                <w:rFonts w:ascii="Times New Roman" w:hAnsi="Times New Roman" w:cs="Times New Roman"/>
              </w:rPr>
              <w:t>-</w:t>
            </w:r>
            <w:r w:rsidRPr="005F002C">
              <w:rPr>
                <w:rFonts w:ascii="Times New Roman" w:hAnsi="Times New Roman" w:cs="Times New Roman"/>
              </w:rPr>
              <w:t>АД, е</w:t>
            </w:r>
            <w:r>
              <w:rPr>
                <w:rFonts w:ascii="Times New Roman" w:hAnsi="Times New Roman" w:cs="Times New Roman"/>
              </w:rPr>
              <w:t>-</w:t>
            </w:r>
            <w:r w:rsidRPr="005F002C">
              <w:rPr>
                <w:rFonts w:ascii="Times New Roman" w:hAnsi="Times New Roman" w:cs="Times New Roman"/>
              </w:rPr>
              <w:t>АДД и данни от ПТР</w:t>
            </w:r>
            <w:r>
              <w:rPr>
                <w:rFonts w:ascii="Times New Roman" w:hAnsi="Times New Roman" w:cs="Times New Roman"/>
              </w:rPr>
              <w:t>Р.</w:t>
            </w:r>
          </w:p>
        </w:tc>
      </w:tr>
      <w:tr w:rsidR="005B7A65" w:rsidRPr="005F002C" w:rsidTr="00686235">
        <w:trPr>
          <w:trHeight w:val="44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13.</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Модул за обмен на акцизни данни (SEED)</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 xml:space="preserve">Обмяна на информация за ИО с държавите от ЕС. Обмен и управление </w:t>
            </w:r>
            <w:r w:rsidRPr="005F002C">
              <w:rPr>
                <w:rFonts w:ascii="Times New Roman" w:hAnsi="Times New Roman" w:cs="Times New Roman"/>
              </w:rPr>
              <w:lastRenderedPageBreak/>
              <w:t>на международни референтни данни.</w:t>
            </w:r>
          </w:p>
        </w:tc>
      </w:tr>
      <w:tr w:rsidR="005B7A65" w:rsidRPr="005F002C" w:rsidTr="00686235">
        <w:trPr>
          <w:trHeight w:val="66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lastRenderedPageBreak/>
              <w:t>14.</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Модул за управление на потребители - Ядро</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Управление на регистрациите на потребителите и техните права в различните модули на БАЦИС</w:t>
            </w:r>
            <w:r>
              <w:rPr>
                <w:rFonts w:ascii="Times New Roman" w:hAnsi="Times New Roman" w:cs="Times New Roman"/>
              </w:rPr>
              <w:t>; системни настройки на модулите; конфигуриране на ролите.</w:t>
            </w:r>
          </w:p>
        </w:tc>
      </w:tr>
      <w:tr w:rsidR="005B7A65" w:rsidRPr="005F002C" w:rsidTr="00686235">
        <w:trPr>
          <w:trHeight w:val="44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15.</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Измервателни устройства</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733797">
            <w:pPr>
              <w:spacing w:before="0"/>
              <w:jc w:val="left"/>
              <w:rPr>
                <w:rFonts w:ascii="Times New Roman" w:hAnsi="Times New Roman" w:cs="Times New Roman"/>
              </w:rPr>
            </w:pPr>
            <w:r w:rsidRPr="005F002C">
              <w:rPr>
                <w:rFonts w:ascii="Times New Roman" w:hAnsi="Times New Roman" w:cs="Times New Roman"/>
              </w:rPr>
              <w:t xml:space="preserve">Отчитане и генериране на справки върху измерванията </w:t>
            </w:r>
            <w:r>
              <w:rPr>
                <w:rFonts w:ascii="Times New Roman" w:hAnsi="Times New Roman" w:cs="Times New Roman"/>
              </w:rPr>
              <w:t>от</w:t>
            </w:r>
            <w:r w:rsidRPr="005F002C">
              <w:rPr>
                <w:rFonts w:ascii="Times New Roman" w:hAnsi="Times New Roman" w:cs="Times New Roman"/>
              </w:rPr>
              <w:t xml:space="preserve"> данъчните складове </w:t>
            </w:r>
          </w:p>
        </w:tc>
      </w:tr>
      <w:tr w:rsidR="005B7A65" w:rsidRPr="005F002C" w:rsidTr="00686235">
        <w:trPr>
          <w:trHeight w:val="66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16.</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СЕПИ</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733797">
            <w:pPr>
              <w:spacing w:before="0"/>
              <w:jc w:val="left"/>
              <w:rPr>
                <w:rFonts w:ascii="Times New Roman" w:hAnsi="Times New Roman" w:cs="Times New Roman"/>
              </w:rPr>
            </w:pPr>
            <w:r w:rsidRPr="005F002C">
              <w:rPr>
                <w:rFonts w:ascii="Times New Roman" w:hAnsi="Times New Roman" w:cs="Times New Roman"/>
              </w:rPr>
              <w:t xml:space="preserve">Въвеждане на информация </w:t>
            </w:r>
            <w:r>
              <w:rPr>
                <w:rFonts w:ascii="Times New Roman" w:hAnsi="Times New Roman" w:cs="Times New Roman"/>
              </w:rPr>
              <w:t xml:space="preserve">и справки </w:t>
            </w:r>
            <w:r w:rsidRPr="005F002C">
              <w:rPr>
                <w:rFonts w:ascii="Times New Roman" w:hAnsi="Times New Roman" w:cs="Times New Roman"/>
              </w:rPr>
              <w:t xml:space="preserve">за </w:t>
            </w:r>
            <w:r>
              <w:rPr>
                <w:rFonts w:ascii="Times New Roman" w:hAnsi="Times New Roman" w:cs="Times New Roman"/>
              </w:rPr>
              <w:t>въведени и изведени от ДС тютюневи изделия.</w:t>
            </w:r>
          </w:p>
        </w:tc>
      </w:tr>
      <w:tr w:rsidR="005B7A65" w:rsidRPr="005F002C" w:rsidTr="00686235">
        <w:trPr>
          <w:trHeight w:val="66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17.</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Идентифициране на рискови събития (ИРС)</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 xml:space="preserve">Идентификация на предварително заложени рискови индикатори в БАЦИС и нотификация на служителите на АМ </w:t>
            </w:r>
          </w:p>
        </w:tc>
      </w:tr>
      <w:tr w:rsidR="005B7A65" w:rsidRPr="005F002C" w:rsidTr="00686235">
        <w:trPr>
          <w:trHeight w:val="44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18.</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Електронно досие</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Обща справка за данните и подадените документи от ИО</w:t>
            </w:r>
          </w:p>
        </w:tc>
      </w:tr>
      <w:tr w:rsidR="005B7A65" w:rsidRPr="005F002C" w:rsidTr="00686235">
        <w:trPr>
          <w:trHeight w:val="44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19.</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Модул GPS</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733797">
            <w:pPr>
              <w:spacing w:before="0"/>
              <w:jc w:val="left"/>
              <w:rPr>
                <w:rFonts w:ascii="Times New Roman" w:hAnsi="Times New Roman" w:cs="Times New Roman"/>
              </w:rPr>
            </w:pPr>
            <w:r w:rsidRPr="005F002C">
              <w:rPr>
                <w:rFonts w:ascii="Times New Roman" w:hAnsi="Times New Roman" w:cs="Times New Roman"/>
              </w:rPr>
              <w:t xml:space="preserve">Следене и контрол на доставките на </w:t>
            </w:r>
            <w:r>
              <w:rPr>
                <w:rFonts w:ascii="Times New Roman" w:hAnsi="Times New Roman" w:cs="Times New Roman"/>
              </w:rPr>
              <w:t xml:space="preserve">маркирани </w:t>
            </w:r>
            <w:r w:rsidRPr="005F002C">
              <w:rPr>
                <w:rFonts w:ascii="Times New Roman" w:hAnsi="Times New Roman" w:cs="Times New Roman"/>
              </w:rPr>
              <w:t>горив</w:t>
            </w:r>
            <w:r>
              <w:rPr>
                <w:rFonts w:ascii="Times New Roman" w:hAnsi="Times New Roman" w:cs="Times New Roman"/>
              </w:rPr>
              <w:t>а</w:t>
            </w:r>
            <w:r w:rsidRPr="005F002C">
              <w:rPr>
                <w:rFonts w:ascii="Times New Roman" w:hAnsi="Times New Roman" w:cs="Times New Roman"/>
              </w:rPr>
              <w:t xml:space="preserve"> в страната</w:t>
            </w:r>
          </w:p>
        </w:tc>
      </w:tr>
      <w:tr w:rsidR="005B7A65" w:rsidRPr="005F002C" w:rsidTr="00686235">
        <w:trPr>
          <w:trHeight w:val="44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Pr>
                <w:rFonts w:ascii="Times New Roman" w:hAnsi="Times New Roman" w:cs="Times New Roman"/>
              </w:rPr>
              <w:t>20.</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Pr>
                <w:rFonts w:ascii="Times New Roman" w:hAnsi="Times New Roman" w:cs="Times New Roman"/>
              </w:rPr>
              <w:t>Модул ИКУНК</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B637B7">
            <w:pPr>
              <w:spacing w:before="0"/>
              <w:jc w:val="left"/>
              <w:rPr>
                <w:rFonts w:ascii="Times New Roman" w:hAnsi="Times New Roman" w:cs="Times New Roman"/>
              </w:rPr>
            </w:pPr>
            <w:r>
              <w:rPr>
                <w:rFonts w:ascii="Times New Roman" w:hAnsi="Times New Roman" w:cs="Times New Roman"/>
              </w:rPr>
              <w:t>Проверка за наличие на свързаност към сървъра в ЦМУ на ИКУНК в обекта на ИО</w:t>
            </w:r>
          </w:p>
        </w:tc>
      </w:tr>
    </w:tbl>
    <w:p w:rsidR="005B7A65" w:rsidRPr="005F002C" w:rsidRDefault="005B7A65" w:rsidP="00C775C7">
      <w:pPr>
        <w:pStyle w:val="Header"/>
        <w:ind w:left="55" w:hanging="55"/>
        <w:rPr>
          <w:rFonts w:ascii="Times New Roman" w:hAnsi="Times New Roman" w:cs="Times New Roman"/>
          <w:sz w:val="24"/>
        </w:rPr>
      </w:pPr>
    </w:p>
    <w:p w:rsidR="005B7A65" w:rsidRPr="005F002C" w:rsidRDefault="005B7A65" w:rsidP="00C775C7">
      <w:pPr>
        <w:pStyle w:val="Caption"/>
        <w:rPr>
          <w:rFonts w:ascii="Times New Roman" w:hAnsi="Times New Roman" w:cs="Times New Roman"/>
        </w:rPr>
      </w:pPr>
      <w:r w:rsidRPr="005F002C">
        <w:rPr>
          <w:rFonts w:ascii="Times New Roman" w:hAnsi="Times New Roman" w:cs="Times New Roman"/>
        </w:rPr>
        <w:t>Фигура 1:Модули, които ще бъдат мигрирани към JBoss EAP 7</w:t>
      </w:r>
    </w:p>
    <w:p w:rsidR="005B7A65" w:rsidRPr="005F002C" w:rsidRDefault="005B7A65" w:rsidP="00C775C7">
      <w:pPr>
        <w:rPr>
          <w:rFonts w:ascii="Times New Roman" w:hAnsi="Times New Roman" w:cs="Times New Roman"/>
          <w:sz w:val="20"/>
        </w:rPr>
      </w:pPr>
    </w:p>
    <w:p w:rsidR="005B7A65" w:rsidRPr="00D00A55" w:rsidRDefault="005B7A65" w:rsidP="00B5681E">
      <w:pPr>
        <w:pStyle w:val="Heading2"/>
        <w:numPr>
          <w:ilvl w:val="1"/>
          <w:numId w:val="2"/>
        </w:numPr>
        <w:rPr>
          <w:rFonts w:ascii="Times New Roman" w:hAnsi="Times New Roman" w:cs="Times New Roman"/>
          <w:sz w:val="24"/>
          <w:szCs w:val="24"/>
        </w:rPr>
      </w:pPr>
      <w:bookmarkStart w:id="18" w:name="_Toc422216438"/>
      <w:r w:rsidRPr="00D00A55">
        <w:rPr>
          <w:rFonts w:ascii="Times New Roman" w:hAnsi="Times New Roman" w:cs="Times New Roman"/>
          <w:sz w:val="24"/>
          <w:szCs w:val="24"/>
        </w:rPr>
        <w:t>Изисквания към всички модули</w:t>
      </w:r>
      <w:bookmarkEnd w:id="18"/>
    </w:p>
    <w:p w:rsidR="005B7A65" w:rsidRPr="005F002C" w:rsidRDefault="005B7A65" w:rsidP="00B5681E">
      <w:pPr>
        <w:numPr>
          <w:ilvl w:val="0"/>
          <w:numId w:val="19"/>
        </w:numPr>
        <w:rPr>
          <w:rFonts w:ascii="Times New Roman" w:hAnsi="Times New Roman" w:cs="Times New Roman"/>
        </w:rPr>
      </w:pPr>
      <w:r w:rsidRPr="005F002C">
        <w:rPr>
          <w:rFonts w:ascii="Times New Roman" w:hAnsi="Times New Roman" w:cs="Times New Roman"/>
        </w:rPr>
        <w:t>Промяна на структурата на EAR и WAR дистрибутива на модулите, така че да отговарят на заложените в JBoss 7</w:t>
      </w:r>
      <w:r w:rsidRPr="00BA215A">
        <w:rPr>
          <w:rFonts w:ascii="Times New Roman" w:hAnsi="Times New Roman" w:cs="Times New Roman"/>
        </w:rPr>
        <w:t xml:space="preserve"> (</w:t>
      </w:r>
      <w:r>
        <w:rPr>
          <w:rFonts w:ascii="Times New Roman" w:hAnsi="Times New Roman" w:cs="Times New Roman"/>
          <w:lang w:val="en-US"/>
        </w:rPr>
        <w:t>EAP</w:t>
      </w:r>
      <w:r w:rsidRPr="00BA215A">
        <w:rPr>
          <w:rFonts w:ascii="Times New Roman" w:hAnsi="Times New Roman" w:cs="Times New Roman"/>
        </w:rPr>
        <w:t xml:space="preserve"> 6.3)</w:t>
      </w:r>
    </w:p>
    <w:p w:rsidR="005B7A65" w:rsidRPr="005F002C" w:rsidRDefault="005B7A65" w:rsidP="00B5681E">
      <w:pPr>
        <w:numPr>
          <w:ilvl w:val="0"/>
          <w:numId w:val="19"/>
        </w:numPr>
        <w:rPr>
          <w:rFonts w:ascii="Times New Roman" w:hAnsi="Times New Roman" w:cs="Times New Roman"/>
        </w:rPr>
      </w:pPr>
      <w:r w:rsidRPr="005F002C">
        <w:rPr>
          <w:rFonts w:ascii="Times New Roman" w:hAnsi="Times New Roman" w:cs="Times New Roman"/>
        </w:rPr>
        <w:t xml:space="preserve">Подмяна на версиите на библиотеките, несъвместими с JBoss 7 </w:t>
      </w:r>
      <w:r w:rsidRPr="00BA215A">
        <w:rPr>
          <w:rFonts w:ascii="Times New Roman" w:hAnsi="Times New Roman" w:cs="Times New Roman"/>
        </w:rPr>
        <w:t>(</w:t>
      </w:r>
      <w:r>
        <w:rPr>
          <w:rFonts w:ascii="Times New Roman" w:hAnsi="Times New Roman" w:cs="Times New Roman"/>
          <w:lang w:val="en-US"/>
        </w:rPr>
        <w:t>EAP</w:t>
      </w:r>
      <w:r w:rsidRPr="00BA215A">
        <w:rPr>
          <w:rFonts w:ascii="Times New Roman" w:hAnsi="Times New Roman" w:cs="Times New Roman"/>
        </w:rPr>
        <w:t xml:space="preserve"> 6.3) </w:t>
      </w:r>
      <w:r w:rsidRPr="005F002C">
        <w:rPr>
          <w:rFonts w:ascii="Times New Roman" w:hAnsi="Times New Roman" w:cs="Times New Roman"/>
        </w:rPr>
        <w:t>както и подмяна на различните конфигурационни файлове (jboss-app.xml, web.xml. и други) така</w:t>
      </w:r>
      <w:r>
        <w:rPr>
          <w:rFonts w:ascii="Times New Roman" w:hAnsi="Times New Roman" w:cs="Times New Roman"/>
        </w:rPr>
        <w:t>,</w:t>
      </w:r>
      <w:r w:rsidRPr="005F002C">
        <w:rPr>
          <w:rFonts w:ascii="Times New Roman" w:hAnsi="Times New Roman" w:cs="Times New Roman"/>
        </w:rPr>
        <w:t xml:space="preserve"> че да бъдат съвместими със структурата на Jboss 7</w:t>
      </w:r>
      <w:r w:rsidRPr="00BA215A">
        <w:rPr>
          <w:rFonts w:ascii="Times New Roman" w:hAnsi="Times New Roman" w:cs="Times New Roman"/>
        </w:rPr>
        <w:t xml:space="preserve"> (</w:t>
      </w:r>
      <w:r>
        <w:rPr>
          <w:rFonts w:ascii="Times New Roman" w:hAnsi="Times New Roman" w:cs="Times New Roman"/>
          <w:lang w:val="en-US"/>
        </w:rPr>
        <w:t>EAP</w:t>
      </w:r>
      <w:r w:rsidRPr="00BA215A">
        <w:rPr>
          <w:rFonts w:ascii="Times New Roman" w:hAnsi="Times New Roman" w:cs="Times New Roman"/>
        </w:rPr>
        <w:t xml:space="preserve"> 6.3)</w:t>
      </w:r>
      <w:r w:rsidRPr="005F002C">
        <w:rPr>
          <w:rFonts w:ascii="Times New Roman" w:hAnsi="Times New Roman" w:cs="Times New Roman"/>
        </w:rPr>
        <w:t>.</w:t>
      </w:r>
    </w:p>
    <w:p w:rsidR="005B7A65" w:rsidRPr="006D718A" w:rsidRDefault="005B7A65" w:rsidP="00B5681E">
      <w:pPr>
        <w:numPr>
          <w:ilvl w:val="0"/>
          <w:numId w:val="19"/>
        </w:numPr>
        <w:rPr>
          <w:rFonts w:ascii="Times New Roman" w:hAnsi="Times New Roman" w:cs="Times New Roman"/>
        </w:rPr>
      </w:pPr>
      <w:r w:rsidRPr="005F002C">
        <w:rPr>
          <w:rFonts w:ascii="Times New Roman" w:hAnsi="Times New Roman" w:cs="Times New Roman"/>
        </w:rPr>
        <w:t>Отстраняване на всички функционални грешки от кода на модулите</w:t>
      </w:r>
      <w:r>
        <w:rPr>
          <w:rFonts w:ascii="Times New Roman" w:hAnsi="Times New Roman" w:cs="Times New Roman"/>
        </w:rPr>
        <w:t>,</w:t>
      </w:r>
      <w:r w:rsidRPr="005F002C">
        <w:rPr>
          <w:rFonts w:ascii="Times New Roman" w:hAnsi="Times New Roman" w:cs="Times New Roman"/>
        </w:rPr>
        <w:t xml:space="preserve"> породени от миграцията към по-висок</w:t>
      </w:r>
      <w:r>
        <w:rPr>
          <w:rFonts w:ascii="Times New Roman" w:hAnsi="Times New Roman" w:cs="Times New Roman"/>
        </w:rPr>
        <w:t>а версия.</w:t>
      </w:r>
    </w:p>
    <w:p w:rsidR="005B7A65" w:rsidRPr="00D00A55" w:rsidRDefault="005B7A65" w:rsidP="00B5681E">
      <w:pPr>
        <w:pStyle w:val="Heading2"/>
        <w:numPr>
          <w:ilvl w:val="1"/>
          <w:numId w:val="2"/>
        </w:numPr>
        <w:rPr>
          <w:rFonts w:ascii="Times New Roman" w:hAnsi="Times New Roman" w:cs="Times New Roman"/>
          <w:sz w:val="24"/>
          <w:szCs w:val="24"/>
        </w:rPr>
      </w:pPr>
      <w:r w:rsidRPr="00D00A55">
        <w:rPr>
          <w:rFonts w:ascii="Times New Roman" w:hAnsi="Times New Roman" w:cs="Times New Roman"/>
          <w:sz w:val="24"/>
          <w:szCs w:val="24"/>
        </w:rPr>
        <w:lastRenderedPageBreak/>
        <w:t xml:space="preserve"> </w:t>
      </w:r>
      <w:bookmarkStart w:id="19" w:name="_Toc422216439"/>
      <w:r w:rsidRPr="00D00A55">
        <w:rPr>
          <w:rFonts w:ascii="Times New Roman" w:hAnsi="Times New Roman" w:cs="Times New Roman"/>
          <w:sz w:val="24"/>
          <w:szCs w:val="24"/>
        </w:rPr>
        <w:t>Измервателни устройства</w:t>
      </w:r>
      <w:bookmarkEnd w:id="19"/>
    </w:p>
    <w:p w:rsidR="005B7A65" w:rsidRPr="005F002C" w:rsidRDefault="005B7A65" w:rsidP="00C775C7">
      <w:pPr>
        <w:ind w:left="360"/>
        <w:rPr>
          <w:rFonts w:ascii="Times New Roman" w:hAnsi="Times New Roman" w:cs="Times New Roman"/>
        </w:rPr>
      </w:pPr>
      <w:r w:rsidRPr="005F002C">
        <w:rPr>
          <w:rFonts w:ascii="Times New Roman" w:hAnsi="Times New Roman" w:cs="Times New Roman"/>
        </w:rPr>
        <w:t>Миграция на ИКУНК</w:t>
      </w:r>
    </w:p>
    <w:p w:rsidR="005B7A65" w:rsidRPr="005F002C" w:rsidRDefault="005B7A65" w:rsidP="002E59ED">
      <w:pPr>
        <w:ind w:firstLine="360"/>
        <w:rPr>
          <w:rFonts w:ascii="Times New Roman" w:hAnsi="Times New Roman" w:cs="Times New Roman"/>
        </w:rPr>
      </w:pPr>
      <w:r w:rsidRPr="005F002C">
        <w:rPr>
          <w:rFonts w:ascii="Times New Roman" w:hAnsi="Times New Roman" w:cs="Times New Roman"/>
        </w:rPr>
        <w:t xml:space="preserve">Поради миграция на модул Измервателни устройства към JBoss 7 </w:t>
      </w:r>
      <w:r w:rsidRPr="00BA215A">
        <w:rPr>
          <w:rFonts w:ascii="Times New Roman" w:hAnsi="Times New Roman" w:cs="Times New Roman"/>
        </w:rPr>
        <w:t>(</w:t>
      </w:r>
      <w:r>
        <w:rPr>
          <w:rFonts w:ascii="Times New Roman" w:hAnsi="Times New Roman" w:cs="Times New Roman"/>
          <w:lang w:val="en-US"/>
        </w:rPr>
        <w:t>EAP</w:t>
      </w:r>
      <w:r w:rsidRPr="00BA215A">
        <w:rPr>
          <w:rFonts w:ascii="Times New Roman" w:hAnsi="Times New Roman" w:cs="Times New Roman"/>
        </w:rPr>
        <w:t xml:space="preserve"> 6.3)</w:t>
      </w:r>
      <w:r>
        <w:rPr>
          <w:rFonts w:ascii="Times New Roman" w:hAnsi="Times New Roman" w:cs="Times New Roman"/>
        </w:rPr>
        <w:t>,</w:t>
      </w:r>
      <w:r w:rsidRPr="00BA215A">
        <w:rPr>
          <w:rFonts w:ascii="Times New Roman" w:hAnsi="Times New Roman" w:cs="Times New Roman"/>
        </w:rPr>
        <w:t xml:space="preserve"> </w:t>
      </w:r>
      <w:r w:rsidRPr="005F002C">
        <w:rPr>
          <w:rFonts w:ascii="Times New Roman" w:hAnsi="Times New Roman" w:cs="Times New Roman"/>
        </w:rPr>
        <w:t>се налага промяна на комуникационните библиотеки на всички ИКУНК системи така</w:t>
      </w:r>
      <w:r>
        <w:rPr>
          <w:rFonts w:ascii="Times New Roman" w:hAnsi="Times New Roman" w:cs="Times New Roman"/>
        </w:rPr>
        <w:t>,</w:t>
      </w:r>
      <w:r w:rsidRPr="005F002C">
        <w:rPr>
          <w:rFonts w:ascii="Times New Roman" w:hAnsi="Times New Roman" w:cs="Times New Roman"/>
        </w:rPr>
        <w:t xml:space="preserve"> че да отговарят на съответната версия на HornetQ.</w:t>
      </w:r>
    </w:p>
    <w:p w:rsidR="005B7A65" w:rsidRPr="005F002C" w:rsidRDefault="005B7A65" w:rsidP="00B5681E">
      <w:pPr>
        <w:pStyle w:val="Heading1"/>
        <w:numPr>
          <w:ilvl w:val="0"/>
          <w:numId w:val="2"/>
        </w:numPr>
        <w:rPr>
          <w:rFonts w:ascii="Times New Roman" w:hAnsi="Times New Roman" w:cs="Times New Roman"/>
        </w:rPr>
      </w:pPr>
      <w:bookmarkStart w:id="20" w:name="_Toc422216440"/>
      <w:r w:rsidRPr="005F002C">
        <w:rPr>
          <w:rFonts w:ascii="Times New Roman" w:hAnsi="Times New Roman" w:cs="Times New Roman"/>
        </w:rPr>
        <w:t>Модули, които трябва да бъдат мигрирани към Informix DS 12</w:t>
      </w:r>
      <w:bookmarkEnd w:id="20"/>
    </w:p>
    <w:p w:rsidR="005B7A65" w:rsidRPr="005F002C" w:rsidRDefault="005B7A65" w:rsidP="006E7BA5">
      <w:pPr>
        <w:pStyle w:val="Header"/>
        <w:rPr>
          <w:rFonts w:ascii="Times New Roman" w:hAnsi="Times New Roman" w:cs="Times New Roman"/>
          <w:sz w:val="24"/>
        </w:rPr>
      </w:pPr>
    </w:p>
    <w:tbl>
      <w:tblPr>
        <w:tblW w:w="9314" w:type="dxa"/>
        <w:tblInd w:w="1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A0" w:firstRow="1" w:lastRow="0" w:firstColumn="1" w:lastColumn="0" w:noHBand="0" w:noVBand="0"/>
      </w:tblPr>
      <w:tblGrid>
        <w:gridCol w:w="484"/>
        <w:gridCol w:w="4481"/>
        <w:gridCol w:w="4349"/>
      </w:tblGrid>
      <w:tr w:rsidR="005B7A65" w:rsidRPr="005F002C" w:rsidTr="00935D77">
        <w:trPr>
          <w:trHeight w:val="170"/>
          <w:tblHeader/>
        </w:trPr>
        <w:tc>
          <w:tcPr>
            <w:tcW w:w="484"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vAlign w:val="bottom"/>
          </w:tcPr>
          <w:p w:rsidR="005B7A65" w:rsidRPr="005F002C" w:rsidRDefault="005B7A65" w:rsidP="00935D77">
            <w:pPr>
              <w:spacing w:before="0"/>
              <w:jc w:val="left"/>
              <w:rPr>
                <w:rFonts w:ascii="Times New Roman" w:hAnsi="Times New Roman" w:cs="Times New Roman"/>
                <w:b/>
              </w:rPr>
            </w:pPr>
            <w:r w:rsidRPr="005F002C">
              <w:rPr>
                <w:rFonts w:ascii="Times New Roman" w:hAnsi="Times New Roman" w:cs="Times New Roman"/>
                <w:b/>
              </w:rPr>
              <w:t> </w:t>
            </w:r>
            <w:r>
              <w:rPr>
                <w:rFonts w:ascii="Times New Roman" w:hAnsi="Times New Roman" w:cs="Times New Roman"/>
                <w:b/>
              </w:rPr>
              <w:t>№</w:t>
            </w:r>
          </w:p>
        </w:tc>
        <w:tc>
          <w:tcPr>
            <w:tcW w:w="4481"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vAlign w:val="center"/>
          </w:tcPr>
          <w:p w:rsidR="005B7A65" w:rsidRPr="005F002C" w:rsidRDefault="005B7A65" w:rsidP="00935D77">
            <w:pPr>
              <w:spacing w:before="0"/>
              <w:jc w:val="center"/>
              <w:rPr>
                <w:rFonts w:ascii="Times New Roman" w:hAnsi="Times New Roman" w:cs="Times New Roman"/>
                <w:b/>
              </w:rPr>
            </w:pPr>
            <w:r w:rsidRPr="005F002C">
              <w:rPr>
                <w:rFonts w:ascii="Times New Roman" w:hAnsi="Times New Roman" w:cs="Times New Roman"/>
                <w:b/>
              </w:rPr>
              <w:t>Модули в БАЦИС</w:t>
            </w:r>
          </w:p>
        </w:tc>
        <w:tc>
          <w:tcPr>
            <w:tcW w:w="4349"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rsidR="005B7A65" w:rsidRPr="00DC3774" w:rsidRDefault="005B7A65" w:rsidP="00935D77">
            <w:pPr>
              <w:spacing w:before="0"/>
              <w:jc w:val="center"/>
              <w:rPr>
                <w:rFonts w:ascii="Times New Roman" w:hAnsi="Times New Roman" w:cs="Times New Roman"/>
                <w:b/>
              </w:rPr>
            </w:pPr>
            <w:r>
              <w:rPr>
                <w:rFonts w:ascii="Times New Roman" w:hAnsi="Times New Roman" w:cs="Times New Roman"/>
                <w:b/>
              </w:rPr>
              <w:t>Кратко о</w:t>
            </w:r>
            <w:r w:rsidRPr="00DC3774">
              <w:rPr>
                <w:rFonts w:ascii="Times New Roman" w:hAnsi="Times New Roman" w:cs="Times New Roman"/>
                <w:b/>
              </w:rPr>
              <w:t>писание</w:t>
            </w:r>
          </w:p>
        </w:tc>
      </w:tr>
      <w:tr w:rsidR="005B7A65" w:rsidRPr="005F002C" w:rsidTr="0071286D">
        <w:trPr>
          <w:trHeight w:val="100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1.</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Регистрации</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C04247">
            <w:pPr>
              <w:rPr>
                <w:rFonts w:ascii="Times New Roman" w:hAnsi="Times New Roman" w:cs="Times New Roman"/>
              </w:rPr>
            </w:pPr>
            <w:r w:rsidRPr="005F002C">
              <w:rPr>
                <w:rFonts w:ascii="Times New Roman" w:hAnsi="Times New Roman" w:cs="Times New Roman"/>
              </w:rPr>
              <w:t>Обработка и следене на различните видове регистрации на ИО</w:t>
            </w:r>
            <w:r>
              <w:rPr>
                <w:rFonts w:ascii="Times New Roman" w:hAnsi="Times New Roman" w:cs="Times New Roman"/>
              </w:rPr>
              <w:t>,</w:t>
            </w:r>
            <w:r w:rsidRPr="005F002C">
              <w:rPr>
                <w:rFonts w:ascii="Times New Roman" w:hAnsi="Times New Roman" w:cs="Times New Roman"/>
              </w:rPr>
              <w:t xml:space="preserve"> описани в ЗАДС</w:t>
            </w:r>
          </w:p>
        </w:tc>
      </w:tr>
      <w:tr w:rsidR="005B7A65" w:rsidRPr="005F002C" w:rsidTr="0071286D">
        <w:trPr>
          <w:trHeight w:val="22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2.</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Деклариране</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Подаване и обработка на АД от ИО</w:t>
            </w:r>
          </w:p>
        </w:tc>
      </w:tr>
      <w:tr w:rsidR="005B7A65" w:rsidRPr="005F002C" w:rsidTr="0071286D">
        <w:trPr>
          <w:trHeight w:val="44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3.</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Финанси</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Обработка на различните видове задължения и плащания от/към ИО</w:t>
            </w:r>
          </w:p>
        </w:tc>
      </w:tr>
      <w:tr w:rsidR="005B7A65" w:rsidRPr="005F002C" w:rsidTr="0071286D">
        <w:trPr>
          <w:trHeight w:val="66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4.</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Обезпечения</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 xml:space="preserve">Въвежда и следи за спазване на обезпеченията, отнасящи се за различните режими на движение на акцизните стоки </w:t>
            </w:r>
          </w:p>
        </w:tc>
      </w:tr>
      <w:tr w:rsidR="005B7A65" w:rsidRPr="005F002C" w:rsidTr="0071286D">
        <w:trPr>
          <w:trHeight w:val="44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5.</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Ваучери</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Въвеждане и проверка на ваучерите за гориво</w:t>
            </w:r>
            <w:r>
              <w:rPr>
                <w:rFonts w:ascii="Times New Roman" w:hAnsi="Times New Roman" w:cs="Times New Roman"/>
              </w:rPr>
              <w:t>,</w:t>
            </w:r>
            <w:r w:rsidRPr="005F002C">
              <w:rPr>
                <w:rFonts w:ascii="Times New Roman" w:hAnsi="Times New Roman" w:cs="Times New Roman"/>
              </w:rPr>
              <w:t xml:space="preserve"> издавани от МЗХ</w:t>
            </w:r>
          </w:p>
        </w:tc>
      </w:tr>
      <w:tr w:rsidR="005B7A65" w:rsidRPr="005F002C" w:rsidTr="0071286D">
        <w:trPr>
          <w:trHeight w:val="230"/>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6.</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Регистри</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rPr>
                <w:rFonts w:ascii="Times New Roman" w:hAnsi="Times New Roman" w:cs="Times New Roman"/>
              </w:rPr>
            </w:pPr>
            <w:r>
              <w:rPr>
                <w:rFonts w:ascii="Times New Roman" w:hAnsi="Times New Roman" w:cs="Times New Roman"/>
              </w:rPr>
              <w:t>Всички реализирани регистри</w:t>
            </w:r>
          </w:p>
        </w:tc>
      </w:tr>
      <w:tr w:rsidR="005B7A65" w:rsidRPr="005F002C" w:rsidTr="0071286D">
        <w:trPr>
          <w:trHeight w:val="44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7.</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Бандероли</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Следене на процеса за искане, издаване и отчет на бандероли за акцизни стоки</w:t>
            </w:r>
          </w:p>
        </w:tc>
      </w:tr>
      <w:tr w:rsidR="005B7A65" w:rsidRPr="005F002C" w:rsidTr="0071286D">
        <w:trPr>
          <w:trHeight w:val="66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8.</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А</w:t>
            </w:r>
            <w:r>
              <w:rPr>
                <w:rFonts w:ascii="Times New Roman" w:hAnsi="Times New Roman" w:cs="Times New Roman"/>
              </w:rPr>
              <w:t xml:space="preserve">дминистриране </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Pr>
                <w:rFonts w:ascii="Times New Roman" w:hAnsi="Times New Roman" w:cs="Times New Roman"/>
              </w:rPr>
              <w:t>Администриране на ИО, номенклатури, таблици на съответствията; конфигуриране на параметри.</w:t>
            </w:r>
          </w:p>
        </w:tc>
      </w:tr>
      <w:tr w:rsidR="005B7A65" w:rsidRPr="005F002C" w:rsidTr="0071286D">
        <w:trPr>
          <w:trHeight w:val="44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9.</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 xml:space="preserve">Електронен административен документ </w:t>
            </w:r>
          </w:p>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(е-АД)</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rPr>
                <w:rFonts w:ascii="Times New Roman" w:hAnsi="Times New Roman" w:cs="Times New Roman"/>
              </w:rPr>
            </w:pPr>
            <w:r w:rsidRPr="005F002C">
              <w:rPr>
                <w:rFonts w:ascii="Times New Roman" w:hAnsi="Times New Roman" w:cs="Times New Roman"/>
              </w:rPr>
              <w:t>Международен обмен на акцизни данни</w:t>
            </w:r>
            <w:r>
              <w:rPr>
                <w:rFonts w:ascii="Times New Roman" w:hAnsi="Times New Roman" w:cs="Times New Roman"/>
                <w:lang w:val="en-US"/>
              </w:rPr>
              <w:t xml:space="preserve"> </w:t>
            </w:r>
            <w:r>
              <w:rPr>
                <w:rFonts w:ascii="Times New Roman" w:hAnsi="Times New Roman" w:cs="Times New Roman"/>
              </w:rPr>
              <w:t>за движение на стоки под РОПА</w:t>
            </w:r>
            <w:r w:rsidRPr="005F002C">
              <w:rPr>
                <w:rFonts w:ascii="Times New Roman" w:hAnsi="Times New Roman" w:cs="Times New Roman"/>
              </w:rPr>
              <w:t>,  операции по проследяване на пратки и административно сътрудничество с държавите от ЕС.</w:t>
            </w:r>
          </w:p>
        </w:tc>
      </w:tr>
      <w:tr w:rsidR="005B7A65" w:rsidRPr="005F002C" w:rsidTr="0071286D">
        <w:trPr>
          <w:trHeight w:val="44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10.</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 xml:space="preserve">Електронен акцизен данъчен документ </w:t>
            </w:r>
          </w:p>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(е-АДД/е-14а)</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Pr>
                <w:rFonts w:ascii="Times New Roman" w:hAnsi="Times New Roman" w:cs="Times New Roman"/>
              </w:rPr>
              <w:t>Подаване на е-</w:t>
            </w:r>
            <w:r w:rsidRPr="005F002C">
              <w:rPr>
                <w:rFonts w:ascii="Times New Roman" w:hAnsi="Times New Roman" w:cs="Times New Roman"/>
              </w:rPr>
              <w:t>АДД и статистика на подадените е</w:t>
            </w:r>
            <w:r>
              <w:rPr>
                <w:rFonts w:ascii="Times New Roman" w:hAnsi="Times New Roman" w:cs="Times New Roman"/>
              </w:rPr>
              <w:t>-</w:t>
            </w:r>
            <w:r w:rsidRPr="005F002C">
              <w:rPr>
                <w:rFonts w:ascii="Times New Roman" w:hAnsi="Times New Roman" w:cs="Times New Roman"/>
              </w:rPr>
              <w:t>АДД</w:t>
            </w:r>
          </w:p>
        </w:tc>
      </w:tr>
      <w:tr w:rsidR="005B7A65" w:rsidRPr="005F002C" w:rsidTr="0071286D">
        <w:trPr>
          <w:trHeight w:val="66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lastRenderedPageBreak/>
              <w:t>11.</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Акт за установяване на задължения по декларация</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Регистриране и следене на процеса за определяне на задължения по акцизна декларация</w:t>
            </w:r>
          </w:p>
        </w:tc>
      </w:tr>
      <w:tr w:rsidR="005B7A65" w:rsidRPr="005F002C" w:rsidTr="0071286D">
        <w:trPr>
          <w:trHeight w:val="66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12.</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A33D2A">
            <w:pPr>
              <w:spacing w:before="0"/>
              <w:jc w:val="left"/>
              <w:rPr>
                <w:rFonts w:ascii="Times New Roman" w:hAnsi="Times New Roman" w:cs="Times New Roman"/>
              </w:rPr>
            </w:pPr>
            <w:r>
              <w:rPr>
                <w:rFonts w:ascii="Times New Roman" w:hAnsi="Times New Roman" w:cs="Times New Roman"/>
              </w:rPr>
              <w:t>Рисков анализ</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A33D2A">
            <w:pPr>
              <w:spacing w:before="0"/>
              <w:jc w:val="left"/>
              <w:rPr>
                <w:rFonts w:ascii="Times New Roman" w:hAnsi="Times New Roman" w:cs="Times New Roman"/>
              </w:rPr>
            </w:pPr>
            <w:r>
              <w:rPr>
                <w:rFonts w:ascii="Times New Roman" w:hAnsi="Times New Roman" w:cs="Times New Roman"/>
              </w:rPr>
              <w:t>Създаване и проследяване</w:t>
            </w:r>
            <w:r w:rsidRPr="005F002C">
              <w:rPr>
                <w:rFonts w:ascii="Times New Roman" w:hAnsi="Times New Roman" w:cs="Times New Roman"/>
              </w:rPr>
              <w:t xml:space="preserve"> на рискови </w:t>
            </w:r>
            <w:r>
              <w:rPr>
                <w:rFonts w:ascii="Times New Roman" w:hAnsi="Times New Roman" w:cs="Times New Roman"/>
              </w:rPr>
              <w:t>профили</w:t>
            </w:r>
            <w:r w:rsidRPr="005F002C">
              <w:rPr>
                <w:rFonts w:ascii="Times New Roman" w:hAnsi="Times New Roman" w:cs="Times New Roman"/>
              </w:rPr>
              <w:t xml:space="preserve"> върху АД, е</w:t>
            </w:r>
            <w:r>
              <w:rPr>
                <w:rFonts w:ascii="Times New Roman" w:hAnsi="Times New Roman" w:cs="Times New Roman"/>
              </w:rPr>
              <w:t>-</w:t>
            </w:r>
            <w:r w:rsidRPr="005F002C">
              <w:rPr>
                <w:rFonts w:ascii="Times New Roman" w:hAnsi="Times New Roman" w:cs="Times New Roman"/>
              </w:rPr>
              <w:t>АД, еАДД и данни от ПТР</w:t>
            </w:r>
            <w:r>
              <w:rPr>
                <w:rFonts w:ascii="Times New Roman" w:hAnsi="Times New Roman" w:cs="Times New Roman"/>
              </w:rPr>
              <w:t>Р.</w:t>
            </w:r>
          </w:p>
        </w:tc>
      </w:tr>
      <w:tr w:rsidR="005B7A65" w:rsidRPr="005F002C" w:rsidTr="0071286D">
        <w:trPr>
          <w:trHeight w:val="44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13.</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Модул за обмен на акцизни данни (SEED)</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Обмяна на информация за ИО с държавите от ЕС. Обмен и управление на международни референтни данни.</w:t>
            </w:r>
          </w:p>
        </w:tc>
      </w:tr>
      <w:tr w:rsidR="005B7A65" w:rsidRPr="005F002C" w:rsidTr="0071286D">
        <w:trPr>
          <w:trHeight w:val="66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14.</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Модул за управление на потребители - Ядро</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Управление на регистрациите на потребителите и техните права в различните модули на БАЦИС</w:t>
            </w:r>
            <w:r>
              <w:rPr>
                <w:rFonts w:ascii="Times New Roman" w:hAnsi="Times New Roman" w:cs="Times New Roman"/>
              </w:rPr>
              <w:t>; системни настройки на модулите; конфигуриране на ролите.</w:t>
            </w:r>
          </w:p>
        </w:tc>
      </w:tr>
      <w:tr w:rsidR="005B7A65" w:rsidRPr="005F002C" w:rsidTr="0071286D">
        <w:trPr>
          <w:trHeight w:val="44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15.</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Измервателни устройства</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 xml:space="preserve">Отчитане и генериране на справки върху измерванията </w:t>
            </w:r>
            <w:r>
              <w:rPr>
                <w:rFonts w:ascii="Times New Roman" w:hAnsi="Times New Roman" w:cs="Times New Roman"/>
              </w:rPr>
              <w:t>от</w:t>
            </w:r>
            <w:r w:rsidRPr="005F002C">
              <w:rPr>
                <w:rFonts w:ascii="Times New Roman" w:hAnsi="Times New Roman" w:cs="Times New Roman"/>
              </w:rPr>
              <w:t xml:space="preserve"> данъчните складове</w:t>
            </w:r>
          </w:p>
        </w:tc>
      </w:tr>
      <w:tr w:rsidR="005B7A65" w:rsidRPr="005F002C" w:rsidTr="0071286D">
        <w:trPr>
          <w:trHeight w:val="66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16.</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СЕПИ</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 xml:space="preserve">Въвеждане на информация </w:t>
            </w:r>
            <w:r>
              <w:rPr>
                <w:rFonts w:ascii="Times New Roman" w:hAnsi="Times New Roman" w:cs="Times New Roman"/>
              </w:rPr>
              <w:t xml:space="preserve">и справки </w:t>
            </w:r>
            <w:r w:rsidRPr="005F002C">
              <w:rPr>
                <w:rFonts w:ascii="Times New Roman" w:hAnsi="Times New Roman" w:cs="Times New Roman"/>
              </w:rPr>
              <w:t xml:space="preserve">за </w:t>
            </w:r>
            <w:r>
              <w:rPr>
                <w:rFonts w:ascii="Times New Roman" w:hAnsi="Times New Roman" w:cs="Times New Roman"/>
              </w:rPr>
              <w:t>въведени и изведени от ДС тютюневи изделия.</w:t>
            </w:r>
          </w:p>
        </w:tc>
      </w:tr>
      <w:tr w:rsidR="005B7A65" w:rsidRPr="005F002C" w:rsidTr="0071286D">
        <w:trPr>
          <w:trHeight w:val="66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17.</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Идентифициране на рискови събития (ИРС)</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 xml:space="preserve">Идентификация на предварително заложени рискови индикатори в БАЦИС и нотификация на служителите на АМ </w:t>
            </w:r>
          </w:p>
        </w:tc>
      </w:tr>
      <w:tr w:rsidR="005B7A65" w:rsidRPr="005F002C" w:rsidTr="0071286D">
        <w:trPr>
          <w:trHeight w:val="44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18.</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Електронно досие</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Обща справка за данните и подадените документи от ИО</w:t>
            </w:r>
          </w:p>
        </w:tc>
      </w:tr>
      <w:tr w:rsidR="005B7A65" w:rsidRPr="005F002C" w:rsidTr="0071286D">
        <w:trPr>
          <w:trHeight w:val="44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19.</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Модул GPS</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 xml:space="preserve">Следене и контрол на доставките на </w:t>
            </w:r>
            <w:r>
              <w:rPr>
                <w:rFonts w:ascii="Times New Roman" w:hAnsi="Times New Roman" w:cs="Times New Roman"/>
              </w:rPr>
              <w:t xml:space="preserve">маркирани </w:t>
            </w:r>
            <w:r w:rsidRPr="005F002C">
              <w:rPr>
                <w:rFonts w:ascii="Times New Roman" w:hAnsi="Times New Roman" w:cs="Times New Roman"/>
              </w:rPr>
              <w:t>горив</w:t>
            </w:r>
            <w:r>
              <w:rPr>
                <w:rFonts w:ascii="Times New Roman" w:hAnsi="Times New Roman" w:cs="Times New Roman"/>
              </w:rPr>
              <w:t>а</w:t>
            </w:r>
            <w:r w:rsidRPr="005F002C">
              <w:rPr>
                <w:rFonts w:ascii="Times New Roman" w:hAnsi="Times New Roman" w:cs="Times New Roman"/>
              </w:rPr>
              <w:t xml:space="preserve"> в страната</w:t>
            </w:r>
            <w:r>
              <w:rPr>
                <w:rFonts w:ascii="Times New Roman" w:hAnsi="Times New Roman" w:cs="Times New Roman"/>
              </w:rPr>
              <w:t>.</w:t>
            </w:r>
          </w:p>
        </w:tc>
      </w:tr>
      <w:tr w:rsidR="005B7A65" w:rsidRPr="005F002C" w:rsidTr="0071286D">
        <w:trPr>
          <w:trHeight w:val="223"/>
        </w:trPr>
        <w:tc>
          <w:tcPr>
            <w:tcW w:w="4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20</w:t>
            </w:r>
          </w:p>
        </w:tc>
        <w:tc>
          <w:tcPr>
            <w:tcW w:w="44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bottom"/>
          </w:tcPr>
          <w:p w:rsidR="005B7A65" w:rsidRPr="00B637B7" w:rsidRDefault="005B7A65" w:rsidP="001E2C9B">
            <w:pPr>
              <w:spacing w:before="0"/>
              <w:jc w:val="left"/>
              <w:rPr>
                <w:rFonts w:ascii="Times New Roman" w:hAnsi="Times New Roman" w:cs="Times New Roman"/>
                <w:lang w:val="en-US"/>
              </w:rPr>
            </w:pPr>
            <w:r>
              <w:rPr>
                <w:rFonts w:ascii="Times New Roman" w:hAnsi="Times New Roman" w:cs="Times New Roman"/>
                <w:lang w:val="en-US"/>
              </w:rPr>
              <w:t>DW</w:t>
            </w:r>
          </w:p>
        </w:tc>
        <w:tc>
          <w:tcPr>
            <w:tcW w:w="434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5B7A65" w:rsidRPr="005F002C" w:rsidRDefault="005B7A65" w:rsidP="001E2C9B">
            <w:pPr>
              <w:spacing w:before="0"/>
              <w:jc w:val="left"/>
              <w:rPr>
                <w:rFonts w:ascii="Times New Roman" w:hAnsi="Times New Roman" w:cs="Times New Roman"/>
              </w:rPr>
            </w:pPr>
            <w:r w:rsidRPr="005F002C">
              <w:rPr>
                <w:rFonts w:ascii="Times New Roman" w:hAnsi="Times New Roman" w:cs="Times New Roman"/>
              </w:rPr>
              <w:t>Анализ на данните постъпващи в БАЦИС</w:t>
            </w:r>
          </w:p>
        </w:tc>
      </w:tr>
    </w:tbl>
    <w:p w:rsidR="005B7A65" w:rsidRPr="005F002C" w:rsidRDefault="005B7A65" w:rsidP="006E7BA5">
      <w:pPr>
        <w:pStyle w:val="Caption"/>
        <w:rPr>
          <w:rFonts w:ascii="Times New Roman" w:hAnsi="Times New Roman" w:cs="Times New Roman"/>
        </w:rPr>
      </w:pPr>
      <w:r w:rsidRPr="005F002C">
        <w:rPr>
          <w:rFonts w:ascii="Times New Roman" w:hAnsi="Times New Roman" w:cs="Times New Roman"/>
        </w:rPr>
        <w:t>Фигура 2: Модули, които ще бъдат мигрирани към IDS 12</w:t>
      </w:r>
    </w:p>
    <w:p w:rsidR="005B7A65" w:rsidRPr="005F002C" w:rsidRDefault="005B7A65" w:rsidP="00B5681E">
      <w:pPr>
        <w:pStyle w:val="Heading2"/>
        <w:numPr>
          <w:ilvl w:val="1"/>
          <w:numId w:val="2"/>
        </w:numPr>
        <w:rPr>
          <w:rFonts w:ascii="Times New Roman" w:hAnsi="Times New Roman" w:cs="Times New Roman"/>
        </w:rPr>
      </w:pPr>
      <w:bookmarkStart w:id="21" w:name="_Toc422216441"/>
      <w:r w:rsidRPr="005F002C">
        <w:rPr>
          <w:rFonts w:ascii="Times New Roman" w:hAnsi="Times New Roman" w:cs="Times New Roman"/>
        </w:rPr>
        <w:t>Изисквания към всички модули</w:t>
      </w:r>
      <w:bookmarkEnd w:id="21"/>
    </w:p>
    <w:p w:rsidR="005B7A65" w:rsidRPr="005F002C" w:rsidRDefault="005B7A65" w:rsidP="00B5681E">
      <w:pPr>
        <w:numPr>
          <w:ilvl w:val="0"/>
          <w:numId w:val="17"/>
        </w:numPr>
        <w:rPr>
          <w:rFonts w:ascii="Times New Roman" w:hAnsi="Times New Roman" w:cs="Times New Roman"/>
        </w:rPr>
      </w:pPr>
      <w:r w:rsidRPr="005F002C">
        <w:rPr>
          <w:rFonts w:ascii="Times New Roman" w:hAnsi="Times New Roman" w:cs="Times New Roman"/>
        </w:rPr>
        <w:t>Промяна на всички вградени процедури, функции и заявки използвани в гореописаните модули, така че да бъдат съвместими с Informix DS 12,</w:t>
      </w:r>
    </w:p>
    <w:p w:rsidR="005B7A65" w:rsidRPr="005F002C" w:rsidRDefault="005B7A65" w:rsidP="00B5681E">
      <w:pPr>
        <w:numPr>
          <w:ilvl w:val="0"/>
          <w:numId w:val="17"/>
        </w:numPr>
        <w:rPr>
          <w:rFonts w:ascii="Times New Roman" w:hAnsi="Times New Roman" w:cs="Times New Roman"/>
        </w:rPr>
      </w:pPr>
      <w:r w:rsidRPr="005F002C">
        <w:rPr>
          <w:rFonts w:ascii="Times New Roman" w:hAnsi="Times New Roman" w:cs="Times New Roman"/>
        </w:rPr>
        <w:t>Промяна на ORM (Object Relationship Mapping) слоя за достъп до базата данни така</w:t>
      </w:r>
      <w:r>
        <w:rPr>
          <w:rFonts w:ascii="Times New Roman" w:hAnsi="Times New Roman" w:cs="Times New Roman"/>
        </w:rPr>
        <w:t>,</w:t>
      </w:r>
      <w:r w:rsidRPr="005F002C">
        <w:rPr>
          <w:rFonts w:ascii="Times New Roman" w:hAnsi="Times New Roman" w:cs="Times New Roman"/>
        </w:rPr>
        <w:t xml:space="preserve"> че да бъде съвместим с IDS 12.</w:t>
      </w:r>
    </w:p>
    <w:p w:rsidR="005B7A65" w:rsidRPr="005F002C" w:rsidRDefault="005B7A65" w:rsidP="00E70BBE">
      <w:pPr>
        <w:rPr>
          <w:rFonts w:ascii="Times New Roman" w:hAnsi="Times New Roman" w:cs="Times New Roman"/>
        </w:rPr>
      </w:pPr>
    </w:p>
    <w:p w:rsidR="005B7A65" w:rsidRPr="005F002C" w:rsidRDefault="005B7A65" w:rsidP="00B5681E">
      <w:pPr>
        <w:pStyle w:val="Heading2"/>
        <w:numPr>
          <w:ilvl w:val="1"/>
          <w:numId w:val="2"/>
        </w:numPr>
        <w:rPr>
          <w:rFonts w:ascii="Times New Roman" w:hAnsi="Times New Roman" w:cs="Times New Roman"/>
        </w:rPr>
      </w:pPr>
      <w:bookmarkStart w:id="22" w:name="_Toc422216442"/>
      <w:r w:rsidRPr="005F002C">
        <w:rPr>
          <w:rFonts w:ascii="Times New Roman" w:hAnsi="Times New Roman" w:cs="Times New Roman"/>
        </w:rPr>
        <w:lastRenderedPageBreak/>
        <w:t xml:space="preserve">Изисквания към модул </w:t>
      </w:r>
      <w:r>
        <w:rPr>
          <w:rFonts w:ascii="Times New Roman" w:hAnsi="Times New Roman" w:cs="Times New Roman"/>
        </w:rPr>
        <w:t>Data</w:t>
      </w:r>
      <w:r>
        <w:rPr>
          <w:rFonts w:ascii="Times New Roman" w:hAnsi="Times New Roman" w:cs="Times New Roman"/>
          <w:lang w:val="en-US"/>
        </w:rPr>
        <w:t>W</w:t>
      </w:r>
      <w:r w:rsidRPr="005F002C">
        <w:rPr>
          <w:rFonts w:ascii="Times New Roman" w:hAnsi="Times New Roman" w:cs="Times New Roman"/>
        </w:rPr>
        <w:t>arehouse</w:t>
      </w:r>
      <w:bookmarkEnd w:id="22"/>
      <w:r w:rsidRPr="005F002C">
        <w:rPr>
          <w:rFonts w:ascii="Times New Roman" w:hAnsi="Times New Roman" w:cs="Times New Roman"/>
        </w:rPr>
        <w:t xml:space="preserve"> </w:t>
      </w:r>
    </w:p>
    <w:p w:rsidR="005B7A65" w:rsidRDefault="005B7A65" w:rsidP="00B5681E">
      <w:pPr>
        <w:numPr>
          <w:ilvl w:val="0"/>
          <w:numId w:val="18"/>
        </w:numPr>
        <w:rPr>
          <w:rFonts w:ascii="Times New Roman" w:hAnsi="Times New Roman" w:cs="Times New Roman"/>
        </w:rPr>
      </w:pPr>
      <w:r w:rsidRPr="005F002C">
        <w:rPr>
          <w:rFonts w:ascii="Times New Roman" w:hAnsi="Times New Roman" w:cs="Times New Roman"/>
        </w:rPr>
        <w:t xml:space="preserve">Преглед и </w:t>
      </w:r>
      <w:r>
        <w:rPr>
          <w:rFonts w:ascii="Times New Roman" w:hAnsi="Times New Roman" w:cs="Times New Roman"/>
        </w:rPr>
        <w:t>актуализиране</w:t>
      </w:r>
      <w:r w:rsidRPr="005F002C">
        <w:rPr>
          <w:rFonts w:ascii="Times New Roman" w:hAnsi="Times New Roman" w:cs="Times New Roman"/>
        </w:rPr>
        <w:t xml:space="preserve"> на ETL процедурите за популиране на данни</w:t>
      </w:r>
      <w:r>
        <w:rPr>
          <w:rFonts w:ascii="Times New Roman" w:hAnsi="Times New Roman" w:cs="Times New Roman"/>
        </w:rPr>
        <w:t>те в Data</w:t>
      </w:r>
      <w:r>
        <w:rPr>
          <w:rFonts w:ascii="Times New Roman" w:hAnsi="Times New Roman" w:cs="Times New Roman"/>
          <w:lang w:val="en-US"/>
        </w:rPr>
        <w:t>W</w:t>
      </w:r>
      <w:r w:rsidRPr="005F002C">
        <w:rPr>
          <w:rFonts w:ascii="Times New Roman" w:hAnsi="Times New Roman" w:cs="Times New Roman"/>
        </w:rPr>
        <w:t>arehouse на АМ.</w:t>
      </w:r>
    </w:p>
    <w:p w:rsidR="005B7A65" w:rsidRPr="008B3439" w:rsidRDefault="005B7A65" w:rsidP="00B5681E">
      <w:pPr>
        <w:numPr>
          <w:ilvl w:val="0"/>
          <w:numId w:val="18"/>
        </w:numPr>
        <w:rPr>
          <w:rFonts w:ascii="Times New Roman" w:hAnsi="Times New Roman" w:cs="Times New Roman"/>
        </w:rPr>
      </w:pPr>
      <w:r w:rsidRPr="00AE03B4">
        <w:rPr>
          <w:rFonts w:ascii="Times New Roman" w:hAnsi="Times New Roman" w:cs="Times New Roman"/>
        </w:rPr>
        <w:t xml:space="preserve">Изработване на набор от справки и разработка на информационни </w:t>
      </w:r>
      <w:r w:rsidRPr="00AE03B4">
        <w:rPr>
          <w:rFonts w:ascii="Times New Roman" w:hAnsi="Times New Roman" w:cs="Times New Roman"/>
          <w:lang w:val="en-US"/>
        </w:rPr>
        <w:t>dash boards (</w:t>
      </w:r>
      <w:r w:rsidRPr="00AE03B4">
        <w:rPr>
          <w:rFonts w:ascii="Times New Roman" w:hAnsi="Times New Roman" w:cs="Times New Roman"/>
        </w:rPr>
        <w:t xml:space="preserve">табла с диаграми) за управленски нужди с </w:t>
      </w:r>
      <w:r w:rsidRPr="00AE03B4">
        <w:rPr>
          <w:rFonts w:ascii="Times New Roman" w:hAnsi="Times New Roman" w:cs="Times New Roman"/>
          <w:lang w:val="en-US"/>
        </w:rPr>
        <w:t>IBM Cognos</w:t>
      </w:r>
      <w:r>
        <w:rPr>
          <w:rFonts w:ascii="Times New Roman" w:hAnsi="Times New Roman" w:cs="Times New Roman"/>
          <w:lang w:val="en-US"/>
        </w:rPr>
        <w:t>.</w:t>
      </w:r>
    </w:p>
    <w:p w:rsidR="005B7A65" w:rsidRPr="005F002C" w:rsidRDefault="005B7A65" w:rsidP="008B3439">
      <w:pPr>
        <w:ind w:left="786"/>
        <w:rPr>
          <w:rFonts w:ascii="Times New Roman" w:hAnsi="Times New Roman" w:cs="Times New Roman"/>
        </w:rPr>
      </w:pPr>
    </w:p>
    <w:p w:rsidR="005B7A65" w:rsidRPr="005F002C" w:rsidRDefault="005B7A65" w:rsidP="00B5681E">
      <w:pPr>
        <w:pStyle w:val="Heading1"/>
        <w:numPr>
          <w:ilvl w:val="0"/>
          <w:numId w:val="2"/>
        </w:numPr>
        <w:rPr>
          <w:rFonts w:ascii="Times New Roman" w:hAnsi="Times New Roman" w:cs="Times New Roman"/>
        </w:rPr>
      </w:pPr>
      <w:bookmarkStart w:id="23" w:name="_Toc422216443"/>
      <w:r w:rsidRPr="005F002C">
        <w:rPr>
          <w:rFonts w:ascii="Times New Roman" w:hAnsi="Times New Roman" w:cs="Times New Roman"/>
        </w:rPr>
        <w:t>Интерфейси.</w:t>
      </w:r>
      <w:bookmarkEnd w:id="23"/>
    </w:p>
    <w:p w:rsidR="005B7A65" w:rsidRPr="005F002C" w:rsidRDefault="005B7A65" w:rsidP="00E70BBE">
      <w:pPr>
        <w:rPr>
          <w:rFonts w:ascii="Times New Roman" w:hAnsi="Times New Roman" w:cs="Times New Roman"/>
        </w:rPr>
      </w:pPr>
      <w:r w:rsidRPr="005F002C">
        <w:rPr>
          <w:rFonts w:ascii="Times New Roman" w:hAnsi="Times New Roman" w:cs="Times New Roman"/>
        </w:rPr>
        <w:t>Начина на комуникация, между модулите на БАЦИС, не трябва да се променя.</w:t>
      </w:r>
    </w:p>
    <w:p w:rsidR="005B7A65" w:rsidRPr="005F002C" w:rsidRDefault="005B7A65" w:rsidP="00B5681E">
      <w:pPr>
        <w:pStyle w:val="Heading1"/>
        <w:numPr>
          <w:ilvl w:val="0"/>
          <w:numId w:val="2"/>
        </w:numPr>
        <w:rPr>
          <w:rFonts w:ascii="Times New Roman" w:hAnsi="Times New Roman" w:cs="Times New Roman"/>
        </w:rPr>
      </w:pPr>
      <w:bookmarkStart w:id="24" w:name="_Toc102822279"/>
      <w:bookmarkStart w:id="25" w:name="_Toc102822280"/>
      <w:bookmarkStart w:id="26" w:name="_Toc165266504"/>
      <w:bookmarkStart w:id="27" w:name="_Toc189303622"/>
      <w:bookmarkStart w:id="28" w:name="_Toc194209102"/>
      <w:bookmarkStart w:id="29" w:name="_Toc307848889"/>
      <w:bookmarkStart w:id="30" w:name="_Toc422216444"/>
      <w:bookmarkEnd w:id="1"/>
      <w:bookmarkEnd w:id="4"/>
      <w:bookmarkEnd w:id="24"/>
      <w:bookmarkEnd w:id="25"/>
      <w:r w:rsidRPr="005F002C">
        <w:rPr>
          <w:rFonts w:ascii="Times New Roman" w:hAnsi="Times New Roman" w:cs="Times New Roman"/>
        </w:rPr>
        <w:t>Надеждност, капацитет и производителност</w:t>
      </w:r>
      <w:bookmarkEnd w:id="26"/>
      <w:bookmarkEnd w:id="27"/>
      <w:bookmarkEnd w:id="28"/>
      <w:bookmarkEnd w:id="29"/>
      <w:r w:rsidRPr="005F002C">
        <w:rPr>
          <w:rFonts w:ascii="Times New Roman" w:hAnsi="Times New Roman" w:cs="Times New Roman"/>
        </w:rPr>
        <w:t>.</w:t>
      </w:r>
      <w:bookmarkEnd w:id="30"/>
    </w:p>
    <w:p w:rsidR="005B7A65" w:rsidRPr="00D00A55" w:rsidRDefault="005B7A65" w:rsidP="00B5681E">
      <w:pPr>
        <w:pStyle w:val="Heading2"/>
        <w:numPr>
          <w:ilvl w:val="1"/>
          <w:numId w:val="2"/>
        </w:numPr>
        <w:rPr>
          <w:rFonts w:ascii="Times New Roman" w:hAnsi="Times New Roman" w:cs="Times New Roman"/>
          <w:sz w:val="24"/>
          <w:szCs w:val="24"/>
        </w:rPr>
      </w:pPr>
      <w:bookmarkStart w:id="31" w:name="_Toc307848890"/>
      <w:bookmarkStart w:id="32" w:name="_Ref309214326"/>
      <w:bookmarkStart w:id="33" w:name="_Toc422216445"/>
      <w:bookmarkStart w:id="34" w:name="_Toc165266505"/>
      <w:r w:rsidRPr="00D00A55">
        <w:rPr>
          <w:rFonts w:ascii="Times New Roman" w:hAnsi="Times New Roman" w:cs="Times New Roman"/>
          <w:sz w:val="24"/>
          <w:szCs w:val="24"/>
        </w:rPr>
        <w:t>Работоспособност.</w:t>
      </w:r>
      <w:bookmarkEnd w:id="31"/>
      <w:bookmarkEnd w:id="32"/>
      <w:bookmarkEnd w:id="33"/>
    </w:p>
    <w:p w:rsidR="005B7A65" w:rsidRPr="006D718A" w:rsidRDefault="005B7A65" w:rsidP="005D2941">
      <w:pPr>
        <w:rPr>
          <w:rFonts w:ascii="Times New Roman" w:hAnsi="Times New Roman" w:cs="Times New Roman"/>
        </w:rPr>
      </w:pPr>
      <w:r w:rsidRPr="005F002C">
        <w:rPr>
          <w:rFonts w:ascii="Times New Roman" w:hAnsi="Times New Roman" w:cs="Times New Roman"/>
        </w:rPr>
        <w:tab/>
        <w:t>БАЦИС трябва да работи в режим 7/24/365. Конкретните параметри, свързани с достигането на необходимото ниво на работоспособност, са дадени</w:t>
      </w:r>
      <w:r w:rsidRPr="006D718A">
        <w:rPr>
          <w:rFonts w:ascii="Times New Roman" w:hAnsi="Times New Roman" w:cs="Times New Roman"/>
        </w:rPr>
        <w:t xml:space="preserve"> в Таблици 1-4.</w:t>
      </w:r>
    </w:p>
    <w:p w:rsidR="005B7A65" w:rsidRPr="00DC3774" w:rsidRDefault="005B7A65" w:rsidP="005D2941">
      <w:pPr>
        <w:rPr>
          <w:rFonts w:ascii="Times New Roman" w:hAnsi="Times New Roman" w:cs="Times New Roman"/>
        </w:rPr>
      </w:pPr>
    </w:p>
    <w:p w:rsidR="005B7A65" w:rsidRPr="00DC3774" w:rsidRDefault="005B7A65" w:rsidP="000F3D97">
      <w:pPr>
        <w:tabs>
          <w:tab w:val="left" w:pos="720"/>
          <w:tab w:val="left" w:pos="1440"/>
          <w:tab w:val="left" w:pos="2160"/>
          <w:tab w:val="left" w:pos="2880"/>
          <w:tab w:val="left" w:pos="8083"/>
        </w:tabs>
        <w:rPr>
          <w:rFonts w:ascii="Times New Roman" w:hAnsi="Times New Roman" w:cs="Times New Roman"/>
          <w:b/>
        </w:rPr>
      </w:pPr>
      <w:r w:rsidRPr="00DC3774">
        <w:rPr>
          <w:rFonts w:ascii="Times New Roman" w:hAnsi="Times New Roman" w:cs="Times New Roman"/>
          <w:b/>
        </w:rPr>
        <w:t>Таблица 1</w:t>
      </w:r>
    </w:p>
    <w:tbl>
      <w:tblPr>
        <w:tblW w:w="9663" w:type="dxa"/>
        <w:tblInd w:w="70" w:type="dxa"/>
        <w:tblCellMar>
          <w:left w:w="70" w:type="dxa"/>
          <w:right w:w="70" w:type="dxa"/>
        </w:tblCellMar>
        <w:tblLook w:val="0000" w:firstRow="0" w:lastRow="0" w:firstColumn="0" w:lastColumn="0" w:noHBand="0" w:noVBand="0"/>
      </w:tblPr>
      <w:tblGrid>
        <w:gridCol w:w="2953"/>
        <w:gridCol w:w="6710"/>
      </w:tblGrid>
      <w:tr w:rsidR="005B7A65" w:rsidRPr="005F002C">
        <w:trPr>
          <w:trHeight w:val="251"/>
        </w:trPr>
        <w:tc>
          <w:tcPr>
            <w:tcW w:w="9662" w:type="dxa"/>
            <w:gridSpan w:val="2"/>
            <w:tcBorders>
              <w:top w:val="single" w:sz="4" w:space="0" w:color="auto"/>
              <w:left w:val="single" w:sz="4" w:space="0" w:color="auto"/>
              <w:bottom w:val="single" w:sz="4" w:space="0" w:color="auto"/>
              <w:right w:val="single" w:sz="4" w:space="0" w:color="auto"/>
            </w:tcBorders>
            <w:noWrap/>
            <w:vAlign w:val="bottom"/>
          </w:tcPr>
          <w:p w:rsidR="005B7A65" w:rsidRPr="00DC3774" w:rsidRDefault="005B7A65" w:rsidP="00C1614F">
            <w:pPr>
              <w:jc w:val="center"/>
              <w:rPr>
                <w:rFonts w:ascii="Times New Roman" w:hAnsi="Times New Roman" w:cs="Times New Roman"/>
                <w:b/>
                <w:bCs/>
                <w:sz w:val="20"/>
                <w:szCs w:val="20"/>
                <w:u w:val="single"/>
              </w:rPr>
            </w:pPr>
            <w:r w:rsidRPr="00DC3774">
              <w:rPr>
                <w:rFonts w:ascii="Times New Roman" w:hAnsi="Times New Roman" w:cs="Times New Roman"/>
                <w:b/>
                <w:bCs/>
                <w:sz w:val="20"/>
                <w:szCs w:val="20"/>
                <w:u w:val="single"/>
              </w:rPr>
              <w:t>ДЕФИНИЦИИ</w:t>
            </w:r>
          </w:p>
        </w:tc>
      </w:tr>
      <w:tr w:rsidR="005B7A65" w:rsidRPr="005F002C">
        <w:trPr>
          <w:trHeight w:val="251"/>
        </w:trPr>
        <w:tc>
          <w:tcPr>
            <w:tcW w:w="2953" w:type="dxa"/>
            <w:tcBorders>
              <w:top w:val="nil"/>
              <w:left w:val="single" w:sz="4" w:space="0" w:color="auto"/>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 </w:t>
            </w:r>
          </w:p>
        </w:tc>
        <w:tc>
          <w:tcPr>
            <w:tcW w:w="6710" w:type="dxa"/>
            <w:tcBorders>
              <w:top w:val="nil"/>
              <w:left w:val="nil"/>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 </w:t>
            </w:r>
          </w:p>
        </w:tc>
      </w:tr>
      <w:tr w:rsidR="005B7A65" w:rsidRPr="005F002C">
        <w:trPr>
          <w:trHeight w:val="251"/>
        </w:trPr>
        <w:tc>
          <w:tcPr>
            <w:tcW w:w="2953" w:type="dxa"/>
            <w:tcBorders>
              <w:top w:val="nil"/>
              <w:left w:val="single" w:sz="4" w:space="0" w:color="auto"/>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b/>
                <w:bCs/>
                <w:sz w:val="20"/>
                <w:szCs w:val="20"/>
              </w:rPr>
            </w:pPr>
            <w:r w:rsidRPr="005F002C">
              <w:rPr>
                <w:rFonts w:ascii="Times New Roman" w:hAnsi="Times New Roman" w:cs="Times New Roman"/>
                <w:b/>
                <w:bCs/>
                <w:sz w:val="20"/>
                <w:szCs w:val="20"/>
              </w:rPr>
              <w:t>Термин</w:t>
            </w:r>
          </w:p>
        </w:tc>
        <w:tc>
          <w:tcPr>
            <w:tcW w:w="6710" w:type="dxa"/>
            <w:tcBorders>
              <w:top w:val="nil"/>
              <w:left w:val="nil"/>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b/>
                <w:bCs/>
                <w:sz w:val="20"/>
                <w:szCs w:val="20"/>
              </w:rPr>
            </w:pPr>
            <w:r w:rsidRPr="005F002C">
              <w:rPr>
                <w:rFonts w:ascii="Times New Roman" w:hAnsi="Times New Roman" w:cs="Times New Roman"/>
                <w:b/>
                <w:bCs/>
                <w:sz w:val="20"/>
                <w:szCs w:val="20"/>
              </w:rPr>
              <w:t>Дефиниция</w:t>
            </w:r>
          </w:p>
        </w:tc>
      </w:tr>
      <w:tr w:rsidR="005B7A65" w:rsidRPr="005F002C">
        <w:trPr>
          <w:trHeight w:val="251"/>
        </w:trPr>
        <w:tc>
          <w:tcPr>
            <w:tcW w:w="2953" w:type="dxa"/>
            <w:tcBorders>
              <w:top w:val="nil"/>
              <w:left w:val="single" w:sz="4" w:space="0" w:color="auto"/>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b/>
                <w:bCs/>
                <w:sz w:val="20"/>
                <w:szCs w:val="20"/>
              </w:rPr>
            </w:pPr>
            <w:r w:rsidRPr="005F002C">
              <w:rPr>
                <w:rFonts w:ascii="Times New Roman" w:hAnsi="Times New Roman" w:cs="Times New Roman"/>
                <w:b/>
                <w:bCs/>
                <w:sz w:val="20"/>
                <w:szCs w:val="20"/>
              </w:rPr>
              <w:t> </w:t>
            </w:r>
          </w:p>
        </w:tc>
        <w:tc>
          <w:tcPr>
            <w:tcW w:w="6710" w:type="dxa"/>
            <w:tcBorders>
              <w:top w:val="nil"/>
              <w:left w:val="nil"/>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b/>
                <w:bCs/>
                <w:sz w:val="20"/>
                <w:szCs w:val="20"/>
              </w:rPr>
            </w:pPr>
            <w:r w:rsidRPr="005F002C">
              <w:rPr>
                <w:rFonts w:ascii="Times New Roman" w:hAnsi="Times New Roman" w:cs="Times New Roman"/>
                <w:b/>
                <w:bCs/>
                <w:sz w:val="20"/>
                <w:szCs w:val="20"/>
              </w:rPr>
              <w:t> </w:t>
            </w:r>
          </w:p>
        </w:tc>
      </w:tr>
      <w:tr w:rsidR="005B7A65" w:rsidRPr="005F002C">
        <w:trPr>
          <w:trHeight w:val="251"/>
        </w:trPr>
        <w:tc>
          <w:tcPr>
            <w:tcW w:w="2953" w:type="dxa"/>
            <w:tcBorders>
              <w:top w:val="nil"/>
              <w:left w:val="single" w:sz="4" w:space="0" w:color="auto"/>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b/>
                <w:bCs/>
                <w:iCs/>
                <w:sz w:val="20"/>
                <w:szCs w:val="20"/>
              </w:rPr>
            </w:pPr>
            <w:r w:rsidRPr="005F002C">
              <w:rPr>
                <w:rFonts w:ascii="Times New Roman" w:hAnsi="Times New Roman" w:cs="Times New Roman"/>
                <w:b/>
                <w:bCs/>
                <w:iCs/>
                <w:sz w:val="20"/>
                <w:szCs w:val="20"/>
              </w:rPr>
              <w:t>Наличност в проценти</w:t>
            </w:r>
          </w:p>
        </w:tc>
        <w:tc>
          <w:tcPr>
            <w:tcW w:w="6710" w:type="dxa"/>
            <w:tcBorders>
              <w:top w:val="nil"/>
              <w:left w:val="nil"/>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Процентът на договорените часове, за които компонент или услуга е достъпна за определен период от време.</w:t>
            </w:r>
          </w:p>
        </w:tc>
      </w:tr>
      <w:tr w:rsidR="005B7A65" w:rsidRPr="005F002C">
        <w:trPr>
          <w:trHeight w:val="251"/>
        </w:trPr>
        <w:tc>
          <w:tcPr>
            <w:tcW w:w="2953" w:type="dxa"/>
            <w:tcBorders>
              <w:top w:val="nil"/>
              <w:left w:val="single" w:sz="4" w:space="0" w:color="auto"/>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b/>
                <w:bCs/>
                <w:iCs/>
                <w:sz w:val="20"/>
                <w:szCs w:val="20"/>
              </w:rPr>
            </w:pPr>
            <w:r w:rsidRPr="005F002C">
              <w:rPr>
                <w:rFonts w:ascii="Times New Roman" w:hAnsi="Times New Roman" w:cs="Times New Roman"/>
                <w:b/>
                <w:bCs/>
                <w:iCs/>
                <w:sz w:val="20"/>
                <w:szCs w:val="20"/>
              </w:rPr>
              <w:t>Работни дни</w:t>
            </w:r>
          </w:p>
        </w:tc>
        <w:tc>
          <w:tcPr>
            <w:tcW w:w="6710" w:type="dxa"/>
            <w:tcBorders>
              <w:top w:val="nil"/>
              <w:left w:val="nil"/>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От Понеделник до Петък без националните и официални празници.</w:t>
            </w:r>
          </w:p>
        </w:tc>
      </w:tr>
      <w:tr w:rsidR="005B7A65" w:rsidRPr="005F002C">
        <w:trPr>
          <w:trHeight w:val="251"/>
        </w:trPr>
        <w:tc>
          <w:tcPr>
            <w:tcW w:w="2953" w:type="dxa"/>
            <w:tcBorders>
              <w:top w:val="nil"/>
              <w:left w:val="single" w:sz="4" w:space="0" w:color="auto"/>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b/>
                <w:bCs/>
                <w:iCs/>
                <w:sz w:val="20"/>
                <w:szCs w:val="20"/>
              </w:rPr>
            </w:pPr>
            <w:r w:rsidRPr="005F002C">
              <w:rPr>
                <w:rFonts w:ascii="Times New Roman" w:hAnsi="Times New Roman" w:cs="Times New Roman"/>
                <w:b/>
                <w:bCs/>
                <w:iCs/>
                <w:sz w:val="20"/>
                <w:szCs w:val="20"/>
              </w:rPr>
              <w:t>Работни часове (Работно време)</w:t>
            </w:r>
          </w:p>
        </w:tc>
        <w:tc>
          <w:tcPr>
            <w:tcW w:w="6710" w:type="dxa"/>
            <w:tcBorders>
              <w:top w:val="nil"/>
              <w:left w:val="nil"/>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08:00-20:00 всеки работен ден</w:t>
            </w:r>
          </w:p>
        </w:tc>
      </w:tr>
      <w:tr w:rsidR="005B7A65" w:rsidRPr="005F002C">
        <w:trPr>
          <w:trHeight w:val="756"/>
        </w:trPr>
        <w:tc>
          <w:tcPr>
            <w:tcW w:w="2953" w:type="dxa"/>
            <w:tcBorders>
              <w:top w:val="nil"/>
              <w:left w:val="single" w:sz="4" w:space="0" w:color="auto"/>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b/>
                <w:bCs/>
                <w:iCs/>
                <w:sz w:val="20"/>
                <w:szCs w:val="20"/>
              </w:rPr>
            </w:pPr>
            <w:r w:rsidRPr="005F002C">
              <w:rPr>
                <w:rFonts w:ascii="Times New Roman" w:hAnsi="Times New Roman" w:cs="Times New Roman"/>
                <w:b/>
                <w:bCs/>
                <w:iCs/>
                <w:sz w:val="20"/>
                <w:szCs w:val="20"/>
              </w:rPr>
              <w:t>Инцидент</w:t>
            </w:r>
          </w:p>
        </w:tc>
        <w:tc>
          <w:tcPr>
            <w:tcW w:w="6710" w:type="dxa"/>
            <w:tcBorders>
              <w:top w:val="nil"/>
              <w:left w:val="nil"/>
              <w:bottom w:val="single" w:sz="4" w:space="0" w:color="auto"/>
              <w:right w:val="single" w:sz="4" w:space="0" w:color="auto"/>
            </w:tcBorders>
            <w:vAlign w:val="bottom"/>
          </w:tcPr>
          <w:p w:rsidR="005B7A65" w:rsidRPr="005F002C" w:rsidRDefault="005B7A65" w:rsidP="00C04247">
            <w:pPr>
              <w:rPr>
                <w:rFonts w:ascii="Times New Roman" w:hAnsi="Times New Roman" w:cs="Times New Roman"/>
                <w:sz w:val="20"/>
                <w:szCs w:val="20"/>
              </w:rPr>
            </w:pPr>
            <w:r w:rsidRPr="005F002C">
              <w:rPr>
                <w:rFonts w:ascii="Times New Roman" w:hAnsi="Times New Roman" w:cs="Times New Roman"/>
                <w:sz w:val="20"/>
                <w:szCs w:val="20"/>
              </w:rPr>
              <w:t>Всяко събитие,</w:t>
            </w:r>
            <w:r>
              <w:rPr>
                <w:rFonts w:ascii="Times New Roman" w:hAnsi="Times New Roman" w:cs="Times New Roman"/>
                <w:sz w:val="20"/>
                <w:szCs w:val="20"/>
              </w:rPr>
              <w:t xml:space="preserve"> </w:t>
            </w:r>
            <w:r w:rsidRPr="005F002C">
              <w:rPr>
                <w:rFonts w:ascii="Times New Roman" w:hAnsi="Times New Roman" w:cs="Times New Roman"/>
                <w:sz w:val="20"/>
                <w:szCs w:val="20"/>
              </w:rPr>
              <w:t>което причинява или може да предизвика прекъсване и/или намаляване на качеството на услугата.</w:t>
            </w:r>
          </w:p>
        </w:tc>
      </w:tr>
      <w:tr w:rsidR="005B7A65" w:rsidRPr="005F002C">
        <w:trPr>
          <w:trHeight w:val="251"/>
        </w:trPr>
        <w:tc>
          <w:tcPr>
            <w:tcW w:w="2953" w:type="dxa"/>
            <w:tcBorders>
              <w:top w:val="nil"/>
              <w:left w:val="single" w:sz="4" w:space="0" w:color="auto"/>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b/>
                <w:bCs/>
                <w:iCs/>
                <w:sz w:val="20"/>
                <w:szCs w:val="20"/>
              </w:rPr>
            </w:pPr>
            <w:r w:rsidRPr="005F002C">
              <w:rPr>
                <w:rFonts w:ascii="Times New Roman" w:hAnsi="Times New Roman" w:cs="Times New Roman"/>
                <w:b/>
                <w:bCs/>
                <w:iCs/>
                <w:sz w:val="20"/>
                <w:szCs w:val="20"/>
              </w:rPr>
              <w:t>Продължително прекъсване</w:t>
            </w:r>
          </w:p>
        </w:tc>
        <w:tc>
          <w:tcPr>
            <w:tcW w:w="6710" w:type="dxa"/>
            <w:tcBorders>
              <w:top w:val="nil"/>
              <w:left w:val="nil"/>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Прекъсване на услугата за повече от четири (4) работни часа</w:t>
            </w:r>
          </w:p>
        </w:tc>
      </w:tr>
      <w:tr w:rsidR="005B7A65" w:rsidRPr="005F002C">
        <w:trPr>
          <w:trHeight w:val="251"/>
        </w:trPr>
        <w:tc>
          <w:tcPr>
            <w:tcW w:w="2953" w:type="dxa"/>
            <w:tcBorders>
              <w:top w:val="nil"/>
              <w:left w:val="single" w:sz="4" w:space="0" w:color="auto"/>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b/>
                <w:bCs/>
                <w:iCs/>
                <w:sz w:val="20"/>
                <w:szCs w:val="20"/>
              </w:rPr>
            </w:pPr>
            <w:r w:rsidRPr="005F002C">
              <w:rPr>
                <w:rFonts w:ascii="Times New Roman" w:hAnsi="Times New Roman" w:cs="Times New Roman"/>
                <w:b/>
                <w:bCs/>
                <w:iCs/>
                <w:sz w:val="20"/>
                <w:szCs w:val="20"/>
              </w:rPr>
              <w:t>Планирана недостъпност</w:t>
            </w:r>
          </w:p>
        </w:tc>
        <w:tc>
          <w:tcPr>
            <w:tcW w:w="6710" w:type="dxa"/>
            <w:tcBorders>
              <w:top w:val="nil"/>
              <w:left w:val="nil"/>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Планирано прекъсване на една или повече услуги.</w:t>
            </w:r>
          </w:p>
        </w:tc>
      </w:tr>
      <w:tr w:rsidR="005B7A65" w:rsidRPr="005F002C">
        <w:trPr>
          <w:trHeight w:val="756"/>
        </w:trPr>
        <w:tc>
          <w:tcPr>
            <w:tcW w:w="2953" w:type="dxa"/>
            <w:tcBorders>
              <w:top w:val="nil"/>
              <w:left w:val="single" w:sz="4" w:space="0" w:color="auto"/>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b/>
                <w:bCs/>
                <w:iCs/>
                <w:sz w:val="20"/>
                <w:szCs w:val="20"/>
              </w:rPr>
            </w:pPr>
            <w:r w:rsidRPr="005F002C">
              <w:rPr>
                <w:rFonts w:ascii="Times New Roman" w:hAnsi="Times New Roman" w:cs="Times New Roman"/>
                <w:b/>
                <w:bCs/>
                <w:iCs/>
                <w:sz w:val="20"/>
                <w:szCs w:val="20"/>
              </w:rPr>
              <w:t xml:space="preserve">Недостъпност </w:t>
            </w:r>
          </w:p>
        </w:tc>
        <w:tc>
          <w:tcPr>
            <w:tcW w:w="6710" w:type="dxa"/>
            <w:tcBorders>
              <w:top w:val="nil"/>
              <w:left w:val="nil"/>
              <w:bottom w:val="single" w:sz="4" w:space="0" w:color="auto"/>
              <w:right w:val="single" w:sz="4" w:space="0" w:color="auto"/>
            </w:tcBorders>
            <w:vAlign w:val="bottom"/>
          </w:tcPr>
          <w:p w:rsidR="005B7A65" w:rsidRPr="005F002C" w:rsidRDefault="005B7A65" w:rsidP="00D3033E">
            <w:pPr>
              <w:rPr>
                <w:rFonts w:ascii="Times New Roman" w:hAnsi="Times New Roman" w:cs="Times New Roman"/>
                <w:sz w:val="20"/>
                <w:szCs w:val="20"/>
              </w:rPr>
            </w:pPr>
            <w:r w:rsidRPr="005F002C">
              <w:rPr>
                <w:rFonts w:ascii="Times New Roman" w:hAnsi="Times New Roman" w:cs="Times New Roman"/>
                <w:sz w:val="20"/>
                <w:szCs w:val="20"/>
              </w:rPr>
              <w:t>Неспособността на услуга или част от услуга да осигури нормалното обслужване да получава и / или изпраща съобщения от/до търговския сектор или от / до други страни в рамките на външни и / или общия домейн.</w:t>
            </w:r>
          </w:p>
        </w:tc>
      </w:tr>
      <w:tr w:rsidR="005B7A65" w:rsidRPr="005F002C">
        <w:trPr>
          <w:trHeight w:val="504"/>
        </w:trPr>
        <w:tc>
          <w:tcPr>
            <w:tcW w:w="2953" w:type="dxa"/>
            <w:tcBorders>
              <w:top w:val="nil"/>
              <w:left w:val="single" w:sz="4" w:space="0" w:color="auto"/>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b/>
                <w:bCs/>
                <w:iCs/>
                <w:sz w:val="20"/>
                <w:szCs w:val="20"/>
              </w:rPr>
            </w:pPr>
            <w:r w:rsidRPr="005F002C">
              <w:rPr>
                <w:rFonts w:ascii="Times New Roman" w:hAnsi="Times New Roman" w:cs="Times New Roman"/>
                <w:b/>
                <w:bCs/>
                <w:iCs/>
                <w:sz w:val="20"/>
                <w:szCs w:val="20"/>
              </w:rPr>
              <w:t>Непланирана недостъпност</w:t>
            </w:r>
          </w:p>
        </w:tc>
        <w:tc>
          <w:tcPr>
            <w:tcW w:w="6710" w:type="dxa"/>
            <w:tcBorders>
              <w:top w:val="nil"/>
              <w:left w:val="nil"/>
              <w:bottom w:val="single" w:sz="4" w:space="0" w:color="auto"/>
              <w:right w:val="single" w:sz="4" w:space="0" w:color="auto"/>
            </w:tcBorders>
            <w:vAlign w:val="bottom"/>
          </w:tcPr>
          <w:p w:rsidR="005B7A65" w:rsidRPr="005F002C" w:rsidRDefault="005B7A65" w:rsidP="00C119ED">
            <w:pPr>
              <w:rPr>
                <w:rFonts w:ascii="Times New Roman" w:hAnsi="Times New Roman" w:cs="Times New Roman"/>
                <w:sz w:val="20"/>
                <w:szCs w:val="20"/>
              </w:rPr>
            </w:pPr>
            <w:r w:rsidRPr="005F002C">
              <w:rPr>
                <w:rFonts w:ascii="Times New Roman" w:hAnsi="Times New Roman" w:cs="Times New Roman"/>
                <w:sz w:val="20"/>
                <w:szCs w:val="20"/>
              </w:rPr>
              <w:t>Неочаквано прекъсване на една или повече услуги или значителна деградация на качеството на предлаганата услуга.</w:t>
            </w:r>
          </w:p>
        </w:tc>
      </w:tr>
    </w:tbl>
    <w:p w:rsidR="005B7A65" w:rsidRDefault="005B7A65" w:rsidP="005D2941">
      <w:pPr>
        <w:rPr>
          <w:rFonts w:ascii="Times New Roman" w:hAnsi="Times New Roman" w:cs="Times New Roman"/>
          <w:lang w:val="en-US"/>
        </w:rPr>
      </w:pPr>
    </w:p>
    <w:p w:rsidR="005B7A65" w:rsidRPr="007C33ED" w:rsidRDefault="005B7A65" w:rsidP="005D2941">
      <w:pPr>
        <w:rPr>
          <w:rFonts w:ascii="Times New Roman" w:hAnsi="Times New Roman" w:cs="Times New Roman"/>
          <w:lang w:val="en-US"/>
        </w:rPr>
      </w:pPr>
    </w:p>
    <w:p w:rsidR="005B7A65" w:rsidRPr="005F002C" w:rsidRDefault="005B7A65" w:rsidP="005D2941">
      <w:pPr>
        <w:rPr>
          <w:rFonts w:ascii="Times New Roman" w:hAnsi="Times New Roman" w:cs="Times New Roman"/>
          <w:b/>
        </w:rPr>
      </w:pPr>
      <w:r w:rsidRPr="005F002C">
        <w:rPr>
          <w:rFonts w:ascii="Times New Roman" w:hAnsi="Times New Roman" w:cs="Times New Roman"/>
          <w:b/>
        </w:rPr>
        <w:t>Таблица 2</w:t>
      </w:r>
    </w:p>
    <w:tbl>
      <w:tblPr>
        <w:tblW w:w="9666" w:type="dxa"/>
        <w:tblInd w:w="65" w:type="dxa"/>
        <w:tblCellMar>
          <w:left w:w="70" w:type="dxa"/>
          <w:right w:w="70" w:type="dxa"/>
        </w:tblCellMar>
        <w:tblLook w:val="0000" w:firstRow="0" w:lastRow="0" w:firstColumn="0" w:lastColumn="0" w:noHBand="0" w:noVBand="0"/>
      </w:tblPr>
      <w:tblGrid>
        <w:gridCol w:w="2327"/>
        <w:gridCol w:w="1550"/>
        <w:gridCol w:w="2072"/>
        <w:gridCol w:w="1805"/>
        <w:gridCol w:w="1912"/>
      </w:tblGrid>
      <w:tr w:rsidR="005B7A65" w:rsidRPr="005F002C">
        <w:trPr>
          <w:trHeight w:val="263"/>
        </w:trPr>
        <w:tc>
          <w:tcPr>
            <w:tcW w:w="9666" w:type="dxa"/>
            <w:gridSpan w:val="5"/>
            <w:tcBorders>
              <w:top w:val="single" w:sz="4" w:space="0" w:color="auto"/>
              <w:left w:val="single" w:sz="4" w:space="0" w:color="auto"/>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b/>
                <w:sz w:val="20"/>
                <w:szCs w:val="20"/>
              </w:rPr>
            </w:pPr>
            <w:r w:rsidRPr="005F002C">
              <w:rPr>
                <w:rFonts w:ascii="Times New Roman" w:hAnsi="Times New Roman" w:cs="Times New Roman"/>
                <w:b/>
                <w:bCs/>
                <w:sz w:val="20"/>
                <w:szCs w:val="20"/>
              </w:rPr>
              <w:t>Наличност на модулите и системите в проценти</w:t>
            </w:r>
            <w:r w:rsidRPr="005F002C">
              <w:rPr>
                <w:rFonts w:ascii="Times New Roman" w:hAnsi="Times New Roman" w:cs="Times New Roman"/>
                <w:sz w:val="20"/>
                <w:szCs w:val="20"/>
              </w:rPr>
              <w:t> </w:t>
            </w:r>
            <w:r w:rsidRPr="005F002C">
              <w:rPr>
                <w:rFonts w:ascii="Times New Roman" w:hAnsi="Times New Roman" w:cs="Times New Roman"/>
                <w:b/>
                <w:sz w:val="20"/>
                <w:szCs w:val="20"/>
              </w:rPr>
              <w:t>и часове на годишна база</w:t>
            </w:r>
          </w:p>
        </w:tc>
      </w:tr>
      <w:tr w:rsidR="005B7A65" w:rsidRPr="005F002C">
        <w:trPr>
          <w:trHeight w:val="278"/>
        </w:trPr>
        <w:tc>
          <w:tcPr>
            <w:tcW w:w="2327" w:type="dxa"/>
            <w:tcBorders>
              <w:top w:val="nil"/>
              <w:left w:val="single" w:sz="4" w:space="0" w:color="auto"/>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b/>
                <w:bCs/>
                <w:sz w:val="20"/>
                <w:szCs w:val="20"/>
              </w:rPr>
            </w:pPr>
            <w:r w:rsidRPr="005F002C">
              <w:rPr>
                <w:rFonts w:ascii="Times New Roman" w:hAnsi="Times New Roman" w:cs="Times New Roman"/>
                <w:b/>
                <w:bCs/>
                <w:sz w:val="20"/>
                <w:szCs w:val="20"/>
              </w:rPr>
              <w:lastRenderedPageBreak/>
              <w:t> </w:t>
            </w:r>
          </w:p>
        </w:tc>
        <w:tc>
          <w:tcPr>
            <w:tcW w:w="1550"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b/>
                <w:bCs/>
                <w:sz w:val="20"/>
                <w:szCs w:val="20"/>
              </w:rPr>
            </w:pPr>
            <w:r w:rsidRPr="005F002C">
              <w:rPr>
                <w:rFonts w:ascii="Times New Roman" w:hAnsi="Times New Roman" w:cs="Times New Roman"/>
                <w:b/>
                <w:bCs/>
                <w:sz w:val="20"/>
                <w:szCs w:val="20"/>
              </w:rPr>
              <w:t> </w:t>
            </w:r>
          </w:p>
        </w:tc>
        <w:tc>
          <w:tcPr>
            <w:tcW w:w="2072"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b/>
                <w:bCs/>
                <w:sz w:val="20"/>
                <w:szCs w:val="20"/>
              </w:rPr>
            </w:pPr>
            <w:r w:rsidRPr="005F002C">
              <w:rPr>
                <w:rFonts w:ascii="Times New Roman" w:hAnsi="Times New Roman" w:cs="Times New Roman"/>
                <w:b/>
                <w:bCs/>
                <w:sz w:val="20"/>
                <w:szCs w:val="20"/>
              </w:rPr>
              <w:t> </w:t>
            </w:r>
          </w:p>
        </w:tc>
        <w:tc>
          <w:tcPr>
            <w:tcW w:w="1805"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b/>
                <w:bCs/>
                <w:sz w:val="20"/>
                <w:szCs w:val="20"/>
              </w:rPr>
            </w:pPr>
            <w:r w:rsidRPr="005F002C">
              <w:rPr>
                <w:rFonts w:ascii="Times New Roman" w:hAnsi="Times New Roman" w:cs="Times New Roman"/>
                <w:b/>
                <w:bCs/>
                <w:sz w:val="20"/>
                <w:szCs w:val="20"/>
              </w:rPr>
              <w:t> </w:t>
            </w:r>
          </w:p>
        </w:tc>
        <w:tc>
          <w:tcPr>
            <w:tcW w:w="1912"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 </w:t>
            </w:r>
          </w:p>
        </w:tc>
      </w:tr>
      <w:tr w:rsidR="005B7A65" w:rsidRPr="005F002C">
        <w:trPr>
          <w:trHeight w:val="1337"/>
        </w:trPr>
        <w:tc>
          <w:tcPr>
            <w:tcW w:w="2327" w:type="dxa"/>
            <w:tcBorders>
              <w:top w:val="nil"/>
              <w:left w:val="single" w:sz="4" w:space="0" w:color="auto"/>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b/>
                <w:bCs/>
                <w:sz w:val="20"/>
                <w:szCs w:val="20"/>
              </w:rPr>
            </w:pPr>
            <w:r w:rsidRPr="005F002C">
              <w:rPr>
                <w:rFonts w:ascii="Times New Roman" w:hAnsi="Times New Roman" w:cs="Times New Roman"/>
                <w:b/>
                <w:bCs/>
                <w:sz w:val="20"/>
                <w:szCs w:val="20"/>
              </w:rPr>
              <w:t>Услуга/Приложение</w:t>
            </w:r>
          </w:p>
        </w:tc>
        <w:tc>
          <w:tcPr>
            <w:tcW w:w="1550" w:type="dxa"/>
            <w:tcBorders>
              <w:top w:val="nil"/>
              <w:left w:val="nil"/>
              <w:bottom w:val="single" w:sz="4" w:space="0" w:color="auto"/>
              <w:right w:val="single" w:sz="4" w:space="0" w:color="auto"/>
            </w:tcBorders>
            <w:vAlign w:val="bottom"/>
          </w:tcPr>
          <w:p w:rsidR="005B7A65" w:rsidRPr="005F002C" w:rsidRDefault="005B7A65" w:rsidP="00C1614F">
            <w:pPr>
              <w:jc w:val="center"/>
              <w:rPr>
                <w:rFonts w:ascii="Times New Roman" w:hAnsi="Times New Roman" w:cs="Times New Roman"/>
                <w:b/>
                <w:bCs/>
                <w:sz w:val="20"/>
                <w:szCs w:val="20"/>
              </w:rPr>
            </w:pPr>
            <w:r w:rsidRPr="005F002C">
              <w:rPr>
                <w:rFonts w:ascii="Times New Roman" w:hAnsi="Times New Roman" w:cs="Times New Roman"/>
                <w:b/>
                <w:bCs/>
                <w:sz w:val="20"/>
                <w:szCs w:val="20"/>
              </w:rPr>
              <w:t xml:space="preserve">В рамките на работните </w:t>
            </w:r>
            <w:r w:rsidRPr="005F002C">
              <w:rPr>
                <w:rFonts w:ascii="Times New Roman" w:hAnsi="Times New Roman" w:cs="Times New Roman"/>
                <w:b/>
                <w:bCs/>
                <w:sz w:val="20"/>
                <w:szCs w:val="20"/>
              </w:rPr>
              <w:br/>
              <w:t>часове</w:t>
            </w:r>
          </w:p>
        </w:tc>
        <w:tc>
          <w:tcPr>
            <w:tcW w:w="2072" w:type="dxa"/>
            <w:tcBorders>
              <w:top w:val="nil"/>
              <w:left w:val="nil"/>
              <w:bottom w:val="single" w:sz="4" w:space="0" w:color="auto"/>
              <w:right w:val="single" w:sz="4" w:space="0" w:color="auto"/>
            </w:tcBorders>
            <w:vAlign w:val="bottom"/>
          </w:tcPr>
          <w:p w:rsidR="005B7A65" w:rsidRPr="005F002C" w:rsidRDefault="005B7A65" w:rsidP="00C1614F">
            <w:pPr>
              <w:jc w:val="center"/>
              <w:rPr>
                <w:rFonts w:ascii="Times New Roman" w:hAnsi="Times New Roman" w:cs="Times New Roman"/>
                <w:b/>
                <w:bCs/>
                <w:sz w:val="20"/>
                <w:szCs w:val="20"/>
              </w:rPr>
            </w:pPr>
            <w:r w:rsidRPr="005F002C">
              <w:rPr>
                <w:rFonts w:ascii="Times New Roman" w:hAnsi="Times New Roman" w:cs="Times New Roman"/>
                <w:b/>
                <w:bCs/>
                <w:sz w:val="20"/>
                <w:szCs w:val="20"/>
              </w:rPr>
              <w:t>Максимално сумарно отпадане на системата в работно време за една година</w:t>
            </w:r>
          </w:p>
        </w:tc>
        <w:tc>
          <w:tcPr>
            <w:tcW w:w="1805" w:type="dxa"/>
            <w:tcBorders>
              <w:top w:val="nil"/>
              <w:left w:val="nil"/>
              <w:bottom w:val="single" w:sz="4" w:space="0" w:color="auto"/>
              <w:right w:val="single" w:sz="4" w:space="0" w:color="auto"/>
            </w:tcBorders>
            <w:vAlign w:val="bottom"/>
          </w:tcPr>
          <w:p w:rsidR="005B7A65" w:rsidRPr="005F002C" w:rsidRDefault="005B7A65" w:rsidP="00C1614F">
            <w:pPr>
              <w:jc w:val="center"/>
              <w:rPr>
                <w:rFonts w:ascii="Times New Roman" w:hAnsi="Times New Roman" w:cs="Times New Roman"/>
                <w:b/>
                <w:bCs/>
                <w:sz w:val="20"/>
                <w:szCs w:val="20"/>
              </w:rPr>
            </w:pPr>
            <w:r w:rsidRPr="005F002C">
              <w:rPr>
                <w:rFonts w:ascii="Times New Roman" w:hAnsi="Times New Roman" w:cs="Times New Roman"/>
                <w:b/>
                <w:bCs/>
                <w:sz w:val="20"/>
                <w:szCs w:val="20"/>
              </w:rPr>
              <w:t xml:space="preserve">Извън рамките на работните </w:t>
            </w:r>
            <w:r w:rsidRPr="005F002C">
              <w:rPr>
                <w:rFonts w:ascii="Times New Roman" w:hAnsi="Times New Roman" w:cs="Times New Roman"/>
                <w:b/>
                <w:bCs/>
                <w:sz w:val="20"/>
                <w:szCs w:val="20"/>
              </w:rPr>
              <w:br/>
              <w:t>часове</w:t>
            </w:r>
          </w:p>
        </w:tc>
        <w:tc>
          <w:tcPr>
            <w:tcW w:w="1912" w:type="dxa"/>
            <w:tcBorders>
              <w:top w:val="nil"/>
              <w:left w:val="nil"/>
              <w:bottom w:val="single" w:sz="4" w:space="0" w:color="auto"/>
              <w:right w:val="single" w:sz="4" w:space="0" w:color="auto"/>
            </w:tcBorders>
            <w:vAlign w:val="bottom"/>
          </w:tcPr>
          <w:p w:rsidR="005B7A65" w:rsidRPr="005F002C" w:rsidRDefault="005B7A65" w:rsidP="00C1614F">
            <w:pPr>
              <w:jc w:val="center"/>
              <w:rPr>
                <w:rFonts w:ascii="Times New Roman" w:hAnsi="Times New Roman" w:cs="Times New Roman"/>
                <w:b/>
                <w:bCs/>
                <w:sz w:val="20"/>
                <w:szCs w:val="20"/>
              </w:rPr>
            </w:pPr>
            <w:r w:rsidRPr="005F002C">
              <w:rPr>
                <w:rFonts w:ascii="Times New Roman" w:hAnsi="Times New Roman" w:cs="Times New Roman"/>
                <w:b/>
                <w:bCs/>
                <w:sz w:val="20"/>
                <w:szCs w:val="20"/>
              </w:rPr>
              <w:t>Максимално сумарно отпадане на системата в извън работно време за една година</w:t>
            </w:r>
          </w:p>
        </w:tc>
      </w:tr>
      <w:tr w:rsidR="005B7A65" w:rsidRPr="005F002C">
        <w:trPr>
          <w:trHeight w:val="263"/>
        </w:trPr>
        <w:tc>
          <w:tcPr>
            <w:tcW w:w="2327" w:type="dxa"/>
            <w:tcBorders>
              <w:top w:val="nil"/>
              <w:left w:val="single" w:sz="4" w:space="0" w:color="auto"/>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 </w:t>
            </w:r>
          </w:p>
        </w:tc>
        <w:tc>
          <w:tcPr>
            <w:tcW w:w="1550"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 </w:t>
            </w:r>
          </w:p>
        </w:tc>
        <w:tc>
          <w:tcPr>
            <w:tcW w:w="2072"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 </w:t>
            </w:r>
          </w:p>
        </w:tc>
        <w:tc>
          <w:tcPr>
            <w:tcW w:w="1805"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 </w:t>
            </w:r>
          </w:p>
        </w:tc>
        <w:tc>
          <w:tcPr>
            <w:tcW w:w="1912"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 </w:t>
            </w:r>
          </w:p>
        </w:tc>
      </w:tr>
      <w:tr w:rsidR="005B7A65" w:rsidRPr="005F002C">
        <w:trPr>
          <w:trHeight w:val="263"/>
        </w:trPr>
        <w:tc>
          <w:tcPr>
            <w:tcW w:w="2327" w:type="dxa"/>
            <w:tcBorders>
              <w:top w:val="nil"/>
              <w:left w:val="single" w:sz="4" w:space="0" w:color="auto"/>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 xml:space="preserve">БАЦИС </w:t>
            </w:r>
            <w:r w:rsidRPr="005F002C">
              <w:rPr>
                <w:rFonts w:ascii="Times New Roman" w:hAnsi="Times New Roman" w:cs="Times New Roman"/>
                <w:sz w:val="20"/>
                <w:szCs w:val="20"/>
                <w:lang w:val="en-US"/>
              </w:rPr>
              <w:t>(</w:t>
            </w:r>
            <w:r w:rsidRPr="005F002C">
              <w:rPr>
                <w:rFonts w:ascii="Times New Roman" w:hAnsi="Times New Roman" w:cs="Times New Roman"/>
                <w:sz w:val="20"/>
                <w:szCs w:val="20"/>
              </w:rPr>
              <w:t>всички модули</w:t>
            </w:r>
            <w:r w:rsidRPr="005F002C">
              <w:rPr>
                <w:rFonts w:ascii="Times New Roman" w:hAnsi="Times New Roman" w:cs="Times New Roman"/>
                <w:sz w:val="20"/>
                <w:szCs w:val="20"/>
                <w:lang w:val="en-US"/>
              </w:rPr>
              <w:t>)</w:t>
            </w:r>
          </w:p>
        </w:tc>
        <w:tc>
          <w:tcPr>
            <w:tcW w:w="1550"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99,50%</w:t>
            </w:r>
          </w:p>
        </w:tc>
        <w:tc>
          <w:tcPr>
            <w:tcW w:w="2072"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 xml:space="preserve">&lt;15 часа </w:t>
            </w:r>
          </w:p>
        </w:tc>
        <w:tc>
          <w:tcPr>
            <w:tcW w:w="1805"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98,00%</w:t>
            </w:r>
          </w:p>
        </w:tc>
        <w:tc>
          <w:tcPr>
            <w:tcW w:w="1912"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&lt;116 часа</w:t>
            </w:r>
          </w:p>
        </w:tc>
      </w:tr>
      <w:tr w:rsidR="005B7A65" w:rsidRPr="005F002C">
        <w:trPr>
          <w:trHeight w:val="263"/>
        </w:trPr>
        <w:tc>
          <w:tcPr>
            <w:tcW w:w="2327" w:type="dxa"/>
            <w:tcBorders>
              <w:top w:val="nil"/>
              <w:left w:val="single" w:sz="4" w:space="0" w:color="auto"/>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БИМИС</w:t>
            </w:r>
          </w:p>
        </w:tc>
        <w:tc>
          <w:tcPr>
            <w:tcW w:w="1550"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99,50%</w:t>
            </w:r>
          </w:p>
        </w:tc>
        <w:tc>
          <w:tcPr>
            <w:tcW w:w="2072"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&lt;15 часа</w:t>
            </w:r>
          </w:p>
        </w:tc>
        <w:tc>
          <w:tcPr>
            <w:tcW w:w="1805"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98,00%</w:t>
            </w:r>
          </w:p>
        </w:tc>
        <w:tc>
          <w:tcPr>
            <w:tcW w:w="1912"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&lt;116 часа</w:t>
            </w:r>
          </w:p>
        </w:tc>
      </w:tr>
      <w:tr w:rsidR="005B7A65" w:rsidRPr="005F002C">
        <w:trPr>
          <w:trHeight w:val="263"/>
        </w:trPr>
        <w:tc>
          <w:tcPr>
            <w:tcW w:w="2327" w:type="dxa"/>
            <w:tcBorders>
              <w:top w:val="nil"/>
              <w:left w:val="single" w:sz="4" w:space="0" w:color="auto"/>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e-Customs</w:t>
            </w:r>
          </w:p>
        </w:tc>
        <w:tc>
          <w:tcPr>
            <w:tcW w:w="1550"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99,50%</w:t>
            </w:r>
          </w:p>
        </w:tc>
        <w:tc>
          <w:tcPr>
            <w:tcW w:w="2072"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 xml:space="preserve">&lt;15 часа </w:t>
            </w:r>
          </w:p>
        </w:tc>
        <w:tc>
          <w:tcPr>
            <w:tcW w:w="1805"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98,00%</w:t>
            </w:r>
          </w:p>
        </w:tc>
        <w:tc>
          <w:tcPr>
            <w:tcW w:w="1912"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&lt;116 часа</w:t>
            </w:r>
          </w:p>
        </w:tc>
      </w:tr>
      <w:tr w:rsidR="005B7A65" w:rsidRPr="005F002C">
        <w:trPr>
          <w:trHeight w:val="263"/>
        </w:trPr>
        <w:tc>
          <w:tcPr>
            <w:tcW w:w="2327" w:type="dxa"/>
            <w:tcBorders>
              <w:top w:val="single" w:sz="4" w:space="0" w:color="auto"/>
              <w:left w:val="single" w:sz="4" w:space="0" w:color="auto"/>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Модул Опростени процедури</w:t>
            </w:r>
          </w:p>
        </w:tc>
        <w:tc>
          <w:tcPr>
            <w:tcW w:w="1550" w:type="dxa"/>
            <w:tcBorders>
              <w:top w:val="single" w:sz="4" w:space="0" w:color="auto"/>
              <w:left w:val="nil"/>
              <w:bottom w:val="single" w:sz="4" w:space="0" w:color="auto"/>
              <w:right w:val="single" w:sz="4" w:space="0" w:color="auto"/>
            </w:tcBorders>
            <w:noWrap/>
          </w:tcPr>
          <w:p w:rsidR="005B7A65" w:rsidRPr="005F002C" w:rsidRDefault="005B7A65" w:rsidP="00C1614F">
            <w:pPr>
              <w:jc w:val="center"/>
              <w:rPr>
                <w:rFonts w:ascii="Times New Roman" w:hAnsi="Times New Roman" w:cs="Times New Roman"/>
              </w:rPr>
            </w:pPr>
            <w:r w:rsidRPr="005F002C">
              <w:rPr>
                <w:rFonts w:ascii="Times New Roman" w:hAnsi="Times New Roman" w:cs="Times New Roman"/>
                <w:sz w:val="20"/>
                <w:szCs w:val="20"/>
              </w:rPr>
              <w:t>99,50%</w:t>
            </w:r>
          </w:p>
        </w:tc>
        <w:tc>
          <w:tcPr>
            <w:tcW w:w="2072" w:type="dxa"/>
            <w:tcBorders>
              <w:top w:val="single" w:sz="4" w:space="0" w:color="auto"/>
              <w:left w:val="nil"/>
              <w:bottom w:val="single" w:sz="4" w:space="0" w:color="auto"/>
              <w:right w:val="single" w:sz="4" w:space="0" w:color="auto"/>
            </w:tcBorders>
            <w:noWrap/>
          </w:tcPr>
          <w:p w:rsidR="005B7A65" w:rsidRPr="005F002C" w:rsidRDefault="005B7A65" w:rsidP="00C1614F">
            <w:pPr>
              <w:jc w:val="center"/>
              <w:rPr>
                <w:rFonts w:ascii="Times New Roman" w:hAnsi="Times New Roman" w:cs="Times New Roman"/>
              </w:rPr>
            </w:pPr>
            <w:r w:rsidRPr="005F002C">
              <w:rPr>
                <w:rFonts w:ascii="Times New Roman" w:hAnsi="Times New Roman" w:cs="Times New Roman"/>
                <w:sz w:val="20"/>
                <w:szCs w:val="20"/>
              </w:rPr>
              <w:t>&lt;15 часа</w:t>
            </w:r>
          </w:p>
        </w:tc>
        <w:tc>
          <w:tcPr>
            <w:tcW w:w="1805" w:type="dxa"/>
            <w:tcBorders>
              <w:top w:val="single" w:sz="4" w:space="0" w:color="auto"/>
              <w:left w:val="nil"/>
              <w:bottom w:val="single" w:sz="4" w:space="0" w:color="auto"/>
              <w:right w:val="single" w:sz="4" w:space="0" w:color="auto"/>
            </w:tcBorders>
            <w:noWrap/>
          </w:tcPr>
          <w:p w:rsidR="005B7A65" w:rsidRPr="005F002C" w:rsidRDefault="005B7A65" w:rsidP="00C1614F">
            <w:pPr>
              <w:jc w:val="center"/>
              <w:rPr>
                <w:rFonts w:ascii="Times New Roman" w:hAnsi="Times New Roman" w:cs="Times New Roman"/>
              </w:rPr>
            </w:pPr>
            <w:r w:rsidRPr="005F002C">
              <w:rPr>
                <w:rFonts w:ascii="Times New Roman" w:hAnsi="Times New Roman" w:cs="Times New Roman"/>
                <w:sz w:val="20"/>
                <w:szCs w:val="20"/>
              </w:rPr>
              <w:t>98,00%</w:t>
            </w:r>
          </w:p>
        </w:tc>
        <w:tc>
          <w:tcPr>
            <w:tcW w:w="1912" w:type="dxa"/>
            <w:tcBorders>
              <w:top w:val="single" w:sz="4" w:space="0" w:color="auto"/>
              <w:left w:val="nil"/>
              <w:bottom w:val="single" w:sz="4" w:space="0" w:color="auto"/>
              <w:right w:val="single" w:sz="4" w:space="0" w:color="auto"/>
            </w:tcBorders>
            <w:noWrap/>
          </w:tcPr>
          <w:p w:rsidR="005B7A65" w:rsidRPr="005F002C" w:rsidRDefault="005B7A65" w:rsidP="00C1614F">
            <w:pPr>
              <w:jc w:val="center"/>
              <w:rPr>
                <w:rFonts w:ascii="Times New Roman" w:hAnsi="Times New Roman" w:cs="Times New Roman"/>
              </w:rPr>
            </w:pPr>
            <w:r w:rsidRPr="005F002C">
              <w:rPr>
                <w:rFonts w:ascii="Times New Roman" w:hAnsi="Times New Roman" w:cs="Times New Roman"/>
                <w:sz w:val="20"/>
                <w:szCs w:val="20"/>
              </w:rPr>
              <w:t>&lt;116 часа</w:t>
            </w:r>
          </w:p>
        </w:tc>
      </w:tr>
    </w:tbl>
    <w:p w:rsidR="005B7A65" w:rsidRPr="005F002C" w:rsidRDefault="005B7A65" w:rsidP="005D2941">
      <w:pPr>
        <w:rPr>
          <w:rFonts w:ascii="Times New Roman" w:hAnsi="Times New Roman" w:cs="Times New Roman"/>
          <w:b/>
        </w:rPr>
      </w:pPr>
    </w:p>
    <w:p w:rsidR="005B7A65" w:rsidRPr="005F002C" w:rsidRDefault="005B7A65" w:rsidP="005D2941">
      <w:pPr>
        <w:rPr>
          <w:rFonts w:ascii="Times New Roman" w:hAnsi="Times New Roman" w:cs="Times New Roman"/>
          <w:b/>
        </w:rPr>
      </w:pPr>
      <w:r w:rsidRPr="005F002C">
        <w:rPr>
          <w:rFonts w:ascii="Times New Roman" w:hAnsi="Times New Roman" w:cs="Times New Roman"/>
          <w:b/>
        </w:rPr>
        <w:t>Таблица 3</w:t>
      </w:r>
    </w:p>
    <w:tbl>
      <w:tblPr>
        <w:tblW w:w="9667" w:type="dxa"/>
        <w:tblInd w:w="65" w:type="dxa"/>
        <w:tblCellMar>
          <w:left w:w="70" w:type="dxa"/>
          <w:right w:w="70" w:type="dxa"/>
        </w:tblCellMar>
        <w:tblLook w:val="0000" w:firstRow="0" w:lastRow="0" w:firstColumn="0" w:lastColumn="0" w:noHBand="0" w:noVBand="0"/>
      </w:tblPr>
      <w:tblGrid>
        <w:gridCol w:w="1355"/>
        <w:gridCol w:w="493"/>
        <w:gridCol w:w="2013"/>
        <w:gridCol w:w="1469"/>
        <w:gridCol w:w="2324"/>
        <w:gridCol w:w="2013"/>
      </w:tblGrid>
      <w:tr w:rsidR="005B7A65" w:rsidRPr="005F002C">
        <w:trPr>
          <w:trHeight w:val="252"/>
        </w:trPr>
        <w:tc>
          <w:tcPr>
            <w:tcW w:w="9667" w:type="dxa"/>
            <w:gridSpan w:val="6"/>
            <w:tcBorders>
              <w:top w:val="single" w:sz="4" w:space="0" w:color="auto"/>
              <w:left w:val="single" w:sz="4" w:space="0" w:color="auto"/>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b/>
                <w:bCs/>
                <w:sz w:val="20"/>
                <w:szCs w:val="20"/>
              </w:rPr>
            </w:pPr>
            <w:r w:rsidRPr="005F002C">
              <w:rPr>
                <w:rFonts w:ascii="Times New Roman" w:hAnsi="Times New Roman" w:cs="Times New Roman"/>
                <w:b/>
                <w:bCs/>
                <w:sz w:val="20"/>
                <w:szCs w:val="20"/>
              </w:rPr>
              <w:t>Планиране на прекъсвания (планирана недостъпност) в зависимост от броя съобщения, обменяни от системата</w:t>
            </w:r>
          </w:p>
        </w:tc>
      </w:tr>
      <w:tr w:rsidR="005B7A65" w:rsidRPr="005F002C" w:rsidTr="00337490">
        <w:trPr>
          <w:trHeight w:val="252"/>
        </w:trPr>
        <w:tc>
          <w:tcPr>
            <w:tcW w:w="1848" w:type="dxa"/>
            <w:gridSpan w:val="2"/>
            <w:tcBorders>
              <w:top w:val="nil"/>
              <w:left w:val="single" w:sz="4" w:space="0" w:color="auto"/>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 </w:t>
            </w:r>
          </w:p>
        </w:tc>
        <w:tc>
          <w:tcPr>
            <w:tcW w:w="2013" w:type="dxa"/>
            <w:tcBorders>
              <w:top w:val="nil"/>
              <w:left w:val="nil"/>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 </w:t>
            </w:r>
          </w:p>
        </w:tc>
        <w:tc>
          <w:tcPr>
            <w:tcW w:w="1469"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 </w:t>
            </w:r>
          </w:p>
        </w:tc>
        <w:tc>
          <w:tcPr>
            <w:tcW w:w="2324"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 </w:t>
            </w:r>
          </w:p>
        </w:tc>
        <w:tc>
          <w:tcPr>
            <w:tcW w:w="2013"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 </w:t>
            </w:r>
          </w:p>
        </w:tc>
      </w:tr>
      <w:tr w:rsidR="005B7A65" w:rsidRPr="005F002C" w:rsidTr="00337490">
        <w:trPr>
          <w:trHeight w:val="252"/>
        </w:trPr>
        <w:tc>
          <w:tcPr>
            <w:tcW w:w="1848" w:type="dxa"/>
            <w:gridSpan w:val="2"/>
            <w:vMerge w:val="restart"/>
            <w:tcBorders>
              <w:top w:val="single" w:sz="4" w:space="0" w:color="auto"/>
              <w:left w:val="single" w:sz="4" w:space="0" w:color="auto"/>
              <w:bottom w:val="single" w:sz="4" w:space="0" w:color="auto"/>
              <w:right w:val="single" w:sz="4" w:space="0" w:color="auto"/>
            </w:tcBorders>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Брой съобщения за система, които се обменят дневно в общия домейн</w:t>
            </w:r>
          </w:p>
        </w:tc>
        <w:tc>
          <w:tcPr>
            <w:tcW w:w="2013" w:type="dxa"/>
            <w:vMerge w:val="restart"/>
            <w:tcBorders>
              <w:top w:val="single" w:sz="4" w:space="0" w:color="auto"/>
              <w:left w:val="single" w:sz="4" w:space="0" w:color="auto"/>
              <w:bottom w:val="single" w:sz="4" w:space="0" w:color="auto"/>
              <w:right w:val="single" w:sz="4" w:space="0" w:color="auto"/>
            </w:tcBorders>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Брой съобщения за система, които се обменят дневно в националния домейн</w:t>
            </w:r>
          </w:p>
        </w:tc>
        <w:tc>
          <w:tcPr>
            <w:tcW w:w="5806" w:type="dxa"/>
            <w:gridSpan w:val="3"/>
            <w:tcBorders>
              <w:top w:val="single" w:sz="4" w:space="0" w:color="auto"/>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 xml:space="preserve">Продължителност  на планирана  недостъпност </w:t>
            </w:r>
          </w:p>
        </w:tc>
      </w:tr>
      <w:tr w:rsidR="005B7A65" w:rsidRPr="005F002C" w:rsidTr="00337490">
        <w:trPr>
          <w:trHeight w:val="360"/>
        </w:trPr>
        <w:tc>
          <w:tcPr>
            <w:tcW w:w="1848" w:type="dxa"/>
            <w:gridSpan w:val="2"/>
            <w:vMerge/>
            <w:tcBorders>
              <w:top w:val="single" w:sz="4" w:space="0" w:color="auto"/>
              <w:left w:val="single" w:sz="4" w:space="0" w:color="auto"/>
              <w:bottom w:val="single" w:sz="4" w:space="0" w:color="auto"/>
              <w:right w:val="single" w:sz="4" w:space="0" w:color="auto"/>
            </w:tcBorders>
            <w:vAlign w:val="center"/>
          </w:tcPr>
          <w:p w:rsidR="005B7A65" w:rsidRPr="005F002C" w:rsidRDefault="005B7A65" w:rsidP="00C1614F">
            <w:pPr>
              <w:rPr>
                <w:rFonts w:ascii="Times New Roman" w:hAnsi="Times New Roman" w:cs="Times New Roman"/>
                <w:sz w:val="20"/>
                <w:szCs w:val="20"/>
              </w:rPr>
            </w:pPr>
          </w:p>
        </w:tc>
        <w:tc>
          <w:tcPr>
            <w:tcW w:w="2013" w:type="dxa"/>
            <w:vMerge/>
            <w:tcBorders>
              <w:top w:val="single" w:sz="4" w:space="0" w:color="auto"/>
              <w:left w:val="single" w:sz="4" w:space="0" w:color="auto"/>
              <w:bottom w:val="single" w:sz="4" w:space="0" w:color="auto"/>
              <w:right w:val="single" w:sz="4" w:space="0" w:color="auto"/>
            </w:tcBorders>
            <w:vAlign w:val="center"/>
          </w:tcPr>
          <w:p w:rsidR="005B7A65" w:rsidRPr="005F002C" w:rsidRDefault="005B7A65" w:rsidP="00C1614F">
            <w:pPr>
              <w:rPr>
                <w:rFonts w:ascii="Times New Roman" w:hAnsi="Times New Roman" w:cs="Times New Roman"/>
                <w:sz w:val="20"/>
                <w:szCs w:val="20"/>
              </w:rPr>
            </w:pPr>
          </w:p>
        </w:tc>
        <w:tc>
          <w:tcPr>
            <w:tcW w:w="1469" w:type="dxa"/>
            <w:vMerge w:val="restart"/>
            <w:tcBorders>
              <w:top w:val="nil"/>
              <w:left w:val="single" w:sz="4" w:space="0" w:color="auto"/>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&lt; 1 час</w:t>
            </w:r>
          </w:p>
        </w:tc>
        <w:tc>
          <w:tcPr>
            <w:tcW w:w="2324" w:type="dxa"/>
            <w:vMerge w:val="restart"/>
            <w:tcBorders>
              <w:top w:val="nil"/>
              <w:left w:val="single" w:sz="4" w:space="0" w:color="auto"/>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от 1 до 6 часа</w:t>
            </w:r>
          </w:p>
        </w:tc>
        <w:tc>
          <w:tcPr>
            <w:tcW w:w="2013" w:type="dxa"/>
            <w:vMerge w:val="restart"/>
            <w:tcBorders>
              <w:top w:val="nil"/>
              <w:left w:val="single" w:sz="4" w:space="0" w:color="auto"/>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от 6 до 11 часа</w:t>
            </w:r>
          </w:p>
        </w:tc>
      </w:tr>
      <w:tr w:rsidR="005B7A65" w:rsidRPr="005F002C" w:rsidTr="00337490">
        <w:trPr>
          <w:trHeight w:val="360"/>
        </w:trPr>
        <w:tc>
          <w:tcPr>
            <w:tcW w:w="1848" w:type="dxa"/>
            <w:gridSpan w:val="2"/>
            <w:vMerge/>
            <w:tcBorders>
              <w:top w:val="single" w:sz="4" w:space="0" w:color="auto"/>
              <w:left w:val="single" w:sz="4" w:space="0" w:color="auto"/>
              <w:bottom w:val="single" w:sz="4" w:space="0" w:color="auto"/>
              <w:right w:val="single" w:sz="4" w:space="0" w:color="auto"/>
            </w:tcBorders>
            <w:vAlign w:val="center"/>
          </w:tcPr>
          <w:p w:rsidR="005B7A65" w:rsidRPr="005F002C" w:rsidRDefault="005B7A65" w:rsidP="00C1614F">
            <w:pPr>
              <w:rPr>
                <w:rFonts w:ascii="Times New Roman" w:hAnsi="Times New Roman" w:cs="Times New Roman"/>
                <w:sz w:val="20"/>
                <w:szCs w:val="20"/>
              </w:rPr>
            </w:pPr>
          </w:p>
        </w:tc>
        <w:tc>
          <w:tcPr>
            <w:tcW w:w="2013" w:type="dxa"/>
            <w:vMerge/>
            <w:tcBorders>
              <w:top w:val="single" w:sz="4" w:space="0" w:color="auto"/>
              <w:left w:val="single" w:sz="4" w:space="0" w:color="auto"/>
              <w:bottom w:val="single" w:sz="4" w:space="0" w:color="auto"/>
              <w:right w:val="single" w:sz="4" w:space="0" w:color="auto"/>
            </w:tcBorders>
            <w:vAlign w:val="center"/>
          </w:tcPr>
          <w:p w:rsidR="005B7A65" w:rsidRPr="005F002C" w:rsidRDefault="005B7A65" w:rsidP="00C1614F">
            <w:pPr>
              <w:rPr>
                <w:rFonts w:ascii="Times New Roman" w:hAnsi="Times New Roman" w:cs="Times New Roman"/>
                <w:sz w:val="20"/>
                <w:szCs w:val="20"/>
              </w:rPr>
            </w:pPr>
          </w:p>
        </w:tc>
        <w:tc>
          <w:tcPr>
            <w:tcW w:w="1469" w:type="dxa"/>
            <w:vMerge/>
            <w:tcBorders>
              <w:top w:val="nil"/>
              <w:left w:val="single" w:sz="4" w:space="0" w:color="auto"/>
              <w:bottom w:val="single" w:sz="4" w:space="0" w:color="auto"/>
              <w:right w:val="single" w:sz="4" w:space="0" w:color="auto"/>
            </w:tcBorders>
            <w:vAlign w:val="center"/>
          </w:tcPr>
          <w:p w:rsidR="005B7A65" w:rsidRPr="005F002C" w:rsidRDefault="005B7A65" w:rsidP="00C1614F">
            <w:pPr>
              <w:rPr>
                <w:rFonts w:ascii="Times New Roman" w:hAnsi="Times New Roman" w:cs="Times New Roman"/>
                <w:sz w:val="20"/>
                <w:szCs w:val="20"/>
              </w:rPr>
            </w:pPr>
          </w:p>
        </w:tc>
        <w:tc>
          <w:tcPr>
            <w:tcW w:w="2324" w:type="dxa"/>
            <w:vMerge/>
            <w:tcBorders>
              <w:top w:val="nil"/>
              <w:left w:val="single" w:sz="4" w:space="0" w:color="auto"/>
              <w:bottom w:val="single" w:sz="4" w:space="0" w:color="auto"/>
              <w:right w:val="single" w:sz="4" w:space="0" w:color="auto"/>
            </w:tcBorders>
            <w:vAlign w:val="center"/>
          </w:tcPr>
          <w:p w:rsidR="005B7A65" w:rsidRPr="005F002C" w:rsidRDefault="005B7A65" w:rsidP="00C1614F">
            <w:pPr>
              <w:rPr>
                <w:rFonts w:ascii="Times New Roman" w:hAnsi="Times New Roman" w:cs="Times New Roman"/>
                <w:sz w:val="20"/>
                <w:szCs w:val="20"/>
              </w:rPr>
            </w:pPr>
          </w:p>
        </w:tc>
        <w:tc>
          <w:tcPr>
            <w:tcW w:w="2013" w:type="dxa"/>
            <w:vMerge/>
            <w:tcBorders>
              <w:top w:val="nil"/>
              <w:left w:val="single" w:sz="4" w:space="0" w:color="auto"/>
              <w:bottom w:val="single" w:sz="4" w:space="0" w:color="auto"/>
              <w:right w:val="single" w:sz="4" w:space="0" w:color="auto"/>
            </w:tcBorders>
            <w:vAlign w:val="center"/>
          </w:tcPr>
          <w:p w:rsidR="005B7A65" w:rsidRPr="005F002C" w:rsidRDefault="005B7A65" w:rsidP="00C1614F">
            <w:pPr>
              <w:rPr>
                <w:rFonts w:ascii="Times New Roman" w:hAnsi="Times New Roman" w:cs="Times New Roman"/>
                <w:sz w:val="20"/>
                <w:szCs w:val="20"/>
              </w:rPr>
            </w:pPr>
          </w:p>
        </w:tc>
      </w:tr>
      <w:tr w:rsidR="005B7A65" w:rsidRPr="005F002C">
        <w:trPr>
          <w:trHeight w:val="252"/>
        </w:trPr>
        <w:tc>
          <w:tcPr>
            <w:tcW w:w="1848" w:type="dxa"/>
            <w:gridSpan w:val="2"/>
            <w:tcBorders>
              <w:top w:val="nil"/>
              <w:left w:val="single" w:sz="4" w:space="0" w:color="auto"/>
              <w:bottom w:val="single" w:sz="4" w:space="0" w:color="auto"/>
              <w:right w:val="single" w:sz="4" w:space="0" w:color="auto"/>
            </w:tcBorders>
            <w:vAlign w:val="bottom"/>
          </w:tcPr>
          <w:p w:rsidR="005B7A65" w:rsidRPr="005F002C" w:rsidRDefault="005B7A65" w:rsidP="00A02561">
            <w:pPr>
              <w:rPr>
                <w:rFonts w:ascii="Times New Roman" w:hAnsi="Times New Roman" w:cs="Times New Roman"/>
                <w:sz w:val="20"/>
                <w:szCs w:val="20"/>
              </w:rPr>
            </w:pPr>
            <w:r w:rsidRPr="005F002C">
              <w:rPr>
                <w:rFonts w:ascii="Times New Roman" w:hAnsi="Times New Roman" w:cs="Times New Roman"/>
                <w:sz w:val="20"/>
                <w:szCs w:val="20"/>
              </w:rPr>
              <w:t xml:space="preserve">&lt; 1000 </w:t>
            </w:r>
          </w:p>
        </w:tc>
        <w:tc>
          <w:tcPr>
            <w:tcW w:w="2013" w:type="dxa"/>
            <w:tcBorders>
              <w:top w:val="nil"/>
              <w:left w:val="nil"/>
              <w:bottom w:val="single" w:sz="4" w:space="0" w:color="auto"/>
              <w:right w:val="single" w:sz="4" w:space="0" w:color="auto"/>
            </w:tcBorders>
            <w:noWrap/>
            <w:vAlign w:val="bottom"/>
          </w:tcPr>
          <w:p w:rsidR="005B7A65" w:rsidRPr="005F002C" w:rsidRDefault="005B7A65" w:rsidP="00A02561">
            <w:pPr>
              <w:rPr>
                <w:rFonts w:ascii="Times New Roman" w:hAnsi="Times New Roman" w:cs="Times New Roman"/>
                <w:sz w:val="20"/>
                <w:szCs w:val="20"/>
              </w:rPr>
            </w:pPr>
            <w:r w:rsidRPr="005F002C">
              <w:rPr>
                <w:rFonts w:ascii="Times New Roman" w:hAnsi="Times New Roman" w:cs="Times New Roman"/>
                <w:sz w:val="20"/>
                <w:szCs w:val="20"/>
              </w:rPr>
              <w:t xml:space="preserve">&lt; 1000 </w:t>
            </w:r>
          </w:p>
        </w:tc>
        <w:tc>
          <w:tcPr>
            <w:tcW w:w="1469"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По всяко време</w:t>
            </w:r>
          </w:p>
        </w:tc>
        <w:tc>
          <w:tcPr>
            <w:tcW w:w="2324"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По всяко време</w:t>
            </w:r>
          </w:p>
        </w:tc>
        <w:tc>
          <w:tcPr>
            <w:tcW w:w="2013"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Извън работните часове</w:t>
            </w:r>
          </w:p>
        </w:tc>
      </w:tr>
      <w:tr w:rsidR="005B7A65" w:rsidRPr="005F002C">
        <w:trPr>
          <w:trHeight w:val="756"/>
        </w:trPr>
        <w:tc>
          <w:tcPr>
            <w:tcW w:w="1848" w:type="dxa"/>
            <w:gridSpan w:val="2"/>
            <w:tcBorders>
              <w:top w:val="nil"/>
              <w:left w:val="single" w:sz="4" w:space="0" w:color="auto"/>
              <w:bottom w:val="single" w:sz="4" w:space="0" w:color="auto"/>
              <w:right w:val="single" w:sz="4" w:space="0" w:color="auto"/>
            </w:tcBorders>
            <w:vAlign w:val="bottom"/>
          </w:tcPr>
          <w:p w:rsidR="005B7A65" w:rsidRPr="005F002C" w:rsidRDefault="005B7A65" w:rsidP="00A02561">
            <w:pPr>
              <w:rPr>
                <w:rFonts w:ascii="Times New Roman" w:hAnsi="Times New Roman" w:cs="Times New Roman"/>
                <w:sz w:val="20"/>
                <w:szCs w:val="20"/>
              </w:rPr>
            </w:pPr>
            <w:r w:rsidRPr="005F002C">
              <w:rPr>
                <w:rFonts w:ascii="Times New Roman" w:hAnsi="Times New Roman" w:cs="Times New Roman"/>
                <w:sz w:val="20"/>
                <w:szCs w:val="20"/>
              </w:rPr>
              <w:t xml:space="preserve">между 1000 и 10000 </w:t>
            </w:r>
          </w:p>
        </w:tc>
        <w:tc>
          <w:tcPr>
            <w:tcW w:w="2013" w:type="dxa"/>
            <w:tcBorders>
              <w:top w:val="nil"/>
              <w:left w:val="nil"/>
              <w:bottom w:val="single" w:sz="4" w:space="0" w:color="auto"/>
              <w:right w:val="single" w:sz="4" w:space="0" w:color="auto"/>
            </w:tcBorders>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 xml:space="preserve">между 1000 и 10000 </w:t>
            </w:r>
          </w:p>
        </w:tc>
        <w:tc>
          <w:tcPr>
            <w:tcW w:w="1469"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По всяко време</w:t>
            </w:r>
          </w:p>
        </w:tc>
        <w:tc>
          <w:tcPr>
            <w:tcW w:w="2324"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Извън работните часове</w:t>
            </w:r>
          </w:p>
        </w:tc>
        <w:tc>
          <w:tcPr>
            <w:tcW w:w="2013" w:type="dxa"/>
            <w:tcBorders>
              <w:top w:val="nil"/>
              <w:left w:val="nil"/>
              <w:bottom w:val="single" w:sz="4" w:space="0" w:color="auto"/>
              <w:right w:val="single" w:sz="4" w:space="0" w:color="auto"/>
            </w:tcBorders>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В почивни дни или по време на официални празници</w:t>
            </w:r>
          </w:p>
        </w:tc>
      </w:tr>
      <w:tr w:rsidR="005B7A65" w:rsidRPr="005F002C">
        <w:trPr>
          <w:trHeight w:val="756"/>
        </w:trPr>
        <w:tc>
          <w:tcPr>
            <w:tcW w:w="1848" w:type="dxa"/>
            <w:gridSpan w:val="2"/>
            <w:tcBorders>
              <w:top w:val="nil"/>
              <w:left w:val="single" w:sz="4" w:space="0" w:color="auto"/>
              <w:bottom w:val="single" w:sz="4" w:space="0" w:color="auto"/>
              <w:right w:val="single" w:sz="4" w:space="0" w:color="auto"/>
            </w:tcBorders>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повече от 10000</w:t>
            </w:r>
          </w:p>
        </w:tc>
        <w:tc>
          <w:tcPr>
            <w:tcW w:w="2013" w:type="dxa"/>
            <w:tcBorders>
              <w:top w:val="nil"/>
              <w:left w:val="nil"/>
              <w:bottom w:val="single" w:sz="4" w:space="0" w:color="auto"/>
              <w:right w:val="single" w:sz="4" w:space="0" w:color="auto"/>
            </w:tcBorders>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 xml:space="preserve">повече от 10000 </w:t>
            </w:r>
          </w:p>
        </w:tc>
        <w:tc>
          <w:tcPr>
            <w:tcW w:w="1469"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По всяко време</w:t>
            </w:r>
          </w:p>
        </w:tc>
        <w:tc>
          <w:tcPr>
            <w:tcW w:w="2324" w:type="dxa"/>
            <w:tcBorders>
              <w:top w:val="nil"/>
              <w:left w:val="nil"/>
              <w:bottom w:val="single" w:sz="4" w:space="0" w:color="auto"/>
              <w:right w:val="single" w:sz="4" w:space="0" w:color="auto"/>
            </w:tcBorders>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В почивни дни или по време на официални празници</w:t>
            </w:r>
          </w:p>
        </w:tc>
        <w:tc>
          <w:tcPr>
            <w:tcW w:w="2013" w:type="dxa"/>
            <w:tcBorders>
              <w:top w:val="nil"/>
              <w:left w:val="nil"/>
              <w:bottom w:val="single" w:sz="4" w:space="0" w:color="auto"/>
              <w:right w:val="single" w:sz="4" w:space="0" w:color="auto"/>
            </w:tcBorders>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В почивни дни или по време на официални празници</w:t>
            </w:r>
          </w:p>
        </w:tc>
      </w:tr>
      <w:tr w:rsidR="005B7A65" w:rsidRPr="005F002C">
        <w:trPr>
          <w:trHeight w:val="252"/>
        </w:trPr>
        <w:tc>
          <w:tcPr>
            <w:tcW w:w="1848" w:type="dxa"/>
            <w:gridSpan w:val="2"/>
            <w:tcBorders>
              <w:top w:val="nil"/>
              <w:left w:val="single" w:sz="4" w:space="0" w:color="auto"/>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 </w:t>
            </w:r>
          </w:p>
        </w:tc>
        <w:tc>
          <w:tcPr>
            <w:tcW w:w="2013" w:type="dxa"/>
            <w:tcBorders>
              <w:top w:val="nil"/>
              <w:left w:val="nil"/>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 </w:t>
            </w:r>
          </w:p>
        </w:tc>
        <w:tc>
          <w:tcPr>
            <w:tcW w:w="1469"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 </w:t>
            </w:r>
          </w:p>
        </w:tc>
        <w:tc>
          <w:tcPr>
            <w:tcW w:w="2324"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 </w:t>
            </w:r>
          </w:p>
        </w:tc>
        <w:tc>
          <w:tcPr>
            <w:tcW w:w="2013"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 </w:t>
            </w:r>
          </w:p>
        </w:tc>
      </w:tr>
      <w:tr w:rsidR="005B7A65" w:rsidRPr="005F002C">
        <w:trPr>
          <w:trHeight w:val="548"/>
        </w:trPr>
        <w:tc>
          <w:tcPr>
            <w:tcW w:w="9667" w:type="dxa"/>
            <w:gridSpan w:val="6"/>
            <w:tcBorders>
              <w:top w:val="single" w:sz="4" w:space="0" w:color="auto"/>
              <w:left w:val="single" w:sz="4" w:space="0" w:color="auto"/>
              <w:bottom w:val="single" w:sz="4" w:space="0" w:color="auto"/>
              <w:right w:val="single" w:sz="4" w:space="0" w:color="auto"/>
            </w:tcBorders>
            <w:shd w:val="clear" w:color="auto" w:fill="FFCC99"/>
            <w:vAlign w:val="bottom"/>
          </w:tcPr>
          <w:p w:rsidR="005B7A65" w:rsidRPr="005F002C" w:rsidRDefault="005B7A65" w:rsidP="00C1614F">
            <w:pPr>
              <w:rPr>
                <w:rFonts w:ascii="Times New Roman" w:hAnsi="Times New Roman" w:cs="Times New Roman"/>
                <w:b/>
                <w:sz w:val="20"/>
                <w:szCs w:val="20"/>
                <w:u w:val="single"/>
              </w:rPr>
            </w:pPr>
            <w:r w:rsidRPr="005F002C">
              <w:rPr>
                <w:rFonts w:ascii="Times New Roman" w:hAnsi="Times New Roman" w:cs="Times New Roman"/>
                <w:b/>
                <w:sz w:val="20"/>
                <w:szCs w:val="20"/>
                <w:u w:val="single"/>
              </w:rPr>
              <w:t xml:space="preserve">Забележка: </w:t>
            </w:r>
          </w:p>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(a) Ако планираното прекъсване може да надхвърли 11 часа трябва да се раздели на две (или повече прекъсвания ), които не превишават 11 часа.</w:t>
            </w:r>
          </w:p>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(b) Работните часове са съгласно Таблица „Дефиниции”.</w:t>
            </w:r>
          </w:p>
        </w:tc>
      </w:tr>
      <w:tr w:rsidR="005B7A65" w:rsidRPr="005F002C">
        <w:trPr>
          <w:trHeight w:val="252"/>
        </w:trPr>
        <w:tc>
          <w:tcPr>
            <w:tcW w:w="1355" w:type="dxa"/>
            <w:tcBorders>
              <w:top w:val="nil"/>
              <w:left w:val="single" w:sz="4" w:space="0" w:color="auto"/>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 </w:t>
            </w:r>
          </w:p>
        </w:tc>
        <w:tc>
          <w:tcPr>
            <w:tcW w:w="2506" w:type="dxa"/>
            <w:gridSpan w:val="2"/>
            <w:tcBorders>
              <w:top w:val="nil"/>
              <w:left w:val="nil"/>
              <w:bottom w:val="single" w:sz="4" w:space="0" w:color="auto"/>
              <w:right w:val="single" w:sz="4" w:space="0" w:color="auto"/>
            </w:tcBorders>
            <w:noWrap/>
            <w:vAlign w:val="bottom"/>
          </w:tcPr>
          <w:p w:rsidR="005B7A65" w:rsidRPr="005F002C" w:rsidRDefault="005B7A65" w:rsidP="00C1614F">
            <w:pPr>
              <w:rPr>
                <w:rFonts w:ascii="Times New Roman" w:hAnsi="Times New Roman" w:cs="Times New Roman"/>
                <w:sz w:val="20"/>
                <w:szCs w:val="20"/>
              </w:rPr>
            </w:pPr>
            <w:r w:rsidRPr="005F002C">
              <w:rPr>
                <w:rFonts w:ascii="Times New Roman" w:hAnsi="Times New Roman" w:cs="Times New Roman"/>
                <w:sz w:val="20"/>
                <w:szCs w:val="20"/>
              </w:rPr>
              <w:t> </w:t>
            </w:r>
          </w:p>
        </w:tc>
        <w:tc>
          <w:tcPr>
            <w:tcW w:w="1469"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 </w:t>
            </w:r>
          </w:p>
        </w:tc>
        <w:tc>
          <w:tcPr>
            <w:tcW w:w="2324"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 </w:t>
            </w:r>
          </w:p>
        </w:tc>
        <w:tc>
          <w:tcPr>
            <w:tcW w:w="2013" w:type="dxa"/>
            <w:tcBorders>
              <w:top w:val="nil"/>
              <w:left w:val="nil"/>
              <w:bottom w:val="single" w:sz="4" w:space="0" w:color="auto"/>
              <w:right w:val="single" w:sz="4" w:space="0" w:color="auto"/>
            </w:tcBorders>
            <w:noWrap/>
            <w:vAlign w:val="bottom"/>
          </w:tcPr>
          <w:p w:rsidR="005B7A65" w:rsidRPr="005F002C" w:rsidRDefault="005B7A65" w:rsidP="00C1614F">
            <w:pPr>
              <w:jc w:val="center"/>
              <w:rPr>
                <w:rFonts w:ascii="Times New Roman" w:hAnsi="Times New Roman" w:cs="Times New Roman"/>
                <w:sz w:val="20"/>
                <w:szCs w:val="20"/>
              </w:rPr>
            </w:pPr>
            <w:r w:rsidRPr="005F002C">
              <w:rPr>
                <w:rFonts w:ascii="Times New Roman" w:hAnsi="Times New Roman" w:cs="Times New Roman"/>
                <w:sz w:val="20"/>
                <w:szCs w:val="20"/>
              </w:rPr>
              <w:t> </w:t>
            </w:r>
          </w:p>
        </w:tc>
      </w:tr>
      <w:tr w:rsidR="005B7A65" w:rsidRPr="005F002C">
        <w:trPr>
          <w:trHeight w:val="1704"/>
        </w:trPr>
        <w:tc>
          <w:tcPr>
            <w:tcW w:w="9667" w:type="dxa"/>
            <w:gridSpan w:val="6"/>
            <w:tcBorders>
              <w:top w:val="single" w:sz="4" w:space="0" w:color="auto"/>
              <w:left w:val="single" w:sz="4" w:space="0" w:color="auto"/>
              <w:bottom w:val="single" w:sz="4" w:space="0" w:color="auto"/>
              <w:right w:val="single" w:sz="4" w:space="0" w:color="auto"/>
            </w:tcBorders>
            <w:shd w:val="clear" w:color="auto" w:fill="FFFF00"/>
            <w:vAlign w:val="bottom"/>
          </w:tcPr>
          <w:p w:rsidR="005B7A65" w:rsidRPr="005F002C" w:rsidRDefault="005B7A65" w:rsidP="00877D5B">
            <w:pPr>
              <w:jc w:val="left"/>
              <w:rPr>
                <w:rFonts w:ascii="Times New Roman" w:hAnsi="Times New Roman" w:cs="Times New Roman"/>
                <w:sz w:val="20"/>
                <w:szCs w:val="20"/>
              </w:rPr>
            </w:pPr>
            <w:r w:rsidRPr="005F002C">
              <w:rPr>
                <w:rFonts w:ascii="Times New Roman" w:hAnsi="Times New Roman" w:cs="Times New Roman"/>
                <w:b/>
                <w:sz w:val="20"/>
                <w:szCs w:val="20"/>
                <w:u w:val="single"/>
              </w:rPr>
              <w:t>Важно:</w:t>
            </w:r>
            <w:r w:rsidRPr="005F002C">
              <w:rPr>
                <w:rFonts w:ascii="Times New Roman" w:hAnsi="Times New Roman" w:cs="Times New Roman"/>
                <w:sz w:val="20"/>
                <w:szCs w:val="20"/>
              </w:rPr>
              <w:t xml:space="preserve"> Обявяването на планирано прекъсване става посредством уведомяване на АМ минимум 7 работни дни предварително. Уведомяването трябва да съдържа:</w:t>
            </w:r>
            <w:r w:rsidRPr="005F002C">
              <w:rPr>
                <w:rFonts w:ascii="Times New Roman" w:hAnsi="Times New Roman" w:cs="Times New Roman"/>
                <w:sz w:val="20"/>
                <w:szCs w:val="20"/>
              </w:rPr>
              <w:br/>
              <w:t>- начална дата и час;</w:t>
            </w:r>
            <w:r w:rsidRPr="005F002C">
              <w:rPr>
                <w:rFonts w:ascii="Times New Roman" w:hAnsi="Times New Roman" w:cs="Times New Roman"/>
                <w:sz w:val="20"/>
                <w:szCs w:val="20"/>
              </w:rPr>
              <w:br/>
              <w:t>-крайна дата и час;</w:t>
            </w:r>
            <w:r w:rsidRPr="005F002C">
              <w:rPr>
                <w:rFonts w:ascii="Times New Roman" w:hAnsi="Times New Roman" w:cs="Times New Roman"/>
                <w:sz w:val="20"/>
                <w:szCs w:val="20"/>
              </w:rPr>
              <w:br/>
              <w:t>-причина;</w:t>
            </w:r>
            <w:r w:rsidRPr="005F002C">
              <w:rPr>
                <w:rFonts w:ascii="Times New Roman" w:hAnsi="Times New Roman" w:cs="Times New Roman"/>
                <w:sz w:val="20"/>
                <w:szCs w:val="20"/>
              </w:rPr>
              <w:br/>
              <w:t>-засегнати МУ.</w:t>
            </w:r>
          </w:p>
        </w:tc>
      </w:tr>
    </w:tbl>
    <w:p w:rsidR="005B7A65" w:rsidRPr="005F002C" w:rsidRDefault="005B7A65" w:rsidP="005D2941">
      <w:pPr>
        <w:rPr>
          <w:rFonts w:ascii="Times New Roman" w:hAnsi="Times New Roman" w:cs="Times New Roman"/>
          <w:b/>
        </w:rPr>
      </w:pPr>
    </w:p>
    <w:p w:rsidR="005B7A65" w:rsidRPr="005F002C" w:rsidRDefault="005B7A65" w:rsidP="005D2941">
      <w:pPr>
        <w:rPr>
          <w:rFonts w:ascii="Times New Roman" w:hAnsi="Times New Roman" w:cs="Times New Roman"/>
          <w:b/>
          <w:sz w:val="20"/>
          <w:szCs w:val="20"/>
        </w:rPr>
      </w:pPr>
      <w:r w:rsidRPr="005F002C">
        <w:rPr>
          <w:rFonts w:ascii="Times New Roman" w:hAnsi="Times New Roman" w:cs="Times New Roman"/>
          <w:b/>
        </w:rPr>
        <w:t xml:space="preserve">Таблица 4 </w:t>
      </w:r>
    </w:p>
    <w:p w:rsidR="005B7A65" w:rsidRPr="005F002C" w:rsidRDefault="005B7A65" w:rsidP="005D2941">
      <w:pPr>
        <w:rPr>
          <w:rFonts w:ascii="Times New Roman" w:hAnsi="Times New Roman" w:cs="Times New Roman"/>
          <w:b/>
        </w:rPr>
      </w:pPr>
      <w:r w:rsidRPr="005F002C">
        <w:rPr>
          <w:rFonts w:ascii="Times New Roman" w:hAnsi="Times New Roman" w:cs="Times New Roman"/>
          <w:b/>
          <w:sz w:val="20"/>
          <w:szCs w:val="20"/>
        </w:rPr>
        <w:t>Приоритети на инцидентите</w:t>
      </w:r>
    </w:p>
    <w:tbl>
      <w:tblPr>
        <w:tblW w:w="9828" w:type="dxa"/>
        <w:tblInd w:w="65" w:type="dxa"/>
        <w:tblLayout w:type="fixed"/>
        <w:tblCellMar>
          <w:left w:w="70" w:type="dxa"/>
          <w:right w:w="70" w:type="dxa"/>
        </w:tblCellMar>
        <w:tblLook w:val="0000" w:firstRow="0" w:lastRow="0" w:firstColumn="0" w:lastColumn="0" w:noHBand="0" w:noVBand="0"/>
      </w:tblPr>
      <w:tblGrid>
        <w:gridCol w:w="1269"/>
        <w:gridCol w:w="1430"/>
        <w:gridCol w:w="3260"/>
        <w:gridCol w:w="1248"/>
        <w:gridCol w:w="1249"/>
        <w:gridCol w:w="1372"/>
      </w:tblGrid>
      <w:tr w:rsidR="005B7A65" w:rsidRPr="005F002C" w:rsidTr="00B5681E">
        <w:trPr>
          <w:trHeight w:val="280"/>
        </w:trPr>
        <w:tc>
          <w:tcPr>
            <w:tcW w:w="1269" w:type="dxa"/>
            <w:tcBorders>
              <w:top w:val="single" w:sz="4" w:space="0" w:color="auto"/>
              <w:left w:val="single" w:sz="4" w:space="0" w:color="auto"/>
              <w:bottom w:val="single" w:sz="4" w:space="0" w:color="auto"/>
              <w:right w:val="single" w:sz="4" w:space="0" w:color="auto"/>
            </w:tcBorders>
            <w:shd w:val="clear" w:color="auto" w:fill="FFFFFF"/>
          </w:tcPr>
          <w:p w:rsidR="005B7A65" w:rsidRPr="005F002C" w:rsidRDefault="005B7A65" w:rsidP="00E16C66">
            <w:pPr>
              <w:jc w:val="center"/>
              <w:rPr>
                <w:rFonts w:ascii="Times New Roman" w:hAnsi="Times New Roman" w:cs="Times New Roman"/>
                <w:b/>
                <w:bCs/>
                <w:sz w:val="20"/>
                <w:szCs w:val="20"/>
              </w:rPr>
            </w:pPr>
            <w:r w:rsidRPr="005F002C">
              <w:rPr>
                <w:rFonts w:ascii="Times New Roman" w:hAnsi="Times New Roman" w:cs="Times New Roman"/>
                <w:b/>
                <w:bCs/>
                <w:sz w:val="20"/>
                <w:szCs w:val="20"/>
              </w:rPr>
              <w:t>Приоритет</w:t>
            </w:r>
          </w:p>
        </w:tc>
        <w:tc>
          <w:tcPr>
            <w:tcW w:w="1430" w:type="dxa"/>
            <w:tcBorders>
              <w:top w:val="single" w:sz="4" w:space="0" w:color="auto"/>
              <w:left w:val="single" w:sz="4" w:space="0" w:color="auto"/>
              <w:bottom w:val="single" w:sz="4" w:space="0" w:color="auto"/>
              <w:right w:val="single" w:sz="4" w:space="0" w:color="auto"/>
            </w:tcBorders>
            <w:shd w:val="clear" w:color="auto" w:fill="FFFFFF"/>
          </w:tcPr>
          <w:p w:rsidR="005B7A65" w:rsidRPr="005F002C" w:rsidRDefault="005B7A65" w:rsidP="00E16C66">
            <w:pPr>
              <w:jc w:val="center"/>
              <w:rPr>
                <w:rFonts w:ascii="Times New Roman" w:hAnsi="Times New Roman" w:cs="Times New Roman"/>
                <w:b/>
                <w:bCs/>
                <w:sz w:val="20"/>
                <w:szCs w:val="20"/>
              </w:rPr>
            </w:pPr>
            <w:r w:rsidRPr="005F002C">
              <w:rPr>
                <w:rFonts w:ascii="Times New Roman" w:hAnsi="Times New Roman" w:cs="Times New Roman"/>
                <w:b/>
                <w:bCs/>
                <w:sz w:val="20"/>
                <w:szCs w:val="20"/>
              </w:rPr>
              <w:t xml:space="preserve">Съответства на приоритет от </w:t>
            </w:r>
            <w:r>
              <w:rPr>
                <w:rFonts w:ascii="Times New Roman" w:hAnsi="Times New Roman" w:cs="Times New Roman"/>
                <w:b/>
                <w:bCs/>
                <w:sz w:val="20"/>
                <w:szCs w:val="20"/>
                <w:lang w:val="en-US"/>
              </w:rPr>
              <w:t>RedMine</w:t>
            </w:r>
          </w:p>
        </w:tc>
        <w:tc>
          <w:tcPr>
            <w:tcW w:w="3260" w:type="dxa"/>
            <w:tcBorders>
              <w:top w:val="single" w:sz="4" w:space="0" w:color="auto"/>
              <w:left w:val="nil"/>
              <w:bottom w:val="single" w:sz="4" w:space="0" w:color="auto"/>
              <w:right w:val="single" w:sz="4" w:space="0" w:color="000000"/>
            </w:tcBorders>
            <w:shd w:val="clear" w:color="auto" w:fill="FFFFFF"/>
          </w:tcPr>
          <w:p w:rsidR="005B7A65" w:rsidRPr="005F002C" w:rsidRDefault="005B7A65" w:rsidP="00E16C66">
            <w:pPr>
              <w:jc w:val="center"/>
              <w:rPr>
                <w:rFonts w:ascii="Times New Roman" w:hAnsi="Times New Roman" w:cs="Times New Roman"/>
                <w:b/>
                <w:bCs/>
                <w:sz w:val="20"/>
                <w:szCs w:val="20"/>
              </w:rPr>
            </w:pPr>
            <w:r w:rsidRPr="005F002C">
              <w:rPr>
                <w:rFonts w:ascii="Times New Roman" w:hAnsi="Times New Roman" w:cs="Times New Roman"/>
                <w:b/>
                <w:bCs/>
                <w:sz w:val="20"/>
                <w:szCs w:val="20"/>
              </w:rPr>
              <w:t>Въздействие върху бизнеса</w:t>
            </w:r>
          </w:p>
        </w:tc>
        <w:tc>
          <w:tcPr>
            <w:tcW w:w="1248" w:type="dxa"/>
            <w:tcBorders>
              <w:top w:val="single" w:sz="4" w:space="0" w:color="auto"/>
              <w:left w:val="nil"/>
              <w:bottom w:val="single" w:sz="4" w:space="0" w:color="auto"/>
              <w:right w:val="single" w:sz="4" w:space="0" w:color="000000"/>
            </w:tcBorders>
            <w:shd w:val="clear" w:color="auto" w:fill="FFFFFF"/>
          </w:tcPr>
          <w:p w:rsidR="005B7A65" w:rsidRPr="005F002C" w:rsidRDefault="005B7A65" w:rsidP="00E16C66">
            <w:pPr>
              <w:jc w:val="center"/>
              <w:rPr>
                <w:rFonts w:ascii="Times New Roman" w:hAnsi="Times New Roman" w:cs="Times New Roman"/>
                <w:b/>
                <w:bCs/>
                <w:sz w:val="20"/>
                <w:szCs w:val="20"/>
              </w:rPr>
            </w:pPr>
            <w:r w:rsidRPr="005F002C">
              <w:rPr>
                <w:rFonts w:ascii="Times New Roman" w:hAnsi="Times New Roman" w:cs="Times New Roman"/>
                <w:b/>
                <w:bCs/>
                <w:sz w:val="20"/>
                <w:szCs w:val="20"/>
              </w:rPr>
              <w:t>Време за реакция, не повече от</w:t>
            </w:r>
          </w:p>
        </w:tc>
        <w:tc>
          <w:tcPr>
            <w:tcW w:w="1249" w:type="dxa"/>
            <w:tcBorders>
              <w:top w:val="single" w:sz="4" w:space="0" w:color="auto"/>
              <w:left w:val="nil"/>
              <w:bottom w:val="single" w:sz="4" w:space="0" w:color="auto"/>
              <w:right w:val="single" w:sz="4" w:space="0" w:color="auto"/>
            </w:tcBorders>
            <w:shd w:val="clear" w:color="auto" w:fill="FFFFFF"/>
          </w:tcPr>
          <w:p w:rsidR="005B7A65" w:rsidRPr="005F002C" w:rsidRDefault="005B7A65" w:rsidP="00E16C66">
            <w:pPr>
              <w:jc w:val="center"/>
              <w:rPr>
                <w:rFonts w:ascii="Times New Roman" w:hAnsi="Times New Roman" w:cs="Times New Roman"/>
                <w:b/>
                <w:bCs/>
                <w:sz w:val="20"/>
                <w:szCs w:val="20"/>
              </w:rPr>
            </w:pPr>
            <w:r w:rsidRPr="005F002C">
              <w:rPr>
                <w:rFonts w:ascii="Times New Roman" w:hAnsi="Times New Roman" w:cs="Times New Roman"/>
                <w:b/>
                <w:bCs/>
                <w:sz w:val="20"/>
                <w:szCs w:val="20"/>
              </w:rPr>
              <w:t>План за решение, не повече от</w:t>
            </w:r>
          </w:p>
        </w:tc>
        <w:tc>
          <w:tcPr>
            <w:tcW w:w="1372" w:type="dxa"/>
            <w:tcBorders>
              <w:top w:val="single" w:sz="4" w:space="0" w:color="auto"/>
              <w:left w:val="single" w:sz="4" w:space="0" w:color="auto"/>
              <w:bottom w:val="single" w:sz="4" w:space="0" w:color="auto"/>
              <w:right w:val="single" w:sz="4" w:space="0" w:color="000000"/>
            </w:tcBorders>
            <w:shd w:val="clear" w:color="auto" w:fill="FFFFFF"/>
          </w:tcPr>
          <w:p w:rsidR="005B7A65" w:rsidRPr="005F002C" w:rsidRDefault="005B7A65" w:rsidP="00E16C66">
            <w:pPr>
              <w:jc w:val="center"/>
              <w:rPr>
                <w:rFonts w:ascii="Times New Roman" w:hAnsi="Times New Roman" w:cs="Times New Roman"/>
                <w:b/>
                <w:bCs/>
                <w:sz w:val="20"/>
                <w:szCs w:val="20"/>
              </w:rPr>
            </w:pPr>
            <w:r w:rsidRPr="005F002C">
              <w:rPr>
                <w:rFonts w:ascii="Times New Roman" w:hAnsi="Times New Roman" w:cs="Times New Roman"/>
                <w:b/>
                <w:bCs/>
                <w:sz w:val="20"/>
                <w:szCs w:val="20"/>
              </w:rPr>
              <w:t>Начин на отстраняване</w:t>
            </w:r>
          </w:p>
        </w:tc>
      </w:tr>
      <w:tr w:rsidR="005B7A65" w:rsidRPr="005F002C" w:rsidTr="00B5681E">
        <w:trPr>
          <w:trHeight w:val="1908"/>
        </w:trPr>
        <w:tc>
          <w:tcPr>
            <w:tcW w:w="1269" w:type="dxa"/>
            <w:tcBorders>
              <w:top w:val="nil"/>
              <w:left w:val="single" w:sz="4" w:space="0" w:color="auto"/>
              <w:bottom w:val="single" w:sz="4" w:space="0" w:color="auto"/>
              <w:right w:val="single" w:sz="4" w:space="0" w:color="auto"/>
            </w:tcBorders>
          </w:tcPr>
          <w:p w:rsidR="005B7A65" w:rsidRPr="005F002C" w:rsidRDefault="005B7A65" w:rsidP="00C1614F">
            <w:pPr>
              <w:jc w:val="center"/>
              <w:rPr>
                <w:rFonts w:ascii="Times New Roman" w:hAnsi="Times New Roman" w:cs="Times New Roman"/>
                <w:b/>
                <w:bCs/>
                <w:sz w:val="20"/>
                <w:szCs w:val="20"/>
              </w:rPr>
            </w:pPr>
            <w:r w:rsidRPr="005F002C">
              <w:rPr>
                <w:rFonts w:ascii="Times New Roman" w:hAnsi="Times New Roman" w:cs="Times New Roman"/>
                <w:b/>
                <w:bCs/>
                <w:sz w:val="20"/>
                <w:szCs w:val="20"/>
              </w:rPr>
              <w:t>1 Критичен</w:t>
            </w:r>
          </w:p>
        </w:tc>
        <w:tc>
          <w:tcPr>
            <w:tcW w:w="1430" w:type="dxa"/>
            <w:tcBorders>
              <w:top w:val="nil"/>
              <w:left w:val="single" w:sz="4" w:space="0" w:color="auto"/>
              <w:bottom w:val="single" w:sz="4" w:space="0" w:color="auto"/>
              <w:right w:val="single" w:sz="4" w:space="0" w:color="auto"/>
            </w:tcBorders>
          </w:tcPr>
          <w:p w:rsidR="005B7A65" w:rsidRPr="005F002C" w:rsidRDefault="005B7A65" w:rsidP="00C1614F">
            <w:pPr>
              <w:jc w:val="center"/>
              <w:rPr>
                <w:rFonts w:ascii="Times New Roman" w:hAnsi="Times New Roman" w:cs="Times New Roman"/>
                <w:b/>
                <w:bCs/>
                <w:sz w:val="20"/>
                <w:szCs w:val="20"/>
              </w:rPr>
            </w:pPr>
            <w:r>
              <w:rPr>
                <w:rFonts w:ascii="Times New Roman" w:hAnsi="Times New Roman" w:cs="Times New Roman"/>
                <w:b/>
                <w:bCs/>
                <w:sz w:val="20"/>
                <w:szCs w:val="20"/>
                <w:lang w:val="en-US"/>
              </w:rPr>
              <w:t>Immediate</w:t>
            </w:r>
          </w:p>
        </w:tc>
        <w:tc>
          <w:tcPr>
            <w:tcW w:w="3260" w:type="dxa"/>
            <w:tcBorders>
              <w:top w:val="single" w:sz="4" w:space="0" w:color="auto"/>
              <w:left w:val="nil"/>
              <w:bottom w:val="single" w:sz="4" w:space="0" w:color="auto"/>
              <w:right w:val="single" w:sz="4" w:space="0" w:color="000000"/>
            </w:tcBorders>
            <w:vAlign w:val="bottom"/>
          </w:tcPr>
          <w:p w:rsidR="005B7A65" w:rsidRPr="005F002C" w:rsidRDefault="005B7A65" w:rsidP="00877D5B">
            <w:pPr>
              <w:jc w:val="left"/>
              <w:rPr>
                <w:rFonts w:ascii="Times New Roman" w:hAnsi="Times New Roman" w:cs="Times New Roman"/>
                <w:b/>
                <w:bCs/>
                <w:sz w:val="20"/>
                <w:szCs w:val="20"/>
              </w:rPr>
            </w:pPr>
            <w:r w:rsidRPr="005F002C">
              <w:rPr>
                <w:rFonts w:ascii="Times New Roman" w:hAnsi="Times New Roman" w:cs="Times New Roman"/>
                <w:b/>
                <w:bCs/>
                <w:sz w:val="20"/>
                <w:szCs w:val="20"/>
              </w:rPr>
              <w:t>Критично влияние върху бизнеса. Изисква незабавно действие:</w:t>
            </w:r>
            <w:r w:rsidRPr="005F002C">
              <w:rPr>
                <w:rFonts w:ascii="Times New Roman" w:hAnsi="Times New Roman" w:cs="Times New Roman"/>
                <w:b/>
                <w:bCs/>
                <w:sz w:val="20"/>
                <w:szCs w:val="20"/>
              </w:rPr>
              <w:br/>
            </w:r>
            <w:r w:rsidRPr="005F002C">
              <w:rPr>
                <w:rFonts w:ascii="Times New Roman" w:hAnsi="Times New Roman" w:cs="Times New Roman"/>
                <w:sz w:val="20"/>
                <w:szCs w:val="20"/>
              </w:rPr>
              <w:t>- Пълно прекъсване на една или повече услуги, свързани с критични за дейността функции в системата на АМ в момента на възникването им;</w:t>
            </w:r>
            <w:r w:rsidRPr="005F002C">
              <w:rPr>
                <w:rFonts w:ascii="Times New Roman" w:hAnsi="Times New Roman" w:cs="Times New Roman"/>
                <w:sz w:val="20"/>
                <w:szCs w:val="20"/>
              </w:rPr>
              <w:br/>
              <w:t>- Недостъпност до тези функции и информационни ресурси, която пряко и съществено засяга способността на офис, ключови или голям брой клиенти да ги използват и да изпълняват основни задължения;</w:t>
            </w:r>
            <w:r w:rsidRPr="005F002C">
              <w:rPr>
                <w:rFonts w:ascii="Times New Roman" w:hAnsi="Times New Roman" w:cs="Times New Roman"/>
                <w:sz w:val="20"/>
                <w:szCs w:val="20"/>
              </w:rPr>
              <w:br/>
              <w:t>- Висок риск от финансови загуби и/или засягане на имиджа на АМ или негови клиенти;</w:t>
            </w:r>
            <w:r w:rsidRPr="005F002C">
              <w:rPr>
                <w:rFonts w:ascii="Times New Roman" w:hAnsi="Times New Roman" w:cs="Times New Roman"/>
                <w:sz w:val="20"/>
                <w:szCs w:val="20"/>
              </w:rPr>
              <w:br/>
              <w:t>- Създава висок риск за компрометиране на информация в системите;</w:t>
            </w:r>
            <w:r w:rsidRPr="005F002C">
              <w:rPr>
                <w:rFonts w:ascii="Times New Roman" w:hAnsi="Times New Roman" w:cs="Times New Roman"/>
                <w:sz w:val="20"/>
                <w:szCs w:val="20"/>
              </w:rPr>
              <w:br/>
              <w:t>- Нарушена комуникация с други страни от ЕС;</w:t>
            </w:r>
            <w:r w:rsidRPr="005F002C">
              <w:rPr>
                <w:rFonts w:ascii="Times New Roman" w:hAnsi="Times New Roman" w:cs="Times New Roman"/>
                <w:sz w:val="20"/>
                <w:szCs w:val="20"/>
              </w:rPr>
              <w:br/>
              <w:t>- Риск за съществено прекъсване или излизане от строя на ключов обект в системата на АМ.</w:t>
            </w:r>
          </w:p>
        </w:tc>
        <w:tc>
          <w:tcPr>
            <w:tcW w:w="1248" w:type="dxa"/>
            <w:tcBorders>
              <w:top w:val="single" w:sz="4" w:space="0" w:color="auto"/>
              <w:left w:val="nil"/>
              <w:bottom w:val="single" w:sz="4" w:space="0" w:color="auto"/>
              <w:right w:val="single" w:sz="4" w:space="0" w:color="000000"/>
            </w:tcBorders>
          </w:tcPr>
          <w:p w:rsidR="005B7A65" w:rsidRPr="005F002C" w:rsidRDefault="005B7A65" w:rsidP="00E16C66">
            <w:pPr>
              <w:jc w:val="center"/>
              <w:rPr>
                <w:rFonts w:ascii="Times New Roman" w:hAnsi="Times New Roman" w:cs="Times New Roman"/>
                <w:b/>
                <w:bCs/>
                <w:sz w:val="20"/>
                <w:szCs w:val="20"/>
              </w:rPr>
            </w:pPr>
            <w:r w:rsidRPr="005F002C">
              <w:rPr>
                <w:rFonts w:ascii="Times New Roman" w:hAnsi="Times New Roman" w:cs="Times New Roman"/>
                <w:sz w:val="20"/>
                <w:szCs w:val="20"/>
              </w:rPr>
              <w:t>1 час</w:t>
            </w:r>
          </w:p>
        </w:tc>
        <w:tc>
          <w:tcPr>
            <w:tcW w:w="1249" w:type="dxa"/>
            <w:tcBorders>
              <w:top w:val="single" w:sz="4" w:space="0" w:color="auto"/>
              <w:left w:val="nil"/>
              <w:bottom w:val="single" w:sz="4" w:space="0" w:color="auto"/>
              <w:right w:val="single" w:sz="4" w:space="0" w:color="auto"/>
            </w:tcBorders>
          </w:tcPr>
          <w:p w:rsidR="005B7A65" w:rsidRPr="005F002C" w:rsidRDefault="005B7A65" w:rsidP="00E16C66">
            <w:pPr>
              <w:jc w:val="center"/>
              <w:rPr>
                <w:rFonts w:ascii="Times New Roman" w:hAnsi="Times New Roman" w:cs="Times New Roman"/>
                <w:b/>
                <w:bCs/>
                <w:sz w:val="20"/>
                <w:szCs w:val="20"/>
              </w:rPr>
            </w:pPr>
            <w:r w:rsidRPr="005F002C">
              <w:rPr>
                <w:rFonts w:ascii="Times New Roman" w:hAnsi="Times New Roman" w:cs="Times New Roman"/>
                <w:sz w:val="20"/>
                <w:szCs w:val="20"/>
              </w:rPr>
              <w:t>4 часа</w:t>
            </w:r>
          </w:p>
        </w:tc>
        <w:tc>
          <w:tcPr>
            <w:tcW w:w="1372" w:type="dxa"/>
            <w:tcBorders>
              <w:top w:val="single" w:sz="4" w:space="0" w:color="auto"/>
              <w:left w:val="single" w:sz="4" w:space="0" w:color="auto"/>
              <w:bottom w:val="single" w:sz="4" w:space="0" w:color="auto"/>
              <w:right w:val="single" w:sz="4" w:space="0" w:color="000000"/>
            </w:tcBorders>
          </w:tcPr>
          <w:p w:rsidR="005B7A65" w:rsidRPr="005F002C" w:rsidRDefault="005B7A65" w:rsidP="00E16C66">
            <w:pPr>
              <w:jc w:val="center"/>
              <w:rPr>
                <w:rFonts w:ascii="Times New Roman" w:hAnsi="Times New Roman" w:cs="Times New Roman"/>
                <w:b/>
                <w:bCs/>
                <w:sz w:val="20"/>
                <w:szCs w:val="20"/>
              </w:rPr>
            </w:pPr>
            <w:r w:rsidRPr="005F002C">
              <w:rPr>
                <w:rFonts w:ascii="Times New Roman" w:hAnsi="Times New Roman" w:cs="Times New Roman"/>
                <w:sz w:val="20"/>
                <w:szCs w:val="20"/>
              </w:rPr>
              <w:t>В специална версия</w:t>
            </w:r>
          </w:p>
        </w:tc>
      </w:tr>
      <w:tr w:rsidR="005B7A65" w:rsidRPr="005F002C" w:rsidTr="00B5681E">
        <w:trPr>
          <w:trHeight w:val="747"/>
        </w:trPr>
        <w:tc>
          <w:tcPr>
            <w:tcW w:w="1269" w:type="dxa"/>
            <w:tcBorders>
              <w:top w:val="nil"/>
              <w:left w:val="single" w:sz="4" w:space="0" w:color="auto"/>
              <w:bottom w:val="single" w:sz="4" w:space="0" w:color="auto"/>
              <w:right w:val="single" w:sz="4" w:space="0" w:color="auto"/>
            </w:tcBorders>
          </w:tcPr>
          <w:p w:rsidR="005B7A65" w:rsidRPr="005F002C" w:rsidRDefault="005B7A65" w:rsidP="00C1614F">
            <w:pPr>
              <w:jc w:val="center"/>
              <w:rPr>
                <w:rFonts w:ascii="Times New Roman" w:hAnsi="Times New Roman" w:cs="Times New Roman"/>
                <w:b/>
                <w:bCs/>
                <w:sz w:val="20"/>
                <w:szCs w:val="20"/>
              </w:rPr>
            </w:pPr>
            <w:r w:rsidRPr="005F002C">
              <w:rPr>
                <w:rFonts w:ascii="Times New Roman" w:hAnsi="Times New Roman" w:cs="Times New Roman"/>
                <w:b/>
                <w:bCs/>
                <w:sz w:val="20"/>
                <w:szCs w:val="20"/>
              </w:rPr>
              <w:t>2 Висок</w:t>
            </w:r>
          </w:p>
        </w:tc>
        <w:tc>
          <w:tcPr>
            <w:tcW w:w="1430" w:type="dxa"/>
            <w:tcBorders>
              <w:top w:val="nil"/>
              <w:left w:val="single" w:sz="4" w:space="0" w:color="auto"/>
              <w:bottom w:val="single" w:sz="4" w:space="0" w:color="auto"/>
              <w:right w:val="single" w:sz="4" w:space="0" w:color="auto"/>
            </w:tcBorders>
          </w:tcPr>
          <w:p w:rsidR="005B7A65" w:rsidRPr="005F002C" w:rsidRDefault="005B7A65" w:rsidP="00C1614F">
            <w:pPr>
              <w:jc w:val="center"/>
              <w:rPr>
                <w:rFonts w:ascii="Times New Roman" w:hAnsi="Times New Roman" w:cs="Times New Roman"/>
                <w:b/>
                <w:bCs/>
                <w:sz w:val="20"/>
                <w:szCs w:val="20"/>
              </w:rPr>
            </w:pPr>
            <w:r>
              <w:rPr>
                <w:rFonts w:ascii="Times New Roman" w:hAnsi="Times New Roman" w:cs="Times New Roman"/>
                <w:b/>
                <w:bCs/>
                <w:sz w:val="20"/>
                <w:szCs w:val="20"/>
                <w:lang w:val="en-US"/>
              </w:rPr>
              <w:t>Urgent</w:t>
            </w:r>
          </w:p>
        </w:tc>
        <w:tc>
          <w:tcPr>
            <w:tcW w:w="3260" w:type="dxa"/>
            <w:tcBorders>
              <w:top w:val="single" w:sz="4" w:space="0" w:color="auto"/>
              <w:left w:val="nil"/>
              <w:bottom w:val="single" w:sz="4" w:space="0" w:color="auto"/>
              <w:right w:val="single" w:sz="4" w:space="0" w:color="000000"/>
            </w:tcBorders>
            <w:vAlign w:val="bottom"/>
          </w:tcPr>
          <w:p w:rsidR="005B7A65" w:rsidRPr="005F002C" w:rsidRDefault="005B7A65" w:rsidP="00877D5B">
            <w:pPr>
              <w:jc w:val="left"/>
              <w:rPr>
                <w:rFonts w:ascii="Times New Roman" w:hAnsi="Times New Roman" w:cs="Times New Roman"/>
                <w:b/>
                <w:bCs/>
                <w:sz w:val="20"/>
                <w:szCs w:val="20"/>
              </w:rPr>
            </w:pPr>
            <w:r w:rsidRPr="005F002C">
              <w:rPr>
                <w:rFonts w:ascii="Times New Roman" w:hAnsi="Times New Roman" w:cs="Times New Roman"/>
                <w:b/>
                <w:bCs/>
                <w:sz w:val="20"/>
                <w:szCs w:val="20"/>
              </w:rPr>
              <w:t>Съществено влияние върху бизнеса:</w:t>
            </w:r>
            <w:r w:rsidRPr="005F002C">
              <w:rPr>
                <w:rFonts w:ascii="Times New Roman" w:hAnsi="Times New Roman" w:cs="Times New Roman"/>
                <w:b/>
                <w:bCs/>
                <w:sz w:val="20"/>
                <w:szCs w:val="20"/>
              </w:rPr>
              <w:br/>
              <w:t xml:space="preserve">- </w:t>
            </w:r>
            <w:r w:rsidRPr="005F002C">
              <w:rPr>
                <w:rFonts w:ascii="Times New Roman" w:hAnsi="Times New Roman" w:cs="Times New Roman"/>
                <w:sz w:val="20"/>
                <w:szCs w:val="20"/>
              </w:rPr>
              <w:t>Влошаване на качеството на предлагана услуга или достъп до такава, без пълно прекъсване;</w:t>
            </w:r>
            <w:r w:rsidRPr="005F002C">
              <w:rPr>
                <w:rFonts w:ascii="Times New Roman" w:hAnsi="Times New Roman" w:cs="Times New Roman"/>
                <w:sz w:val="20"/>
                <w:szCs w:val="20"/>
              </w:rPr>
              <w:br/>
              <w:t>- Създаване на сериозен риск от възникване на инцидент с критичен приоритет.</w:t>
            </w:r>
          </w:p>
        </w:tc>
        <w:tc>
          <w:tcPr>
            <w:tcW w:w="1248" w:type="dxa"/>
            <w:tcBorders>
              <w:top w:val="single" w:sz="4" w:space="0" w:color="auto"/>
              <w:left w:val="nil"/>
              <w:bottom w:val="single" w:sz="4" w:space="0" w:color="auto"/>
              <w:right w:val="single" w:sz="4" w:space="0" w:color="000000"/>
            </w:tcBorders>
          </w:tcPr>
          <w:p w:rsidR="005B7A65" w:rsidRPr="005F002C" w:rsidRDefault="005B7A65" w:rsidP="00E16C66">
            <w:pPr>
              <w:jc w:val="center"/>
              <w:rPr>
                <w:rFonts w:ascii="Times New Roman" w:hAnsi="Times New Roman" w:cs="Times New Roman"/>
                <w:b/>
                <w:bCs/>
                <w:sz w:val="20"/>
                <w:szCs w:val="20"/>
              </w:rPr>
            </w:pPr>
            <w:r w:rsidRPr="005F002C">
              <w:rPr>
                <w:rFonts w:ascii="Times New Roman" w:hAnsi="Times New Roman" w:cs="Times New Roman"/>
                <w:sz w:val="20"/>
                <w:szCs w:val="20"/>
              </w:rPr>
              <w:t>2 часа</w:t>
            </w:r>
          </w:p>
        </w:tc>
        <w:tc>
          <w:tcPr>
            <w:tcW w:w="1249" w:type="dxa"/>
            <w:tcBorders>
              <w:top w:val="single" w:sz="4" w:space="0" w:color="auto"/>
              <w:left w:val="nil"/>
              <w:bottom w:val="single" w:sz="4" w:space="0" w:color="auto"/>
              <w:right w:val="single" w:sz="4" w:space="0" w:color="auto"/>
            </w:tcBorders>
          </w:tcPr>
          <w:p w:rsidR="005B7A65" w:rsidRPr="005F002C" w:rsidRDefault="005B7A65" w:rsidP="00E16C66">
            <w:pPr>
              <w:jc w:val="center"/>
              <w:rPr>
                <w:rFonts w:ascii="Times New Roman" w:hAnsi="Times New Roman" w:cs="Times New Roman"/>
                <w:b/>
                <w:bCs/>
                <w:sz w:val="20"/>
                <w:szCs w:val="20"/>
              </w:rPr>
            </w:pPr>
            <w:r w:rsidRPr="005F002C">
              <w:rPr>
                <w:rFonts w:ascii="Times New Roman" w:hAnsi="Times New Roman" w:cs="Times New Roman"/>
                <w:sz w:val="20"/>
                <w:szCs w:val="20"/>
              </w:rPr>
              <w:t>1 работен ден</w:t>
            </w:r>
          </w:p>
        </w:tc>
        <w:tc>
          <w:tcPr>
            <w:tcW w:w="1372" w:type="dxa"/>
            <w:tcBorders>
              <w:top w:val="single" w:sz="4" w:space="0" w:color="auto"/>
              <w:left w:val="single" w:sz="4" w:space="0" w:color="auto"/>
              <w:bottom w:val="single" w:sz="4" w:space="0" w:color="auto"/>
              <w:right w:val="single" w:sz="4" w:space="0" w:color="000000"/>
            </w:tcBorders>
          </w:tcPr>
          <w:p w:rsidR="005B7A65" w:rsidRPr="005F002C" w:rsidRDefault="005B7A65" w:rsidP="00E16C66">
            <w:pPr>
              <w:jc w:val="center"/>
              <w:rPr>
                <w:rFonts w:ascii="Times New Roman" w:hAnsi="Times New Roman" w:cs="Times New Roman"/>
                <w:b/>
                <w:bCs/>
                <w:sz w:val="20"/>
                <w:szCs w:val="20"/>
              </w:rPr>
            </w:pPr>
            <w:r w:rsidRPr="005F002C">
              <w:rPr>
                <w:rFonts w:ascii="Times New Roman" w:hAnsi="Times New Roman" w:cs="Times New Roman"/>
                <w:sz w:val="20"/>
                <w:szCs w:val="20"/>
              </w:rPr>
              <w:t>В специална версия</w:t>
            </w:r>
          </w:p>
        </w:tc>
      </w:tr>
      <w:tr w:rsidR="005B7A65" w:rsidRPr="005F002C" w:rsidTr="00B5681E">
        <w:trPr>
          <w:trHeight w:val="1236"/>
        </w:trPr>
        <w:tc>
          <w:tcPr>
            <w:tcW w:w="1269" w:type="dxa"/>
            <w:tcBorders>
              <w:top w:val="single" w:sz="4" w:space="0" w:color="auto"/>
              <w:left w:val="single" w:sz="4" w:space="0" w:color="auto"/>
              <w:bottom w:val="single" w:sz="4" w:space="0" w:color="auto"/>
              <w:right w:val="single" w:sz="4" w:space="0" w:color="auto"/>
            </w:tcBorders>
          </w:tcPr>
          <w:p w:rsidR="005B7A65" w:rsidRPr="005F002C" w:rsidRDefault="005B7A65" w:rsidP="00C1614F">
            <w:pPr>
              <w:jc w:val="center"/>
              <w:rPr>
                <w:rFonts w:ascii="Times New Roman" w:hAnsi="Times New Roman" w:cs="Times New Roman"/>
                <w:b/>
                <w:bCs/>
                <w:sz w:val="20"/>
                <w:szCs w:val="20"/>
              </w:rPr>
            </w:pPr>
            <w:r w:rsidRPr="005F002C">
              <w:rPr>
                <w:rFonts w:ascii="Times New Roman" w:hAnsi="Times New Roman" w:cs="Times New Roman"/>
                <w:b/>
                <w:bCs/>
                <w:sz w:val="20"/>
                <w:szCs w:val="20"/>
              </w:rPr>
              <w:t>3 Среден</w:t>
            </w:r>
          </w:p>
        </w:tc>
        <w:tc>
          <w:tcPr>
            <w:tcW w:w="1430" w:type="dxa"/>
            <w:tcBorders>
              <w:top w:val="single" w:sz="4" w:space="0" w:color="auto"/>
              <w:left w:val="single" w:sz="4" w:space="0" w:color="auto"/>
              <w:bottom w:val="single" w:sz="4" w:space="0" w:color="auto"/>
              <w:right w:val="single" w:sz="4" w:space="0" w:color="auto"/>
            </w:tcBorders>
          </w:tcPr>
          <w:p w:rsidR="005B7A65" w:rsidRPr="005F002C" w:rsidRDefault="005B7A65" w:rsidP="00C1614F">
            <w:pPr>
              <w:jc w:val="center"/>
              <w:rPr>
                <w:rFonts w:ascii="Times New Roman" w:hAnsi="Times New Roman" w:cs="Times New Roman"/>
                <w:b/>
                <w:bCs/>
                <w:sz w:val="20"/>
                <w:szCs w:val="20"/>
              </w:rPr>
            </w:pPr>
            <w:r>
              <w:rPr>
                <w:rFonts w:ascii="Times New Roman" w:hAnsi="Times New Roman" w:cs="Times New Roman"/>
                <w:b/>
                <w:bCs/>
                <w:sz w:val="20"/>
                <w:szCs w:val="20"/>
                <w:lang w:val="en-US"/>
              </w:rPr>
              <w:t>High</w:t>
            </w:r>
          </w:p>
        </w:tc>
        <w:tc>
          <w:tcPr>
            <w:tcW w:w="3260" w:type="dxa"/>
            <w:tcBorders>
              <w:top w:val="single" w:sz="4" w:space="0" w:color="auto"/>
              <w:left w:val="single" w:sz="4" w:space="0" w:color="auto"/>
              <w:bottom w:val="single" w:sz="4" w:space="0" w:color="auto"/>
              <w:right w:val="single" w:sz="4" w:space="0" w:color="auto"/>
            </w:tcBorders>
            <w:vAlign w:val="bottom"/>
          </w:tcPr>
          <w:p w:rsidR="005B7A65" w:rsidRPr="005F002C" w:rsidRDefault="005B7A65" w:rsidP="00877D5B">
            <w:pPr>
              <w:jc w:val="left"/>
              <w:rPr>
                <w:rFonts w:ascii="Times New Roman" w:hAnsi="Times New Roman" w:cs="Times New Roman"/>
                <w:b/>
                <w:bCs/>
                <w:sz w:val="20"/>
                <w:szCs w:val="20"/>
              </w:rPr>
            </w:pPr>
            <w:r w:rsidRPr="005F002C">
              <w:rPr>
                <w:rFonts w:ascii="Times New Roman" w:hAnsi="Times New Roman" w:cs="Times New Roman"/>
                <w:b/>
                <w:bCs/>
                <w:sz w:val="20"/>
                <w:szCs w:val="20"/>
              </w:rPr>
              <w:t>Несъществено влияние върху бизнеса:</w:t>
            </w:r>
            <w:r w:rsidRPr="005F002C">
              <w:rPr>
                <w:rFonts w:ascii="Times New Roman" w:hAnsi="Times New Roman" w:cs="Times New Roman"/>
                <w:b/>
                <w:bCs/>
                <w:sz w:val="20"/>
                <w:szCs w:val="20"/>
              </w:rPr>
              <w:br/>
            </w:r>
            <w:r w:rsidRPr="005F002C">
              <w:rPr>
                <w:rFonts w:ascii="Times New Roman" w:hAnsi="Times New Roman" w:cs="Times New Roman"/>
                <w:sz w:val="20"/>
                <w:szCs w:val="20"/>
              </w:rPr>
              <w:t>Ограничено въздействие върху дейността, което засяга или създава неудобство за изпълнение на отделни функции, без да има цялостно отражение върху функциите на офис или клиенти. Забавяне на отстраняването му може да доведе до възникване на инцидент от по-високо ниво.</w:t>
            </w:r>
          </w:p>
        </w:tc>
        <w:tc>
          <w:tcPr>
            <w:tcW w:w="1248" w:type="dxa"/>
            <w:tcBorders>
              <w:top w:val="single" w:sz="4" w:space="0" w:color="auto"/>
              <w:left w:val="single" w:sz="4" w:space="0" w:color="auto"/>
              <w:bottom w:val="single" w:sz="4" w:space="0" w:color="auto"/>
              <w:right w:val="single" w:sz="4" w:space="0" w:color="auto"/>
            </w:tcBorders>
          </w:tcPr>
          <w:p w:rsidR="005B7A65" w:rsidRPr="005F002C" w:rsidRDefault="005B7A65" w:rsidP="00E16C66">
            <w:pPr>
              <w:jc w:val="center"/>
              <w:rPr>
                <w:rFonts w:ascii="Times New Roman" w:hAnsi="Times New Roman" w:cs="Times New Roman"/>
                <w:b/>
                <w:bCs/>
                <w:sz w:val="20"/>
                <w:szCs w:val="20"/>
              </w:rPr>
            </w:pPr>
            <w:r w:rsidRPr="005F002C">
              <w:rPr>
                <w:rFonts w:ascii="Times New Roman" w:hAnsi="Times New Roman" w:cs="Times New Roman"/>
                <w:sz w:val="20"/>
                <w:szCs w:val="20"/>
              </w:rPr>
              <w:t>1 работен ден</w:t>
            </w:r>
          </w:p>
        </w:tc>
        <w:tc>
          <w:tcPr>
            <w:tcW w:w="1249" w:type="dxa"/>
            <w:tcBorders>
              <w:top w:val="single" w:sz="4" w:space="0" w:color="auto"/>
              <w:left w:val="single" w:sz="4" w:space="0" w:color="auto"/>
              <w:bottom w:val="single" w:sz="4" w:space="0" w:color="auto"/>
              <w:right w:val="single" w:sz="4" w:space="0" w:color="auto"/>
            </w:tcBorders>
          </w:tcPr>
          <w:p w:rsidR="005B7A65" w:rsidRPr="005F002C" w:rsidRDefault="005B7A65" w:rsidP="00E16C66">
            <w:pPr>
              <w:jc w:val="center"/>
              <w:rPr>
                <w:rFonts w:ascii="Times New Roman" w:hAnsi="Times New Roman" w:cs="Times New Roman"/>
                <w:b/>
                <w:bCs/>
                <w:sz w:val="20"/>
                <w:szCs w:val="20"/>
              </w:rPr>
            </w:pPr>
            <w:r w:rsidRPr="005F002C">
              <w:rPr>
                <w:rFonts w:ascii="Times New Roman" w:hAnsi="Times New Roman" w:cs="Times New Roman"/>
                <w:sz w:val="20"/>
                <w:szCs w:val="20"/>
              </w:rPr>
              <w:t>1 седмица</w:t>
            </w:r>
          </w:p>
        </w:tc>
        <w:tc>
          <w:tcPr>
            <w:tcW w:w="1372" w:type="dxa"/>
            <w:tcBorders>
              <w:top w:val="single" w:sz="4" w:space="0" w:color="auto"/>
              <w:left w:val="single" w:sz="4" w:space="0" w:color="auto"/>
              <w:bottom w:val="single" w:sz="4" w:space="0" w:color="auto"/>
              <w:right w:val="single" w:sz="4" w:space="0" w:color="auto"/>
            </w:tcBorders>
          </w:tcPr>
          <w:p w:rsidR="005B7A65" w:rsidRPr="005F002C" w:rsidRDefault="005B7A65" w:rsidP="00E16C66">
            <w:pPr>
              <w:jc w:val="center"/>
              <w:rPr>
                <w:rFonts w:ascii="Times New Roman" w:hAnsi="Times New Roman" w:cs="Times New Roman"/>
                <w:b/>
                <w:bCs/>
                <w:sz w:val="20"/>
                <w:szCs w:val="20"/>
              </w:rPr>
            </w:pPr>
            <w:r w:rsidRPr="005F002C">
              <w:rPr>
                <w:rFonts w:ascii="Times New Roman" w:hAnsi="Times New Roman" w:cs="Times New Roman"/>
                <w:sz w:val="20"/>
                <w:szCs w:val="20"/>
              </w:rPr>
              <w:t>В следваща версия</w:t>
            </w:r>
          </w:p>
        </w:tc>
      </w:tr>
      <w:tr w:rsidR="005B7A65" w:rsidRPr="005F002C" w:rsidTr="00B5681E">
        <w:trPr>
          <w:trHeight w:val="1668"/>
        </w:trPr>
        <w:tc>
          <w:tcPr>
            <w:tcW w:w="1269" w:type="dxa"/>
            <w:tcBorders>
              <w:top w:val="single" w:sz="4" w:space="0" w:color="auto"/>
              <w:left w:val="single" w:sz="4" w:space="0" w:color="auto"/>
              <w:bottom w:val="single" w:sz="4" w:space="0" w:color="auto"/>
              <w:right w:val="single" w:sz="4" w:space="0" w:color="auto"/>
            </w:tcBorders>
          </w:tcPr>
          <w:p w:rsidR="005B7A65" w:rsidRPr="005F002C" w:rsidRDefault="005B7A65" w:rsidP="00C1614F">
            <w:pPr>
              <w:jc w:val="center"/>
              <w:rPr>
                <w:rFonts w:ascii="Times New Roman" w:hAnsi="Times New Roman" w:cs="Times New Roman"/>
                <w:b/>
                <w:bCs/>
                <w:sz w:val="20"/>
                <w:szCs w:val="20"/>
              </w:rPr>
            </w:pPr>
            <w:r w:rsidRPr="005F002C">
              <w:rPr>
                <w:rFonts w:ascii="Times New Roman" w:hAnsi="Times New Roman" w:cs="Times New Roman"/>
                <w:b/>
                <w:bCs/>
                <w:sz w:val="20"/>
                <w:szCs w:val="20"/>
              </w:rPr>
              <w:lastRenderedPageBreak/>
              <w:t>4 Нисък</w:t>
            </w:r>
          </w:p>
        </w:tc>
        <w:tc>
          <w:tcPr>
            <w:tcW w:w="1430" w:type="dxa"/>
            <w:tcBorders>
              <w:top w:val="single" w:sz="4" w:space="0" w:color="auto"/>
              <w:left w:val="single" w:sz="4" w:space="0" w:color="auto"/>
              <w:bottom w:val="single" w:sz="4" w:space="0" w:color="auto"/>
              <w:right w:val="single" w:sz="4" w:space="0" w:color="auto"/>
            </w:tcBorders>
          </w:tcPr>
          <w:p w:rsidR="005B7A65" w:rsidRPr="005F002C" w:rsidRDefault="005B7A65" w:rsidP="00C1614F">
            <w:pPr>
              <w:jc w:val="center"/>
              <w:rPr>
                <w:rFonts w:ascii="Times New Roman" w:hAnsi="Times New Roman" w:cs="Times New Roman"/>
                <w:b/>
                <w:bCs/>
                <w:sz w:val="20"/>
                <w:szCs w:val="20"/>
              </w:rPr>
            </w:pPr>
            <w:r>
              <w:rPr>
                <w:rFonts w:ascii="Times New Roman" w:hAnsi="Times New Roman" w:cs="Times New Roman"/>
                <w:b/>
                <w:bCs/>
                <w:sz w:val="20"/>
                <w:szCs w:val="20"/>
                <w:lang w:val="en-US"/>
              </w:rPr>
              <w:t>Normal</w:t>
            </w:r>
          </w:p>
        </w:tc>
        <w:tc>
          <w:tcPr>
            <w:tcW w:w="3260" w:type="dxa"/>
            <w:tcBorders>
              <w:top w:val="single" w:sz="4" w:space="0" w:color="auto"/>
              <w:left w:val="nil"/>
              <w:bottom w:val="single" w:sz="4" w:space="0" w:color="auto"/>
              <w:right w:val="single" w:sz="4" w:space="0" w:color="auto"/>
            </w:tcBorders>
            <w:vAlign w:val="bottom"/>
          </w:tcPr>
          <w:p w:rsidR="005B7A65" w:rsidRPr="005F002C" w:rsidRDefault="005B7A65" w:rsidP="00877D5B">
            <w:pPr>
              <w:jc w:val="left"/>
              <w:rPr>
                <w:rFonts w:ascii="Times New Roman" w:hAnsi="Times New Roman" w:cs="Times New Roman"/>
                <w:b/>
                <w:bCs/>
                <w:sz w:val="20"/>
                <w:szCs w:val="20"/>
              </w:rPr>
            </w:pPr>
            <w:r w:rsidRPr="005F002C">
              <w:rPr>
                <w:rFonts w:ascii="Times New Roman" w:hAnsi="Times New Roman" w:cs="Times New Roman"/>
                <w:b/>
                <w:bCs/>
                <w:sz w:val="20"/>
                <w:szCs w:val="20"/>
              </w:rPr>
              <w:t>Няма пряко влияние върху бизнеса в момента на възникването му:</w:t>
            </w:r>
            <w:r w:rsidRPr="005F002C">
              <w:rPr>
                <w:rFonts w:ascii="Times New Roman" w:hAnsi="Times New Roman" w:cs="Times New Roman"/>
                <w:b/>
                <w:bCs/>
                <w:sz w:val="20"/>
                <w:szCs w:val="20"/>
              </w:rPr>
              <w:br/>
              <w:t xml:space="preserve">- </w:t>
            </w:r>
            <w:r w:rsidRPr="005F002C">
              <w:rPr>
                <w:rFonts w:ascii="Times New Roman" w:hAnsi="Times New Roman" w:cs="Times New Roman"/>
                <w:sz w:val="20"/>
                <w:szCs w:val="20"/>
              </w:rPr>
              <w:t>В момента липсва пряко влияние, но нерешаването му в определен срок крие потенциален риск от възникване на инцидент с по-висок приоритет.</w:t>
            </w:r>
            <w:r w:rsidRPr="005F002C">
              <w:rPr>
                <w:rFonts w:ascii="Times New Roman" w:hAnsi="Times New Roman" w:cs="Times New Roman"/>
                <w:sz w:val="20"/>
                <w:szCs w:val="20"/>
              </w:rPr>
              <w:br/>
              <w:t>- Обикновено се свързва с подобряване на функционирането на услуга или усъвършенстването й.</w:t>
            </w:r>
            <w:r w:rsidRPr="005F002C">
              <w:rPr>
                <w:rFonts w:ascii="Times New Roman" w:hAnsi="Times New Roman" w:cs="Times New Roman"/>
                <w:sz w:val="20"/>
                <w:szCs w:val="20"/>
              </w:rPr>
              <w:br/>
              <w:t>- Отстраняването се планира съвместно с АМ и не е обект на планиране на срокове в настоящото задание.</w:t>
            </w:r>
          </w:p>
        </w:tc>
        <w:tc>
          <w:tcPr>
            <w:tcW w:w="1248" w:type="dxa"/>
            <w:tcBorders>
              <w:top w:val="single" w:sz="4" w:space="0" w:color="auto"/>
              <w:left w:val="nil"/>
              <w:bottom w:val="single" w:sz="4" w:space="0" w:color="auto"/>
              <w:right w:val="single" w:sz="4" w:space="0" w:color="auto"/>
            </w:tcBorders>
          </w:tcPr>
          <w:p w:rsidR="005B7A65" w:rsidRPr="005F002C" w:rsidRDefault="005B7A65" w:rsidP="00877D5B">
            <w:pPr>
              <w:jc w:val="left"/>
              <w:rPr>
                <w:rFonts w:ascii="Times New Roman" w:hAnsi="Times New Roman" w:cs="Times New Roman"/>
                <w:b/>
                <w:bCs/>
                <w:sz w:val="20"/>
                <w:szCs w:val="20"/>
              </w:rPr>
            </w:pPr>
          </w:p>
        </w:tc>
        <w:tc>
          <w:tcPr>
            <w:tcW w:w="1249" w:type="dxa"/>
            <w:tcBorders>
              <w:top w:val="single" w:sz="4" w:space="0" w:color="auto"/>
              <w:left w:val="nil"/>
              <w:bottom w:val="single" w:sz="4" w:space="0" w:color="auto"/>
              <w:right w:val="single" w:sz="4" w:space="0" w:color="auto"/>
            </w:tcBorders>
          </w:tcPr>
          <w:p w:rsidR="005B7A65" w:rsidRPr="005F002C" w:rsidRDefault="005B7A65" w:rsidP="00877D5B">
            <w:pPr>
              <w:jc w:val="left"/>
              <w:rPr>
                <w:rFonts w:ascii="Times New Roman" w:hAnsi="Times New Roman" w:cs="Times New Roman"/>
                <w:b/>
                <w:bCs/>
                <w:sz w:val="20"/>
                <w:szCs w:val="20"/>
              </w:rPr>
            </w:pPr>
          </w:p>
        </w:tc>
        <w:tc>
          <w:tcPr>
            <w:tcW w:w="1372" w:type="dxa"/>
            <w:tcBorders>
              <w:top w:val="single" w:sz="4" w:space="0" w:color="auto"/>
              <w:left w:val="single" w:sz="4" w:space="0" w:color="auto"/>
              <w:bottom w:val="single" w:sz="4" w:space="0" w:color="auto"/>
              <w:right w:val="single" w:sz="4" w:space="0" w:color="auto"/>
            </w:tcBorders>
          </w:tcPr>
          <w:p w:rsidR="005B7A65" w:rsidRPr="005F002C" w:rsidRDefault="005B7A65" w:rsidP="00877D5B">
            <w:pPr>
              <w:jc w:val="left"/>
              <w:rPr>
                <w:rFonts w:ascii="Times New Roman" w:hAnsi="Times New Roman" w:cs="Times New Roman"/>
                <w:b/>
                <w:bCs/>
                <w:sz w:val="20"/>
                <w:szCs w:val="20"/>
              </w:rPr>
            </w:pPr>
          </w:p>
        </w:tc>
      </w:tr>
    </w:tbl>
    <w:p w:rsidR="005B7A65" w:rsidRPr="005F002C" w:rsidRDefault="005B7A65" w:rsidP="00E16C66">
      <w:pPr>
        <w:spacing w:before="0"/>
        <w:jc w:val="left"/>
        <w:rPr>
          <w:rFonts w:ascii="Times New Roman" w:hAnsi="Times New Roman" w:cs="Times New Roman"/>
          <w:b/>
          <w:bCs/>
          <w:sz w:val="20"/>
          <w:szCs w:val="20"/>
        </w:rPr>
      </w:pPr>
      <w:r w:rsidRPr="005F002C">
        <w:rPr>
          <w:rFonts w:ascii="Times New Roman" w:hAnsi="Times New Roman" w:cs="Times New Roman"/>
          <w:b/>
          <w:bCs/>
          <w:sz w:val="20"/>
          <w:szCs w:val="20"/>
        </w:rPr>
        <w:t>Забележки:</w:t>
      </w:r>
    </w:p>
    <w:p w:rsidR="005B7A65" w:rsidRPr="005F002C" w:rsidRDefault="005B7A65" w:rsidP="00B5681E">
      <w:pPr>
        <w:numPr>
          <w:ilvl w:val="0"/>
          <w:numId w:val="9"/>
        </w:numPr>
        <w:tabs>
          <w:tab w:val="clear" w:pos="2340"/>
          <w:tab w:val="num" w:pos="1701"/>
        </w:tabs>
        <w:spacing w:before="0"/>
        <w:ind w:left="1134" w:firstLine="0"/>
        <w:jc w:val="left"/>
        <w:rPr>
          <w:rFonts w:ascii="Times New Roman" w:hAnsi="Times New Roman" w:cs="Times New Roman"/>
          <w:sz w:val="20"/>
          <w:szCs w:val="20"/>
        </w:rPr>
      </w:pPr>
      <w:r w:rsidRPr="005F002C">
        <w:rPr>
          <w:rFonts w:ascii="Times New Roman" w:hAnsi="Times New Roman" w:cs="Times New Roman"/>
          <w:sz w:val="20"/>
          <w:szCs w:val="20"/>
        </w:rPr>
        <w:t>Приоритетът на конкретните случаи се определя от АМ и не може да се променя едностранно от Изпълнителя.</w:t>
      </w:r>
    </w:p>
    <w:p w:rsidR="005B7A65" w:rsidRPr="005F002C" w:rsidRDefault="005B7A65" w:rsidP="00B5681E">
      <w:pPr>
        <w:numPr>
          <w:ilvl w:val="0"/>
          <w:numId w:val="9"/>
        </w:numPr>
        <w:tabs>
          <w:tab w:val="clear" w:pos="2340"/>
          <w:tab w:val="num" w:pos="1701"/>
        </w:tabs>
        <w:spacing w:before="0"/>
        <w:ind w:left="1134" w:firstLine="0"/>
        <w:jc w:val="left"/>
        <w:rPr>
          <w:rFonts w:ascii="Times New Roman" w:hAnsi="Times New Roman" w:cs="Times New Roman"/>
          <w:sz w:val="20"/>
          <w:szCs w:val="20"/>
        </w:rPr>
      </w:pPr>
      <w:r w:rsidRPr="005F002C">
        <w:rPr>
          <w:rFonts w:ascii="Times New Roman" w:hAnsi="Times New Roman" w:cs="Times New Roman"/>
          <w:sz w:val="20"/>
          <w:szCs w:val="20"/>
        </w:rPr>
        <w:t>За инциденти от първи и втори приоритет е допустимо във времето за отстраняване на проблема да бъде намерено временно решение, което води до снижаване на приоритета му, но не и до закриването му.</w:t>
      </w:r>
    </w:p>
    <w:p w:rsidR="005B7A65" w:rsidRPr="005F002C" w:rsidRDefault="005B7A65" w:rsidP="00B5681E">
      <w:pPr>
        <w:numPr>
          <w:ilvl w:val="0"/>
          <w:numId w:val="9"/>
        </w:numPr>
        <w:tabs>
          <w:tab w:val="clear" w:pos="2340"/>
          <w:tab w:val="num" w:pos="1701"/>
        </w:tabs>
        <w:spacing w:before="0"/>
        <w:ind w:left="1134" w:firstLine="0"/>
        <w:jc w:val="left"/>
        <w:rPr>
          <w:rFonts w:ascii="Times New Roman" w:hAnsi="Times New Roman" w:cs="Times New Roman"/>
          <w:sz w:val="20"/>
          <w:szCs w:val="20"/>
        </w:rPr>
      </w:pPr>
      <w:r w:rsidRPr="005F002C">
        <w:rPr>
          <w:rFonts w:ascii="Times New Roman" w:hAnsi="Times New Roman" w:cs="Times New Roman"/>
          <w:sz w:val="20"/>
          <w:szCs w:val="20"/>
        </w:rPr>
        <w:t>Работно време е съгласно Таблица "Дефиниции".</w:t>
      </w:r>
    </w:p>
    <w:p w:rsidR="005B7A65" w:rsidRPr="005F002C" w:rsidRDefault="005B7A65" w:rsidP="00B5681E">
      <w:pPr>
        <w:numPr>
          <w:ilvl w:val="0"/>
          <w:numId w:val="9"/>
        </w:numPr>
        <w:tabs>
          <w:tab w:val="clear" w:pos="2340"/>
          <w:tab w:val="num" w:pos="1701"/>
        </w:tabs>
        <w:spacing w:before="0"/>
        <w:ind w:left="1134" w:firstLine="0"/>
        <w:jc w:val="left"/>
        <w:rPr>
          <w:rFonts w:ascii="Times New Roman" w:hAnsi="Times New Roman" w:cs="Times New Roman"/>
          <w:sz w:val="20"/>
          <w:szCs w:val="20"/>
        </w:rPr>
      </w:pPr>
      <w:r w:rsidRPr="005F002C">
        <w:rPr>
          <w:rFonts w:ascii="Times New Roman" w:hAnsi="Times New Roman" w:cs="Times New Roman"/>
          <w:sz w:val="20"/>
          <w:szCs w:val="20"/>
        </w:rPr>
        <w:t>Времето за реакция се отчита от момента на съобщаване до момента на потвърждаване регистрирането на повредата от Изпълнителя през определена в рагламентиращия документ Точка за контакт.</w:t>
      </w:r>
    </w:p>
    <w:p w:rsidR="005B7A65" w:rsidRPr="005F002C" w:rsidRDefault="005B7A65" w:rsidP="00B5681E">
      <w:pPr>
        <w:numPr>
          <w:ilvl w:val="0"/>
          <w:numId w:val="9"/>
        </w:numPr>
        <w:tabs>
          <w:tab w:val="clear" w:pos="2340"/>
          <w:tab w:val="num" w:pos="1701"/>
        </w:tabs>
        <w:spacing w:before="0"/>
        <w:ind w:left="1134" w:firstLine="0"/>
        <w:jc w:val="left"/>
        <w:rPr>
          <w:rFonts w:ascii="Times New Roman" w:hAnsi="Times New Roman" w:cs="Times New Roman"/>
          <w:sz w:val="20"/>
          <w:szCs w:val="20"/>
        </w:rPr>
      </w:pPr>
      <w:r w:rsidRPr="005F002C">
        <w:rPr>
          <w:rFonts w:ascii="Times New Roman" w:hAnsi="Times New Roman" w:cs="Times New Roman"/>
          <w:sz w:val="20"/>
          <w:szCs w:val="20"/>
        </w:rPr>
        <w:t>При определяне на приоритета следва да се има предвид таблица „Приоритети на инцидентите в ИТ инфраструктурата”</w:t>
      </w:r>
    </w:p>
    <w:p w:rsidR="005B7A65" w:rsidRPr="005F002C" w:rsidRDefault="005B7A65" w:rsidP="00B5681E">
      <w:pPr>
        <w:numPr>
          <w:ilvl w:val="0"/>
          <w:numId w:val="9"/>
        </w:numPr>
        <w:tabs>
          <w:tab w:val="clear" w:pos="2340"/>
          <w:tab w:val="num" w:pos="1701"/>
        </w:tabs>
        <w:spacing w:before="0"/>
        <w:ind w:left="1134" w:firstLine="0"/>
        <w:jc w:val="left"/>
        <w:rPr>
          <w:rFonts w:ascii="Times New Roman" w:hAnsi="Times New Roman" w:cs="Times New Roman"/>
          <w:b/>
          <w:bCs/>
          <w:sz w:val="20"/>
          <w:szCs w:val="20"/>
        </w:rPr>
      </w:pPr>
      <w:r w:rsidRPr="005F002C">
        <w:rPr>
          <w:rFonts w:ascii="Times New Roman" w:hAnsi="Times New Roman" w:cs="Times New Roman"/>
          <w:sz w:val="20"/>
          <w:szCs w:val="20"/>
        </w:rPr>
        <w:t>Планът за решение (отстраняването на проблема или предлагането на временно решение, което да възстановява поне частично работоспособността на системите) не трябва да превишава 4 часа (продължително прекъсване).</w:t>
      </w:r>
    </w:p>
    <w:p w:rsidR="005B7A65" w:rsidRPr="005F002C" w:rsidRDefault="005B7A65" w:rsidP="005D2941">
      <w:pPr>
        <w:rPr>
          <w:rFonts w:ascii="Times New Roman" w:hAnsi="Times New Roman" w:cs="Times New Roman"/>
        </w:rPr>
      </w:pPr>
    </w:p>
    <w:p w:rsidR="005B7A65" w:rsidRPr="005F002C" w:rsidRDefault="005B7A65" w:rsidP="005D2941">
      <w:pPr>
        <w:rPr>
          <w:rFonts w:ascii="Times New Roman" w:hAnsi="Times New Roman" w:cs="Times New Roman"/>
        </w:rPr>
      </w:pPr>
      <w:bookmarkStart w:id="35" w:name="_Toc128557586"/>
      <w:bookmarkStart w:id="36" w:name="_Toc130282037"/>
      <w:r w:rsidRPr="005F002C">
        <w:rPr>
          <w:rFonts w:ascii="Times New Roman" w:hAnsi="Times New Roman" w:cs="Times New Roman"/>
        </w:rPr>
        <w:tab/>
        <w:t>За постигане на посоченото ниво на работоспособност е необходимо Изпълнителят да разработи и предостави инструмент за наблюдение съответно на приложния и системен софтуер, хардуерно оборудване и комуникационната среда.</w:t>
      </w:r>
    </w:p>
    <w:p w:rsidR="005B7A65" w:rsidRPr="00D00A55" w:rsidRDefault="005B7A65" w:rsidP="00B5681E">
      <w:pPr>
        <w:pStyle w:val="Heading2"/>
        <w:numPr>
          <w:ilvl w:val="1"/>
          <w:numId w:val="2"/>
        </w:numPr>
        <w:rPr>
          <w:rFonts w:ascii="Times New Roman" w:hAnsi="Times New Roman" w:cs="Times New Roman"/>
          <w:sz w:val="24"/>
          <w:szCs w:val="24"/>
        </w:rPr>
      </w:pPr>
      <w:bookmarkStart w:id="37" w:name="_Toc157150923"/>
      <w:bookmarkStart w:id="38" w:name="_Toc189303624"/>
      <w:bookmarkStart w:id="39" w:name="_Toc194209104"/>
      <w:bookmarkStart w:id="40" w:name="_Toc294600101"/>
      <w:bookmarkStart w:id="41" w:name="_Toc307848891"/>
      <w:bookmarkStart w:id="42" w:name="_Toc422216446"/>
      <w:bookmarkEnd w:id="34"/>
      <w:bookmarkEnd w:id="35"/>
      <w:bookmarkEnd w:id="36"/>
      <w:r w:rsidRPr="00D00A55">
        <w:rPr>
          <w:rFonts w:ascii="Times New Roman" w:hAnsi="Times New Roman" w:cs="Times New Roman"/>
          <w:sz w:val="24"/>
          <w:szCs w:val="24"/>
        </w:rPr>
        <w:t>Устойчивост</w:t>
      </w:r>
      <w:bookmarkEnd w:id="37"/>
      <w:bookmarkEnd w:id="38"/>
      <w:bookmarkEnd w:id="39"/>
      <w:bookmarkEnd w:id="40"/>
      <w:r w:rsidRPr="00D00A55">
        <w:rPr>
          <w:rFonts w:ascii="Times New Roman" w:hAnsi="Times New Roman" w:cs="Times New Roman"/>
          <w:sz w:val="24"/>
          <w:szCs w:val="24"/>
        </w:rPr>
        <w:t>.</w:t>
      </w:r>
      <w:bookmarkEnd w:id="41"/>
      <w:bookmarkEnd w:id="42"/>
    </w:p>
    <w:p w:rsidR="005B7A65" w:rsidRPr="005F002C" w:rsidRDefault="005B7A65" w:rsidP="005D2941">
      <w:pPr>
        <w:rPr>
          <w:rFonts w:ascii="Times New Roman" w:hAnsi="Times New Roman" w:cs="Times New Roman"/>
          <w:b/>
          <w:bCs/>
        </w:rPr>
      </w:pPr>
      <w:bookmarkStart w:id="43" w:name="_Toc128557587"/>
      <w:bookmarkStart w:id="44" w:name="_Toc130282038"/>
      <w:bookmarkStart w:id="45" w:name="_Ref138516570"/>
      <w:bookmarkStart w:id="46" w:name="_Ref138516587"/>
      <w:r w:rsidRPr="005F002C">
        <w:rPr>
          <w:rFonts w:ascii="Times New Roman" w:hAnsi="Times New Roman" w:cs="Times New Roman"/>
        </w:rPr>
        <w:tab/>
        <w:t>Всички данни в БАЦИС трябва да запазват консистентността си при всякакви обстоятелства (отказ на приложн</w:t>
      </w:r>
      <w:r w:rsidRPr="006D718A">
        <w:rPr>
          <w:rFonts w:ascii="Times New Roman" w:hAnsi="Times New Roman" w:cs="Times New Roman"/>
        </w:rPr>
        <w:t xml:space="preserve">ия софтуер, погрешни или злонамерени действия на потребител, отпадане на сървър, неизправност на диск, прекъсване на захранването и </w:t>
      </w:r>
      <w:r w:rsidRPr="00DC3774">
        <w:rPr>
          <w:rFonts w:ascii="Times New Roman" w:hAnsi="Times New Roman" w:cs="Times New Roman"/>
        </w:rPr>
        <w:t>комуникациите и т.н.). Изпълнителят трябва да реализира функционалност, която удовлетворява тези изисквания (валидиране на данни, проверка за консистентност</w:t>
      </w:r>
      <w:r w:rsidRPr="00A65D00">
        <w:rPr>
          <w:rFonts w:ascii="Times New Roman" w:hAnsi="Times New Roman" w:cs="Times New Roman"/>
        </w:rPr>
        <w:t>та</w:t>
      </w:r>
      <w:r w:rsidRPr="005F002C">
        <w:rPr>
          <w:rFonts w:ascii="Times New Roman" w:hAnsi="Times New Roman" w:cs="Times New Roman"/>
        </w:rPr>
        <w:t xml:space="preserve"> на данните), чрез двата вида средства – инструментите за управление на приложението и на самата база данни. Не се допуска загуба на данни. Дублирането на данни трябва да е сведено до минимум.</w:t>
      </w:r>
    </w:p>
    <w:p w:rsidR="005B7A65" w:rsidRPr="005F002C" w:rsidRDefault="005B7A65" w:rsidP="00644739">
      <w:pPr>
        <w:ind w:firstLine="720"/>
        <w:rPr>
          <w:rFonts w:ascii="Times New Roman" w:hAnsi="Times New Roman" w:cs="Times New Roman"/>
        </w:rPr>
      </w:pPr>
      <w:r w:rsidRPr="005F002C">
        <w:rPr>
          <w:rFonts w:ascii="Times New Roman" w:hAnsi="Times New Roman" w:cs="Times New Roman"/>
        </w:rPr>
        <w:t xml:space="preserve">За осигуряване цялост на данните, </w:t>
      </w:r>
      <w:r w:rsidRPr="00422BA3">
        <w:rPr>
          <w:rFonts w:ascii="Times New Roman" w:hAnsi="Times New Roman" w:cs="Times New Roman"/>
        </w:rPr>
        <w:t>БАЦИС трябва да ползва техники за пълна обраб</w:t>
      </w:r>
      <w:r w:rsidRPr="005F002C">
        <w:rPr>
          <w:rFonts w:ascii="Times New Roman" w:hAnsi="Times New Roman" w:cs="Times New Roman"/>
        </w:rPr>
        <w:t>отка на транзакциите. Транзакциите трябва да притежават набора от свойства, известен като ACID (атомарност, непротиворечивост, изолираност и приемственост). За целта Изпълнителят трябва да използва подходящи схеми за дизайн и техники за разработка.</w:t>
      </w:r>
    </w:p>
    <w:p w:rsidR="005B7A65" w:rsidRPr="005F002C" w:rsidRDefault="005B7A65" w:rsidP="00644739">
      <w:pPr>
        <w:ind w:firstLine="720"/>
        <w:rPr>
          <w:rFonts w:ascii="Times New Roman" w:hAnsi="Times New Roman" w:cs="Times New Roman"/>
        </w:rPr>
      </w:pPr>
      <w:r w:rsidRPr="005F002C">
        <w:rPr>
          <w:rFonts w:ascii="Times New Roman" w:hAnsi="Times New Roman" w:cs="Times New Roman"/>
        </w:rPr>
        <w:lastRenderedPageBreak/>
        <w:t>Загуба на данни, които вече са записани в БД е недопустима. Изпълнителят трябва да използва подходящи техники за дизайн, за да удовлетвори това изискване. Изпълнителят трябва да състави подходяща процедура за създаване на резервни и архивни копия и възстановяване на данни, и тя да бъде тествана от Изпълнителя, както и в рамките на тестовете по приемане.</w:t>
      </w:r>
    </w:p>
    <w:p w:rsidR="005B7A65" w:rsidRPr="00D00A55" w:rsidRDefault="005B7A65" w:rsidP="00B5681E">
      <w:pPr>
        <w:pStyle w:val="Heading2"/>
        <w:numPr>
          <w:ilvl w:val="1"/>
          <w:numId w:val="2"/>
        </w:numPr>
        <w:rPr>
          <w:rFonts w:ascii="Times New Roman" w:hAnsi="Times New Roman" w:cs="Times New Roman"/>
          <w:sz w:val="24"/>
          <w:szCs w:val="24"/>
        </w:rPr>
      </w:pPr>
      <w:bookmarkStart w:id="47" w:name="_Toc189303625"/>
      <w:bookmarkStart w:id="48" w:name="_Toc194209105"/>
      <w:bookmarkStart w:id="49" w:name="_Toc294600102"/>
      <w:bookmarkStart w:id="50" w:name="_Toc307848892"/>
      <w:bookmarkStart w:id="51" w:name="_Toc422216447"/>
      <w:bookmarkStart w:id="52" w:name="_Toc117586037"/>
      <w:bookmarkStart w:id="53" w:name="_Toc118101830"/>
      <w:bookmarkStart w:id="54" w:name="_Toc118611035"/>
      <w:bookmarkStart w:id="55" w:name="_Toc118611993"/>
      <w:bookmarkStart w:id="56" w:name="_Toc119466855"/>
      <w:bookmarkStart w:id="57" w:name="_Toc119316039"/>
      <w:bookmarkStart w:id="58" w:name="_Toc119926820"/>
      <w:bookmarkStart w:id="59" w:name="_Toc125729087"/>
      <w:bookmarkStart w:id="60" w:name="_Toc165266507"/>
      <w:bookmarkEnd w:id="43"/>
      <w:bookmarkEnd w:id="44"/>
      <w:bookmarkEnd w:id="45"/>
      <w:bookmarkEnd w:id="46"/>
      <w:r w:rsidRPr="00D00A55">
        <w:rPr>
          <w:rFonts w:ascii="Times New Roman" w:hAnsi="Times New Roman" w:cs="Times New Roman"/>
          <w:sz w:val="24"/>
          <w:szCs w:val="24"/>
        </w:rPr>
        <w:t>Бързодействие</w:t>
      </w:r>
      <w:bookmarkEnd w:id="47"/>
      <w:bookmarkEnd w:id="48"/>
      <w:bookmarkEnd w:id="49"/>
      <w:r w:rsidRPr="00D00A55">
        <w:rPr>
          <w:rFonts w:ascii="Times New Roman" w:hAnsi="Times New Roman" w:cs="Times New Roman"/>
          <w:sz w:val="24"/>
          <w:szCs w:val="24"/>
        </w:rPr>
        <w:t>.</w:t>
      </w:r>
      <w:bookmarkEnd w:id="50"/>
      <w:bookmarkEnd w:id="51"/>
    </w:p>
    <w:p w:rsidR="005B7A65" w:rsidRPr="005F002C" w:rsidRDefault="005B7A65" w:rsidP="005D2941">
      <w:pPr>
        <w:rPr>
          <w:rFonts w:ascii="Times New Roman" w:hAnsi="Times New Roman" w:cs="Times New Roman"/>
        </w:rPr>
      </w:pPr>
      <w:r w:rsidRPr="005F002C">
        <w:rPr>
          <w:rFonts w:ascii="Times New Roman" w:hAnsi="Times New Roman" w:cs="Times New Roman"/>
        </w:rPr>
        <w:tab/>
        <w:t>БАЦИС трябва да осигурява следните времена за реакция при взаимодействие на потребителите с нея :</w:t>
      </w:r>
    </w:p>
    <w:p w:rsidR="005B7A65" w:rsidRPr="006D718A" w:rsidRDefault="005B7A65" w:rsidP="00634E65">
      <w:pPr>
        <w:pStyle w:val="Bulets"/>
        <w:tabs>
          <w:tab w:val="clear" w:pos="1247"/>
        </w:tabs>
        <w:ind w:left="0" w:firstLine="851"/>
        <w:rPr>
          <w:rFonts w:ascii="Times New Roman" w:hAnsi="Times New Roman" w:cs="Times New Roman"/>
        </w:rPr>
      </w:pPr>
      <w:r w:rsidRPr="006D718A">
        <w:rPr>
          <w:rFonts w:ascii="Times New Roman" w:hAnsi="Times New Roman" w:cs="Times New Roman"/>
        </w:rPr>
        <w:t>за всички елементарни операции като навигация по екраните, работа с менютата, активиране на хипервръзки - &lt; 1 секунда;</w:t>
      </w:r>
    </w:p>
    <w:p w:rsidR="005B7A65" w:rsidRPr="00DC3774" w:rsidRDefault="005B7A65" w:rsidP="00634E65">
      <w:pPr>
        <w:pStyle w:val="Bulets"/>
        <w:tabs>
          <w:tab w:val="clear" w:pos="1247"/>
        </w:tabs>
        <w:ind w:left="0" w:firstLine="851"/>
        <w:rPr>
          <w:rFonts w:ascii="Times New Roman" w:hAnsi="Times New Roman" w:cs="Times New Roman"/>
        </w:rPr>
      </w:pPr>
      <w:r w:rsidRPr="00DC3774">
        <w:rPr>
          <w:rFonts w:ascii="Times New Roman" w:hAnsi="Times New Roman" w:cs="Times New Roman"/>
        </w:rPr>
        <w:t>за по-сложни запитвания - &lt; 5 секунди;</w:t>
      </w:r>
    </w:p>
    <w:p w:rsidR="005B7A65" w:rsidRPr="005F002C" w:rsidRDefault="005B7A65" w:rsidP="00A44003">
      <w:pPr>
        <w:rPr>
          <w:rFonts w:ascii="Times New Roman" w:hAnsi="Times New Roman" w:cs="Times New Roman"/>
        </w:rPr>
      </w:pPr>
      <w:bookmarkStart w:id="61" w:name="_Toc128557588"/>
      <w:bookmarkStart w:id="62" w:name="_Toc130282039"/>
      <w:bookmarkStart w:id="63" w:name="_Toc157150925"/>
      <w:bookmarkStart w:id="64" w:name="_Toc165266508"/>
      <w:bookmarkEnd w:id="52"/>
      <w:bookmarkEnd w:id="53"/>
      <w:bookmarkEnd w:id="54"/>
      <w:bookmarkEnd w:id="55"/>
      <w:bookmarkEnd w:id="56"/>
      <w:bookmarkEnd w:id="57"/>
      <w:bookmarkEnd w:id="58"/>
      <w:bookmarkEnd w:id="59"/>
      <w:bookmarkEnd w:id="60"/>
      <w:r w:rsidRPr="00DC3774">
        <w:rPr>
          <w:rFonts w:ascii="Times New Roman" w:hAnsi="Times New Roman" w:cs="Times New Roman"/>
        </w:rPr>
        <w:tab/>
        <w:t xml:space="preserve">БАЦИС </w:t>
      </w:r>
      <w:r w:rsidRPr="00BF47BB">
        <w:rPr>
          <w:rFonts w:ascii="Times New Roman" w:hAnsi="Times New Roman" w:cs="Times New Roman"/>
        </w:rPr>
        <w:t>трябва да прекъсва потребителската сесия п</w:t>
      </w:r>
      <w:r w:rsidRPr="00A65D00">
        <w:rPr>
          <w:rFonts w:ascii="Times New Roman" w:hAnsi="Times New Roman" w:cs="Times New Roman"/>
        </w:rPr>
        <w:t>ри неактивност</w:t>
      </w:r>
      <w:r w:rsidRPr="005F002C">
        <w:rPr>
          <w:rFonts w:ascii="Times New Roman" w:hAnsi="Times New Roman" w:cs="Times New Roman"/>
        </w:rPr>
        <w:t>. Времето да се задава като параметър, управляем от модул „Администриране”.</w:t>
      </w:r>
    </w:p>
    <w:p w:rsidR="005B7A65" w:rsidRPr="005F002C" w:rsidRDefault="005B7A65" w:rsidP="005D2941">
      <w:pPr>
        <w:rPr>
          <w:rFonts w:ascii="Times New Roman" w:hAnsi="Times New Roman" w:cs="Times New Roman"/>
        </w:rPr>
      </w:pPr>
      <w:r w:rsidRPr="005F002C">
        <w:rPr>
          <w:rFonts w:ascii="Times New Roman" w:hAnsi="Times New Roman" w:cs="Times New Roman"/>
        </w:rPr>
        <w:tab/>
        <w:t xml:space="preserve">За да се поддържа добро бързодействие при ограничен капацитет на канала, се препоръчва средният обем на връщаните от </w:t>
      </w:r>
      <w:r w:rsidRPr="00422BA3">
        <w:rPr>
          <w:rFonts w:ascii="Times New Roman" w:hAnsi="Times New Roman" w:cs="Times New Roman"/>
        </w:rPr>
        <w:t>БАЦИС уеб страници да се ограничи до 100kB, а максималният размер – до 300kB. Тов</w:t>
      </w:r>
      <w:r w:rsidRPr="005F002C">
        <w:rPr>
          <w:rFonts w:ascii="Times New Roman" w:hAnsi="Times New Roman" w:cs="Times New Roman"/>
        </w:rPr>
        <w:t xml:space="preserve">а включва обема на основния xml файл, както на реферираните от него спомагателни файлове (изображения, стилове и др.). За удовлетворяване на това изискване трябва да се използват следните техники: </w:t>
      </w:r>
    </w:p>
    <w:p w:rsidR="005B7A65" w:rsidRPr="005F002C" w:rsidRDefault="005B7A65" w:rsidP="00634E65">
      <w:pPr>
        <w:pStyle w:val="Bulets"/>
        <w:tabs>
          <w:tab w:val="clear" w:pos="1247"/>
        </w:tabs>
        <w:ind w:left="0" w:firstLine="851"/>
        <w:rPr>
          <w:rFonts w:ascii="Times New Roman" w:hAnsi="Times New Roman" w:cs="Times New Roman"/>
        </w:rPr>
      </w:pPr>
      <w:r w:rsidRPr="005F002C">
        <w:rPr>
          <w:rFonts w:ascii="Times New Roman" w:hAnsi="Times New Roman" w:cs="Times New Roman"/>
        </w:rPr>
        <w:t>Дългите списъци с резултати се разделят на номерирани страници;</w:t>
      </w:r>
    </w:p>
    <w:p w:rsidR="005B7A65" w:rsidRDefault="005B7A65" w:rsidP="00634E65">
      <w:pPr>
        <w:pStyle w:val="Bulets"/>
        <w:tabs>
          <w:tab w:val="clear" w:pos="1247"/>
        </w:tabs>
        <w:ind w:left="0" w:firstLine="851"/>
        <w:rPr>
          <w:rFonts w:ascii="Times New Roman" w:hAnsi="Times New Roman" w:cs="Times New Roman"/>
        </w:rPr>
      </w:pPr>
      <w:r w:rsidRPr="005F002C">
        <w:rPr>
          <w:rFonts w:ascii="Times New Roman" w:hAnsi="Times New Roman" w:cs="Times New Roman"/>
        </w:rPr>
        <w:t xml:space="preserve">За големите йерархически категоризации трябва да се предвиди възможност за навигация по нива или чрез търсене, вместо да се показват наведнъж. </w:t>
      </w:r>
    </w:p>
    <w:p w:rsidR="005B7A65" w:rsidRPr="00B47947" w:rsidRDefault="005B7A65" w:rsidP="00B5681E">
      <w:pPr>
        <w:pStyle w:val="Heading2"/>
        <w:numPr>
          <w:ilvl w:val="1"/>
          <w:numId w:val="2"/>
        </w:numPr>
        <w:rPr>
          <w:rFonts w:ascii="Times New Roman" w:hAnsi="Times New Roman" w:cs="Times New Roman"/>
          <w:sz w:val="24"/>
          <w:szCs w:val="24"/>
        </w:rPr>
      </w:pPr>
      <w:bookmarkStart w:id="65" w:name="_Toc189303626"/>
      <w:bookmarkStart w:id="66" w:name="_Toc194209106"/>
      <w:bookmarkStart w:id="67" w:name="_Toc294600103"/>
      <w:bookmarkStart w:id="68" w:name="_Toc307848904"/>
      <w:bookmarkStart w:id="69" w:name="_Toc422216448"/>
      <w:bookmarkEnd w:id="61"/>
      <w:bookmarkEnd w:id="62"/>
      <w:r w:rsidRPr="00B47947">
        <w:rPr>
          <w:rFonts w:ascii="Times New Roman" w:hAnsi="Times New Roman" w:cs="Times New Roman"/>
          <w:sz w:val="24"/>
          <w:szCs w:val="24"/>
        </w:rPr>
        <w:t>Общ брой потребители</w:t>
      </w:r>
      <w:bookmarkEnd w:id="63"/>
      <w:bookmarkEnd w:id="65"/>
      <w:bookmarkEnd w:id="66"/>
      <w:bookmarkEnd w:id="67"/>
      <w:r w:rsidRPr="00B47947">
        <w:rPr>
          <w:rFonts w:ascii="Times New Roman" w:hAnsi="Times New Roman" w:cs="Times New Roman"/>
          <w:sz w:val="24"/>
          <w:szCs w:val="24"/>
        </w:rPr>
        <w:t>.</w:t>
      </w:r>
      <w:bookmarkEnd w:id="68"/>
      <w:bookmarkEnd w:id="69"/>
    </w:p>
    <w:p w:rsidR="005B7A65" w:rsidRPr="005F002C" w:rsidRDefault="005B7A65" w:rsidP="00634E65">
      <w:pPr>
        <w:pStyle w:val="Bulets"/>
        <w:tabs>
          <w:tab w:val="clear" w:pos="1247"/>
        </w:tabs>
        <w:ind w:left="0" w:firstLine="851"/>
        <w:rPr>
          <w:rFonts w:ascii="Times New Roman" w:hAnsi="Times New Roman" w:cs="Times New Roman"/>
        </w:rPr>
      </w:pPr>
      <w:r w:rsidRPr="005F002C">
        <w:rPr>
          <w:rFonts w:ascii="Times New Roman" w:hAnsi="Times New Roman" w:cs="Times New Roman"/>
        </w:rPr>
        <w:t>БАЦИС трябва да поддържа минимум 7500 оторизирани (регистрирани) потребители:</w:t>
      </w:r>
    </w:p>
    <w:p w:rsidR="005B7A65" w:rsidRPr="006D718A" w:rsidRDefault="005B7A65" w:rsidP="005D2941">
      <w:pPr>
        <w:pStyle w:val="Bulets2"/>
        <w:tabs>
          <w:tab w:val="clear" w:pos="2381"/>
        </w:tabs>
        <w:rPr>
          <w:rFonts w:ascii="Times New Roman" w:hAnsi="Times New Roman" w:cs="Times New Roman"/>
        </w:rPr>
      </w:pPr>
      <w:r w:rsidRPr="006D718A">
        <w:rPr>
          <w:rFonts w:ascii="Times New Roman" w:hAnsi="Times New Roman" w:cs="Times New Roman"/>
        </w:rPr>
        <w:t>2500 вътрешни потребители - служители на АМ.</w:t>
      </w:r>
    </w:p>
    <w:p w:rsidR="005B7A65" w:rsidRPr="005F002C" w:rsidRDefault="005B7A65" w:rsidP="00E42972">
      <w:pPr>
        <w:pStyle w:val="Bulets2"/>
        <w:tabs>
          <w:tab w:val="clear" w:pos="2381"/>
        </w:tabs>
        <w:rPr>
          <w:rFonts w:ascii="Times New Roman" w:hAnsi="Times New Roman" w:cs="Times New Roman"/>
        </w:rPr>
      </w:pPr>
      <w:r w:rsidRPr="00DC3774">
        <w:rPr>
          <w:rFonts w:ascii="Times New Roman" w:hAnsi="Times New Roman" w:cs="Times New Roman"/>
        </w:rPr>
        <w:t xml:space="preserve">5000 външни потребители – служители на </w:t>
      </w:r>
      <w:r w:rsidRPr="00BF47BB">
        <w:rPr>
          <w:rFonts w:ascii="Times New Roman" w:hAnsi="Times New Roman" w:cs="Times New Roman"/>
        </w:rPr>
        <w:t>икономически оператори</w:t>
      </w:r>
      <w:r w:rsidRPr="00A65D00">
        <w:rPr>
          <w:rFonts w:ascii="Times New Roman" w:hAnsi="Times New Roman" w:cs="Times New Roman"/>
        </w:rPr>
        <w:t>.</w:t>
      </w:r>
      <w:r w:rsidRPr="005F002C">
        <w:rPr>
          <w:rFonts w:ascii="Times New Roman" w:hAnsi="Times New Roman" w:cs="Times New Roman"/>
        </w:rPr>
        <w:t xml:space="preserve"> </w:t>
      </w:r>
    </w:p>
    <w:p w:rsidR="005B7A65" w:rsidRPr="00B47947" w:rsidRDefault="005B7A65" w:rsidP="00B5681E">
      <w:pPr>
        <w:pStyle w:val="Heading2"/>
        <w:numPr>
          <w:ilvl w:val="1"/>
          <w:numId w:val="2"/>
        </w:numPr>
        <w:rPr>
          <w:rFonts w:ascii="Times New Roman" w:hAnsi="Times New Roman" w:cs="Times New Roman"/>
          <w:sz w:val="24"/>
          <w:szCs w:val="24"/>
        </w:rPr>
      </w:pPr>
      <w:bookmarkStart w:id="70" w:name="_Toc157150926"/>
      <w:bookmarkStart w:id="71" w:name="_Toc189303627"/>
      <w:bookmarkStart w:id="72" w:name="_Toc194209107"/>
      <w:bookmarkStart w:id="73" w:name="_Toc294600104"/>
      <w:bookmarkStart w:id="74" w:name="_Toc307848905"/>
      <w:bookmarkStart w:id="75" w:name="_Toc422216449"/>
      <w:bookmarkStart w:id="76" w:name="_Toc117586038"/>
      <w:bookmarkStart w:id="77" w:name="_Toc118101831"/>
      <w:bookmarkStart w:id="78" w:name="_Toc118611036"/>
      <w:bookmarkStart w:id="79" w:name="_Toc118611994"/>
      <w:bookmarkStart w:id="80" w:name="_Toc119466856"/>
      <w:bookmarkStart w:id="81" w:name="_Toc119316040"/>
      <w:bookmarkStart w:id="82" w:name="_Toc119926821"/>
      <w:bookmarkStart w:id="83" w:name="_Toc125729088"/>
      <w:bookmarkStart w:id="84" w:name="_Toc165266509"/>
      <w:bookmarkEnd w:id="64"/>
      <w:r w:rsidRPr="00B47947">
        <w:rPr>
          <w:rFonts w:ascii="Times New Roman" w:hAnsi="Times New Roman" w:cs="Times New Roman"/>
          <w:sz w:val="24"/>
          <w:szCs w:val="24"/>
        </w:rPr>
        <w:t>Конкурентни потребители</w:t>
      </w:r>
      <w:bookmarkEnd w:id="70"/>
      <w:bookmarkEnd w:id="71"/>
      <w:bookmarkEnd w:id="72"/>
      <w:bookmarkEnd w:id="73"/>
      <w:r w:rsidRPr="00B47947">
        <w:rPr>
          <w:rFonts w:ascii="Times New Roman" w:hAnsi="Times New Roman" w:cs="Times New Roman"/>
          <w:sz w:val="24"/>
          <w:szCs w:val="24"/>
        </w:rPr>
        <w:t>.</w:t>
      </w:r>
      <w:bookmarkEnd w:id="74"/>
      <w:bookmarkEnd w:id="75"/>
    </w:p>
    <w:p w:rsidR="005B7A65" w:rsidRPr="006D718A" w:rsidRDefault="005B7A65" w:rsidP="00634E65">
      <w:pPr>
        <w:pStyle w:val="Bulets"/>
        <w:tabs>
          <w:tab w:val="clear" w:pos="1247"/>
        </w:tabs>
        <w:ind w:left="0" w:firstLine="851"/>
        <w:rPr>
          <w:rFonts w:ascii="Times New Roman" w:hAnsi="Times New Roman" w:cs="Times New Roman"/>
        </w:rPr>
      </w:pPr>
      <w:r w:rsidRPr="005F002C">
        <w:rPr>
          <w:rFonts w:ascii="Times New Roman" w:hAnsi="Times New Roman" w:cs="Times New Roman"/>
        </w:rPr>
        <w:t>БАЦИС трябва да поддържа минимум 1</w:t>
      </w:r>
      <w:r w:rsidRPr="006D718A">
        <w:rPr>
          <w:rFonts w:ascii="Times New Roman" w:hAnsi="Times New Roman" w:cs="Times New Roman"/>
        </w:rPr>
        <w:t>500 конкурентни потребители.</w:t>
      </w:r>
    </w:p>
    <w:p w:rsidR="005B7A65" w:rsidRPr="005F002C" w:rsidRDefault="005B7A65" w:rsidP="00634E65">
      <w:pPr>
        <w:pStyle w:val="Bulets"/>
        <w:tabs>
          <w:tab w:val="clear" w:pos="1247"/>
        </w:tabs>
        <w:ind w:left="0" w:firstLine="851"/>
        <w:rPr>
          <w:rFonts w:ascii="Times New Roman" w:hAnsi="Times New Roman" w:cs="Times New Roman"/>
        </w:rPr>
      </w:pPr>
      <w:r w:rsidRPr="00DC3774">
        <w:rPr>
          <w:rFonts w:ascii="Times New Roman" w:hAnsi="Times New Roman" w:cs="Times New Roman"/>
        </w:rPr>
        <w:t xml:space="preserve">БАЦИС трябва да </w:t>
      </w:r>
      <w:r w:rsidRPr="00BF47BB">
        <w:rPr>
          <w:rFonts w:ascii="Times New Roman" w:hAnsi="Times New Roman" w:cs="Times New Roman"/>
        </w:rPr>
        <w:t>работи надеждно, стабилн</w:t>
      </w:r>
      <w:r w:rsidRPr="00A65D00">
        <w:rPr>
          <w:rFonts w:ascii="Times New Roman" w:hAnsi="Times New Roman" w:cs="Times New Roman"/>
        </w:rPr>
        <w:t>о и устойчиво, поддържайки горепосочения брой конкурентни потребители.</w:t>
      </w:r>
      <w:r w:rsidRPr="005F002C">
        <w:rPr>
          <w:rFonts w:ascii="Times New Roman" w:hAnsi="Times New Roman" w:cs="Times New Roman"/>
        </w:rPr>
        <w:t xml:space="preserve"> </w:t>
      </w:r>
    </w:p>
    <w:p w:rsidR="005B7A65" w:rsidRPr="005F002C" w:rsidRDefault="005B7A65" w:rsidP="00B5681E">
      <w:pPr>
        <w:pStyle w:val="Heading1"/>
        <w:numPr>
          <w:ilvl w:val="0"/>
          <w:numId w:val="2"/>
        </w:numPr>
        <w:rPr>
          <w:rFonts w:ascii="Times New Roman" w:hAnsi="Times New Roman" w:cs="Times New Roman"/>
        </w:rPr>
      </w:pPr>
      <w:bookmarkStart w:id="85" w:name="_Toc118609950"/>
      <w:bookmarkStart w:id="86" w:name="_Toc118608828"/>
      <w:bookmarkStart w:id="87" w:name="_Toc118608829"/>
      <w:bookmarkStart w:id="88" w:name="_Toc118101824"/>
      <w:bookmarkStart w:id="89" w:name="_Toc167001748"/>
      <w:bookmarkStart w:id="90" w:name="_Toc118101832"/>
      <w:bookmarkStart w:id="91" w:name="_Toc189303641"/>
      <w:bookmarkStart w:id="92" w:name="_Toc194209122"/>
      <w:bookmarkStart w:id="93" w:name="_Toc307848917"/>
      <w:bookmarkStart w:id="94" w:name="_Toc422216450"/>
      <w:bookmarkStart w:id="95" w:name="_Toc117586039"/>
      <w:bookmarkStart w:id="96" w:name="_Toc118101833"/>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5F002C">
        <w:rPr>
          <w:rFonts w:ascii="Times New Roman" w:hAnsi="Times New Roman" w:cs="Times New Roman"/>
        </w:rPr>
        <w:t>Ограничения на проекта</w:t>
      </w:r>
      <w:bookmarkEnd w:id="91"/>
      <w:bookmarkEnd w:id="92"/>
      <w:bookmarkEnd w:id="93"/>
      <w:r w:rsidRPr="005F002C">
        <w:rPr>
          <w:rFonts w:ascii="Times New Roman" w:hAnsi="Times New Roman" w:cs="Times New Roman"/>
        </w:rPr>
        <w:t>.</w:t>
      </w:r>
      <w:bookmarkEnd w:id="94"/>
      <w:r w:rsidRPr="005F002C">
        <w:rPr>
          <w:rFonts w:ascii="Times New Roman" w:hAnsi="Times New Roman" w:cs="Times New Roman"/>
        </w:rPr>
        <w:t xml:space="preserve"> </w:t>
      </w:r>
    </w:p>
    <w:p w:rsidR="005B7A65" w:rsidRPr="00B47947" w:rsidRDefault="005B7A65" w:rsidP="00B5681E">
      <w:pPr>
        <w:pStyle w:val="Heading2"/>
        <w:numPr>
          <w:ilvl w:val="1"/>
          <w:numId w:val="2"/>
        </w:numPr>
        <w:rPr>
          <w:rFonts w:ascii="Times New Roman" w:hAnsi="Times New Roman" w:cs="Times New Roman"/>
          <w:sz w:val="24"/>
          <w:szCs w:val="24"/>
        </w:rPr>
      </w:pPr>
      <w:bookmarkStart w:id="97" w:name="_Toc118609959"/>
      <w:bookmarkStart w:id="98" w:name="_Toc118610444"/>
      <w:bookmarkStart w:id="99" w:name="_Toc118610600"/>
      <w:bookmarkStart w:id="100" w:name="_Toc118608838"/>
      <w:bookmarkStart w:id="101" w:name="_Toc118101834"/>
      <w:bookmarkStart w:id="102" w:name="_Toc189303642"/>
      <w:bookmarkStart w:id="103" w:name="_Toc194209123"/>
      <w:bookmarkStart w:id="104" w:name="_Toc294600118"/>
      <w:bookmarkStart w:id="105" w:name="_Toc307848918"/>
      <w:bookmarkStart w:id="106" w:name="_Toc422216451"/>
      <w:bookmarkStart w:id="107" w:name="_GoBack"/>
      <w:bookmarkEnd w:id="95"/>
      <w:bookmarkEnd w:id="96"/>
      <w:bookmarkEnd w:id="97"/>
      <w:bookmarkEnd w:id="98"/>
      <w:bookmarkEnd w:id="99"/>
      <w:bookmarkEnd w:id="100"/>
      <w:bookmarkEnd w:id="101"/>
      <w:bookmarkEnd w:id="107"/>
      <w:r w:rsidRPr="00B47947">
        <w:rPr>
          <w:rFonts w:ascii="Times New Roman" w:hAnsi="Times New Roman" w:cs="Times New Roman"/>
          <w:sz w:val="24"/>
          <w:szCs w:val="24"/>
        </w:rPr>
        <w:t>Настояща техническа среда</w:t>
      </w:r>
      <w:bookmarkEnd w:id="102"/>
      <w:bookmarkEnd w:id="103"/>
      <w:bookmarkEnd w:id="104"/>
      <w:bookmarkEnd w:id="105"/>
      <w:r w:rsidRPr="00B47947">
        <w:rPr>
          <w:rFonts w:ascii="Times New Roman" w:hAnsi="Times New Roman" w:cs="Times New Roman"/>
          <w:sz w:val="24"/>
          <w:szCs w:val="24"/>
        </w:rPr>
        <w:t>.</w:t>
      </w:r>
      <w:bookmarkEnd w:id="106"/>
    </w:p>
    <w:p w:rsidR="005B7A65" w:rsidRPr="006D718A" w:rsidRDefault="005B7A65" w:rsidP="001A6A10">
      <w:pPr>
        <w:pStyle w:val="Bulets"/>
        <w:tabs>
          <w:tab w:val="clear" w:pos="1247"/>
        </w:tabs>
        <w:ind w:left="0" w:firstLine="851"/>
        <w:rPr>
          <w:rFonts w:ascii="Times New Roman" w:hAnsi="Times New Roman" w:cs="Times New Roman"/>
        </w:rPr>
      </w:pPr>
      <w:r w:rsidRPr="005F002C">
        <w:rPr>
          <w:rFonts w:ascii="Times New Roman" w:hAnsi="Times New Roman" w:cs="Times New Roman"/>
        </w:rPr>
        <w:t>работни станции със</w:t>
      </w:r>
      <w:r w:rsidRPr="006D718A">
        <w:rPr>
          <w:rFonts w:ascii="Times New Roman" w:hAnsi="Times New Roman" w:cs="Times New Roman"/>
        </w:rPr>
        <w:t xml:space="preserve"> следните минимални параметри: Процесор – 2</w:t>
      </w:r>
      <w:r>
        <w:rPr>
          <w:rFonts w:ascii="Times New Roman" w:hAnsi="Times New Roman" w:cs="Times New Roman"/>
        </w:rPr>
        <w:t>,8</w:t>
      </w:r>
      <w:r w:rsidRPr="006D718A">
        <w:rPr>
          <w:rFonts w:ascii="Times New Roman" w:hAnsi="Times New Roman" w:cs="Times New Roman"/>
        </w:rPr>
        <w:t xml:space="preserve"> GHz, Оперативна памет – </w:t>
      </w:r>
      <w:r>
        <w:rPr>
          <w:rFonts w:ascii="Times New Roman" w:hAnsi="Times New Roman" w:cs="Times New Roman"/>
        </w:rPr>
        <w:t>1</w:t>
      </w:r>
      <w:r w:rsidRPr="006D718A">
        <w:rPr>
          <w:rFonts w:ascii="Times New Roman" w:hAnsi="Times New Roman" w:cs="Times New Roman"/>
        </w:rPr>
        <w:t xml:space="preserve"> </w:t>
      </w:r>
      <w:r>
        <w:rPr>
          <w:rFonts w:ascii="Times New Roman" w:hAnsi="Times New Roman" w:cs="Times New Roman"/>
          <w:lang w:val="en-US"/>
        </w:rPr>
        <w:t>G</w:t>
      </w:r>
      <w:r w:rsidRPr="006D718A">
        <w:rPr>
          <w:rFonts w:ascii="Times New Roman" w:hAnsi="Times New Roman" w:cs="Times New Roman"/>
        </w:rPr>
        <w:t>B, Твърд диск – свободно пространство 5</w:t>
      </w:r>
      <w:r w:rsidRPr="00216C03">
        <w:rPr>
          <w:rFonts w:ascii="Times New Roman" w:hAnsi="Times New Roman" w:cs="Times New Roman"/>
        </w:rPr>
        <w:t>0</w:t>
      </w:r>
      <w:r w:rsidRPr="006D718A">
        <w:rPr>
          <w:rFonts w:ascii="Times New Roman" w:hAnsi="Times New Roman" w:cs="Times New Roman"/>
        </w:rPr>
        <w:t xml:space="preserve"> GB, Операционна система – Windows XP SP3</w:t>
      </w:r>
      <w:r w:rsidRPr="00216C03">
        <w:rPr>
          <w:rFonts w:ascii="Times New Roman" w:hAnsi="Times New Roman" w:cs="Times New Roman"/>
        </w:rPr>
        <w:t>/ 7 64</w:t>
      </w:r>
      <w:r>
        <w:rPr>
          <w:rFonts w:ascii="Times New Roman" w:hAnsi="Times New Roman" w:cs="Times New Roman"/>
          <w:lang w:val="en-US"/>
        </w:rPr>
        <w:t>bit</w:t>
      </w:r>
      <w:r w:rsidRPr="006D718A">
        <w:rPr>
          <w:rFonts w:ascii="Times New Roman" w:hAnsi="Times New Roman" w:cs="Times New Roman"/>
          <w:lang w:val="ru-RU"/>
        </w:rPr>
        <w:t>;</w:t>
      </w:r>
    </w:p>
    <w:p w:rsidR="005B7A65" w:rsidRPr="006D718A" w:rsidRDefault="005B7A65" w:rsidP="00C2107E">
      <w:pPr>
        <w:pStyle w:val="Bulets"/>
        <w:tabs>
          <w:tab w:val="clear" w:pos="1247"/>
        </w:tabs>
        <w:ind w:left="0" w:firstLine="851"/>
        <w:rPr>
          <w:rFonts w:ascii="Times New Roman" w:hAnsi="Times New Roman" w:cs="Times New Roman"/>
        </w:rPr>
      </w:pPr>
      <w:r w:rsidRPr="006D718A">
        <w:rPr>
          <w:rFonts w:ascii="Times New Roman" w:hAnsi="Times New Roman" w:cs="Times New Roman"/>
        </w:rPr>
        <w:t xml:space="preserve">Операционни системи на сървърите на приложенията и на базите данни: </w:t>
      </w:r>
      <w:r>
        <w:rPr>
          <w:rFonts w:ascii="Times New Roman" w:hAnsi="Times New Roman" w:cs="Times New Roman"/>
          <w:lang w:val="en-US"/>
        </w:rPr>
        <w:t>RedHat</w:t>
      </w:r>
      <w:r w:rsidRPr="006D718A">
        <w:rPr>
          <w:rFonts w:ascii="Times New Roman" w:hAnsi="Times New Roman" w:cs="Times New Roman"/>
          <w:lang w:val="ru-RU"/>
        </w:rPr>
        <w:t xml:space="preserve"> </w:t>
      </w:r>
      <w:r w:rsidRPr="00216C03">
        <w:rPr>
          <w:rFonts w:ascii="Times New Roman" w:hAnsi="Times New Roman" w:cs="Times New Roman"/>
        </w:rPr>
        <w:t>5/</w:t>
      </w:r>
      <w:r w:rsidRPr="006D718A">
        <w:rPr>
          <w:rFonts w:ascii="Times New Roman" w:hAnsi="Times New Roman" w:cs="Times New Roman"/>
          <w:lang w:val="ru-RU"/>
        </w:rPr>
        <w:t xml:space="preserve">6.1 </w:t>
      </w:r>
      <w:r w:rsidRPr="006D718A">
        <w:rPr>
          <w:rFonts w:ascii="Times New Roman" w:hAnsi="Times New Roman" w:cs="Times New Roman"/>
        </w:rPr>
        <w:t>и</w:t>
      </w:r>
      <w:r w:rsidRPr="006D718A">
        <w:rPr>
          <w:rFonts w:ascii="Times New Roman" w:hAnsi="Times New Roman" w:cs="Times New Roman"/>
          <w:lang w:val="ru-RU"/>
        </w:rPr>
        <w:t xml:space="preserve"> </w:t>
      </w:r>
      <w:r w:rsidRPr="006D718A">
        <w:rPr>
          <w:rFonts w:ascii="Times New Roman" w:hAnsi="Times New Roman" w:cs="Times New Roman"/>
          <w:lang w:val="en-US"/>
        </w:rPr>
        <w:t>Centos</w:t>
      </w:r>
      <w:r w:rsidRPr="006D718A">
        <w:rPr>
          <w:rFonts w:ascii="Times New Roman" w:hAnsi="Times New Roman" w:cs="Times New Roman"/>
          <w:lang w:val="ru-RU"/>
        </w:rPr>
        <w:t xml:space="preserve"> </w:t>
      </w:r>
      <w:r w:rsidRPr="006D718A">
        <w:rPr>
          <w:rFonts w:ascii="Times New Roman" w:hAnsi="Times New Roman" w:cs="Times New Roman"/>
          <w:lang w:val="en-US"/>
        </w:rPr>
        <w:t>v</w:t>
      </w:r>
      <w:r w:rsidRPr="006D718A">
        <w:rPr>
          <w:rFonts w:ascii="Times New Roman" w:hAnsi="Times New Roman" w:cs="Times New Roman"/>
          <w:lang w:val="ru-RU"/>
        </w:rPr>
        <w:t xml:space="preserve">.5.5. </w:t>
      </w:r>
    </w:p>
    <w:p w:rsidR="005B7A65" w:rsidRPr="00DC3774" w:rsidRDefault="005B7A65" w:rsidP="001A6A10">
      <w:pPr>
        <w:pStyle w:val="Bulets"/>
        <w:tabs>
          <w:tab w:val="clear" w:pos="1247"/>
        </w:tabs>
        <w:ind w:left="0" w:firstLine="851"/>
        <w:rPr>
          <w:rFonts w:ascii="Times New Roman" w:hAnsi="Times New Roman" w:cs="Times New Roman"/>
        </w:rPr>
      </w:pPr>
      <w:r w:rsidRPr="00DC3774">
        <w:rPr>
          <w:rFonts w:ascii="Times New Roman" w:hAnsi="Times New Roman" w:cs="Times New Roman"/>
        </w:rPr>
        <w:lastRenderedPageBreak/>
        <w:t xml:space="preserve">База данни – Informix </w:t>
      </w:r>
      <w:r w:rsidRPr="00DC3774">
        <w:rPr>
          <w:rFonts w:ascii="Times New Roman" w:hAnsi="Times New Roman" w:cs="Times New Roman"/>
          <w:lang w:val="en-US"/>
        </w:rPr>
        <w:t>v</w:t>
      </w:r>
      <w:r w:rsidRPr="00DC3774">
        <w:rPr>
          <w:rFonts w:ascii="Times New Roman" w:hAnsi="Times New Roman" w:cs="Times New Roman"/>
        </w:rPr>
        <w:t xml:space="preserve">.10 FC 10; </w:t>
      </w:r>
    </w:p>
    <w:p w:rsidR="005B7A65" w:rsidRPr="00DC3774" w:rsidRDefault="005B7A65" w:rsidP="001A6A10">
      <w:pPr>
        <w:pStyle w:val="Bulets"/>
        <w:tabs>
          <w:tab w:val="clear" w:pos="1247"/>
        </w:tabs>
        <w:ind w:left="0" w:firstLine="851"/>
        <w:rPr>
          <w:rFonts w:ascii="Times New Roman" w:hAnsi="Times New Roman" w:cs="Times New Roman"/>
        </w:rPr>
      </w:pPr>
      <w:r w:rsidRPr="00DC3774">
        <w:rPr>
          <w:rFonts w:ascii="Times New Roman" w:hAnsi="Times New Roman" w:cs="Times New Roman"/>
          <w:lang w:val="en-US"/>
        </w:rPr>
        <w:t>Domino server v 8</w:t>
      </w:r>
    </w:p>
    <w:p w:rsidR="005B7A65" w:rsidRPr="00A65D00" w:rsidRDefault="005B7A65" w:rsidP="001A6A10">
      <w:pPr>
        <w:pStyle w:val="Bulets"/>
        <w:tabs>
          <w:tab w:val="clear" w:pos="1247"/>
        </w:tabs>
        <w:ind w:left="0" w:firstLine="851"/>
        <w:rPr>
          <w:rFonts w:ascii="Times New Roman" w:hAnsi="Times New Roman" w:cs="Times New Roman"/>
        </w:rPr>
      </w:pPr>
      <w:r w:rsidRPr="00A65D00">
        <w:rPr>
          <w:rFonts w:ascii="Times New Roman" w:hAnsi="Times New Roman" w:cs="Times New Roman"/>
        </w:rPr>
        <w:t>Сървър на приложенията:</w:t>
      </w:r>
    </w:p>
    <w:p w:rsidR="005B7A65" w:rsidRPr="005F002C" w:rsidRDefault="005B7A65" w:rsidP="00B5681E">
      <w:pPr>
        <w:pStyle w:val="Bulets"/>
        <w:numPr>
          <w:ilvl w:val="0"/>
          <w:numId w:val="7"/>
        </w:numPr>
        <w:rPr>
          <w:rFonts w:ascii="Times New Roman" w:hAnsi="Times New Roman" w:cs="Times New Roman"/>
        </w:rPr>
      </w:pPr>
      <w:r w:rsidRPr="005F002C">
        <w:rPr>
          <w:rFonts w:ascii="Times New Roman" w:hAnsi="Times New Roman" w:cs="Times New Roman"/>
        </w:rPr>
        <w:t xml:space="preserve">RHEL </w:t>
      </w:r>
      <w:r w:rsidRPr="00216C03">
        <w:rPr>
          <w:rFonts w:ascii="Times New Roman" w:hAnsi="Times New Roman" w:cs="Times New Roman"/>
          <w:lang w:val="fr-FR"/>
        </w:rPr>
        <w:t>6</w:t>
      </w:r>
      <w:r w:rsidRPr="005F002C">
        <w:rPr>
          <w:rFonts w:ascii="Times New Roman" w:hAnsi="Times New Roman" w:cs="Times New Roman"/>
        </w:rPr>
        <w:t>; 64 bit/jboss-</w:t>
      </w:r>
      <w:r w:rsidRPr="00216C03">
        <w:rPr>
          <w:rFonts w:ascii="Times New Roman" w:hAnsi="Times New Roman" w:cs="Times New Roman"/>
          <w:lang w:val="fr-FR"/>
        </w:rPr>
        <w:t>6</w:t>
      </w:r>
      <w:r w:rsidRPr="005F002C">
        <w:rPr>
          <w:rFonts w:ascii="Times New Roman" w:hAnsi="Times New Roman" w:cs="Times New Roman"/>
        </w:rPr>
        <w:t xml:space="preserve"> /java jdk 1.6.0/64 bit</w:t>
      </w:r>
    </w:p>
    <w:p w:rsidR="005B7A65" w:rsidRPr="005F002C" w:rsidRDefault="005B7A65" w:rsidP="001A6A10">
      <w:pPr>
        <w:pStyle w:val="Bulets"/>
        <w:tabs>
          <w:tab w:val="clear" w:pos="1247"/>
        </w:tabs>
        <w:ind w:left="0" w:firstLine="851"/>
        <w:rPr>
          <w:rFonts w:ascii="Times New Roman" w:hAnsi="Times New Roman" w:cs="Times New Roman"/>
        </w:rPr>
      </w:pPr>
      <w:r w:rsidRPr="005F002C">
        <w:rPr>
          <w:rFonts w:ascii="Times New Roman" w:hAnsi="Times New Roman" w:cs="Times New Roman"/>
        </w:rPr>
        <w:t>Потребителски интерфейс:</w:t>
      </w:r>
    </w:p>
    <w:p w:rsidR="005B7A65" w:rsidRPr="006D718A" w:rsidRDefault="005B7A65" w:rsidP="00B5681E">
      <w:pPr>
        <w:pStyle w:val="Bulets"/>
        <w:numPr>
          <w:ilvl w:val="0"/>
          <w:numId w:val="8"/>
        </w:numPr>
        <w:rPr>
          <w:rFonts w:ascii="Times New Roman" w:hAnsi="Times New Roman" w:cs="Times New Roman"/>
        </w:rPr>
      </w:pPr>
      <w:r w:rsidRPr="005F002C">
        <w:rPr>
          <w:rFonts w:ascii="Times New Roman" w:hAnsi="Times New Roman" w:cs="Times New Roman"/>
        </w:rPr>
        <w:t xml:space="preserve">Microsoft Internet Explorer </w:t>
      </w:r>
      <w:r>
        <w:rPr>
          <w:rFonts w:ascii="Times New Roman" w:hAnsi="Times New Roman" w:cs="Times New Roman"/>
        </w:rPr>
        <w:t>8</w:t>
      </w:r>
      <w:r w:rsidRPr="006D718A">
        <w:rPr>
          <w:rFonts w:ascii="Times New Roman" w:hAnsi="Times New Roman" w:cs="Times New Roman"/>
        </w:rPr>
        <w:t xml:space="preserve"> </w:t>
      </w:r>
    </w:p>
    <w:p w:rsidR="005B7A65" w:rsidRPr="006D718A" w:rsidRDefault="005B7A65" w:rsidP="00B5681E">
      <w:pPr>
        <w:pStyle w:val="Bulets"/>
        <w:numPr>
          <w:ilvl w:val="0"/>
          <w:numId w:val="8"/>
        </w:numPr>
        <w:rPr>
          <w:rFonts w:ascii="Times New Roman" w:hAnsi="Times New Roman" w:cs="Times New Roman"/>
        </w:rPr>
      </w:pPr>
      <w:r w:rsidRPr="006D718A">
        <w:rPr>
          <w:rFonts w:ascii="Times New Roman" w:hAnsi="Times New Roman" w:cs="Times New Roman"/>
        </w:rPr>
        <w:t>Firefox 3</w:t>
      </w:r>
      <w:r w:rsidRPr="00216C03">
        <w:rPr>
          <w:rFonts w:ascii="Times New Roman" w:hAnsi="Times New Roman" w:cs="Times New Roman"/>
        </w:rPr>
        <w:t xml:space="preserve">1.6.0 </w:t>
      </w:r>
      <w:r>
        <w:rPr>
          <w:rFonts w:ascii="Times New Roman" w:hAnsi="Times New Roman" w:cs="Times New Roman"/>
          <w:lang w:val="en-US"/>
        </w:rPr>
        <w:t>esr</w:t>
      </w:r>
      <w:r w:rsidRPr="006D718A">
        <w:rPr>
          <w:rFonts w:ascii="Times New Roman" w:hAnsi="Times New Roman" w:cs="Times New Roman"/>
        </w:rPr>
        <w:t xml:space="preserve"> и по-висока версия</w:t>
      </w:r>
    </w:p>
    <w:p w:rsidR="005B7A65" w:rsidRPr="006D718A" w:rsidRDefault="005B7A65" w:rsidP="00B5681E">
      <w:pPr>
        <w:pStyle w:val="Bulets"/>
        <w:numPr>
          <w:ilvl w:val="0"/>
          <w:numId w:val="8"/>
        </w:numPr>
        <w:rPr>
          <w:rFonts w:ascii="Times New Roman" w:hAnsi="Times New Roman" w:cs="Times New Roman"/>
        </w:rPr>
      </w:pPr>
      <w:r>
        <w:rPr>
          <w:rFonts w:ascii="Times New Roman" w:hAnsi="Times New Roman" w:cs="Times New Roman"/>
          <w:lang w:val="en-US"/>
        </w:rPr>
        <w:t>Java 1.7</w:t>
      </w:r>
      <w:r>
        <w:rPr>
          <w:rFonts w:ascii="Times New Roman" w:hAnsi="Times New Roman" w:cs="Times New Roman"/>
        </w:rPr>
        <w:t xml:space="preserve"> и по-висока версия</w:t>
      </w:r>
    </w:p>
    <w:p w:rsidR="005B7A65" w:rsidRPr="00DC3774" w:rsidRDefault="005B7A65" w:rsidP="005D2941">
      <w:pPr>
        <w:rPr>
          <w:rFonts w:ascii="Times New Roman" w:hAnsi="Times New Roman" w:cs="Times New Roman"/>
        </w:rPr>
      </w:pPr>
      <w:r w:rsidRPr="00DC3774">
        <w:rPr>
          <w:rFonts w:ascii="Times New Roman" w:hAnsi="Times New Roman" w:cs="Times New Roman"/>
        </w:rPr>
        <w:tab/>
      </w:r>
    </w:p>
    <w:p w:rsidR="005B7A65" w:rsidRPr="005F002C" w:rsidRDefault="005B7A65" w:rsidP="00B5681E">
      <w:pPr>
        <w:pStyle w:val="Heading2"/>
        <w:numPr>
          <w:ilvl w:val="1"/>
          <w:numId w:val="2"/>
        </w:numPr>
        <w:rPr>
          <w:rFonts w:ascii="Times New Roman" w:hAnsi="Times New Roman" w:cs="Times New Roman"/>
        </w:rPr>
      </w:pPr>
      <w:bookmarkStart w:id="108" w:name="_Toc307848919"/>
      <w:bookmarkStart w:id="109" w:name="_Toc422216452"/>
      <w:r w:rsidRPr="009C6661">
        <w:rPr>
          <w:rFonts w:ascii="Times New Roman" w:hAnsi="Times New Roman" w:cs="Times New Roman"/>
          <w:sz w:val="24"/>
          <w:szCs w:val="24"/>
        </w:rPr>
        <w:t>Технологии</w:t>
      </w:r>
      <w:r w:rsidRPr="005F002C">
        <w:rPr>
          <w:rFonts w:ascii="Times New Roman" w:hAnsi="Times New Roman" w:cs="Times New Roman"/>
        </w:rPr>
        <w:t>.</w:t>
      </w:r>
      <w:bookmarkEnd w:id="108"/>
      <w:bookmarkEnd w:id="109"/>
    </w:p>
    <w:p w:rsidR="005B7A65" w:rsidRPr="00C916F6" w:rsidRDefault="005B7A65" w:rsidP="00B5681E">
      <w:pPr>
        <w:pStyle w:val="ListParagraph"/>
        <w:numPr>
          <w:ilvl w:val="0"/>
          <w:numId w:val="15"/>
        </w:numPr>
        <w:spacing w:before="120" w:after="0" w:line="240" w:lineRule="auto"/>
        <w:contextualSpacing w:val="0"/>
        <w:jc w:val="both"/>
        <w:outlineLvl w:val="3"/>
        <w:rPr>
          <w:rFonts w:ascii="Times New Roman" w:hAnsi="Times New Roman"/>
          <w:b/>
          <w:bCs/>
          <w:vanish/>
          <w:sz w:val="32"/>
          <w:szCs w:val="32"/>
          <w:lang w:val="bg-BG"/>
        </w:rPr>
      </w:pPr>
    </w:p>
    <w:p w:rsidR="005B7A65" w:rsidRPr="00C916F6" w:rsidRDefault="005B7A65" w:rsidP="00B5681E">
      <w:pPr>
        <w:pStyle w:val="ListParagraph"/>
        <w:numPr>
          <w:ilvl w:val="0"/>
          <w:numId w:val="15"/>
        </w:numPr>
        <w:spacing w:before="120" w:after="0" w:line="240" w:lineRule="auto"/>
        <w:contextualSpacing w:val="0"/>
        <w:jc w:val="both"/>
        <w:outlineLvl w:val="3"/>
        <w:rPr>
          <w:rFonts w:ascii="Times New Roman" w:hAnsi="Times New Roman"/>
          <w:b/>
          <w:bCs/>
          <w:vanish/>
          <w:sz w:val="32"/>
          <w:szCs w:val="32"/>
          <w:lang w:val="bg-BG"/>
        </w:rPr>
      </w:pPr>
    </w:p>
    <w:p w:rsidR="005B7A65" w:rsidRPr="00C916F6" w:rsidRDefault="005B7A65" w:rsidP="00B5681E">
      <w:pPr>
        <w:pStyle w:val="ListParagraph"/>
        <w:numPr>
          <w:ilvl w:val="1"/>
          <w:numId w:val="15"/>
        </w:numPr>
        <w:spacing w:before="120" w:after="0" w:line="240" w:lineRule="auto"/>
        <w:contextualSpacing w:val="0"/>
        <w:jc w:val="both"/>
        <w:outlineLvl w:val="3"/>
        <w:rPr>
          <w:rFonts w:ascii="Times New Roman" w:hAnsi="Times New Roman"/>
          <w:b/>
          <w:bCs/>
          <w:vanish/>
          <w:sz w:val="32"/>
          <w:szCs w:val="32"/>
          <w:lang w:val="bg-BG"/>
        </w:rPr>
      </w:pPr>
    </w:p>
    <w:p w:rsidR="005B7A65" w:rsidRPr="009C6661" w:rsidRDefault="005B7A65" w:rsidP="009C6661">
      <w:pPr>
        <w:pStyle w:val="Heading4"/>
        <w:ind w:left="1134"/>
        <w:rPr>
          <w:b w:val="0"/>
        </w:rPr>
      </w:pPr>
      <w:r w:rsidRPr="009C6661">
        <w:rPr>
          <w:b w:val="0"/>
          <w:lang w:val="bg-BG"/>
        </w:rPr>
        <w:t>Н</w:t>
      </w:r>
      <w:r w:rsidRPr="009C6661">
        <w:rPr>
          <w:b w:val="0"/>
        </w:rPr>
        <w:t>ова Технологична рамка (64 bit):</w:t>
      </w:r>
    </w:p>
    <w:p w:rsidR="005B7A65" w:rsidRPr="00DC3774" w:rsidRDefault="005B7A65" w:rsidP="00345079">
      <w:pPr>
        <w:pStyle w:val="Bulets"/>
        <w:tabs>
          <w:tab w:val="clear" w:pos="1247"/>
        </w:tabs>
        <w:ind w:left="0" w:firstLine="851"/>
        <w:rPr>
          <w:rFonts w:ascii="Times New Roman" w:hAnsi="Times New Roman" w:cs="Times New Roman"/>
        </w:rPr>
      </w:pPr>
      <w:r w:rsidRPr="00DC3774">
        <w:rPr>
          <w:rFonts w:ascii="Times New Roman" w:hAnsi="Times New Roman" w:cs="Times New Roman"/>
        </w:rPr>
        <w:t>База данни – Informix 1</w:t>
      </w:r>
      <w:r>
        <w:rPr>
          <w:rFonts w:ascii="Times New Roman" w:hAnsi="Times New Roman" w:cs="Times New Roman"/>
          <w:lang w:val="en-US"/>
        </w:rPr>
        <w:t>2</w:t>
      </w:r>
      <w:r w:rsidRPr="00DC3774">
        <w:rPr>
          <w:rFonts w:ascii="Times New Roman" w:hAnsi="Times New Roman" w:cs="Times New Roman"/>
        </w:rPr>
        <w:t>– 64 bit;</w:t>
      </w:r>
    </w:p>
    <w:p w:rsidR="005B7A65" w:rsidRPr="00DC3774" w:rsidRDefault="005B7A65" w:rsidP="00634E65">
      <w:pPr>
        <w:pStyle w:val="Bulets"/>
        <w:tabs>
          <w:tab w:val="clear" w:pos="1247"/>
        </w:tabs>
        <w:ind w:left="0" w:firstLine="851"/>
        <w:rPr>
          <w:rFonts w:ascii="Times New Roman" w:hAnsi="Times New Roman" w:cs="Times New Roman"/>
        </w:rPr>
      </w:pPr>
      <w:r w:rsidRPr="00DC3774">
        <w:rPr>
          <w:rFonts w:ascii="Times New Roman" w:hAnsi="Times New Roman" w:cs="Times New Roman"/>
        </w:rPr>
        <w:t xml:space="preserve">Сървър за приложение – </w:t>
      </w:r>
      <w:r>
        <w:rPr>
          <w:rFonts w:ascii="Times New Roman" w:hAnsi="Times New Roman" w:cs="Times New Roman"/>
          <w:lang w:val="en-US"/>
        </w:rPr>
        <w:t>EAP</w:t>
      </w:r>
      <w:r w:rsidRPr="00216C03">
        <w:rPr>
          <w:rFonts w:ascii="Times New Roman" w:hAnsi="Times New Roman" w:cs="Times New Roman"/>
        </w:rPr>
        <w:t xml:space="preserve"> 6.3</w:t>
      </w:r>
      <w:r w:rsidRPr="00DC3774">
        <w:rPr>
          <w:rFonts w:ascii="Times New Roman" w:hAnsi="Times New Roman" w:cs="Times New Roman"/>
        </w:rPr>
        <w:t xml:space="preserve"> 64 bit и по-</w:t>
      </w:r>
      <w:r>
        <w:rPr>
          <w:rFonts w:ascii="Times New Roman" w:hAnsi="Times New Roman" w:cs="Times New Roman"/>
        </w:rPr>
        <w:t>висок, в клъстер режим</w:t>
      </w:r>
      <w:r w:rsidRPr="00DC3774">
        <w:rPr>
          <w:rFonts w:ascii="Times New Roman" w:hAnsi="Times New Roman" w:cs="Times New Roman"/>
        </w:rPr>
        <w:t>;</w:t>
      </w:r>
    </w:p>
    <w:p w:rsidR="005B7A65" w:rsidRPr="006D718A" w:rsidRDefault="005B7A65" w:rsidP="00186186">
      <w:pPr>
        <w:pStyle w:val="Bulets"/>
        <w:tabs>
          <w:tab w:val="clear" w:pos="1247"/>
        </w:tabs>
        <w:ind w:left="851" w:firstLine="0"/>
        <w:rPr>
          <w:rFonts w:ascii="Times New Roman" w:hAnsi="Times New Roman" w:cs="Times New Roman"/>
        </w:rPr>
      </w:pPr>
      <w:r w:rsidRPr="00DC3774">
        <w:rPr>
          <w:rFonts w:ascii="Times New Roman" w:hAnsi="Times New Roman" w:cs="Times New Roman"/>
        </w:rPr>
        <w:t>Операционна система за сървъри за база данни и приложение – Linux RHEL 6</w:t>
      </w:r>
      <w:r>
        <w:rPr>
          <w:rFonts w:ascii="Times New Roman" w:hAnsi="Times New Roman" w:cs="Times New Roman"/>
        </w:rPr>
        <w:t>.х</w:t>
      </w:r>
      <w:r w:rsidRPr="00216C03">
        <w:rPr>
          <w:rFonts w:ascii="Times New Roman" w:hAnsi="Times New Roman" w:cs="Times New Roman"/>
        </w:rPr>
        <w:t>\7</w:t>
      </w:r>
      <w:r>
        <w:rPr>
          <w:rFonts w:ascii="Times New Roman" w:hAnsi="Times New Roman" w:cs="Times New Roman"/>
          <w:lang w:val="en-US"/>
        </w:rPr>
        <w:t>x</w:t>
      </w:r>
      <w:r w:rsidRPr="006D718A">
        <w:rPr>
          <w:rFonts w:ascii="Times New Roman" w:hAnsi="Times New Roman" w:cs="Times New Roman"/>
        </w:rPr>
        <w:t>, 64 bit;</w:t>
      </w:r>
    </w:p>
    <w:p w:rsidR="005B7A65" w:rsidRPr="0000269A" w:rsidRDefault="005B7A65" w:rsidP="00186186">
      <w:pPr>
        <w:pStyle w:val="Bulets"/>
        <w:tabs>
          <w:tab w:val="clear" w:pos="1247"/>
        </w:tabs>
        <w:ind w:left="851" w:firstLine="0"/>
        <w:rPr>
          <w:rFonts w:ascii="Times New Roman" w:hAnsi="Times New Roman" w:cs="Times New Roman"/>
        </w:rPr>
      </w:pPr>
      <w:r w:rsidRPr="00DC3774">
        <w:rPr>
          <w:rFonts w:ascii="Times New Roman" w:hAnsi="Times New Roman" w:cs="Times New Roman"/>
          <w:lang w:val="en-US"/>
        </w:rPr>
        <w:t>Java</w:t>
      </w:r>
      <w:r w:rsidRPr="00216C03">
        <w:rPr>
          <w:rFonts w:ascii="Times New Roman" w:hAnsi="Times New Roman" w:cs="Times New Roman"/>
        </w:rPr>
        <w:t xml:space="preserve"> 1.7</w:t>
      </w:r>
      <w:r w:rsidRPr="00DC3774">
        <w:rPr>
          <w:rFonts w:ascii="Times New Roman" w:hAnsi="Times New Roman" w:cs="Times New Roman"/>
        </w:rPr>
        <w:t xml:space="preserve"> </w:t>
      </w:r>
      <w:r>
        <w:rPr>
          <w:rFonts w:ascii="Times New Roman" w:hAnsi="Times New Roman" w:cs="Times New Roman"/>
        </w:rPr>
        <w:t>и по-висока версия</w:t>
      </w:r>
      <w:r w:rsidRPr="00F9072E">
        <w:rPr>
          <w:rFonts w:ascii="Times New Roman" w:hAnsi="Times New Roman" w:cs="Times New Roman"/>
        </w:rPr>
        <w:t>.</w:t>
      </w:r>
    </w:p>
    <w:p w:rsidR="005B7A65" w:rsidRPr="008B3439" w:rsidRDefault="005B7A65" w:rsidP="000A6DEC">
      <w:pPr>
        <w:pStyle w:val="Bulets"/>
        <w:tabs>
          <w:tab w:val="clear" w:pos="1247"/>
          <w:tab w:val="num" w:pos="1418"/>
        </w:tabs>
        <w:ind w:left="1418" w:hanging="567"/>
        <w:rPr>
          <w:rFonts w:ascii="Times New Roman" w:hAnsi="Times New Roman" w:cs="Times New Roman"/>
        </w:rPr>
      </w:pPr>
      <w:r w:rsidRPr="008B3439">
        <w:rPr>
          <w:rFonts w:ascii="Times New Roman" w:hAnsi="Times New Roman" w:cs="Times New Roman"/>
        </w:rPr>
        <w:t>Switchyard-2.0.0 и по-висок.</w:t>
      </w:r>
    </w:p>
    <w:p w:rsidR="005B7A65" w:rsidRPr="008B3439" w:rsidRDefault="005B7A65" w:rsidP="000A6DEC">
      <w:pPr>
        <w:pStyle w:val="Bulets"/>
        <w:tabs>
          <w:tab w:val="clear" w:pos="1247"/>
          <w:tab w:val="num" w:pos="1418"/>
        </w:tabs>
        <w:ind w:left="1418" w:hanging="567"/>
        <w:rPr>
          <w:rFonts w:ascii="Times New Roman" w:hAnsi="Times New Roman" w:cs="Times New Roman"/>
        </w:rPr>
      </w:pPr>
      <w:r w:rsidRPr="008B3439">
        <w:rPr>
          <w:rFonts w:ascii="Times New Roman" w:hAnsi="Times New Roman" w:cs="Times New Roman"/>
        </w:rPr>
        <w:t>Система за виртуализация  RHVM 3.5. и по-висок.</w:t>
      </w:r>
    </w:p>
    <w:p w:rsidR="005B7A65" w:rsidRPr="005F002C" w:rsidRDefault="005B7A65" w:rsidP="00172E10">
      <w:pPr>
        <w:pStyle w:val="Bulets"/>
        <w:tabs>
          <w:tab w:val="clear" w:pos="1247"/>
        </w:tabs>
        <w:ind w:left="0" w:firstLine="851"/>
        <w:rPr>
          <w:rFonts w:ascii="Times New Roman" w:hAnsi="Times New Roman" w:cs="Times New Roman"/>
        </w:rPr>
      </w:pPr>
      <w:r w:rsidRPr="005F002C">
        <w:rPr>
          <w:rFonts w:ascii="Times New Roman" w:hAnsi="Times New Roman" w:cs="Times New Roman"/>
        </w:rPr>
        <w:t>Потребителски интерфейс:</w:t>
      </w:r>
    </w:p>
    <w:p w:rsidR="005B7A65" w:rsidRPr="006D718A" w:rsidRDefault="005B7A65" w:rsidP="00B5681E">
      <w:pPr>
        <w:pStyle w:val="Bulets"/>
        <w:numPr>
          <w:ilvl w:val="0"/>
          <w:numId w:val="8"/>
        </w:numPr>
        <w:rPr>
          <w:rFonts w:ascii="Times New Roman" w:hAnsi="Times New Roman" w:cs="Times New Roman"/>
        </w:rPr>
      </w:pPr>
      <w:r w:rsidRPr="005F002C">
        <w:rPr>
          <w:rFonts w:ascii="Times New Roman" w:hAnsi="Times New Roman" w:cs="Times New Roman"/>
        </w:rPr>
        <w:t xml:space="preserve">Microsoft Internet Explorer </w:t>
      </w:r>
      <w:r>
        <w:rPr>
          <w:rFonts w:ascii="Times New Roman" w:hAnsi="Times New Roman" w:cs="Times New Roman"/>
          <w:lang w:val="fr-FR"/>
        </w:rPr>
        <w:t>10</w:t>
      </w:r>
      <w:r w:rsidRPr="006D718A">
        <w:rPr>
          <w:rFonts w:ascii="Times New Roman" w:hAnsi="Times New Roman" w:cs="Times New Roman"/>
        </w:rPr>
        <w:t xml:space="preserve"> и по-висока версия</w:t>
      </w:r>
    </w:p>
    <w:p w:rsidR="005B7A65" w:rsidRPr="006D718A" w:rsidRDefault="005B7A65" w:rsidP="00B5681E">
      <w:pPr>
        <w:pStyle w:val="Bulets"/>
        <w:numPr>
          <w:ilvl w:val="0"/>
          <w:numId w:val="8"/>
        </w:numPr>
        <w:rPr>
          <w:rFonts w:ascii="Times New Roman" w:hAnsi="Times New Roman" w:cs="Times New Roman"/>
        </w:rPr>
      </w:pPr>
      <w:r w:rsidRPr="006D718A">
        <w:rPr>
          <w:rFonts w:ascii="Times New Roman" w:hAnsi="Times New Roman" w:cs="Times New Roman"/>
        </w:rPr>
        <w:t>Firefox 3</w:t>
      </w:r>
      <w:r w:rsidRPr="00216C03">
        <w:rPr>
          <w:rFonts w:ascii="Times New Roman" w:hAnsi="Times New Roman" w:cs="Times New Roman"/>
        </w:rPr>
        <w:t xml:space="preserve">1.6.0 </w:t>
      </w:r>
      <w:r>
        <w:rPr>
          <w:rFonts w:ascii="Times New Roman" w:hAnsi="Times New Roman" w:cs="Times New Roman"/>
          <w:lang w:val="en-US"/>
        </w:rPr>
        <w:t>esr</w:t>
      </w:r>
      <w:r w:rsidRPr="006D718A">
        <w:rPr>
          <w:rFonts w:ascii="Times New Roman" w:hAnsi="Times New Roman" w:cs="Times New Roman"/>
        </w:rPr>
        <w:t xml:space="preserve"> и по-висока версия</w:t>
      </w:r>
    </w:p>
    <w:p w:rsidR="005B7A65" w:rsidRPr="006D718A" w:rsidRDefault="005B7A65" w:rsidP="00B5681E">
      <w:pPr>
        <w:pStyle w:val="Bulets"/>
        <w:numPr>
          <w:ilvl w:val="0"/>
          <w:numId w:val="8"/>
        </w:numPr>
        <w:rPr>
          <w:rFonts w:ascii="Times New Roman" w:hAnsi="Times New Roman" w:cs="Times New Roman"/>
        </w:rPr>
      </w:pPr>
      <w:r>
        <w:rPr>
          <w:rFonts w:ascii="Times New Roman" w:hAnsi="Times New Roman" w:cs="Times New Roman"/>
          <w:lang w:val="en-US"/>
        </w:rPr>
        <w:t>Java 1.7</w:t>
      </w:r>
      <w:r>
        <w:rPr>
          <w:rFonts w:ascii="Times New Roman" w:hAnsi="Times New Roman" w:cs="Times New Roman"/>
        </w:rPr>
        <w:t xml:space="preserve"> и по-висока версия</w:t>
      </w:r>
    </w:p>
    <w:p w:rsidR="005B7A65" w:rsidRPr="00B637B7" w:rsidRDefault="005B7A65" w:rsidP="0000269A">
      <w:pPr>
        <w:pStyle w:val="Bulets"/>
        <w:numPr>
          <w:ilvl w:val="0"/>
          <w:numId w:val="0"/>
        </w:numPr>
        <w:ind w:left="851"/>
        <w:rPr>
          <w:rFonts w:ascii="Times New Roman" w:hAnsi="Times New Roman" w:cs="Times New Roman"/>
          <w:lang w:val="en-US"/>
        </w:rPr>
      </w:pPr>
    </w:p>
    <w:p w:rsidR="005B7A65" w:rsidRPr="009C6661" w:rsidRDefault="005B7A65" w:rsidP="00935D77">
      <w:pPr>
        <w:pStyle w:val="Heading4"/>
        <w:ind w:left="1134"/>
        <w:rPr>
          <w:b w:val="0"/>
          <w:lang w:val="bg-BG"/>
        </w:rPr>
      </w:pPr>
      <w:r w:rsidRPr="009C6661">
        <w:rPr>
          <w:b w:val="0"/>
          <w:lang w:val="bg-BG"/>
        </w:rPr>
        <w:t>Изисквания за инсталация, деинсталация и ъпдейт.</w:t>
      </w:r>
    </w:p>
    <w:p w:rsidR="005B7A65" w:rsidRPr="005F002C" w:rsidRDefault="005B7A65" w:rsidP="000D6CA2">
      <w:pPr>
        <w:ind w:firstLine="720"/>
        <w:rPr>
          <w:rFonts w:ascii="Times New Roman" w:hAnsi="Times New Roman" w:cs="Times New Roman"/>
        </w:rPr>
      </w:pPr>
      <w:r w:rsidRPr="00DC3774">
        <w:rPr>
          <w:rFonts w:ascii="Times New Roman" w:hAnsi="Times New Roman" w:cs="Times New Roman"/>
        </w:rPr>
        <w:t xml:space="preserve">Освен като </w:t>
      </w:r>
      <w:r w:rsidRPr="00DC3774">
        <w:rPr>
          <w:rFonts w:ascii="Times New Roman" w:hAnsi="Times New Roman" w:cs="Times New Roman"/>
          <w:lang w:val="en-US"/>
        </w:rPr>
        <w:t>S</w:t>
      </w:r>
      <w:r w:rsidRPr="00DC3774">
        <w:rPr>
          <w:rFonts w:ascii="Times New Roman" w:hAnsi="Times New Roman" w:cs="Times New Roman"/>
        </w:rPr>
        <w:t>ource code БАЦИС трябва да се предостави и в пакетния формат за инсталация на съответната операционна система (</w:t>
      </w:r>
      <w:r w:rsidRPr="00BF47BB">
        <w:rPr>
          <w:rFonts w:ascii="Times New Roman" w:hAnsi="Times New Roman" w:cs="Times New Roman"/>
        </w:rPr>
        <w:t>за RHEL – rpm)</w:t>
      </w:r>
      <w:r w:rsidRPr="00A65D00">
        <w:rPr>
          <w:rFonts w:ascii="Times New Roman" w:hAnsi="Times New Roman" w:cs="Times New Roman"/>
        </w:rPr>
        <w:t xml:space="preserve"> с описани всички зависимости</w:t>
      </w:r>
      <w:r w:rsidRPr="005F002C">
        <w:rPr>
          <w:rFonts w:ascii="Times New Roman" w:hAnsi="Times New Roman" w:cs="Times New Roman"/>
        </w:rPr>
        <w:t>, необходими за нормална инсталация. БАЦИС трябва да може да се инсталира, ъпдейтва и деинсталира с помощта на пакетния мениджър на съответната операционна система.</w:t>
      </w:r>
    </w:p>
    <w:p w:rsidR="005B7A65" w:rsidRPr="00B47947" w:rsidRDefault="005B7A65" w:rsidP="00B5681E">
      <w:pPr>
        <w:pStyle w:val="Heading2"/>
        <w:numPr>
          <w:ilvl w:val="1"/>
          <w:numId w:val="2"/>
        </w:numPr>
        <w:rPr>
          <w:rFonts w:ascii="Times New Roman" w:hAnsi="Times New Roman" w:cs="Times New Roman"/>
          <w:sz w:val="24"/>
          <w:szCs w:val="24"/>
        </w:rPr>
      </w:pPr>
      <w:bookmarkStart w:id="110" w:name="_Toc307588270"/>
      <w:bookmarkStart w:id="111" w:name="_Toc307848920"/>
      <w:bookmarkStart w:id="112" w:name="_Toc307849077"/>
      <w:bookmarkStart w:id="113" w:name="_Toc307588271"/>
      <w:bookmarkStart w:id="114" w:name="_Toc307848921"/>
      <w:bookmarkStart w:id="115" w:name="_Toc307849078"/>
      <w:bookmarkStart w:id="116" w:name="_Toc185949677"/>
      <w:bookmarkStart w:id="117" w:name="_Toc189303647"/>
      <w:bookmarkStart w:id="118" w:name="_Toc194209128"/>
      <w:bookmarkStart w:id="119" w:name="_Toc294600121"/>
      <w:bookmarkStart w:id="120" w:name="_Toc307848923"/>
      <w:bookmarkStart w:id="121" w:name="_Toc422216453"/>
      <w:bookmarkEnd w:id="110"/>
      <w:bookmarkEnd w:id="111"/>
      <w:bookmarkEnd w:id="112"/>
      <w:bookmarkEnd w:id="113"/>
      <w:bookmarkEnd w:id="114"/>
      <w:bookmarkEnd w:id="115"/>
      <w:r w:rsidRPr="00B47947">
        <w:rPr>
          <w:rFonts w:ascii="Times New Roman" w:hAnsi="Times New Roman" w:cs="Times New Roman"/>
          <w:sz w:val="24"/>
          <w:szCs w:val="24"/>
        </w:rPr>
        <w:t>Задължителни стандарти</w:t>
      </w:r>
      <w:bookmarkEnd w:id="116"/>
      <w:bookmarkEnd w:id="117"/>
      <w:bookmarkEnd w:id="118"/>
      <w:bookmarkEnd w:id="119"/>
      <w:r w:rsidRPr="00B47947">
        <w:rPr>
          <w:rFonts w:ascii="Times New Roman" w:hAnsi="Times New Roman" w:cs="Times New Roman"/>
          <w:sz w:val="24"/>
          <w:szCs w:val="24"/>
        </w:rPr>
        <w:t>.</w:t>
      </w:r>
      <w:bookmarkEnd w:id="120"/>
      <w:bookmarkEnd w:id="121"/>
      <w:r w:rsidRPr="00B47947">
        <w:rPr>
          <w:rFonts w:ascii="Times New Roman" w:hAnsi="Times New Roman" w:cs="Times New Roman"/>
          <w:sz w:val="24"/>
          <w:szCs w:val="24"/>
        </w:rPr>
        <w:t xml:space="preserve"> </w:t>
      </w:r>
    </w:p>
    <w:p w:rsidR="005B7A65" w:rsidRPr="00DC3774" w:rsidRDefault="005B7A65" w:rsidP="005D2941">
      <w:pPr>
        <w:rPr>
          <w:rFonts w:ascii="Times New Roman" w:hAnsi="Times New Roman" w:cs="Times New Roman"/>
        </w:rPr>
      </w:pPr>
      <w:r w:rsidRPr="005F002C">
        <w:rPr>
          <w:rFonts w:ascii="Times New Roman" w:hAnsi="Times New Roman" w:cs="Times New Roman"/>
        </w:rPr>
        <w:tab/>
        <w:t xml:space="preserve">Разработването на документацията по проекта трябва да се осъществява в съответствие с методиката </w:t>
      </w:r>
      <w:r w:rsidRPr="006D718A">
        <w:rPr>
          <w:rFonts w:ascii="Times New Roman" w:hAnsi="Times New Roman" w:cs="Times New Roman"/>
        </w:rPr>
        <w:t>на RUP. Всички системни модели тряб</w:t>
      </w:r>
      <w:r w:rsidRPr="00DC3774">
        <w:rPr>
          <w:rFonts w:ascii="Times New Roman" w:hAnsi="Times New Roman" w:cs="Times New Roman"/>
        </w:rPr>
        <w:t>ва да бъдат създадени в термините на UML.</w:t>
      </w:r>
    </w:p>
    <w:p w:rsidR="005B7A65" w:rsidRPr="00DC3774" w:rsidRDefault="005B7A65" w:rsidP="005D2941">
      <w:pPr>
        <w:rPr>
          <w:rFonts w:ascii="Times New Roman" w:hAnsi="Times New Roman" w:cs="Times New Roman"/>
        </w:rPr>
      </w:pPr>
      <w:r w:rsidRPr="00DC3774">
        <w:rPr>
          <w:rFonts w:ascii="Times New Roman" w:hAnsi="Times New Roman" w:cs="Times New Roman"/>
        </w:rPr>
        <w:lastRenderedPageBreak/>
        <w:tab/>
        <w:t>За да се осигури модулност на достъпа до базата данни и да се създадат условия за лесна миграция към друга база данни в бъдеще:</w:t>
      </w:r>
    </w:p>
    <w:p w:rsidR="005B7A65" w:rsidRPr="005F002C" w:rsidRDefault="005B7A65" w:rsidP="00634E65">
      <w:pPr>
        <w:pStyle w:val="Bulets"/>
        <w:tabs>
          <w:tab w:val="clear" w:pos="1247"/>
        </w:tabs>
        <w:ind w:left="0" w:firstLine="851"/>
        <w:rPr>
          <w:rFonts w:ascii="Times New Roman" w:hAnsi="Times New Roman" w:cs="Times New Roman"/>
        </w:rPr>
      </w:pPr>
      <w:r w:rsidRPr="00DC3774">
        <w:rPr>
          <w:rFonts w:ascii="Times New Roman" w:hAnsi="Times New Roman" w:cs="Times New Roman"/>
        </w:rPr>
        <w:t>За всички видове достъп да се използва слой за достъп до данните. Този слой трябва да реализира автоматизирано, еднообразно и консистентно преобразуване между бизнес обекти и релационни данни</w:t>
      </w:r>
      <w:r w:rsidRPr="00A65D00">
        <w:rPr>
          <w:rFonts w:ascii="Times New Roman" w:hAnsi="Times New Roman" w:cs="Times New Roman"/>
        </w:rPr>
        <w:t>;</w:t>
      </w:r>
    </w:p>
    <w:p w:rsidR="005B7A65" w:rsidRPr="005F002C" w:rsidRDefault="005B7A65" w:rsidP="00634E65">
      <w:pPr>
        <w:pStyle w:val="Bulets"/>
        <w:tabs>
          <w:tab w:val="clear" w:pos="1247"/>
        </w:tabs>
        <w:ind w:left="0" w:firstLine="851"/>
        <w:rPr>
          <w:rFonts w:ascii="Times New Roman" w:hAnsi="Times New Roman" w:cs="Times New Roman"/>
        </w:rPr>
      </w:pPr>
      <w:r w:rsidRPr="005F002C">
        <w:rPr>
          <w:rFonts w:ascii="Times New Roman" w:hAnsi="Times New Roman" w:cs="Times New Roman"/>
        </w:rPr>
        <w:t>SQL стандартите за кодиране трябва да се спазват стриктно.</w:t>
      </w:r>
    </w:p>
    <w:p w:rsidR="005B7A65" w:rsidRPr="005F002C" w:rsidRDefault="005B7A65" w:rsidP="005D2941">
      <w:pPr>
        <w:rPr>
          <w:rFonts w:ascii="Times New Roman" w:hAnsi="Times New Roman" w:cs="Times New Roman"/>
        </w:rPr>
      </w:pPr>
      <w:r w:rsidRPr="00422BA3">
        <w:rPr>
          <w:rFonts w:ascii="Times New Roman" w:hAnsi="Times New Roman" w:cs="Times New Roman"/>
        </w:rPr>
        <w:tab/>
        <w:t xml:space="preserve">Изпълнителят трябва да предложи и стриктно да следва конвенция за писане на </w:t>
      </w:r>
      <w:r w:rsidRPr="005F002C">
        <w:rPr>
          <w:rFonts w:ascii="Times New Roman" w:hAnsi="Times New Roman" w:cs="Times New Roman"/>
        </w:rPr>
        <w:t>програмен код. Това включва и подробна документация на програмния код.</w:t>
      </w:r>
    </w:p>
    <w:p w:rsidR="005B7A65" w:rsidRPr="005F002C" w:rsidRDefault="005B7A65" w:rsidP="005D2941">
      <w:pPr>
        <w:rPr>
          <w:rFonts w:ascii="Times New Roman" w:hAnsi="Times New Roman" w:cs="Times New Roman"/>
        </w:rPr>
      </w:pPr>
      <w:r w:rsidRPr="005F002C">
        <w:rPr>
          <w:rFonts w:ascii="Times New Roman" w:hAnsi="Times New Roman" w:cs="Times New Roman"/>
        </w:rPr>
        <w:tab/>
        <w:t xml:space="preserve">Програмният код на БАЦИС трябва да съдържа необходимия обем коментари и описания, позволяващи неговото лесно разбиране и четимост. Тези текстове в кода да бъдат на английски език. Всички използвани съкращения в тях да бъдат описани в Речника (от таблицата с отчетните материали по проекта). </w:t>
      </w:r>
    </w:p>
    <w:p w:rsidR="005B7A65" w:rsidRPr="005F002C" w:rsidRDefault="005B7A65" w:rsidP="00DB1615">
      <w:pPr>
        <w:ind w:firstLine="709"/>
        <w:rPr>
          <w:rFonts w:ascii="Times New Roman" w:hAnsi="Times New Roman" w:cs="Times New Roman"/>
        </w:rPr>
      </w:pPr>
      <w:r w:rsidRPr="005F002C">
        <w:rPr>
          <w:rFonts w:ascii="Times New Roman" w:hAnsi="Times New Roman" w:cs="Times New Roman"/>
        </w:rPr>
        <w:t xml:space="preserve">Имената на използваните променливи в програмния код на БАЦИС да бъдат интуитивни, лесни и достатъчно описателни от гледна точка логиката на използване на самите променливи. </w:t>
      </w:r>
    </w:p>
    <w:p w:rsidR="005B7A65" w:rsidRPr="005F002C" w:rsidRDefault="005B7A65" w:rsidP="005D2941">
      <w:pPr>
        <w:rPr>
          <w:rFonts w:ascii="Times New Roman" w:hAnsi="Times New Roman" w:cs="Times New Roman"/>
        </w:rPr>
      </w:pPr>
      <w:r w:rsidRPr="005F002C">
        <w:rPr>
          <w:rFonts w:ascii="Times New Roman" w:hAnsi="Times New Roman" w:cs="Times New Roman"/>
        </w:rPr>
        <w:tab/>
        <w:t xml:space="preserve">Всички конфигурационни параметри към системата трябва да бъдат изнесени във файлове, за да могат да бъдат променяни, без да се прави нова версия (build) на системата и да се управляват и настройват посредством модул „Администриране”. </w:t>
      </w:r>
    </w:p>
    <w:p w:rsidR="005B7A65" w:rsidRPr="005F002C" w:rsidRDefault="005B7A65" w:rsidP="008B4F55">
      <w:pPr>
        <w:tabs>
          <w:tab w:val="left" w:pos="1418"/>
        </w:tabs>
        <w:ind w:firstLine="709"/>
        <w:rPr>
          <w:rFonts w:ascii="Times New Roman" w:hAnsi="Times New Roman" w:cs="Times New Roman"/>
        </w:rPr>
      </w:pPr>
      <w:r w:rsidRPr="005F002C">
        <w:rPr>
          <w:rFonts w:ascii="Times New Roman" w:hAnsi="Times New Roman" w:cs="Times New Roman"/>
        </w:rPr>
        <w:t xml:space="preserve">Всички отворени курсори към базите данни да се затварят незабавно след отпадане на необходимостта от тяхната употреба. </w:t>
      </w:r>
    </w:p>
    <w:p w:rsidR="005B7A65" w:rsidRPr="005F002C" w:rsidRDefault="005B7A65" w:rsidP="008B4F55">
      <w:pPr>
        <w:tabs>
          <w:tab w:val="left" w:pos="1418"/>
        </w:tabs>
        <w:ind w:firstLine="709"/>
        <w:rPr>
          <w:rFonts w:ascii="Times New Roman" w:hAnsi="Times New Roman" w:cs="Times New Roman"/>
        </w:rPr>
      </w:pPr>
      <w:r w:rsidRPr="005F002C">
        <w:rPr>
          <w:rFonts w:ascii="Times New Roman" w:hAnsi="Times New Roman" w:cs="Times New Roman"/>
        </w:rPr>
        <w:t>Да не се извършват обръщения от приложенията към базите данни, без да има обоснована бизнес или ИТ необходимост.</w:t>
      </w:r>
    </w:p>
    <w:p w:rsidR="005B7A65" w:rsidRPr="005F002C" w:rsidRDefault="005B7A65" w:rsidP="008B4F55">
      <w:pPr>
        <w:tabs>
          <w:tab w:val="left" w:pos="1418"/>
        </w:tabs>
        <w:ind w:firstLine="709"/>
        <w:rPr>
          <w:rFonts w:ascii="Times New Roman" w:hAnsi="Times New Roman" w:cs="Times New Roman"/>
        </w:rPr>
      </w:pPr>
      <w:r w:rsidRPr="005F002C">
        <w:rPr>
          <w:rFonts w:ascii="Times New Roman" w:hAnsi="Times New Roman" w:cs="Times New Roman"/>
        </w:rPr>
        <w:t>Да не се използват като първични ключове полета от таблиците, съдържащи бизнес данни.</w:t>
      </w:r>
    </w:p>
    <w:p w:rsidR="005B7A65" w:rsidRPr="005F002C" w:rsidRDefault="005B7A65" w:rsidP="008B4F55">
      <w:pPr>
        <w:tabs>
          <w:tab w:val="left" w:pos="1418"/>
        </w:tabs>
        <w:ind w:firstLine="709"/>
        <w:rPr>
          <w:rFonts w:ascii="Times New Roman" w:hAnsi="Times New Roman" w:cs="Times New Roman"/>
        </w:rPr>
      </w:pPr>
      <w:r w:rsidRPr="005F002C">
        <w:rPr>
          <w:rFonts w:ascii="Times New Roman" w:hAnsi="Times New Roman" w:cs="Times New Roman"/>
        </w:rPr>
        <w:t>Базата данни на БАЦИС да бъде оптимизирана с цел намаляване на натоварването и увеличаване на бързодействието, като се използват различни техники и процедури, като:</w:t>
      </w:r>
    </w:p>
    <w:p w:rsidR="005B7A65" w:rsidRPr="005F002C" w:rsidRDefault="005B7A65" w:rsidP="008B4F55">
      <w:pPr>
        <w:pStyle w:val="Bulets"/>
        <w:tabs>
          <w:tab w:val="clear" w:pos="1247"/>
        </w:tabs>
        <w:ind w:left="0" w:firstLine="851"/>
        <w:rPr>
          <w:rFonts w:ascii="Times New Roman" w:hAnsi="Times New Roman" w:cs="Times New Roman"/>
        </w:rPr>
      </w:pPr>
      <w:r w:rsidRPr="005F002C">
        <w:rPr>
          <w:rFonts w:ascii="Times New Roman" w:hAnsi="Times New Roman" w:cs="Times New Roman"/>
        </w:rPr>
        <w:t>Анализ на модела данни на системите; </w:t>
      </w:r>
    </w:p>
    <w:p w:rsidR="005B7A65" w:rsidRPr="005F002C" w:rsidRDefault="005B7A65" w:rsidP="008B4F55">
      <w:pPr>
        <w:pStyle w:val="Bulets"/>
        <w:tabs>
          <w:tab w:val="clear" w:pos="1247"/>
        </w:tabs>
        <w:ind w:left="0" w:firstLine="851"/>
        <w:rPr>
          <w:rFonts w:ascii="Times New Roman" w:hAnsi="Times New Roman" w:cs="Times New Roman"/>
        </w:rPr>
      </w:pPr>
      <w:r w:rsidRPr="005F002C">
        <w:rPr>
          <w:rFonts w:ascii="Times New Roman" w:hAnsi="Times New Roman" w:cs="Times New Roman"/>
        </w:rPr>
        <w:t>Оптимизация на използването на индекси и фрагментация.</w:t>
      </w:r>
    </w:p>
    <w:p w:rsidR="005B7A65" w:rsidRPr="005F002C" w:rsidRDefault="005B7A65" w:rsidP="005D2941">
      <w:pPr>
        <w:rPr>
          <w:rFonts w:ascii="Times New Roman" w:hAnsi="Times New Roman" w:cs="Times New Roman"/>
        </w:rPr>
      </w:pPr>
    </w:p>
    <w:p w:rsidR="005B7A65" w:rsidRPr="005F002C" w:rsidRDefault="005B7A65" w:rsidP="00B5681E">
      <w:pPr>
        <w:pStyle w:val="Heading1"/>
        <w:numPr>
          <w:ilvl w:val="0"/>
          <w:numId w:val="2"/>
        </w:numPr>
        <w:rPr>
          <w:rFonts w:ascii="Times New Roman" w:hAnsi="Times New Roman" w:cs="Times New Roman"/>
        </w:rPr>
      </w:pPr>
      <w:bookmarkStart w:id="122" w:name="_Toc422216454"/>
      <w:bookmarkStart w:id="123" w:name="_Toc174442763"/>
      <w:bookmarkStart w:id="124" w:name="_Toc174502093"/>
      <w:bookmarkStart w:id="125" w:name="_Toc185949678"/>
      <w:bookmarkStart w:id="126" w:name="_Toc189303648"/>
      <w:bookmarkStart w:id="127" w:name="_Ref194208884"/>
      <w:bookmarkStart w:id="128" w:name="_Toc194209129"/>
      <w:bookmarkStart w:id="129" w:name="_Toc307848924"/>
      <w:r w:rsidRPr="005F002C">
        <w:rPr>
          <w:rFonts w:ascii="Times New Roman" w:hAnsi="Times New Roman" w:cs="Times New Roman"/>
        </w:rPr>
        <w:t>Специфични минимални изисквания към пакета документи „Експлоатация на БАЦИС” от Таблица „Отчетни резултати” в ТЗ</w:t>
      </w:r>
      <w:bookmarkEnd w:id="122"/>
      <w:r w:rsidRPr="005F002C">
        <w:rPr>
          <w:rFonts w:ascii="Times New Roman" w:hAnsi="Times New Roman" w:cs="Times New Roman"/>
        </w:rPr>
        <w:t xml:space="preserve"> </w:t>
      </w:r>
    </w:p>
    <w:p w:rsidR="005B7A65" w:rsidRPr="007E7EDB" w:rsidRDefault="005B7A65" w:rsidP="00E67D0E">
      <w:pPr>
        <w:pStyle w:val="Heading1"/>
        <w:tabs>
          <w:tab w:val="clear" w:pos="0"/>
        </w:tabs>
        <w:ind w:left="0" w:firstLine="720"/>
        <w:rPr>
          <w:rFonts w:ascii="Times New Roman" w:hAnsi="Times New Roman" w:cs="Times New Roman"/>
          <w:b w:val="0"/>
          <w:bCs w:val="0"/>
          <w:sz w:val="24"/>
          <w:szCs w:val="24"/>
        </w:rPr>
      </w:pPr>
      <w:bookmarkStart w:id="130" w:name="_Toc421197523"/>
      <w:bookmarkStart w:id="131" w:name="_Toc421527147"/>
      <w:bookmarkStart w:id="132" w:name="_Toc422216455"/>
      <w:r w:rsidRPr="00793C6A">
        <w:rPr>
          <w:rFonts w:ascii="Times New Roman" w:hAnsi="Times New Roman" w:cs="Times New Roman"/>
          <w:b w:val="0"/>
          <w:bCs w:val="0"/>
          <w:sz w:val="24"/>
          <w:szCs w:val="24"/>
        </w:rPr>
        <w:t xml:space="preserve">Този пакет трябва да съдържа </w:t>
      </w:r>
      <w:r>
        <w:rPr>
          <w:rFonts w:ascii="Times New Roman" w:hAnsi="Times New Roman" w:cs="Times New Roman"/>
          <w:b w:val="0"/>
          <w:bCs w:val="0"/>
          <w:sz w:val="24"/>
          <w:szCs w:val="24"/>
        </w:rPr>
        <w:t xml:space="preserve">актуализирани, в </w:t>
      </w:r>
      <w:r w:rsidRPr="00793C6A">
        <w:rPr>
          <w:rFonts w:ascii="Times New Roman" w:hAnsi="Times New Roman" w:cs="Times New Roman"/>
          <w:b w:val="0"/>
          <w:bCs w:val="0"/>
          <w:sz w:val="24"/>
          <w:szCs w:val="24"/>
        </w:rPr>
        <w:t>съответствие с т.</w:t>
      </w:r>
      <w:r>
        <w:rPr>
          <w:rFonts w:ascii="Times New Roman" w:hAnsi="Times New Roman" w:cs="Times New Roman"/>
          <w:b w:val="0"/>
          <w:bCs w:val="0"/>
          <w:sz w:val="24"/>
          <w:szCs w:val="24"/>
        </w:rPr>
        <w:t xml:space="preserve"> </w:t>
      </w:r>
      <w:r w:rsidRPr="00793C6A">
        <w:rPr>
          <w:rFonts w:ascii="Times New Roman" w:hAnsi="Times New Roman" w:cs="Times New Roman"/>
          <w:b w:val="0"/>
          <w:bCs w:val="0"/>
          <w:sz w:val="24"/>
          <w:szCs w:val="24"/>
        </w:rPr>
        <w:t xml:space="preserve">2 от </w:t>
      </w:r>
      <w:r w:rsidRPr="00042A03">
        <w:rPr>
          <w:rFonts w:ascii="Times New Roman" w:hAnsi="Times New Roman"/>
          <w:b w:val="0"/>
          <w:sz w:val="24"/>
          <w:szCs w:val="24"/>
        </w:rPr>
        <w:t>Техническо задание за</w:t>
      </w:r>
      <w:r>
        <w:rPr>
          <w:rFonts w:ascii="Times New Roman" w:hAnsi="Times New Roman"/>
          <w:b w:val="0"/>
          <w:sz w:val="24"/>
          <w:szCs w:val="24"/>
        </w:rPr>
        <w:t xml:space="preserve"> у</w:t>
      </w:r>
      <w:r w:rsidRPr="00042A03">
        <w:rPr>
          <w:rFonts w:ascii="Times New Roman" w:hAnsi="Times New Roman"/>
          <w:b w:val="0"/>
          <w:sz w:val="24"/>
          <w:szCs w:val="24"/>
        </w:rPr>
        <w:t>съвършенстване на Б</w:t>
      </w:r>
      <w:r>
        <w:rPr>
          <w:rFonts w:ascii="Times New Roman" w:hAnsi="Times New Roman"/>
          <w:b w:val="0"/>
          <w:sz w:val="24"/>
          <w:szCs w:val="24"/>
        </w:rPr>
        <w:t>АЦИС,</w:t>
      </w:r>
      <w:r w:rsidRPr="00793C6A">
        <w:rPr>
          <w:rFonts w:ascii="Times New Roman" w:hAnsi="Times New Roman" w:cs="Times New Roman"/>
          <w:b w:val="0"/>
          <w:bCs w:val="0"/>
          <w:sz w:val="24"/>
          <w:szCs w:val="24"/>
        </w:rPr>
        <w:t xml:space="preserve"> минимум </w:t>
      </w:r>
      <w:r>
        <w:rPr>
          <w:rFonts w:ascii="Times New Roman" w:hAnsi="Times New Roman" w:cs="Times New Roman"/>
          <w:b w:val="0"/>
          <w:bCs w:val="0"/>
          <w:sz w:val="24"/>
          <w:szCs w:val="24"/>
        </w:rPr>
        <w:t xml:space="preserve">следните </w:t>
      </w:r>
      <w:r w:rsidRPr="00793C6A">
        <w:rPr>
          <w:rFonts w:ascii="Times New Roman" w:hAnsi="Times New Roman" w:cs="Times New Roman"/>
          <w:b w:val="0"/>
          <w:bCs w:val="0"/>
          <w:sz w:val="24"/>
          <w:szCs w:val="24"/>
        </w:rPr>
        <w:t>документи:</w:t>
      </w:r>
      <w:bookmarkEnd w:id="123"/>
      <w:bookmarkEnd w:id="124"/>
      <w:bookmarkEnd w:id="125"/>
      <w:bookmarkEnd w:id="126"/>
      <w:bookmarkEnd w:id="127"/>
      <w:bookmarkEnd w:id="128"/>
      <w:bookmarkEnd w:id="129"/>
      <w:bookmarkEnd w:id="130"/>
      <w:bookmarkEnd w:id="131"/>
      <w:bookmarkEnd w:id="132"/>
    </w:p>
    <w:p w:rsidR="005B7A65" w:rsidRPr="00103905" w:rsidRDefault="005B7A65" w:rsidP="00B5681E">
      <w:pPr>
        <w:pStyle w:val="Heading2"/>
        <w:numPr>
          <w:ilvl w:val="1"/>
          <w:numId w:val="2"/>
        </w:numPr>
        <w:rPr>
          <w:rFonts w:ascii="Times New Roman" w:hAnsi="Times New Roman" w:cs="Times New Roman"/>
          <w:b w:val="0"/>
        </w:rPr>
      </w:pPr>
      <w:bookmarkStart w:id="133" w:name="_Toc421527148"/>
      <w:bookmarkStart w:id="134" w:name="_Toc422216456"/>
      <w:r w:rsidRPr="0031577B">
        <w:rPr>
          <w:rFonts w:ascii="Times New Roman" w:hAnsi="Times New Roman" w:cs="Times New Roman"/>
          <w:bCs w:val="0"/>
          <w:sz w:val="24"/>
          <w:szCs w:val="24"/>
        </w:rPr>
        <w:t>Ръководство за вътрешни потребители (служители на АМ) и Ръководство за външни потребители (икономически оператори).</w:t>
      </w:r>
      <w:bookmarkEnd w:id="133"/>
      <w:bookmarkEnd w:id="134"/>
      <w:r w:rsidRPr="0031577B">
        <w:rPr>
          <w:rFonts w:ascii="Times New Roman" w:hAnsi="Times New Roman" w:cs="Times New Roman"/>
          <w:bCs w:val="0"/>
          <w:sz w:val="24"/>
          <w:szCs w:val="24"/>
        </w:rPr>
        <w:t xml:space="preserve"> </w:t>
      </w:r>
    </w:p>
    <w:p w:rsidR="005B7A65" w:rsidRDefault="005B7A65" w:rsidP="0031577B">
      <w:pPr>
        <w:pStyle w:val="Title"/>
        <w:ind w:left="57" w:firstLine="34"/>
        <w:jc w:val="both"/>
        <w:rPr>
          <w:rFonts w:ascii="Times New Roman" w:hAnsi="Times New Roman"/>
          <w:b w:val="0"/>
          <w:sz w:val="24"/>
          <w:szCs w:val="24"/>
          <w:lang w:val="en-US"/>
        </w:rPr>
      </w:pPr>
      <w:r w:rsidRPr="00042A03">
        <w:rPr>
          <w:rFonts w:ascii="Times New Roman" w:hAnsi="Times New Roman"/>
          <w:b w:val="0"/>
          <w:sz w:val="24"/>
          <w:szCs w:val="24"/>
        </w:rPr>
        <w:tab/>
        <w:t>Да се допълнят съществуващите ръководства с раздели</w:t>
      </w:r>
      <w:r>
        <w:rPr>
          <w:rFonts w:ascii="Times New Roman" w:hAnsi="Times New Roman"/>
          <w:b w:val="0"/>
          <w:sz w:val="24"/>
          <w:szCs w:val="24"/>
        </w:rPr>
        <w:t>,</w:t>
      </w:r>
      <w:r w:rsidRPr="00042A03">
        <w:rPr>
          <w:rFonts w:ascii="Times New Roman" w:hAnsi="Times New Roman"/>
          <w:b w:val="0"/>
          <w:sz w:val="24"/>
          <w:szCs w:val="24"/>
        </w:rPr>
        <w:t xml:space="preserve"> които описват как се </w:t>
      </w:r>
      <w:r w:rsidRPr="00042A03">
        <w:rPr>
          <w:rFonts w:ascii="Times New Roman" w:hAnsi="Times New Roman"/>
          <w:b w:val="0"/>
          <w:sz w:val="24"/>
          <w:szCs w:val="24"/>
        </w:rPr>
        <w:lastRenderedPageBreak/>
        <w:t>използват новите потребителски функции на БАЦИС</w:t>
      </w:r>
      <w:r>
        <w:rPr>
          <w:rFonts w:ascii="Times New Roman" w:hAnsi="Times New Roman"/>
          <w:b w:val="0"/>
          <w:sz w:val="24"/>
          <w:szCs w:val="24"/>
        </w:rPr>
        <w:t>,</w:t>
      </w:r>
      <w:r w:rsidRPr="00042A03">
        <w:rPr>
          <w:rFonts w:ascii="Times New Roman" w:hAnsi="Times New Roman"/>
          <w:b w:val="0"/>
          <w:sz w:val="24"/>
          <w:szCs w:val="24"/>
        </w:rPr>
        <w:t xml:space="preserve"> в т.ч. и по отношение на набора от справки и информационните dash boards</w:t>
      </w:r>
      <w:r>
        <w:rPr>
          <w:rFonts w:ascii="Times New Roman" w:hAnsi="Times New Roman"/>
          <w:b w:val="0"/>
          <w:sz w:val="24"/>
          <w:szCs w:val="24"/>
        </w:rPr>
        <w:t xml:space="preserve"> съгласно т. 2 от</w:t>
      </w:r>
      <w:r w:rsidRPr="00042A03">
        <w:rPr>
          <w:rFonts w:ascii="Times New Roman" w:hAnsi="Times New Roman"/>
          <w:b w:val="0"/>
          <w:sz w:val="24"/>
          <w:szCs w:val="24"/>
        </w:rPr>
        <w:t xml:space="preserve"> Техническо задание за</w:t>
      </w:r>
      <w:r>
        <w:rPr>
          <w:rFonts w:ascii="Times New Roman" w:hAnsi="Times New Roman"/>
          <w:b w:val="0"/>
          <w:sz w:val="24"/>
          <w:szCs w:val="24"/>
        </w:rPr>
        <w:t xml:space="preserve"> у</w:t>
      </w:r>
      <w:r w:rsidRPr="00042A03">
        <w:rPr>
          <w:rFonts w:ascii="Times New Roman" w:hAnsi="Times New Roman"/>
          <w:b w:val="0"/>
          <w:sz w:val="24"/>
          <w:szCs w:val="24"/>
        </w:rPr>
        <w:t>съвършенстване на Б</w:t>
      </w:r>
      <w:r>
        <w:rPr>
          <w:rFonts w:ascii="Times New Roman" w:hAnsi="Times New Roman"/>
          <w:b w:val="0"/>
          <w:sz w:val="24"/>
          <w:szCs w:val="24"/>
        </w:rPr>
        <w:t>АЦИС</w:t>
      </w:r>
      <w:r w:rsidRPr="00042A03">
        <w:rPr>
          <w:rFonts w:ascii="Times New Roman" w:hAnsi="Times New Roman"/>
          <w:b w:val="0"/>
          <w:sz w:val="24"/>
          <w:szCs w:val="24"/>
        </w:rPr>
        <w:t>, като ръководствата не трябва да съдържат действията, описани в ръководството за адмнистратора и ръководството за инсталиране и конфигуриране. Ръководствата трябва да съдържат указания от тип "стъпка по стъпка", както и обяснения на термините и съкращенията. Ръководствата трябва да съдържа списък на всички грешки, подредени последователно в зависимост от кодовете им, описание на грешките и съответното действие, което потребителят трябва да предприеме за отстраняването им. Ръководствата трябва да бъдат предоставени и като online help, като по възможност да бъде контекстно ориентиран. Достъп до функционалността за помощ трябва да е осигурен от всички модули и екранни форми на системата.</w:t>
      </w:r>
    </w:p>
    <w:p w:rsidR="005B7A65" w:rsidRPr="00A35AE5" w:rsidRDefault="005B7A65" w:rsidP="00B5681E">
      <w:pPr>
        <w:pStyle w:val="Heading2"/>
        <w:numPr>
          <w:ilvl w:val="1"/>
          <w:numId w:val="2"/>
        </w:numPr>
        <w:rPr>
          <w:rFonts w:ascii="Times New Roman" w:hAnsi="Times New Roman" w:cs="Times New Roman"/>
          <w:bCs w:val="0"/>
          <w:sz w:val="24"/>
          <w:szCs w:val="24"/>
        </w:rPr>
      </w:pPr>
      <w:bookmarkStart w:id="135" w:name="_Toc421527149"/>
      <w:bookmarkStart w:id="136" w:name="_Toc422216457"/>
      <w:r w:rsidRPr="00A35AE5">
        <w:rPr>
          <w:rFonts w:ascii="Times New Roman" w:hAnsi="Times New Roman" w:cs="Times New Roman"/>
          <w:bCs w:val="0"/>
          <w:sz w:val="24"/>
          <w:szCs w:val="24"/>
        </w:rPr>
        <w:t>Ръководство за администратора</w:t>
      </w:r>
      <w:bookmarkEnd w:id="135"/>
      <w:bookmarkEnd w:id="136"/>
    </w:p>
    <w:p w:rsidR="005B7A65" w:rsidRPr="00325734" w:rsidRDefault="005B7A65" w:rsidP="00A35AE5">
      <w:pPr>
        <w:ind w:firstLine="709"/>
        <w:rPr>
          <w:rFonts w:ascii="Times New Roman" w:hAnsi="Times New Roman" w:cs="Times New Roman"/>
        </w:rPr>
      </w:pPr>
      <w:r>
        <w:rPr>
          <w:rFonts w:ascii="Times New Roman" w:hAnsi="Times New Roman" w:cs="Times New Roman"/>
        </w:rPr>
        <w:t xml:space="preserve">Да се актуализира ръководството в съответствие с т. 2 от ТЗ. </w:t>
      </w:r>
      <w:r w:rsidRPr="00325734">
        <w:rPr>
          <w:rFonts w:ascii="Times New Roman" w:hAnsi="Times New Roman" w:cs="Times New Roman"/>
        </w:rPr>
        <w:t>Ръководството трябва да описва как се използват административни</w:t>
      </w:r>
      <w:r>
        <w:rPr>
          <w:rFonts w:ascii="Times New Roman" w:hAnsi="Times New Roman" w:cs="Times New Roman"/>
        </w:rPr>
        <w:t>те</w:t>
      </w:r>
      <w:r w:rsidRPr="00325734">
        <w:rPr>
          <w:rFonts w:ascii="Times New Roman" w:hAnsi="Times New Roman" w:cs="Times New Roman"/>
        </w:rPr>
        <w:t xml:space="preserve"> функции на БАЦИС – управление на потребители, поддръжка на номенклатури и други, за които има реализиран визуален интерфейс в БАЦИС без </w:t>
      </w:r>
      <w:r>
        <w:rPr>
          <w:rFonts w:ascii="Times New Roman" w:hAnsi="Times New Roman" w:cs="Times New Roman"/>
        </w:rPr>
        <w:t>действията</w:t>
      </w:r>
      <w:r w:rsidRPr="00325734">
        <w:rPr>
          <w:rFonts w:ascii="Times New Roman" w:hAnsi="Times New Roman" w:cs="Times New Roman"/>
        </w:rPr>
        <w:t xml:space="preserve"> по поддръжка и наблюдение на системата. </w:t>
      </w:r>
    </w:p>
    <w:p w:rsidR="005B7A65" w:rsidRPr="00A35AE5" w:rsidRDefault="005B7A65" w:rsidP="00A35AE5">
      <w:pPr>
        <w:rPr>
          <w:lang w:val="en-US"/>
        </w:rPr>
      </w:pPr>
    </w:p>
    <w:p w:rsidR="005B7A65" w:rsidRPr="007E7EDB" w:rsidRDefault="005B7A65" w:rsidP="00B5681E">
      <w:pPr>
        <w:pStyle w:val="Heading2"/>
        <w:numPr>
          <w:ilvl w:val="1"/>
          <w:numId w:val="2"/>
        </w:numPr>
        <w:rPr>
          <w:rFonts w:ascii="Times New Roman" w:hAnsi="Times New Roman" w:cs="Times New Roman"/>
          <w:bCs w:val="0"/>
          <w:sz w:val="24"/>
          <w:szCs w:val="24"/>
        </w:rPr>
      </w:pPr>
      <w:bookmarkStart w:id="137" w:name="_Toc421527150"/>
      <w:bookmarkStart w:id="138" w:name="_Toc422216458"/>
      <w:r w:rsidRPr="007E7EDB">
        <w:rPr>
          <w:rFonts w:ascii="Times New Roman" w:hAnsi="Times New Roman" w:cs="Times New Roman"/>
          <w:bCs w:val="0"/>
          <w:sz w:val="24"/>
          <w:szCs w:val="24"/>
        </w:rPr>
        <w:t>Ръководство за инсталиране и конфигураиране.</w:t>
      </w:r>
      <w:bookmarkEnd w:id="137"/>
      <w:bookmarkEnd w:id="138"/>
    </w:p>
    <w:p w:rsidR="005B7A65" w:rsidRPr="005F002C" w:rsidRDefault="005B7A65" w:rsidP="00E45EE7">
      <w:pPr>
        <w:ind w:firstLine="709"/>
        <w:rPr>
          <w:rFonts w:ascii="Times New Roman" w:hAnsi="Times New Roman" w:cs="Times New Roman"/>
        </w:rPr>
      </w:pPr>
      <w:r w:rsidRPr="005F002C">
        <w:rPr>
          <w:rFonts w:ascii="Times New Roman" w:hAnsi="Times New Roman" w:cs="Times New Roman"/>
        </w:rPr>
        <w:t>Ръководството</w:t>
      </w:r>
      <w:r w:rsidRPr="006D718A">
        <w:rPr>
          <w:rFonts w:ascii="Times New Roman" w:hAnsi="Times New Roman" w:cs="Times New Roman"/>
        </w:rPr>
        <w:t xml:space="preserve"> трябва да съдържа </w:t>
      </w:r>
      <w:r w:rsidRPr="00DC3774">
        <w:rPr>
          <w:rFonts w:ascii="Times New Roman" w:hAnsi="Times New Roman" w:cs="Times New Roman"/>
        </w:rPr>
        <w:t>в хронологичен ред описание от тип „стъпка по стъпка” на всяко действие, което администраторът трябва да извърши, за да инсталира и пусне в експлоатация БАЦИС.</w:t>
      </w:r>
      <w:r w:rsidRPr="00A65D00">
        <w:rPr>
          <w:rFonts w:ascii="Times New Roman" w:hAnsi="Times New Roman" w:cs="Times New Roman"/>
        </w:rPr>
        <w:t xml:space="preserve"> </w:t>
      </w:r>
      <w:r w:rsidRPr="005F002C">
        <w:rPr>
          <w:rFonts w:ascii="Times New Roman" w:hAnsi="Times New Roman" w:cs="Times New Roman"/>
        </w:rPr>
        <w:t xml:space="preserve">Освен това ръководството трябва да съдържа следното: </w:t>
      </w:r>
    </w:p>
    <w:p w:rsidR="005B7A65" w:rsidRPr="001917C4" w:rsidRDefault="005B7A65" w:rsidP="00B5681E">
      <w:pPr>
        <w:numPr>
          <w:ilvl w:val="0"/>
          <w:numId w:val="16"/>
        </w:numPr>
        <w:tabs>
          <w:tab w:val="left" w:pos="1418"/>
        </w:tabs>
        <w:rPr>
          <w:rFonts w:ascii="Times New Roman" w:hAnsi="Times New Roman" w:cs="Times New Roman"/>
        </w:rPr>
      </w:pPr>
      <w:r w:rsidRPr="001917C4">
        <w:rPr>
          <w:rFonts w:ascii="Times New Roman" w:hAnsi="Times New Roman" w:cs="Times New Roman"/>
        </w:rPr>
        <w:t xml:space="preserve">Описание на всички необходими настройки на средата на БАЦИС (на хардуера и системния софтуер), които са изискуеми за нормалното функциониране на системата. </w:t>
      </w:r>
    </w:p>
    <w:p w:rsidR="005B7A65" w:rsidRPr="005F002C" w:rsidRDefault="005B7A65" w:rsidP="00B5681E">
      <w:pPr>
        <w:numPr>
          <w:ilvl w:val="0"/>
          <w:numId w:val="16"/>
        </w:numPr>
        <w:tabs>
          <w:tab w:val="left" w:pos="1418"/>
        </w:tabs>
        <w:rPr>
          <w:rFonts w:ascii="Times New Roman" w:hAnsi="Times New Roman" w:cs="Times New Roman"/>
        </w:rPr>
      </w:pPr>
      <w:r w:rsidRPr="005F002C">
        <w:rPr>
          <w:rFonts w:ascii="Times New Roman" w:hAnsi="Times New Roman" w:cs="Times New Roman"/>
        </w:rPr>
        <w:t>Инструкции и скриптове за генериране на версии от source code.</w:t>
      </w:r>
    </w:p>
    <w:p w:rsidR="005B7A65" w:rsidRPr="005F002C" w:rsidRDefault="005B7A65" w:rsidP="00B5681E">
      <w:pPr>
        <w:numPr>
          <w:ilvl w:val="0"/>
          <w:numId w:val="16"/>
        </w:numPr>
        <w:tabs>
          <w:tab w:val="left" w:pos="1418"/>
        </w:tabs>
        <w:rPr>
          <w:rFonts w:ascii="Times New Roman" w:hAnsi="Times New Roman" w:cs="Times New Roman"/>
        </w:rPr>
      </w:pPr>
      <w:r w:rsidRPr="00422BA3">
        <w:rPr>
          <w:rFonts w:ascii="Times New Roman" w:hAnsi="Times New Roman" w:cs="Times New Roman"/>
        </w:rPr>
        <w:t>Описание на всички конфигурационни файлове на БАЦИС. Описанието трябва да съдържа предназначението н</w:t>
      </w:r>
      <w:r w:rsidRPr="005F002C">
        <w:rPr>
          <w:rFonts w:ascii="Times New Roman" w:hAnsi="Times New Roman" w:cs="Times New Roman"/>
        </w:rPr>
        <w:t xml:space="preserve">а всеки един файл, полетата във файла, тяхното предназначение, възможните стойности за всяко едно поле и значението на всяка конкретна стойност. </w:t>
      </w:r>
    </w:p>
    <w:p w:rsidR="005B7A65" w:rsidRPr="005F002C" w:rsidRDefault="005B7A65" w:rsidP="00B5681E">
      <w:pPr>
        <w:numPr>
          <w:ilvl w:val="0"/>
          <w:numId w:val="16"/>
        </w:numPr>
        <w:tabs>
          <w:tab w:val="left" w:pos="1418"/>
        </w:tabs>
        <w:rPr>
          <w:rFonts w:ascii="Times New Roman" w:hAnsi="Times New Roman" w:cs="Times New Roman"/>
        </w:rPr>
      </w:pPr>
      <w:r w:rsidRPr="005F002C">
        <w:rPr>
          <w:rFonts w:ascii="Times New Roman" w:hAnsi="Times New Roman" w:cs="Times New Roman"/>
        </w:rPr>
        <w:t xml:space="preserve">Описание на скриптовете за стартиране и спиране на БАЦИС, както и последователността на тяхното изпълнение. </w:t>
      </w:r>
    </w:p>
    <w:p w:rsidR="005B7A65" w:rsidRPr="005F002C" w:rsidRDefault="005B7A65" w:rsidP="00B5681E">
      <w:pPr>
        <w:numPr>
          <w:ilvl w:val="0"/>
          <w:numId w:val="16"/>
        </w:numPr>
        <w:tabs>
          <w:tab w:val="left" w:pos="1418"/>
        </w:tabs>
        <w:rPr>
          <w:rFonts w:ascii="Times New Roman" w:hAnsi="Times New Roman" w:cs="Times New Roman"/>
        </w:rPr>
      </w:pPr>
      <w:r w:rsidRPr="005F002C">
        <w:rPr>
          <w:rFonts w:ascii="Times New Roman" w:hAnsi="Times New Roman" w:cs="Times New Roman"/>
        </w:rPr>
        <w:t xml:space="preserve">Описание на всички необходими действия по поддръжката и профилактиката на БАЦИС. </w:t>
      </w:r>
    </w:p>
    <w:p w:rsidR="005B7A65" w:rsidRPr="005F002C" w:rsidRDefault="005B7A65" w:rsidP="00B5681E">
      <w:pPr>
        <w:numPr>
          <w:ilvl w:val="0"/>
          <w:numId w:val="16"/>
        </w:numPr>
        <w:tabs>
          <w:tab w:val="left" w:pos="1418"/>
        </w:tabs>
        <w:rPr>
          <w:rFonts w:ascii="Times New Roman" w:hAnsi="Times New Roman" w:cs="Times New Roman"/>
        </w:rPr>
      </w:pPr>
      <w:r w:rsidRPr="005F002C">
        <w:rPr>
          <w:rFonts w:ascii="Times New Roman" w:hAnsi="Times New Roman" w:cs="Times New Roman"/>
        </w:rPr>
        <w:t>Списък на всички системни грешки, подредени последователно в зависимост от кодовете им, еднозначно описание на грешките и съответното действие, което администраторът трябва да предприеме за отстраняването им.</w:t>
      </w:r>
    </w:p>
    <w:p w:rsidR="005B7A65" w:rsidRPr="005F002C" w:rsidRDefault="005B7A65" w:rsidP="00B5681E">
      <w:pPr>
        <w:pStyle w:val="Heading2"/>
        <w:numPr>
          <w:ilvl w:val="1"/>
          <w:numId w:val="2"/>
        </w:numPr>
        <w:rPr>
          <w:rFonts w:ascii="Times New Roman" w:hAnsi="Times New Roman" w:cs="Times New Roman"/>
        </w:rPr>
      </w:pPr>
      <w:bookmarkStart w:id="139" w:name="_Toc421527151"/>
      <w:bookmarkStart w:id="140" w:name="_Toc422216459"/>
      <w:r w:rsidRPr="007E7EDB">
        <w:rPr>
          <w:rFonts w:ascii="Times New Roman" w:hAnsi="Times New Roman" w:cs="Times New Roman"/>
          <w:bCs w:val="0"/>
          <w:sz w:val="24"/>
          <w:szCs w:val="24"/>
        </w:rPr>
        <w:t>Процедура за възстановяване на системата след срив</w:t>
      </w:r>
      <w:r w:rsidRPr="005F002C">
        <w:rPr>
          <w:rFonts w:ascii="Times New Roman" w:hAnsi="Times New Roman" w:cs="Times New Roman"/>
        </w:rPr>
        <w:t>.</w:t>
      </w:r>
      <w:bookmarkEnd w:id="139"/>
      <w:bookmarkEnd w:id="140"/>
    </w:p>
    <w:p w:rsidR="005B7A65" w:rsidRPr="005F002C" w:rsidRDefault="005B7A65" w:rsidP="005D2941">
      <w:pPr>
        <w:rPr>
          <w:rFonts w:ascii="Times New Roman" w:hAnsi="Times New Roman" w:cs="Times New Roman"/>
        </w:rPr>
      </w:pPr>
      <w:r w:rsidRPr="005F002C">
        <w:rPr>
          <w:rFonts w:ascii="Times New Roman" w:hAnsi="Times New Roman" w:cs="Times New Roman"/>
        </w:rPr>
        <w:tab/>
      </w:r>
      <w:r w:rsidRPr="006D718A">
        <w:rPr>
          <w:rFonts w:ascii="Times New Roman" w:hAnsi="Times New Roman" w:cs="Times New Roman"/>
        </w:rPr>
        <w:t>Тази процедура трябва да описва възстановяване</w:t>
      </w:r>
      <w:r w:rsidRPr="00DC3774">
        <w:rPr>
          <w:rFonts w:ascii="Times New Roman" w:hAnsi="Times New Roman" w:cs="Times New Roman"/>
        </w:rPr>
        <w:t xml:space="preserve">то и възпроизвеждането на системните функции и данните в случай на неизправност, авария или бедствие. В хода на </w:t>
      </w:r>
      <w:r w:rsidRPr="00DC3774">
        <w:rPr>
          <w:rFonts w:ascii="Times New Roman" w:hAnsi="Times New Roman" w:cs="Times New Roman"/>
        </w:rPr>
        <w:lastRenderedPageBreak/>
        <w:t>проекта Изпълнителят трябва да унифицира и координира процедурите за възстановяване, след което да проведе симулационно тестване за проверка правилното функциониране на процедурите</w:t>
      </w:r>
      <w:r w:rsidRPr="00A65D00">
        <w:rPr>
          <w:rFonts w:ascii="Times New Roman" w:hAnsi="Times New Roman" w:cs="Times New Roman"/>
        </w:rPr>
        <w:t xml:space="preserve">, както е </w:t>
      </w:r>
      <w:r w:rsidRPr="005F002C">
        <w:rPr>
          <w:rFonts w:ascii="Times New Roman" w:hAnsi="Times New Roman" w:cs="Times New Roman"/>
        </w:rPr>
        <w:t xml:space="preserve">предвидено. </w:t>
      </w:r>
    </w:p>
    <w:p w:rsidR="005B7A65" w:rsidRPr="00330D73" w:rsidRDefault="005B7A65" w:rsidP="00B5681E">
      <w:pPr>
        <w:pStyle w:val="Heading2"/>
        <w:numPr>
          <w:ilvl w:val="1"/>
          <w:numId w:val="2"/>
        </w:numPr>
        <w:rPr>
          <w:rFonts w:ascii="Times New Roman" w:hAnsi="Times New Roman" w:cs="Times New Roman"/>
          <w:bCs w:val="0"/>
          <w:sz w:val="24"/>
          <w:szCs w:val="24"/>
        </w:rPr>
      </w:pPr>
      <w:bookmarkStart w:id="141" w:name="_Toc421527152"/>
      <w:bookmarkStart w:id="142" w:name="_Toc422216460"/>
      <w:r w:rsidRPr="00330D73">
        <w:rPr>
          <w:rFonts w:ascii="Times New Roman" w:hAnsi="Times New Roman" w:cs="Times New Roman"/>
          <w:bCs w:val="0"/>
          <w:sz w:val="24"/>
          <w:szCs w:val="24"/>
        </w:rPr>
        <w:t>Процедура за мигриране на данни.</w:t>
      </w:r>
      <w:bookmarkEnd w:id="141"/>
      <w:bookmarkEnd w:id="142"/>
    </w:p>
    <w:p w:rsidR="005B7A65" w:rsidRDefault="005B7A65" w:rsidP="00330D73">
      <w:pPr>
        <w:ind w:firstLine="720"/>
        <w:rPr>
          <w:rFonts w:ascii="Times New Roman" w:hAnsi="Times New Roman" w:cs="Times New Roman"/>
        </w:rPr>
      </w:pPr>
      <w:r w:rsidRPr="00C35ABD">
        <w:rPr>
          <w:rFonts w:ascii="Times New Roman" w:hAnsi="Times New Roman" w:cs="Times New Roman"/>
        </w:rPr>
        <w:t xml:space="preserve">Изпълнителят трябва да разработи процедура за мигриране на всички налични </w:t>
      </w:r>
      <w:r>
        <w:rPr>
          <w:rFonts w:ascii="Times New Roman" w:hAnsi="Times New Roman" w:cs="Times New Roman"/>
        </w:rPr>
        <w:t xml:space="preserve">в акцизните системи на АМ </w:t>
      </w:r>
      <w:r w:rsidRPr="00C35ABD">
        <w:rPr>
          <w:rFonts w:ascii="Times New Roman" w:hAnsi="Times New Roman" w:cs="Times New Roman"/>
        </w:rPr>
        <w:t xml:space="preserve">данни към момента </w:t>
      </w:r>
      <w:r>
        <w:rPr>
          <w:rFonts w:ascii="Times New Roman" w:hAnsi="Times New Roman" w:cs="Times New Roman"/>
        </w:rPr>
        <w:t xml:space="preserve">в съответствие с т. 2.1. от настоящото ТЗ. Ако за нормалното функциониране на БАЦИС в съответствие с всички пълни спецификации на системата се изискват </w:t>
      </w:r>
      <w:r w:rsidRPr="00C35ABD">
        <w:rPr>
          <w:rFonts w:ascii="Times New Roman" w:hAnsi="Times New Roman" w:cs="Times New Roman"/>
        </w:rPr>
        <w:t xml:space="preserve">данни, които не са налични в </w:t>
      </w:r>
      <w:r>
        <w:rPr>
          <w:rFonts w:ascii="Times New Roman" w:hAnsi="Times New Roman" w:cs="Times New Roman"/>
        </w:rPr>
        <w:t xml:space="preserve">акцизните </w:t>
      </w:r>
      <w:r w:rsidRPr="00C35ABD">
        <w:rPr>
          <w:rFonts w:ascii="Times New Roman" w:hAnsi="Times New Roman" w:cs="Times New Roman"/>
        </w:rPr>
        <w:t>системи</w:t>
      </w:r>
      <w:r>
        <w:rPr>
          <w:rFonts w:ascii="Times New Roman" w:hAnsi="Times New Roman" w:cs="Times New Roman"/>
        </w:rPr>
        <w:t xml:space="preserve"> на АМ или са налични, но са във вид, който не позволява тяхното използване от БАЦИС, </w:t>
      </w:r>
      <w:r w:rsidRPr="00C35ABD">
        <w:rPr>
          <w:rFonts w:ascii="Times New Roman" w:hAnsi="Times New Roman" w:cs="Times New Roman"/>
        </w:rPr>
        <w:t xml:space="preserve">Изпълнителят трябва да предвиди </w:t>
      </w:r>
      <w:r>
        <w:rPr>
          <w:rFonts w:ascii="Times New Roman" w:hAnsi="Times New Roman" w:cs="Times New Roman"/>
        </w:rPr>
        <w:t xml:space="preserve">собствен </w:t>
      </w:r>
      <w:r w:rsidRPr="00C35ABD">
        <w:rPr>
          <w:rFonts w:ascii="Times New Roman" w:hAnsi="Times New Roman" w:cs="Times New Roman"/>
        </w:rPr>
        <w:t>ресурс</w:t>
      </w:r>
      <w:r>
        <w:rPr>
          <w:rFonts w:ascii="Times New Roman" w:hAnsi="Times New Roman" w:cs="Times New Roman"/>
        </w:rPr>
        <w:t xml:space="preserve"> и за своя сметка да осигури и тези данни</w:t>
      </w:r>
      <w:r w:rsidRPr="00C35ABD">
        <w:rPr>
          <w:rFonts w:ascii="Times New Roman" w:hAnsi="Times New Roman" w:cs="Times New Roman"/>
        </w:rPr>
        <w:t>.</w:t>
      </w:r>
      <w:r>
        <w:rPr>
          <w:rFonts w:ascii="Times New Roman" w:hAnsi="Times New Roman" w:cs="Times New Roman"/>
        </w:rPr>
        <w:t xml:space="preserve"> </w:t>
      </w:r>
    </w:p>
    <w:p w:rsidR="005B7A65" w:rsidRPr="00330D73" w:rsidRDefault="005B7A65" w:rsidP="00330D73">
      <w:pPr>
        <w:ind w:firstLine="709"/>
        <w:rPr>
          <w:rFonts w:ascii="Times New Roman" w:hAnsi="Times New Roman" w:cs="Times New Roman"/>
          <w:b/>
          <w:sz w:val="28"/>
          <w:szCs w:val="28"/>
        </w:rPr>
      </w:pPr>
      <w:r>
        <w:rPr>
          <w:rFonts w:ascii="Times New Roman" w:hAnsi="Times New Roman" w:cs="Times New Roman"/>
        </w:rPr>
        <w:t>Процедурата за мигриране на данни се изпълнява от екипите на Изпълнителя в съответствие с плановете на проекта.</w:t>
      </w:r>
    </w:p>
    <w:p w:rsidR="005B7A65" w:rsidRPr="00817A8D" w:rsidRDefault="005B7A65" w:rsidP="00B5681E">
      <w:pPr>
        <w:pStyle w:val="Heading2"/>
        <w:numPr>
          <w:ilvl w:val="1"/>
          <w:numId w:val="2"/>
        </w:numPr>
        <w:rPr>
          <w:rFonts w:ascii="Times New Roman" w:hAnsi="Times New Roman" w:cs="Times New Roman"/>
          <w:sz w:val="24"/>
          <w:szCs w:val="24"/>
        </w:rPr>
      </w:pPr>
      <w:bookmarkStart w:id="143" w:name="_Toc421527153"/>
      <w:bookmarkStart w:id="144" w:name="_Toc422216461"/>
      <w:r w:rsidRPr="00817A8D">
        <w:rPr>
          <w:rFonts w:ascii="Times New Roman" w:hAnsi="Times New Roman" w:cs="Times New Roman"/>
          <w:sz w:val="24"/>
          <w:szCs w:val="24"/>
          <w:lang w:eastAsia="bg-BG"/>
        </w:rPr>
        <w:t>Процедура за архивиране на данни</w:t>
      </w:r>
      <w:bookmarkEnd w:id="143"/>
      <w:bookmarkEnd w:id="144"/>
    </w:p>
    <w:p w:rsidR="005B7A65" w:rsidRPr="00DC3774" w:rsidRDefault="005B7A65" w:rsidP="00B74B7D">
      <w:pPr>
        <w:ind w:firstLine="720"/>
        <w:rPr>
          <w:rFonts w:ascii="Times New Roman" w:hAnsi="Times New Roman" w:cs="Times New Roman"/>
        </w:rPr>
      </w:pPr>
      <w:r w:rsidRPr="005F002C">
        <w:rPr>
          <w:rFonts w:ascii="Times New Roman" w:hAnsi="Times New Roman" w:cs="Times New Roman"/>
        </w:rPr>
        <w:t>Тази процеду</w:t>
      </w:r>
      <w:r w:rsidRPr="006D718A">
        <w:rPr>
          <w:rFonts w:ascii="Times New Roman" w:hAnsi="Times New Roman" w:cs="Times New Roman"/>
        </w:rPr>
        <w:t xml:space="preserve">ра описва начина, по който ще се извършва архивиране на данни от базите на БАЦИС </w:t>
      </w:r>
      <w:r w:rsidRPr="00DC3774">
        <w:rPr>
          <w:rFonts w:ascii="Times New Roman" w:hAnsi="Times New Roman" w:cs="Times New Roman"/>
        </w:rPr>
        <w:t>в съответствие с изискването за архивиране на данни в т.</w:t>
      </w:r>
      <w:r>
        <w:rPr>
          <w:rFonts w:ascii="Times New Roman" w:hAnsi="Times New Roman" w:cs="Times New Roman"/>
        </w:rPr>
        <w:t xml:space="preserve"> 8.2 </w:t>
      </w:r>
      <w:r w:rsidRPr="00DC3774">
        <w:rPr>
          <w:rFonts w:ascii="Times New Roman" w:hAnsi="Times New Roman" w:cs="Times New Roman"/>
        </w:rPr>
        <w:t xml:space="preserve">от настоящия документ. </w:t>
      </w:r>
    </w:p>
    <w:p w:rsidR="005B7A65" w:rsidRPr="00B810D5" w:rsidRDefault="005B7A65" w:rsidP="00B5681E">
      <w:pPr>
        <w:pStyle w:val="Heading2"/>
        <w:numPr>
          <w:ilvl w:val="1"/>
          <w:numId w:val="2"/>
        </w:numPr>
        <w:rPr>
          <w:rFonts w:ascii="Times New Roman" w:hAnsi="Times New Roman" w:cs="Times New Roman"/>
          <w:sz w:val="24"/>
          <w:szCs w:val="24"/>
          <w:lang w:eastAsia="bg-BG"/>
        </w:rPr>
      </w:pPr>
      <w:bookmarkStart w:id="145" w:name="_Toc421527154"/>
      <w:bookmarkStart w:id="146" w:name="_Toc422216462"/>
      <w:r w:rsidRPr="00B810D5">
        <w:rPr>
          <w:rFonts w:ascii="Times New Roman" w:hAnsi="Times New Roman" w:cs="Times New Roman"/>
          <w:sz w:val="24"/>
          <w:szCs w:val="24"/>
          <w:lang w:eastAsia="bg-BG"/>
        </w:rPr>
        <w:t>Процедура за извеждане от експлоатация на БАЦИС</w:t>
      </w:r>
      <w:bookmarkEnd w:id="145"/>
      <w:bookmarkEnd w:id="146"/>
    </w:p>
    <w:p w:rsidR="005B7A65" w:rsidRPr="00DC3774" w:rsidRDefault="005B7A65" w:rsidP="00B74B7D">
      <w:pPr>
        <w:ind w:firstLine="720"/>
        <w:rPr>
          <w:rFonts w:ascii="Times New Roman" w:hAnsi="Times New Roman" w:cs="Times New Roman"/>
        </w:rPr>
      </w:pPr>
      <w:r w:rsidRPr="005F002C">
        <w:rPr>
          <w:rFonts w:ascii="Times New Roman" w:hAnsi="Times New Roman" w:cs="Times New Roman"/>
        </w:rPr>
        <w:t>Тази процедура трябва да описва пълната последователност от действия за частично и пълно извеждане от експлоатация на БАЦИС. Частично извеждане е извеждане от експлоатация на част от модул на БАЦИС, на модул или на всички модули с изключение</w:t>
      </w:r>
      <w:r w:rsidRPr="006D718A">
        <w:rPr>
          <w:rFonts w:ascii="Times New Roman" w:hAnsi="Times New Roman" w:cs="Times New Roman"/>
        </w:rPr>
        <w:t xml:space="preserve"> на справочната част на системата.</w:t>
      </w:r>
      <w:r>
        <w:rPr>
          <w:rFonts w:ascii="Times New Roman" w:hAnsi="Times New Roman" w:cs="Times New Roman"/>
        </w:rPr>
        <w:t xml:space="preserve"> </w:t>
      </w:r>
      <w:r w:rsidRPr="006D718A">
        <w:rPr>
          <w:rFonts w:ascii="Times New Roman" w:hAnsi="Times New Roman" w:cs="Times New Roman"/>
        </w:rPr>
        <w:t>При частичното извеждане трябва да се разпише архивирането на съответните данни по смисъла на т.</w:t>
      </w:r>
      <w:r>
        <w:rPr>
          <w:rFonts w:ascii="Times New Roman" w:hAnsi="Times New Roman" w:cs="Times New Roman"/>
        </w:rPr>
        <w:t xml:space="preserve"> 8.2</w:t>
      </w:r>
      <w:r w:rsidRPr="006D718A">
        <w:rPr>
          <w:rFonts w:ascii="Times New Roman" w:hAnsi="Times New Roman" w:cs="Times New Roman"/>
        </w:rPr>
        <w:t xml:space="preserve"> от настоящия документ. </w:t>
      </w:r>
      <w:r w:rsidRPr="00DC3774">
        <w:rPr>
          <w:rFonts w:ascii="Times New Roman" w:hAnsi="Times New Roman" w:cs="Times New Roman"/>
        </w:rPr>
        <w:t xml:space="preserve">При пълното извеждане от експлоатация се преустановява работата на цялата система. И при двата вида извеждане от експлоатация процедурата трябва да гарантира, че няма да има загуба на данни. </w:t>
      </w:r>
    </w:p>
    <w:p w:rsidR="005B7A65" w:rsidRPr="00DC3774" w:rsidRDefault="005B7A65" w:rsidP="00DD4AE7">
      <w:pPr>
        <w:pStyle w:val="Default"/>
        <w:rPr>
          <w:rFonts w:ascii="Times New Roman" w:hAnsi="Times New Roman" w:cs="Times New Roman"/>
        </w:rPr>
      </w:pPr>
    </w:p>
    <w:p w:rsidR="005B7A65" w:rsidRPr="005F002C" w:rsidRDefault="005B7A65" w:rsidP="00B5681E">
      <w:pPr>
        <w:pStyle w:val="Heading1"/>
        <w:numPr>
          <w:ilvl w:val="0"/>
          <w:numId w:val="2"/>
        </w:numPr>
        <w:rPr>
          <w:rFonts w:ascii="Times New Roman" w:hAnsi="Times New Roman" w:cs="Times New Roman"/>
        </w:rPr>
      </w:pPr>
      <w:bookmarkStart w:id="147" w:name="_Toc422216463"/>
      <w:r w:rsidRPr="005F002C">
        <w:rPr>
          <w:rFonts w:ascii="Times New Roman" w:hAnsi="Times New Roman" w:cs="Times New Roman"/>
        </w:rPr>
        <w:t>Специфични минимални изисквания към пакета документи „Описание на БАЦИС” от Таблица „Отчетни резултати” в ТЗ.</w:t>
      </w:r>
      <w:bookmarkEnd w:id="147"/>
      <w:r w:rsidRPr="005F002C">
        <w:rPr>
          <w:rFonts w:ascii="Times New Roman" w:hAnsi="Times New Roman" w:cs="Times New Roman"/>
        </w:rPr>
        <w:t xml:space="preserve"> </w:t>
      </w:r>
    </w:p>
    <w:p w:rsidR="005B7A65" w:rsidRPr="00E67D0E" w:rsidRDefault="005B7A65" w:rsidP="00E67D0E">
      <w:pPr>
        <w:pStyle w:val="Heading2"/>
        <w:numPr>
          <w:ilvl w:val="0"/>
          <w:numId w:val="0"/>
        </w:numPr>
        <w:ind w:firstLine="426"/>
        <w:rPr>
          <w:rFonts w:ascii="Times New Roman" w:hAnsi="Times New Roman" w:cs="Times New Roman"/>
          <w:sz w:val="24"/>
          <w:szCs w:val="24"/>
        </w:rPr>
      </w:pPr>
      <w:bookmarkStart w:id="148" w:name="_Toc421527156"/>
      <w:bookmarkStart w:id="149" w:name="_Toc422216464"/>
      <w:r w:rsidRPr="00793C6A">
        <w:rPr>
          <w:rFonts w:ascii="Times New Roman" w:hAnsi="Times New Roman" w:cs="Times New Roman"/>
          <w:b w:val="0"/>
          <w:bCs w:val="0"/>
          <w:sz w:val="24"/>
          <w:szCs w:val="24"/>
        </w:rPr>
        <w:t xml:space="preserve">Този пакет трябва да съдържа </w:t>
      </w:r>
      <w:r>
        <w:rPr>
          <w:rFonts w:ascii="Times New Roman" w:hAnsi="Times New Roman" w:cs="Times New Roman"/>
          <w:b w:val="0"/>
          <w:bCs w:val="0"/>
          <w:sz w:val="24"/>
          <w:szCs w:val="24"/>
        </w:rPr>
        <w:t xml:space="preserve">актуализирани, в </w:t>
      </w:r>
      <w:r w:rsidRPr="00793C6A">
        <w:rPr>
          <w:rFonts w:ascii="Times New Roman" w:hAnsi="Times New Roman" w:cs="Times New Roman"/>
          <w:b w:val="0"/>
          <w:bCs w:val="0"/>
          <w:sz w:val="24"/>
          <w:szCs w:val="24"/>
        </w:rPr>
        <w:t>съответствие с т.</w:t>
      </w:r>
      <w:r>
        <w:rPr>
          <w:rFonts w:ascii="Times New Roman" w:hAnsi="Times New Roman" w:cs="Times New Roman"/>
          <w:b w:val="0"/>
          <w:bCs w:val="0"/>
          <w:sz w:val="24"/>
          <w:szCs w:val="24"/>
        </w:rPr>
        <w:t xml:space="preserve"> </w:t>
      </w:r>
      <w:r w:rsidRPr="00793C6A">
        <w:rPr>
          <w:rFonts w:ascii="Times New Roman" w:hAnsi="Times New Roman" w:cs="Times New Roman"/>
          <w:b w:val="0"/>
          <w:bCs w:val="0"/>
          <w:sz w:val="24"/>
          <w:szCs w:val="24"/>
        </w:rPr>
        <w:t xml:space="preserve">2 от </w:t>
      </w:r>
      <w:r w:rsidRPr="00042A03">
        <w:rPr>
          <w:rFonts w:ascii="Times New Roman" w:hAnsi="Times New Roman"/>
          <w:b w:val="0"/>
          <w:sz w:val="24"/>
          <w:szCs w:val="24"/>
        </w:rPr>
        <w:t>Техническо задание за</w:t>
      </w:r>
      <w:r>
        <w:rPr>
          <w:rFonts w:ascii="Times New Roman" w:hAnsi="Times New Roman"/>
          <w:b w:val="0"/>
          <w:sz w:val="24"/>
          <w:szCs w:val="24"/>
        </w:rPr>
        <w:t xml:space="preserve"> у</w:t>
      </w:r>
      <w:r w:rsidRPr="00042A03">
        <w:rPr>
          <w:rFonts w:ascii="Times New Roman" w:hAnsi="Times New Roman"/>
          <w:b w:val="0"/>
          <w:sz w:val="24"/>
          <w:szCs w:val="24"/>
        </w:rPr>
        <w:t>съвършенстване на Б</w:t>
      </w:r>
      <w:r>
        <w:rPr>
          <w:rFonts w:ascii="Times New Roman" w:hAnsi="Times New Roman"/>
          <w:b w:val="0"/>
          <w:sz w:val="24"/>
          <w:szCs w:val="24"/>
        </w:rPr>
        <w:t>АЦИС,</w:t>
      </w:r>
      <w:r w:rsidRPr="00793C6A">
        <w:rPr>
          <w:rFonts w:ascii="Times New Roman" w:hAnsi="Times New Roman" w:cs="Times New Roman"/>
          <w:b w:val="0"/>
          <w:bCs w:val="0"/>
          <w:sz w:val="24"/>
          <w:szCs w:val="24"/>
        </w:rPr>
        <w:t xml:space="preserve"> минимум </w:t>
      </w:r>
      <w:r>
        <w:rPr>
          <w:rFonts w:ascii="Times New Roman" w:hAnsi="Times New Roman" w:cs="Times New Roman"/>
          <w:b w:val="0"/>
          <w:bCs w:val="0"/>
          <w:sz w:val="24"/>
          <w:szCs w:val="24"/>
        </w:rPr>
        <w:t xml:space="preserve">следните </w:t>
      </w:r>
      <w:r w:rsidRPr="00793C6A">
        <w:rPr>
          <w:rFonts w:ascii="Times New Roman" w:hAnsi="Times New Roman" w:cs="Times New Roman"/>
          <w:b w:val="0"/>
          <w:bCs w:val="0"/>
          <w:sz w:val="24"/>
          <w:szCs w:val="24"/>
        </w:rPr>
        <w:t>документи:</w:t>
      </w:r>
      <w:bookmarkEnd w:id="148"/>
      <w:bookmarkEnd w:id="149"/>
    </w:p>
    <w:p w:rsidR="005B7A65" w:rsidRPr="00793C6A" w:rsidRDefault="005B7A65" w:rsidP="00B5681E">
      <w:pPr>
        <w:pStyle w:val="Heading2"/>
        <w:numPr>
          <w:ilvl w:val="1"/>
          <w:numId w:val="2"/>
        </w:numPr>
        <w:rPr>
          <w:rFonts w:ascii="Times New Roman" w:hAnsi="Times New Roman" w:cs="Times New Roman"/>
          <w:sz w:val="24"/>
          <w:szCs w:val="24"/>
        </w:rPr>
      </w:pPr>
      <w:bookmarkStart w:id="150" w:name="_Toc421527157"/>
      <w:bookmarkStart w:id="151" w:name="_Toc422216465"/>
      <w:r w:rsidRPr="00793C6A">
        <w:rPr>
          <w:rFonts w:ascii="Times New Roman" w:hAnsi="Times New Roman" w:cs="Times New Roman"/>
          <w:sz w:val="24"/>
          <w:szCs w:val="24"/>
        </w:rPr>
        <w:t>Архитектура на БАЦИС</w:t>
      </w:r>
      <w:bookmarkEnd w:id="150"/>
      <w:bookmarkEnd w:id="151"/>
      <w:r w:rsidRPr="00793C6A">
        <w:rPr>
          <w:rFonts w:ascii="Times New Roman" w:hAnsi="Times New Roman" w:cs="Times New Roman"/>
          <w:sz w:val="24"/>
          <w:szCs w:val="24"/>
        </w:rPr>
        <w:t xml:space="preserve"> </w:t>
      </w:r>
    </w:p>
    <w:p w:rsidR="005B7A65" w:rsidRDefault="005B7A65" w:rsidP="00793C6A">
      <w:pPr>
        <w:ind w:firstLine="709"/>
        <w:rPr>
          <w:rFonts w:ascii="Times New Roman" w:hAnsi="Times New Roman" w:cs="Times New Roman"/>
        </w:rPr>
      </w:pPr>
      <w:r>
        <w:rPr>
          <w:rFonts w:ascii="Times New Roman" w:hAnsi="Times New Roman" w:cs="Times New Roman"/>
        </w:rPr>
        <w:t>О</w:t>
      </w:r>
      <w:r w:rsidRPr="00C35ABD">
        <w:rPr>
          <w:rFonts w:ascii="Times New Roman" w:hAnsi="Times New Roman" w:cs="Times New Roman"/>
        </w:rPr>
        <w:t>писва се архитектурата на система</w:t>
      </w:r>
      <w:r>
        <w:rPr>
          <w:rFonts w:ascii="Times New Roman" w:hAnsi="Times New Roman" w:cs="Times New Roman"/>
        </w:rPr>
        <w:t>та</w:t>
      </w:r>
      <w:r w:rsidRPr="00C35ABD">
        <w:rPr>
          <w:rFonts w:ascii="Times New Roman" w:hAnsi="Times New Roman" w:cs="Times New Roman"/>
        </w:rPr>
        <w:t>, хардуера, мрежов</w:t>
      </w:r>
      <w:r>
        <w:rPr>
          <w:rFonts w:ascii="Times New Roman" w:hAnsi="Times New Roman" w:cs="Times New Roman"/>
        </w:rPr>
        <w:t xml:space="preserve">ите връзки, езика на писане на </w:t>
      </w:r>
      <w:r>
        <w:rPr>
          <w:rFonts w:ascii="Times New Roman" w:hAnsi="Times New Roman" w:cs="Times New Roman"/>
          <w:lang w:val="en-US"/>
        </w:rPr>
        <w:t>S</w:t>
      </w:r>
      <w:r w:rsidRPr="00C35ABD">
        <w:rPr>
          <w:rFonts w:ascii="Times New Roman" w:hAnsi="Times New Roman" w:cs="Times New Roman"/>
        </w:rPr>
        <w:t>ource</w:t>
      </w:r>
      <w:r w:rsidRPr="0013660C">
        <w:rPr>
          <w:rFonts w:ascii="Times New Roman" w:hAnsi="Times New Roman" w:cs="Times New Roman"/>
          <w:lang w:val="ru-RU"/>
        </w:rPr>
        <w:t xml:space="preserve"> </w:t>
      </w:r>
      <w:r>
        <w:rPr>
          <w:rFonts w:ascii="Times New Roman" w:hAnsi="Times New Roman" w:cs="Times New Roman"/>
          <w:lang w:val="en-US"/>
        </w:rPr>
        <w:t>code</w:t>
      </w:r>
      <w:r w:rsidRPr="00C35ABD">
        <w:rPr>
          <w:rFonts w:ascii="Times New Roman" w:hAnsi="Times New Roman" w:cs="Times New Roman"/>
        </w:rPr>
        <w:t>, начините за трансфер и зареждане на данни и др.;</w:t>
      </w:r>
    </w:p>
    <w:p w:rsidR="005B7A65" w:rsidRPr="009856F6" w:rsidRDefault="005B7A65" w:rsidP="00B5681E">
      <w:pPr>
        <w:pStyle w:val="Heading2"/>
        <w:numPr>
          <w:ilvl w:val="1"/>
          <w:numId w:val="2"/>
        </w:numPr>
        <w:rPr>
          <w:rFonts w:ascii="Times New Roman" w:hAnsi="Times New Roman" w:cs="Times New Roman"/>
          <w:sz w:val="24"/>
          <w:szCs w:val="24"/>
        </w:rPr>
      </w:pPr>
      <w:bookmarkStart w:id="152" w:name="_Toc421527158"/>
      <w:bookmarkStart w:id="153" w:name="_Toc422216466"/>
      <w:r w:rsidRPr="009856F6">
        <w:rPr>
          <w:rFonts w:ascii="Times New Roman" w:hAnsi="Times New Roman" w:cs="Times New Roman"/>
          <w:sz w:val="24"/>
          <w:szCs w:val="24"/>
        </w:rPr>
        <w:t>Архитектура на функционалността на БАЦИС</w:t>
      </w:r>
      <w:bookmarkEnd w:id="152"/>
      <w:bookmarkEnd w:id="153"/>
      <w:r w:rsidRPr="009856F6">
        <w:rPr>
          <w:rFonts w:ascii="Times New Roman" w:hAnsi="Times New Roman" w:cs="Times New Roman"/>
          <w:sz w:val="24"/>
          <w:szCs w:val="24"/>
        </w:rPr>
        <w:t xml:space="preserve"> </w:t>
      </w:r>
    </w:p>
    <w:p w:rsidR="005B7A65" w:rsidRDefault="005B7A65" w:rsidP="009856F6">
      <w:pPr>
        <w:ind w:firstLine="709"/>
        <w:rPr>
          <w:rFonts w:ascii="Times New Roman" w:hAnsi="Times New Roman" w:cs="Times New Roman"/>
        </w:rPr>
      </w:pPr>
      <w:r>
        <w:rPr>
          <w:rFonts w:ascii="Times New Roman" w:hAnsi="Times New Roman" w:cs="Times New Roman"/>
        </w:rPr>
        <w:t xml:space="preserve">Съдържа </w:t>
      </w:r>
      <w:r w:rsidRPr="00C35ABD">
        <w:rPr>
          <w:rFonts w:ascii="Times New Roman" w:hAnsi="Times New Roman" w:cs="Times New Roman"/>
        </w:rPr>
        <w:t>"use cases", UML схеми, системни процедури и интерфейси (необходими проверки и контроли)- модел, който описва реализацията на изискванията от детайлните изисквания и</w:t>
      </w:r>
      <w:r>
        <w:rPr>
          <w:rFonts w:ascii="Times New Roman" w:hAnsi="Times New Roman" w:cs="Times New Roman"/>
        </w:rPr>
        <w:t xml:space="preserve"> служи за изпълнение и неговия </w:t>
      </w:r>
      <w:r w:rsidRPr="00D925FC">
        <w:rPr>
          <w:rFonts w:ascii="Times New Roman" w:hAnsi="Times New Roman" w:cs="Times New Roman"/>
        </w:rPr>
        <w:t>S</w:t>
      </w:r>
      <w:r w:rsidRPr="00C35ABD">
        <w:rPr>
          <w:rFonts w:ascii="Times New Roman" w:hAnsi="Times New Roman" w:cs="Times New Roman"/>
        </w:rPr>
        <w:t>ource</w:t>
      </w:r>
      <w:r w:rsidRPr="00D925FC">
        <w:rPr>
          <w:rFonts w:ascii="Times New Roman" w:hAnsi="Times New Roman" w:cs="Times New Roman"/>
        </w:rPr>
        <w:t xml:space="preserve"> code</w:t>
      </w:r>
      <w:r w:rsidRPr="00C35ABD">
        <w:rPr>
          <w:rFonts w:ascii="Times New Roman" w:hAnsi="Times New Roman" w:cs="Times New Roman"/>
        </w:rPr>
        <w:t xml:space="preserve">, вкл. детайлно описание на </w:t>
      </w:r>
      <w:r>
        <w:rPr>
          <w:rFonts w:ascii="Times New Roman" w:hAnsi="Times New Roman" w:cs="Times New Roman"/>
        </w:rPr>
        <w:t xml:space="preserve">формалните и логически </w:t>
      </w:r>
      <w:r w:rsidRPr="00C35ABD">
        <w:rPr>
          <w:rFonts w:ascii="Times New Roman" w:hAnsi="Times New Roman" w:cs="Times New Roman"/>
        </w:rPr>
        <w:t xml:space="preserve">контроли при въвеждане и обмен на данни, контролите при </w:t>
      </w:r>
      <w:r w:rsidRPr="00C35ABD">
        <w:rPr>
          <w:rFonts w:ascii="Times New Roman" w:hAnsi="Times New Roman" w:cs="Times New Roman"/>
        </w:rPr>
        <w:lastRenderedPageBreak/>
        <w:t>обрабо</w:t>
      </w:r>
      <w:r>
        <w:rPr>
          <w:rFonts w:ascii="Times New Roman" w:hAnsi="Times New Roman" w:cs="Times New Roman"/>
        </w:rPr>
        <w:t>тката и резултатите от обработки</w:t>
      </w:r>
      <w:r w:rsidRPr="00C35ABD">
        <w:rPr>
          <w:rFonts w:ascii="Times New Roman" w:hAnsi="Times New Roman" w:cs="Times New Roman"/>
        </w:rPr>
        <w:t>т</w:t>
      </w:r>
      <w:r>
        <w:rPr>
          <w:rFonts w:ascii="Times New Roman" w:hAnsi="Times New Roman" w:cs="Times New Roman"/>
        </w:rPr>
        <w:t>е</w:t>
      </w:r>
      <w:r w:rsidRPr="00C35ABD">
        <w:rPr>
          <w:rFonts w:ascii="Times New Roman" w:hAnsi="Times New Roman" w:cs="Times New Roman"/>
        </w:rPr>
        <w:t xml:space="preserve">, </w:t>
      </w:r>
      <w:r>
        <w:rPr>
          <w:rFonts w:ascii="Times New Roman" w:hAnsi="Times New Roman" w:cs="Times New Roman"/>
        </w:rPr>
        <w:t xml:space="preserve">логиката и последователността на обработките, </w:t>
      </w:r>
      <w:r w:rsidRPr="00C35ABD">
        <w:rPr>
          <w:rFonts w:ascii="Times New Roman" w:hAnsi="Times New Roman" w:cs="Times New Roman"/>
        </w:rPr>
        <w:t>както и други изисквания към функционалните възможности;</w:t>
      </w:r>
    </w:p>
    <w:p w:rsidR="005B7A65" w:rsidRPr="00B810D5" w:rsidRDefault="005B7A65" w:rsidP="00B5681E">
      <w:pPr>
        <w:pStyle w:val="Heading2"/>
        <w:numPr>
          <w:ilvl w:val="1"/>
          <w:numId w:val="2"/>
        </w:numPr>
        <w:rPr>
          <w:rFonts w:ascii="Times New Roman" w:hAnsi="Times New Roman" w:cs="Times New Roman"/>
          <w:sz w:val="24"/>
          <w:szCs w:val="24"/>
        </w:rPr>
      </w:pPr>
      <w:bookmarkStart w:id="154" w:name="_Toc421527159"/>
      <w:bookmarkStart w:id="155" w:name="_Toc422216467"/>
      <w:r w:rsidRPr="00B810D5">
        <w:rPr>
          <w:rFonts w:ascii="Times New Roman" w:hAnsi="Times New Roman" w:cs="Times New Roman"/>
          <w:sz w:val="24"/>
          <w:szCs w:val="24"/>
        </w:rPr>
        <w:t>Архитектура на технологичната среда</w:t>
      </w:r>
      <w:bookmarkEnd w:id="154"/>
      <w:bookmarkEnd w:id="155"/>
      <w:r w:rsidRPr="00B810D5">
        <w:rPr>
          <w:rFonts w:ascii="Times New Roman" w:hAnsi="Times New Roman" w:cs="Times New Roman"/>
          <w:sz w:val="24"/>
          <w:szCs w:val="24"/>
        </w:rPr>
        <w:t xml:space="preserve"> </w:t>
      </w:r>
    </w:p>
    <w:p w:rsidR="005B7A65" w:rsidRPr="007322F9" w:rsidRDefault="005B7A65" w:rsidP="00103905">
      <w:pPr>
        <w:ind w:firstLine="709"/>
        <w:rPr>
          <w:rFonts w:ascii="Times New Roman" w:hAnsi="Times New Roman" w:cs="Times New Roman"/>
        </w:rPr>
      </w:pPr>
      <w:r w:rsidRPr="005F002C">
        <w:rPr>
          <w:rFonts w:ascii="Times New Roman" w:hAnsi="Times New Roman" w:cs="Times New Roman"/>
        </w:rPr>
        <w:t>О</w:t>
      </w:r>
      <w:r w:rsidRPr="006D718A">
        <w:rPr>
          <w:rFonts w:ascii="Times New Roman" w:hAnsi="Times New Roman" w:cs="Times New Roman"/>
        </w:rPr>
        <w:t>писва</w:t>
      </w:r>
      <w:r w:rsidRPr="00DC3774">
        <w:rPr>
          <w:rFonts w:ascii="Times New Roman" w:hAnsi="Times New Roman" w:cs="Times New Roman"/>
        </w:rPr>
        <w:t xml:space="preserve"> технологичната среда - сървъри (на приложението и на базите данни), мрежа, машините на крайните потребители, операционни системи, друг операционен софтуер, изисквания към настройките</w:t>
      </w:r>
      <w:r>
        <w:rPr>
          <w:rFonts w:ascii="Times New Roman" w:hAnsi="Times New Roman" w:cs="Times New Roman"/>
        </w:rPr>
        <w:t>,</w:t>
      </w:r>
      <w:r w:rsidRPr="00DC3774">
        <w:rPr>
          <w:rFonts w:ascii="Times New Roman" w:hAnsi="Times New Roman" w:cs="Times New Roman"/>
        </w:rPr>
        <w:t xml:space="preserve"> в това число всички конфигурационни файлове</w:t>
      </w:r>
      <w:r>
        <w:rPr>
          <w:rFonts w:ascii="Times New Roman" w:hAnsi="Times New Roman" w:cs="Times New Roman"/>
        </w:rPr>
        <w:t>,</w:t>
      </w:r>
      <w:r w:rsidRPr="00DC3774">
        <w:rPr>
          <w:rFonts w:ascii="Times New Roman" w:hAnsi="Times New Roman" w:cs="Times New Roman"/>
        </w:rPr>
        <w:t xml:space="preserve"> както на системния софтуер, така и на БАЦИС,</w:t>
      </w:r>
      <w:r w:rsidRPr="00A65D00">
        <w:rPr>
          <w:rFonts w:ascii="Times New Roman" w:hAnsi="Times New Roman" w:cs="Times New Roman"/>
        </w:rPr>
        <w:t xml:space="preserve"> изисквания към минималните и </w:t>
      </w:r>
      <w:r w:rsidRPr="007322F9">
        <w:rPr>
          <w:rFonts w:ascii="Times New Roman" w:hAnsi="Times New Roman" w:cs="Times New Roman"/>
        </w:rPr>
        <w:t>оптимални характеристики на технологичната среда.</w:t>
      </w:r>
    </w:p>
    <w:p w:rsidR="005B7A65" w:rsidRPr="009856F6" w:rsidRDefault="005B7A65" w:rsidP="00B5681E">
      <w:pPr>
        <w:pStyle w:val="Heading2"/>
        <w:numPr>
          <w:ilvl w:val="1"/>
          <w:numId w:val="2"/>
        </w:numPr>
        <w:rPr>
          <w:rFonts w:ascii="Times New Roman" w:hAnsi="Times New Roman" w:cs="Times New Roman"/>
          <w:sz w:val="24"/>
          <w:szCs w:val="24"/>
        </w:rPr>
      </w:pPr>
      <w:bookmarkStart w:id="156" w:name="_Toc421527160"/>
      <w:bookmarkStart w:id="157" w:name="_Toc422216468"/>
      <w:r w:rsidRPr="009856F6">
        <w:rPr>
          <w:rFonts w:ascii="Times New Roman" w:hAnsi="Times New Roman" w:cs="Times New Roman"/>
          <w:sz w:val="24"/>
          <w:szCs w:val="24"/>
        </w:rPr>
        <w:t>Описание на базата данни</w:t>
      </w:r>
      <w:bookmarkEnd w:id="156"/>
      <w:bookmarkEnd w:id="157"/>
      <w:r w:rsidRPr="009856F6">
        <w:rPr>
          <w:rFonts w:ascii="Times New Roman" w:hAnsi="Times New Roman" w:cs="Times New Roman"/>
          <w:sz w:val="24"/>
          <w:szCs w:val="24"/>
        </w:rPr>
        <w:t xml:space="preserve"> </w:t>
      </w:r>
    </w:p>
    <w:p w:rsidR="005B7A65" w:rsidRDefault="005B7A65" w:rsidP="009856F6">
      <w:pPr>
        <w:ind w:firstLine="709"/>
        <w:rPr>
          <w:rFonts w:ascii="Times New Roman" w:hAnsi="Times New Roman" w:cs="Times New Roman"/>
        </w:rPr>
      </w:pPr>
      <w:r>
        <w:rPr>
          <w:rFonts w:ascii="Times New Roman" w:hAnsi="Times New Roman" w:cs="Times New Roman"/>
        </w:rPr>
        <w:t xml:space="preserve">Съдържа следните две части: </w:t>
      </w:r>
    </w:p>
    <w:p w:rsidR="005B7A65" w:rsidRPr="00E376BD" w:rsidRDefault="005B7A65" w:rsidP="00AB68D9">
      <w:pPr>
        <w:spacing w:before="0" w:after="120"/>
        <w:rPr>
          <w:rFonts w:ascii="Times New Roman" w:hAnsi="Times New Roman" w:cs="Times New Roman"/>
          <w:lang w:eastAsia="bg-BG"/>
        </w:rPr>
      </w:pPr>
      <w:r>
        <w:rPr>
          <w:rFonts w:ascii="Times New Roman" w:hAnsi="Times New Roman" w:cs="Times New Roman"/>
          <w:lang w:eastAsia="bg-BG"/>
        </w:rPr>
        <w:t>Първата част да представлява модел на данните, включващ</w:t>
      </w:r>
      <w:r w:rsidRPr="00E376BD">
        <w:rPr>
          <w:rFonts w:ascii="Times New Roman" w:hAnsi="Times New Roman" w:cs="Times New Roman"/>
          <w:lang w:eastAsia="bg-BG"/>
        </w:rPr>
        <w:t xml:space="preserve"> таблици; полета; тип на полетата; формат на полетата; данните, които се съхраняват в това поле; индекси; </w:t>
      </w:r>
      <w:r w:rsidRPr="00E376BD">
        <w:rPr>
          <w:rFonts w:ascii="Times New Roman" w:hAnsi="Times New Roman" w:cs="Times New Roman"/>
          <w:lang w:val="en-US" w:eastAsia="bg-BG"/>
        </w:rPr>
        <w:t>primary</w:t>
      </w:r>
      <w:r w:rsidRPr="00E376BD">
        <w:rPr>
          <w:rFonts w:ascii="Times New Roman" w:hAnsi="Times New Roman" w:cs="Times New Roman"/>
          <w:lang w:val="ru-RU" w:eastAsia="bg-BG"/>
        </w:rPr>
        <w:t xml:space="preserve"> </w:t>
      </w:r>
      <w:r w:rsidRPr="00E376BD">
        <w:rPr>
          <w:rFonts w:ascii="Times New Roman" w:hAnsi="Times New Roman" w:cs="Times New Roman"/>
          <w:lang w:val="en-US" w:eastAsia="bg-BG"/>
        </w:rPr>
        <w:t>keys</w:t>
      </w:r>
      <w:r w:rsidRPr="00E376BD">
        <w:rPr>
          <w:rFonts w:ascii="Times New Roman" w:hAnsi="Times New Roman" w:cs="Times New Roman"/>
          <w:lang w:eastAsia="bg-BG"/>
        </w:rPr>
        <w:t>;</w:t>
      </w:r>
      <w:r w:rsidRPr="00E376BD">
        <w:rPr>
          <w:rFonts w:ascii="Times New Roman" w:hAnsi="Times New Roman" w:cs="Times New Roman"/>
          <w:lang w:val="ru-RU" w:eastAsia="bg-BG"/>
        </w:rPr>
        <w:t xml:space="preserve"> </w:t>
      </w:r>
      <w:r w:rsidRPr="00E376BD">
        <w:rPr>
          <w:rFonts w:ascii="Times New Roman" w:hAnsi="Times New Roman" w:cs="Times New Roman"/>
          <w:lang w:val="en-US" w:eastAsia="bg-BG"/>
        </w:rPr>
        <w:t>foreign</w:t>
      </w:r>
      <w:r w:rsidRPr="00E376BD">
        <w:rPr>
          <w:rFonts w:ascii="Times New Roman" w:hAnsi="Times New Roman" w:cs="Times New Roman"/>
          <w:lang w:val="ru-RU" w:eastAsia="bg-BG"/>
        </w:rPr>
        <w:t xml:space="preserve"> </w:t>
      </w:r>
      <w:r w:rsidRPr="00E376BD">
        <w:rPr>
          <w:rFonts w:ascii="Times New Roman" w:hAnsi="Times New Roman" w:cs="Times New Roman"/>
          <w:lang w:val="en-US" w:eastAsia="bg-BG"/>
        </w:rPr>
        <w:t>keys</w:t>
      </w:r>
      <w:r w:rsidRPr="00E376BD">
        <w:rPr>
          <w:rFonts w:ascii="Times New Roman" w:hAnsi="Times New Roman" w:cs="Times New Roman"/>
          <w:lang w:eastAsia="bg-BG"/>
        </w:rPr>
        <w:t xml:space="preserve">; логически връзки; </w:t>
      </w:r>
      <w:r w:rsidRPr="00E376BD">
        <w:rPr>
          <w:rFonts w:ascii="Times New Roman" w:hAnsi="Times New Roman" w:cs="Times New Roman"/>
          <w:lang w:val="en-US" w:eastAsia="bg-BG"/>
        </w:rPr>
        <w:t>constraints</w:t>
      </w:r>
      <w:r w:rsidRPr="00E376BD">
        <w:rPr>
          <w:rFonts w:ascii="Times New Roman" w:hAnsi="Times New Roman" w:cs="Times New Roman"/>
          <w:lang w:eastAsia="bg-BG"/>
        </w:rPr>
        <w:t xml:space="preserve"> и всички други обекти в базата данни, като например </w:t>
      </w:r>
      <w:r w:rsidRPr="00E376BD">
        <w:rPr>
          <w:rFonts w:ascii="Times New Roman" w:hAnsi="Times New Roman" w:cs="Times New Roman"/>
          <w:lang w:val="en-US" w:eastAsia="bg-BG"/>
        </w:rPr>
        <w:t>stored</w:t>
      </w:r>
      <w:r w:rsidRPr="00E376BD">
        <w:rPr>
          <w:rFonts w:ascii="Times New Roman" w:hAnsi="Times New Roman" w:cs="Times New Roman"/>
          <w:lang w:val="ru-RU" w:eastAsia="bg-BG"/>
        </w:rPr>
        <w:t xml:space="preserve"> </w:t>
      </w:r>
      <w:r w:rsidRPr="00E376BD">
        <w:rPr>
          <w:rFonts w:ascii="Times New Roman" w:hAnsi="Times New Roman" w:cs="Times New Roman"/>
          <w:lang w:val="en-US" w:eastAsia="bg-BG"/>
        </w:rPr>
        <w:t>procedures</w:t>
      </w:r>
      <w:r w:rsidRPr="00E376BD">
        <w:rPr>
          <w:rFonts w:ascii="Times New Roman" w:hAnsi="Times New Roman" w:cs="Times New Roman"/>
          <w:lang w:eastAsia="bg-BG"/>
        </w:rPr>
        <w:t xml:space="preserve"> и тяхното предназначение.</w:t>
      </w:r>
    </w:p>
    <w:p w:rsidR="005B7A65" w:rsidRDefault="005B7A65" w:rsidP="00AB68D9">
      <w:pPr>
        <w:spacing w:before="0"/>
        <w:rPr>
          <w:rFonts w:ascii="Times New Roman" w:hAnsi="Times New Roman" w:cs="Times New Roman"/>
          <w:lang w:eastAsia="bg-BG"/>
        </w:rPr>
      </w:pPr>
      <w:r>
        <w:rPr>
          <w:rFonts w:ascii="Times New Roman" w:hAnsi="Times New Roman" w:cs="Times New Roman"/>
          <w:lang w:eastAsia="bg-BG"/>
        </w:rPr>
        <w:t xml:space="preserve">Втората част да </w:t>
      </w:r>
      <w:r w:rsidRPr="00E376BD">
        <w:rPr>
          <w:rFonts w:ascii="Times New Roman" w:hAnsi="Times New Roman" w:cs="Times New Roman"/>
          <w:lang w:eastAsia="bg-BG"/>
        </w:rPr>
        <w:t>съдържа следната информация в табличен вид</w:t>
      </w:r>
      <w:r>
        <w:rPr>
          <w:rFonts w:ascii="Times New Roman" w:hAnsi="Times New Roman" w:cs="Times New Roman"/>
          <w:lang w:eastAsia="bg-BG"/>
        </w:rPr>
        <w:t xml:space="preserve"> за</w:t>
      </w:r>
      <w:r w:rsidRPr="00E376BD">
        <w:rPr>
          <w:rFonts w:ascii="Times New Roman" w:hAnsi="Times New Roman" w:cs="Times New Roman"/>
          <w:lang w:eastAsia="bg-BG"/>
        </w:rPr>
        <w:t xml:space="preserve"> всяка една данна, която се въвежда и съхранява в базата: </w:t>
      </w:r>
    </w:p>
    <w:p w:rsidR="005B7A65" w:rsidRPr="00E376BD" w:rsidRDefault="005B7A65" w:rsidP="00AB68D9">
      <w:pPr>
        <w:spacing w:before="0"/>
        <w:rPr>
          <w:rFonts w:ascii="Times New Roman" w:hAnsi="Times New Roman" w:cs="Times New Roman"/>
          <w:lang w:eastAsia="bg-BG"/>
        </w:rPr>
      </w:pPr>
    </w:p>
    <w:tbl>
      <w:tblPr>
        <w:tblW w:w="0" w:type="auto"/>
        <w:tblInd w:w="1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3352"/>
        <w:gridCol w:w="736"/>
        <w:gridCol w:w="1392"/>
      </w:tblGrid>
      <w:tr w:rsidR="005B7A65" w:rsidRPr="00E376BD" w:rsidTr="00AB68D9">
        <w:tc>
          <w:tcPr>
            <w:tcW w:w="793" w:type="dxa"/>
          </w:tcPr>
          <w:p w:rsidR="005B7A65" w:rsidRPr="00E376BD" w:rsidRDefault="005B7A65" w:rsidP="00AB68D9">
            <w:pPr>
              <w:spacing w:before="0" w:after="120"/>
              <w:jc w:val="center"/>
              <w:rPr>
                <w:rFonts w:ascii="Times New Roman" w:hAnsi="Times New Roman" w:cs="Times New Roman"/>
                <w:lang w:eastAsia="bg-BG"/>
              </w:rPr>
            </w:pPr>
            <w:r w:rsidRPr="00E376BD">
              <w:rPr>
                <w:rFonts w:ascii="Times New Roman" w:hAnsi="Times New Roman" w:cs="Times New Roman"/>
                <w:lang w:eastAsia="bg-BG"/>
              </w:rPr>
              <w:t>Тип</w:t>
            </w:r>
          </w:p>
        </w:tc>
        <w:tc>
          <w:tcPr>
            <w:tcW w:w="3352" w:type="dxa"/>
          </w:tcPr>
          <w:p w:rsidR="005B7A65" w:rsidRPr="00E376BD" w:rsidRDefault="005B7A65" w:rsidP="00AB68D9">
            <w:pPr>
              <w:spacing w:before="0" w:after="120"/>
              <w:jc w:val="center"/>
              <w:rPr>
                <w:rFonts w:ascii="Times New Roman" w:hAnsi="Times New Roman" w:cs="Times New Roman"/>
                <w:lang w:eastAsia="bg-BG"/>
              </w:rPr>
            </w:pPr>
            <w:r w:rsidRPr="00E376BD">
              <w:rPr>
                <w:rFonts w:ascii="Times New Roman" w:hAnsi="Times New Roman" w:cs="Times New Roman"/>
                <w:lang w:eastAsia="bg-BG"/>
              </w:rPr>
              <w:t>Наименование</w:t>
            </w:r>
            <w:r>
              <w:rPr>
                <w:rFonts w:ascii="Times New Roman" w:hAnsi="Times New Roman" w:cs="Times New Roman"/>
                <w:lang w:eastAsia="bg-BG"/>
              </w:rPr>
              <w:t>/идентификатор</w:t>
            </w:r>
          </w:p>
        </w:tc>
        <w:tc>
          <w:tcPr>
            <w:tcW w:w="736" w:type="dxa"/>
          </w:tcPr>
          <w:p w:rsidR="005B7A65" w:rsidRPr="00E376BD" w:rsidRDefault="005B7A65" w:rsidP="00AB68D9">
            <w:pPr>
              <w:spacing w:before="0" w:after="120"/>
              <w:rPr>
                <w:lang w:val="ru-RU"/>
              </w:rPr>
            </w:pPr>
            <w:r w:rsidRPr="00E376BD">
              <w:rPr>
                <w:rFonts w:ascii="Times New Roman" w:hAnsi="Times New Roman" w:cs="Times New Roman"/>
                <w:lang w:eastAsia="bg-BG"/>
              </w:rPr>
              <w:t>Поле</w:t>
            </w:r>
          </w:p>
        </w:tc>
        <w:tc>
          <w:tcPr>
            <w:tcW w:w="1392" w:type="dxa"/>
          </w:tcPr>
          <w:p w:rsidR="005B7A65" w:rsidRPr="00E376BD" w:rsidRDefault="005B7A65" w:rsidP="00AB68D9">
            <w:pPr>
              <w:spacing w:before="0" w:after="120"/>
              <w:rPr>
                <w:rFonts w:ascii="Times New Roman" w:hAnsi="Times New Roman" w:cs="Times New Roman"/>
                <w:lang w:eastAsia="bg-BG"/>
              </w:rPr>
            </w:pPr>
            <w:r w:rsidRPr="00E376BD">
              <w:rPr>
                <w:rFonts w:ascii="Times New Roman" w:hAnsi="Times New Roman" w:cs="Times New Roman"/>
                <w:lang w:eastAsia="bg-BG"/>
              </w:rPr>
              <w:t>Място на съхранение</w:t>
            </w:r>
          </w:p>
        </w:tc>
      </w:tr>
    </w:tbl>
    <w:p w:rsidR="005B7A65" w:rsidRDefault="005B7A65" w:rsidP="00AB68D9">
      <w:pPr>
        <w:spacing w:before="0"/>
        <w:rPr>
          <w:rFonts w:ascii="Times New Roman" w:hAnsi="Times New Roman" w:cs="Times New Roman"/>
          <w:lang w:eastAsia="bg-BG"/>
        </w:rPr>
      </w:pPr>
    </w:p>
    <w:p w:rsidR="005B7A65" w:rsidRPr="00E376BD" w:rsidRDefault="005B7A65" w:rsidP="00AB68D9">
      <w:pPr>
        <w:spacing w:before="0"/>
        <w:rPr>
          <w:rFonts w:ascii="Times New Roman" w:hAnsi="Times New Roman" w:cs="Times New Roman"/>
          <w:lang w:eastAsia="bg-BG"/>
        </w:rPr>
      </w:pPr>
      <w:r w:rsidRPr="00E376BD">
        <w:rPr>
          <w:rFonts w:ascii="Times New Roman" w:hAnsi="Times New Roman" w:cs="Times New Roman"/>
          <w:lang w:eastAsia="bg-BG"/>
        </w:rPr>
        <w:t>Колоната „Тип” съдържа две стойности „Документ” или „Екранна форма”.</w:t>
      </w:r>
    </w:p>
    <w:p w:rsidR="005B7A65" w:rsidRPr="00E376BD" w:rsidRDefault="005B7A65" w:rsidP="00AB68D9">
      <w:pPr>
        <w:spacing w:before="0"/>
        <w:rPr>
          <w:rFonts w:ascii="Times New Roman" w:hAnsi="Times New Roman" w:cs="Times New Roman"/>
          <w:lang w:eastAsia="bg-BG"/>
        </w:rPr>
      </w:pPr>
      <w:r w:rsidRPr="00E376BD">
        <w:rPr>
          <w:rFonts w:ascii="Times New Roman" w:hAnsi="Times New Roman" w:cs="Times New Roman"/>
          <w:lang w:eastAsia="bg-BG"/>
        </w:rPr>
        <w:t>Колоната „Наименование</w:t>
      </w:r>
      <w:r>
        <w:rPr>
          <w:rFonts w:ascii="Times New Roman" w:hAnsi="Times New Roman" w:cs="Times New Roman"/>
          <w:lang w:eastAsia="bg-BG"/>
        </w:rPr>
        <w:t>/идентификатор</w:t>
      </w:r>
      <w:r w:rsidRPr="00E376BD">
        <w:rPr>
          <w:rFonts w:ascii="Times New Roman" w:hAnsi="Times New Roman" w:cs="Times New Roman"/>
          <w:lang w:eastAsia="bg-BG"/>
        </w:rPr>
        <w:t xml:space="preserve">” съдържа наименованието на документа или </w:t>
      </w:r>
      <w:r>
        <w:rPr>
          <w:rFonts w:ascii="Times New Roman" w:hAnsi="Times New Roman" w:cs="Times New Roman"/>
          <w:lang w:eastAsia="bg-BG"/>
        </w:rPr>
        <w:t>наименованието и идентификатора на екранната форма</w:t>
      </w:r>
      <w:r w:rsidRPr="00E376BD">
        <w:rPr>
          <w:rFonts w:ascii="Times New Roman" w:hAnsi="Times New Roman" w:cs="Times New Roman"/>
          <w:lang w:eastAsia="bg-BG"/>
        </w:rPr>
        <w:t>.</w:t>
      </w:r>
    </w:p>
    <w:p w:rsidR="005B7A65" w:rsidRPr="00E376BD" w:rsidRDefault="005B7A65" w:rsidP="00AB68D9">
      <w:pPr>
        <w:spacing w:before="0"/>
        <w:rPr>
          <w:rFonts w:ascii="Times New Roman" w:hAnsi="Times New Roman" w:cs="Times New Roman"/>
          <w:lang w:eastAsia="bg-BG"/>
        </w:rPr>
      </w:pPr>
      <w:r w:rsidRPr="00E376BD">
        <w:rPr>
          <w:rFonts w:ascii="Times New Roman" w:hAnsi="Times New Roman" w:cs="Times New Roman"/>
          <w:lang w:eastAsia="bg-BG"/>
        </w:rPr>
        <w:t>Колоната „Поле” съдържа наименованието на полето в документа или в екранната форма.</w:t>
      </w:r>
    </w:p>
    <w:p w:rsidR="005B7A65" w:rsidRDefault="005B7A65" w:rsidP="00AB68D9">
      <w:pPr>
        <w:spacing w:before="0"/>
        <w:rPr>
          <w:rFonts w:ascii="Times New Roman" w:hAnsi="Times New Roman" w:cs="Times New Roman"/>
          <w:lang w:eastAsia="bg-BG"/>
        </w:rPr>
      </w:pPr>
      <w:r w:rsidRPr="00E376BD">
        <w:rPr>
          <w:rFonts w:ascii="Times New Roman" w:hAnsi="Times New Roman" w:cs="Times New Roman"/>
          <w:lang w:eastAsia="bg-BG"/>
        </w:rPr>
        <w:t>Колоната „Място на съхранение” съдържа името на таблицата и колоната, в която се съхранява съответната данна в базата. Ако за достигането до стойността на полето се налага да се премине през физически или логически връзки между таблиците, то тази последователност да бъде описана.</w:t>
      </w:r>
      <w:r>
        <w:rPr>
          <w:rFonts w:ascii="Times New Roman" w:hAnsi="Times New Roman" w:cs="Times New Roman"/>
          <w:lang w:eastAsia="bg-BG"/>
        </w:rPr>
        <w:t xml:space="preserve"> </w:t>
      </w:r>
    </w:p>
    <w:p w:rsidR="005B7A65" w:rsidRDefault="005B7A65" w:rsidP="00AB68D9">
      <w:pPr>
        <w:spacing w:before="0"/>
        <w:rPr>
          <w:rFonts w:ascii="Times New Roman" w:hAnsi="Times New Roman" w:cs="Times New Roman"/>
        </w:rPr>
      </w:pPr>
      <w:r>
        <w:rPr>
          <w:rFonts w:ascii="Times New Roman" w:hAnsi="Times New Roman" w:cs="Times New Roman"/>
          <w:lang w:eastAsia="bg-BG"/>
        </w:rPr>
        <w:t xml:space="preserve">Таблицата да съдържа описание на всички документи и екранни форми в БАЦИС. </w:t>
      </w:r>
    </w:p>
    <w:p w:rsidR="005B7A65" w:rsidRPr="007322F9" w:rsidRDefault="005B7A65" w:rsidP="00B5681E">
      <w:pPr>
        <w:pStyle w:val="Heading2"/>
        <w:numPr>
          <w:ilvl w:val="1"/>
          <w:numId w:val="2"/>
        </w:numPr>
        <w:rPr>
          <w:rFonts w:ascii="Times New Roman" w:hAnsi="Times New Roman" w:cs="Times New Roman"/>
          <w:sz w:val="24"/>
          <w:szCs w:val="24"/>
        </w:rPr>
      </w:pPr>
      <w:bookmarkStart w:id="158" w:name="_Toc421527161"/>
      <w:bookmarkStart w:id="159" w:name="_Toc422216469"/>
      <w:r w:rsidRPr="007322F9">
        <w:rPr>
          <w:rFonts w:ascii="Times New Roman" w:hAnsi="Times New Roman" w:cs="Times New Roman"/>
          <w:sz w:val="24"/>
          <w:szCs w:val="24"/>
        </w:rPr>
        <w:t>Първоначалната инициализация на информационната система</w:t>
      </w:r>
      <w:bookmarkEnd w:id="158"/>
      <w:bookmarkEnd w:id="159"/>
      <w:r w:rsidRPr="007322F9">
        <w:rPr>
          <w:rFonts w:ascii="Times New Roman" w:hAnsi="Times New Roman" w:cs="Times New Roman"/>
          <w:sz w:val="24"/>
          <w:szCs w:val="24"/>
        </w:rPr>
        <w:t xml:space="preserve"> </w:t>
      </w:r>
    </w:p>
    <w:p w:rsidR="005B7A65" w:rsidRPr="006D718A" w:rsidRDefault="005B7A65" w:rsidP="00987E65">
      <w:pPr>
        <w:ind w:firstLine="709"/>
        <w:rPr>
          <w:rFonts w:ascii="Times New Roman" w:hAnsi="Times New Roman" w:cs="Times New Roman"/>
        </w:rPr>
      </w:pPr>
      <w:r w:rsidRPr="005F002C">
        <w:rPr>
          <w:rFonts w:ascii="Times New Roman" w:hAnsi="Times New Roman" w:cs="Times New Roman"/>
        </w:rPr>
        <w:t>Д</w:t>
      </w:r>
      <w:r w:rsidRPr="006D718A">
        <w:rPr>
          <w:rFonts w:ascii="Times New Roman" w:hAnsi="Times New Roman" w:cs="Times New Roman"/>
        </w:rPr>
        <w:t>етайлно описание на необходимите първоначални параметри, номенклатури, данни и други за целит</w:t>
      </w:r>
      <w:r>
        <w:rPr>
          <w:rFonts w:ascii="Times New Roman" w:hAnsi="Times New Roman" w:cs="Times New Roman"/>
        </w:rPr>
        <w:t>е на инициализация на системата.</w:t>
      </w:r>
    </w:p>
    <w:p w:rsidR="005B7A65" w:rsidRPr="007322F9" w:rsidRDefault="005B7A65" w:rsidP="00B5681E">
      <w:pPr>
        <w:pStyle w:val="Heading2"/>
        <w:numPr>
          <w:ilvl w:val="1"/>
          <w:numId w:val="2"/>
        </w:numPr>
        <w:rPr>
          <w:rFonts w:ascii="Times New Roman" w:hAnsi="Times New Roman" w:cs="Times New Roman"/>
          <w:sz w:val="24"/>
          <w:szCs w:val="24"/>
        </w:rPr>
      </w:pPr>
      <w:bookmarkStart w:id="160" w:name="_Toc421527162"/>
      <w:bookmarkStart w:id="161" w:name="_Toc422216470"/>
      <w:r w:rsidRPr="007322F9">
        <w:rPr>
          <w:rFonts w:ascii="Times New Roman" w:hAnsi="Times New Roman" w:cs="Times New Roman"/>
          <w:sz w:val="24"/>
          <w:szCs w:val="24"/>
        </w:rPr>
        <w:t>Оразмеряване на БАЦИС</w:t>
      </w:r>
      <w:bookmarkEnd w:id="160"/>
      <w:bookmarkEnd w:id="161"/>
      <w:r w:rsidRPr="007322F9">
        <w:rPr>
          <w:rFonts w:ascii="Times New Roman" w:hAnsi="Times New Roman" w:cs="Times New Roman"/>
          <w:sz w:val="24"/>
          <w:szCs w:val="24"/>
        </w:rPr>
        <w:t xml:space="preserve"> </w:t>
      </w:r>
    </w:p>
    <w:p w:rsidR="005B7A65" w:rsidRPr="00DC3774" w:rsidRDefault="005B7A65" w:rsidP="00987E65">
      <w:pPr>
        <w:ind w:firstLine="709"/>
        <w:rPr>
          <w:rFonts w:ascii="Times New Roman" w:hAnsi="Times New Roman" w:cs="Times New Roman"/>
        </w:rPr>
      </w:pPr>
      <w:r w:rsidRPr="005F002C">
        <w:rPr>
          <w:rFonts w:ascii="Times New Roman" w:hAnsi="Times New Roman" w:cs="Times New Roman"/>
        </w:rPr>
        <w:t>О</w:t>
      </w:r>
      <w:r w:rsidRPr="006D718A">
        <w:rPr>
          <w:rFonts w:ascii="Times New Roman" w:hAnsi="Times New Roman" w:cs="Times New Roman"/>
        </w:rPr>
        <w:t xml:space="preserve">писват се количествените параметри, оценка на броя обработвани транзакции, данни и други параметри, които дават оразмеряването на информационната система </w:t>
      </w:r>
      <w:r w:rsidRPr="00DC3774">
        <w:rPr>
          <w:rFonts w:ascii="Times New Roman" w:hAnsi="Times New Roman" w:cs="Times New Roman"/>
        </w:rPr>
        <w:t>на системно и архитектурно ниво.</w:t>
      </w:r>
    </w:p>
    <w:p w:rsidR="005B7A65" w:rsidRPr="00DC3774" w:rsidRDefault="005B7A65" w:rsidP="0094412F">
      <w:pPr>
        <w:rPr>
          <w:rFonts w:ascii="Times New Roman" w:hAnsi="Times New Roman" w:cs="Times New Roman"/>
        </w:rPr>
      </w:pPr>
      <w:bookmarkStart w:id="162" w:name="_Toc307588276"/>
      <w:bookmarkStart w:id="163" w:name="_Toc307848926"/>
      <w:bookmarkStart w:id="164" w:name="_Toc307849083"/>
      <w:bookmarkStart w:id="165" w:name="_Toc307588283"/>
      <w:bookmarkStart w:id="166" w:name="_Toc307848933"/>
      <w:bookmarkStart w:id="167" w:name="_Toc307849090"/>
      <w:bookmarkStart w:id="168" w:name="_Toc307588284"/>
      <w:bookmarkStart w:id="169" w:name="_Toc307848934"/>
      <w:bookmarkStart w:id="170" w:name="_Toc307849091"/>
      <w:bookmarkStart w:id="171" w:name="_Toc307588285"/>
      <w:bookmarkStart w:id="172" w:name="_Toc307848935"/>
      <w:bookmarkStart w:id="173" w:name="_Toc307849092"/>
      <w:bookmarkStart w:id="174" w:name="_Toc307588307"/>
      <w:bookmarkStart w:id="175" w:name="_Toc307848957"/>
      <w:bookmarkStart w:id="176" w:name="_Toc307849114"/>
      <w:bookmarkStart w:id="177" w:name="_Toc307588308"/>
      <w:bookmarkStart w:id="178" w:name="_Toc307848958"/>
      <w:bookmarkStart w:id="179" w:name="_Toc307849115"/>
      <w:bookmarkStart w:id="180" w:name="_Toc307588329"/>
      <w:bookmarkStart w:id="181" w:name="_Toc307848979"/>
      <w:bookmarkStart w:id="182" w:name="_Toc307849136"/>
      <w:bookmarkStart w:id="183" w:name="_Toc185908185"/>
      <w:bookmarkStart w:id="184" w:name="_Toc118611037"/>
      <w:bookmarkStart w:id="185" w:name="_Toc118611995"/>
      <w:bookmarkStart w:id="186" w:name="_Toc119466857"/>
      <w:bookmarkStart w:id="187" w:name="_Toc119316041"/>
      <w:bookmarkStart w:id="188" w:name="_Toc119926822"/>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005B7A65" w:rsidRPr="005F002C" w:rsidRDefault="005B7A65" w:rsidP="00B5681E">
      <w:pPr>
        <w:pStyle w:val="Heading1"/>
        <w:numPr>
          <w:ilvl w:val="0"/>
          <w:numId w:val="2"/>
        </w:numPr>
        <w:rPr>
          <w:rFonts w:ascii="Times New Roman" w:hAnsi="Times New Roman" w:cs="Times New Roman"/>
        </w:rPr>
      </w:pPr>
      <w:bookmarkStart w:id="189" w:name="_Toc307848983"/>
      <w:bookmarkStart w:id="190" w:name="_Toc422216471"/>
      <w:r w:rsidRPr="005F002C">
        <w:rPr>
          <w:rFonts w:ascii="Times New Roman" w:hAnsi="Times New Roman" w:cs="Times New Roman"/>
        </w:rPr>
        <w:lastRenderedPageBreak/>
        <w:t xml:space="preserve">Тестване и приемане на </w:t>
      </w:r>
      <w:bookmarkEnd w:id="189"/>
      <w:r w:rsidRPr="005F002C">
        <w:rPr>
          <w:rFonts w:ascii="Times New Roman" w:hAnsi="Times New Roman" w:cs="Times New Roman"/>
        </w:rPr>
        <w:t>БАЦИС.</w:t>
      </w:r>
      <w:bookmarkEnd w:id="190"/>
    </w:p>
    <w:p w:rsidR="005B7A65" w:rsidRPr="007322F9" w:rsidRDefault="005B7A65" w:rsidP="00B5681E">
      <w:pPr>
        <w:pStyle w:val="Heading2"/>
        <w:numPr>
          <w:ilvl w:val="1"/>
          <w:numId w:val="2"/>
        </w:numPr>
        <w:rPr>
          <w:rFonts w:ascii="Times New Roman" w:hAnsi="Times New Roman" w:cs="Times New Roman"/>
          <w:sz w:val="24"/>
          <w:szCs w:val="24"/>
        </w:rPr>
      </w:pPr>
      <w:bookmarkStart w:id="191" w:name="_Toc307848984"/>
      <w:bookmarkStart w:id="192" w:name="_Toc311703769"/>
      <w:bookmarkStart w:id="193" w:name="_Toc422216472"/>
      <w:r w:rsidRPr="007322F9">
        <w:rPr>
          <w:rFonts w:ascii="Times New Roman" w:hAnsi="Times New Roman" w:cs="Times New Roman"/>
          <w:sz w:val="24"/>
          <w:szCs w:val="24"/>
        </w:rPr>
        <w:t xml:space="preserve">Специфични изисквания по отношение на версиите на БАЦИС, предавани от Изпълнителя </w:t>
      </w:r>
      <w:bookmarkEnd w:id="191"/>
      <w:bookmarkEnd w:id="192"/>
      <w:r w:rsidRPr="007322F9">
        <w:rPr>
          <w:rFonts w:ascii="Times New Roman" w:hAnsi="Times New Roman" w:cs="Times New Roman"/>
          <w:sz w:val="24"/>
          <w:szCs w:val="24"/>
        </w:rPr>
        <w:t>по време на гаранционния период</w:t>
      </w:r>
      <w:bookmarkEnd w:id="193"/>
    </w:p>
    <w:p w:rsidR="005B7A65" w:rsidRPr="006D718A" w:rsidRDefault="005B7A65" w:rsidP="002842A6">
      <w:pPr>
        <w:ind w:firstLine="720"/>
        <w:rPr>
          <w:rFonts w:ascii="Times New Roman" w:hAnsi="Times New Roman" w:cs="Times New Roman"/>
        </w:rPr>
      </w:pPr>
      <w:r w:rsidRPr="005F002C">
        <w:rPr>
          <w:rFonts w:ascii="Times New Roman" w:hAnsi="Times New Roman" w:cs="Times New Roman"/>
        </w:rPr>
        <w:t>Не се допуска внедряване на версия на БАЦИС, която не е преминала успешно тест</w:t>
      </w:r>
      <w:r w:rsidRPr="006D718A">
        <w:rPr>
          <w:rFonts w:ascii="Times New Roman" w:hAnsi="Times New Roman" w:cs="Times New Roman"/>
        </w:rPr>
        <w:t xml:space="preserve">ове. </w:t>
      </w:r>
    </w:p>
    <w:p w:rsidR="005B7A65" w:rsidRPr="00DC3774" w:rsidRDefault="005B7A65" w:rsidP="002842A6">
      <w:pPr>
        <w:ind w:firstLine="720"/>
        <w:rPr>
          <w:rFonts w:ascii="Times New Roman" w:hAnsi="Times New Roman" w:cs="Times New Roman"/>
        </w:rPr>
      </w:pPr>
      <w:r w:rsidRPr="00DC3774">
        <w:rPr>
          <w:rFonts w:ascii="Times New Roman" w:hAnsi="Times New Roman" w:cs="Times New Roman"/>
        </w:rPr>
        <w:t xml:space="preserve">Всяка предадена от Изпълнителя нова версия на БАЦИС трябва да се съпровожда със следните документи: </w:t>
      </w:r>
    </w:p>
    <w:p w:rsidR="005B7A65" w:rsidRPr="005F002C" w:rsidRDefault="005B7A65" w:rsidP="00B5681E">
      <w:pPr>
        <w:numPr>
          <w:ilvl w:val="0"/>
          <w:numId w:val="5"/>
        </w:numPr>
        <w:tabs>
          <w:tab w:val="clear" w:pos="851"/>
          <w:tab w:val="num" w:pos="993"/>
        </w:tabs>
        <w:ind w:firstLine="709"/>
        <w:rPr>
          <w:rFonts w:ascii="Times New Roman" w:hAnsi="Times New Roman" w:cs="Times New Roman"/>
        </w:rPr>
      </w:pPr>
      <w:r w:rsidRPr="00A65D00">
        <w:rPr>
          <w:rFonts w:ascii="Times New Roman" w:hAnsi="Times New Roman" w:cs="Times New Roman"/>
        </w:rPr>
        <w:t>Тестов план за тестване на новата версия.</w:t>
      </w:r>
    </w:p>
    <w:p w:rsidR="005B7A65" w:rsidRPr="005F002C" w:rsidRDefault="005B7A65" w:rsidP="00B5681E">
      <w:pPr>
        <w:numPr>
          <w:ilvl w:val="0"/>
          <w:numId w:val="5"/>
        </w:numPr>
        <w:tabs>
          <w:tab w:val="clear" w:pos="851"/>
          <w:tab w:val="num" w:pos="993"/>
        </w:tabs>
        <w:ind w:firstLine="709"/>
        <w:rPr>
          <w:rFonts w:ascii="Times New Roman" w:hAnsi="Times New Roman" w:cs="Times New Roman"/>
        </w:rPr>
      </w:pPr>
      <w:r w:rsidRPr="005F002C">
        <w:rPr>
          <w:rFonts w:ascii="Times New Roman" w:hAnsi="Times New Roman" w:cs="Times New Roman"/>
        </w:rPr>
        <w:t>Тестов модел за тестване на променената или надградена функционалност.</w:t>
      </w:r>
    </w:p>
    <w:p w:rsidR="005B7A65" w:rsidRPr="00422BA3" w:rsidRDefault="005B7A65" w:rsidP="00B5681E">
      <w:pPr>
        <w:numPr>
          <w:ilvl w:val="0"/>
          <w:numId w:val="5"/>
        </w:numPr>
        <w:tabs>
          <w:tab w:val="clear" w:pos="851"/>
          <w:tab w:val="num" w:pos="993"/>
        </w:tabs>
        <w:ind w:firstLine="709"/>
        <w:rPr>
          <w:rFonts w:ascii="Times New Roman" w:hAnsi="Times New Roman" w:cs="Times New Roman"/>
        </w:rPr>
      </w:pPr>
      <w:r w:rsidRPr="00422BA3">
        <w:rPr>
          <w:rFonts w:ascii="Times New Roman" w:hAnsi="Times New Roman" w:cs="Times New Roman"/>
        </w:rPr>
        <w:t>Резултати от тестовете при Изпълнителя.</w:t>
      </w:r>
    </w:p>
    <w:p w:rsidR="005B7A65" w:rsidRPr="005F002C" w:rsidRDefault="005B7A65" w:rsidP="00B5681E">
      <w:pPr>
        <w:numPr>
          <w:ilvl w:val="0"/>
          <w:numId w:val="5"/>
        </w:numPr>
        <w:tabs>
          <w:tab w:val="clear" w:pos="851"/>
          <w:tab w:val="num" w:pos="993"/>
        </w:tabs>
        <w:ind w:firstLine="709"/>
        <w:rPr>
          <w:rFonts w:ascii="Times New Roman" w:hAnsi="Times New Roman" w:cs="Times New Roman"/>
        </w:rPr>
      </w:pPr>
      <w:r w:rsidRPr="00AD74FE">
        <w:rPr>
          <w:rFonts w:ascii="Times New Roman" w:hAnsi="Times New Roman" w:cs="Times New Roman"/>
        </w:rPr>
        <w:t xml:space="preserve">Use case </w:t>
      </w:r>
      <w:r w:rsidRPr="005F002C">
        <w:rPr>
          <w:rFonts w:ascii="Times New Roman" w:hAnsi="Times New Roman" w:cs="Times New Roman"/>
        </w:rPr>
        <w:t>модел само за промените в новата версия.</w:t>
      </w:r>
    </w:p>
    <w:p w:rsidR="005B7A65" w:rsidRPr="00DC3774" w:rsidRDefault="005B7A65" w:rsidP="00B5681E">
      <w:pPr>
        <w:numPr>
          <w:ilvl w:val="0"/>
          <w:numId w:val="5"/>
        </w:numPr>
        <w:tabs>
          <w:tab w:val="clear" w:pos="851"/>
          <w:tab w:val="num" w:pos="993"/>
        </w:tabs>
        <w:ind w:firstLine="709"/>
        <w:rPr>
          <w:rFonts w:ascii="Times New Roman" w:hAnsi="Times New Roman" w:cs="Times New Roman"/>
        </w:rPr>
      </w:pPr>
      <w:r w:rsidRPr="00DC3774">
        <w:rPr>
          <w:rFonts w:ascii="Times New Roman" w:hAnsi="Times New Roman" w:cs="Times New Roman"/>
        </w:rPr>
        <w:t>Актуализиран документ „Архитектура на функционалността на БАЦИС”</w:t>
      </w:r>
      <w:r w:rsidRPr="00AD74FE">
        <w:rPr>
          <w:rFonts w:ascii="Times New Roman" w:hAnsi="Times New Roman" w:cs="Times New Roman"/>
        </w:rPr>
        <w:t xml:space="preserve"> </w:t>
      </w:r>
      <w:r w:rsidRPr="00DC3774">
        <w:rPr>
          <w:rFonts w:ascii="Times New Roman" w:hAnsi="Times New Roman" w:cs="Times New Roman"/>
        </w:rPr>
        <w:t>по смисъла на т.</w:t>
      </w:r>
      <w:r>
        <w:rPr>
          <w:rFonts w:ascii="Times New Roman" w:hAnsi="Times New Roman" w:cs="Times New Roman"/>
        </w:rPr>
        <w:t>10.1</w:t>
      </w:r>
      <w:r w:rsidRPr="00DC3774">
        <w:rPr>
          <w:rFonts w:ascii="Times New Roman" w:hAnsi="Times New Roman" w:cs="Times New Roman"/>
        </w:rPr>
        <w:t xml:space="preserve"> от настоящия документ. </w:t>
      </w:r>
    </w:p>
    <w:p w:rsidR="005B7A65" w:rsidRPr="00DC3774" w:rsidRDefault="005B7A65" w:rsidP="00B5681E">
      <w:pPr>
        <w:numPr>
          <w:ilvl w:val="0"/>
          <w:numId w:val="5"/>
        </w:numPr>
        <w:tabs>
          <w:tab w:val="clear" w:pos="851"/>
          <w:tab w:val="num" w:pos="993"/>
        </w:tabs>
        <w:ind w:firstLine="709"/>
        <w:rPr>
          <w:rFonts w:ascii="Times New Roman" w:hAnsi="Times New Roman" w:cs="Times New Roman"/>
        </w:rPr>
      </w:pPr>
      <w:r w:rsidRPr="00DC3774">
        <w:rPr>
          <w:rFonts w:ascii="Times New Roman" w:hAnsi="Times New Roman" w:cs="Times New Roman"/>
        </w:rPr>
        <w:t>Актуализиран документ „Описание на базата данни” по смисъла на т.</w:t>
      </w:r>
      <w:r>
        <w:rPr>
          <w:rFonts w:ascii="Times New Roman" w:hAnsi="Times New Roman" w:cs="Times New Roman"/>
        </w:rPr>
        <w:t xml:space="preserve"> 10.4</w:t>
      </w:r>
      <w:r w:rsidRPr="00DC3774">
        <w:rPr>
          <w:rFonts w:ascii="Times New Roman" w:hAnsi="Times New Roman" w:cs="Times New Roman"/>
        </w:rPr>
        <w:t xml:space="preserve"> от настоящия документ.</w:t>
      </w:r>
    </w:p>
    <w:p w:rsidR="005B7A65" w:rsidRPr="00BF47BB" w:rsidRDefault="005B7A65" w:rsidP="00B5681E">
      <w:pPr>
        <w:numPr>
          <w:ilvl w:val="0"/>
          <w:numId w:val="5"/>
        </w:numPr>
        <w:tabs>
          <w:tab w:val="clear" w:pos="851"/>
          <w:tab w:val="num" w:pos="993"/>
        </w:tabs>
        <w:ind w:firstLine="709"/>
        <w:rPr>
          <w:rFonts w:ascii="Times New Roman" w:hAnsi="Times New Roman" w:cs="Times New Roman"/>
        </w:rPr>
      </w:pPr>
      <w:r w:rsidRPr="00DC3774">
        <w:rPr>
          <w:rFonts w:ascii="Times New Roman" w:hAnsi="Times New Roman" w:cs="Times New Roman"/>
        </w:rPr>
        <w:t>И</w:t>
      </w:r>
      <w:r w:rsidRPr="00BF47BB">
        <w:rPr>
          <w:rFonts w:ascii="Times New Roman" w:hAnsi="Times New Roman" w:cs="Times New Roman"/>
        </w:rPr>
        <w:t>нструкция за инсталация на версията.</w:t>
      </w:r>
    </w:p>
    <w:p w:rsidR="005B7A65" w:rsidRPr="00172E10" w:rsidRDefault="005B7A65" w:rsidP="00B5681E">
      <w:pPr>
        <w:numPr>
          <w:ilvl w:val="0"/>
          <w:numId w:val="5"/>
        </w:numPr>
        <w:tabs>
          <w:tab w:val="clear" w:pos="851"/>
          <w:tab w:val="num" w:pos="993"/>
        </w:tabs>
        <w:ind w:firstLine="709"/>
        <w:rPr>
          <w:rFonts w:ascii="Times New Roman" w:hAnsi="Times New Roman" w:cs="Times New Roman"/>
        </w:rPr>
      </w:pPr>
      <w:r w:rsidRPr="00172E10">
        <w:rPr>
          <w:rFonts w:ascii="Times New Roman" w:hAnsi="Times New Roman" w:cs="Times New Roman"/>
        </w:rPr>
        <w:t xml:space="preserve">Актуализирани документи „Ръководство за вътрешни потребители (служители на АМ) и Ръководство за външни потребители (икономически оператори)” </w:t>
      </w:r>
      <w:r>
        <w:rPr>
          <w:rFonts w:ascii="Times New Roman" w:hAnsi="Times New Roman" w:cs="Times New Roman"/>
        </w:rPr>
        <w:t>по смисъла на т. 9</w:t>
      </w:r>
      <w:r w:rsidRPr="00172E10">
        <w:rPr>
          <w:rFonts w:ascii="Times New Roman" w:hAnsi="Times New Roman" w:cs="Times New Roman"/>
        </w:rPr>
        <w:t>.1 от настоящия документ.</w:t>
      </w:r>
    </w:p>
    <w:p w:rsidR="005B7A65" w:rsidRDefault="005B7A65" w:rsidP="00B5681E">
      <w:pPr>
        <w:numPr>
          <w:ilvl w:val="0"/>
          <w:numId w:val="5"/>
        </w:numPr>
        <w:tabs>
          <w:tab w:val="clear" w:pos="851"/>
          <w:tab w:val="num" w:pos="993"/>
        </w:tabs>
        <w:ind w:firstLine="709"/>
        <w:rPr>
          <w:rFonts w:ascii="Times New Roman" w:hAnsi="Times New Roman" w:cs="Times New Roman"/>
        </w:rPr>
      </w:pPr>
      <w:r w:rsidRPr="00172E10">
        <w:rPr>
          <w:rFonts w:ascii="Times New Roman" w:hAnsi="Times New Roman" w:cs="Times New Roman"/>
        </w:rPr>
        <w:t>Актуализиран документ „Ръководство за администратора”</w:t>
      </w:r>
      <w:r w:rsidRPr="00BF47BB">
        <w:rPr>
          <w:rFonts w:ascii="Times New Roman" w:hAnsi="Times New Roman" w:cs="Times New Roman"/>
        </w:rPr>
        <w:t xml:space="preserve"> </w:t>
      </w:r>
      <w:r>
        <w:rPr>
          <w:rFonts w:ascii="Times New Roman" w:hAnsi="Times New Roman" w:cs="Times New Roman"/>
        </w:rPr>
        <w:t>по смисъла на т. 9.2</w:t>
      </w:r>
      <w:r w:rsidRPr="00172E10">
        <w:rPr>
          <w:rFonts w:ascii="Times New Roman" w:hAnsi="Times New Roman" w:cs="Times New Roman"/>
        </w:rPr>
        <w:t xml:space="preserve"> от настоящия документ.</w:t>
      </w:r>
    </w:p>
    <w:p w:rsidR="005B7A65" w:rsidRPr="00A65D00" w:rsidRDefault="005B7A65" w:rsidP="00B5681E">
      <w:pPr>
        <w:numPr>
          <w:ilvl w:val="0"/>
          <w:numId w:val="5"/>
        </w:numPr>
        <w:tabs>
          <w:tab w:val="clear" w:pos="851"/>
          <w:tab w:val="num" w:pos="993"/>
        </w:tabs>
        <w:ind w:firstLine="709"/>
        <w:rPr>
          <w:rFonts w:ascii="Times New Roman" w:hAnsi="Times New Roman" w:cs="Times New Roman"/>
        </w:rPr>
      </w:pPr>
      <w:r w:rsidRPr="00A65D00">
        <w:rPr>
          <w:rFonts w:ascii="Times New Roman" w:hAnsi="Times New Roman" w:cs="Times New Roman"/>
        </w:rPr>
        <w:t xml:space="preserve">Справка в табличен вид със следните реквизити: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8"/>
        <w:gridCol w:w="1298"/>
        <w:gridCol w:w="1563"/>
        <w:gridCol w:w="1265"/>
        <w:gridCol w:w="1204"/>
        <w:gridCol w:w="1803"/>
        <w:gridCol w:w="1351"/>
      </w:tblGrid>
      <w:tr w:rsidR="005B7A65" w:rsidRPr="005F002C" w:rsidTr="00E10A7C">
        <w:tc>
          <w:tcPr>
            <w:tcW w:w="938" w:type="dxa"/>
          </w:tcPr>
          <w:p w:rsidR="005B7A65" w:rsidRPr="00DC3774" w:rsidRDefault="005B7A65" w:rsidP="00E10A7C">
            <w:pPr>
              <w:spacing w:before="0"/>
              <w:rPr>
                <w:rFonts w:ascii="Times New Roman" w:hAnsi="Times New Roman" w:cs="Times New Roman"/>
                <w:sz w:val="20"/>
                <w:szCs w:val="20"/>
              </w:rPr>
            </w:pPr>
            <w:r w:rsidRPr="00DC3774">
              <w:rPr>
                <w:rFonts w:ascii="Times New Roman" w:hAnsi="Times New Roman" w:cs="Times New Roman"/>
                <w:sz w:val="20"/>
                <w:szCs w:val="20"/>
              </w:rPr>
              <w:t xml:space="preserve">Вид </w:t>
            </w:r>
          </w:p>
        </w:tc>
        <w:tc>
          <w:tcPr>
            <w:tcW w:w="1298" w:type="dxa"/>
          </w:tcPr>
          <w:p w:rsidR="005B7A65" w:rsidRPr="00DC3774" w:rsidRDefault="005B7A65" w:rsidP="00E10A7C">
            <w:pPr>
              <w:spacing w:before="0"/>
              <w:rPr>
                <w:rFonts w:ascii="Times New Roman" w:hAnsi="Times New Roman" w:cs="Times New Roman"/>
                <w:sz w:val="20"/>
                <w:szCs w:val="20"/>
              </w:rPr>
            </w:pPr>
            <w:r w:rsidRPr="00DC3774">
              <w:rPr>
                <w:rFonts w:ascii="Times New Roman" w:hAnsi="Times New Roman" w:cs="Times New Roman"/>
                <w:sz w:val="20"/>
                <w:szCs w:val="20"/>
              </w:rPr>
              <w:t>Срок</w:t>
            </w:r>
          </w:p>
        </w:tc>
        <w:tc>
          <w:tcPr>
            <w:tcW w:w="1563" w:type="dxa"/>
          </w:tcPr>
          <w:p w:rsidR="005B7A65" w:rsidRPr="00DC3774" w:rsidRDefault="005B7A65" w:rsidP="00E10A7C">
            <w:pPr>
              <w:spacing w:before="0"/>
              <w:rPr>
                <w:rFonts w:ascii="Times New Roman" w:hAnsi="Times New Roman" w:cs="Times New Roman"/>
                <w:sz w:val="20"/>
                <w:szCs w:val="20"/>
              </w:rPr>
            </w:pPr>
            <w:r w:rsidRPr="00DC3774">
              <w:rPr>
                <w:rFonts w:ascii="Times New Roman" w:hAnsi="Times New Roman" w:cs="Times New Roman"/>
                <w:sz w:val="20"/>
                <w:szCs w:val="20"/>
              </w:rPr>
              <w:t xml:space="preserve">Идентификатор </w:t>
            </w:r>
          </w:p>
        </w:tc>
        <w:tc>
          <w:tcPr>
            <w:tcW w:w="1265" w:type="dxa"/>
          </w:tcPr>
          <w:p w:rsidR="005B7A65" w:rsidRPr="00DC3774" w:rsidRDefault="005B7A65" w:rsidP="00E10A7C">
            <w:pPr>
              <w:spacing w:before="0"/>
              <w:rPr>
                <w:rFonts w:ascii="Times New Roman" w:hAnsi="Times New Roman" w:cs="Times New Roman"/>
                <w:sz w:val="20"/>
                <w:szCs w:val="20"/>
              </w:rPr>
            </w:pPr>
            <w:r w:rsidRPr="00DC3774">
              <w:rPr>
                <w:rFonts w:ascii="Times New Roman" w:hAnsi="Times New Roman" w:cs="Times New Roman"/>
                <w:sz w:val="20"/>
                <w:szCs w:val="20"/>
              </w:rPr>
              <w:t>Дата на регистрация</w:t>
            </w:r>
          </w:p>
        </w:tc>
        <w:tc>
          <w:tcPr>
            <w:tcW w:w="1204" w:type="dxa"/>
          </w:tcPr>
          <w:p w:rsidR="005B7A65" w:rsidRPr="00DC3774" w:rsidRDefault="005B7A65" w:rsidP="00E10A7C">
            <w:pPr>
              <w:spacing w:before="0"/>
              <w:rPr>
                <w:rFonts w:ascii="Times New Roman" w:hAnsi="Times New Roman" w:cs="Times New Roman"/>
                <w:sz w:val="20"/>
                <w:szCs w:val="20"/>
              </w:rPr>
            </w:pPr>
            <w:r w:rsidRPr="00DC3774">
              <w:rPr>
                <w:rFonts w:ascii="Times New Roman" w:hAnsi="Times New Roman" w:cs="Times New Roman"/>
                <w:sz w:val="20"/>
                <w:szCs w:val="20"/>
              </w:rPr>
              <w:t xml:space="preserve">Описание </w:t>
            </w:r>
          </w:p>
        </w:tc>
        <w:tc>
          <w:tcPr>
            <w:tcW w:w="1803" w:type="dxa"/>
          </w:tcPr>
          <w:p w:rsidR="005B7A65" w:rsidRPr="00DC3774" w:rsidRDefault="005B7A65" w:rsidP="00E10A7C">
            <w:pPr>
              <w:spacing w:before="0"/>
              <w:rPr>
                <w:rFonts w:ascii="Times New Roman" w:hAnsi="Times New Roman" w:cs="Times New Roman"/>
                <w:sz w:val="20"/>
                <w:szCs w:val="20"/>
              </w:rPr>
            </w:pPr>
            <w:r w:rsidRPr="00DC3774">
              <w:rPr>
                <w:rFonts w:ascii="Times New Roman" w:hAnsi="Times New Roman" w:cs="Times New Roman"/>
                <w:sz w:val="20"/>
                <w:szCs w:val="20"/>
              </w:rPr>
              <w:t xml:space="preserve">Напълно/частично </w:t>
            </w:r>
          </w:p>
        </w:tc>
        <w:tc>
          <w:tcPr>
            <w:tcW w:w="1351" w:type="dxa"/>
          </w:tcPr>
          <w:p w:rsidR="005B7A65" w:rsidRPr="00DC3774" w:rsidRDefault="005B7A65" w:rsidP="00E10A7C">
            <w:pPr>
              <w:spacing w:before="0"/>
              <w:rPr>
                <w:rFonts w:ascii="Times New Roman" w:hAnsi="Times New Roman" w:cs="Times New Roman"/>
                <w:sz w:val="20"/>
                <w:szCs w:val="20"/>
              </w:rPr>
            </w:pPr>
            <w:r w:rsidRPr="00DC3774">
              <w:rPr>
                <w:rFonts w:ascii="Times New Roman" w:hAnsi="Times New Roman" w:cs="Times New Roman"/>
                <w:sz w:val="20"/>
                <w:szCs w:val="20"/>
              </w:rPr>
              <w:t>Начин на реализация</w:t>
            </w:r>
          </w:p>
        </w:tc>
      </w:tr>
      <w:tr w:rsidR="005B7A65" w:rsidRPr="005F002C" w:rsidTr="00E10A7C">
        <w:tc>
          <w:tcPr>
            <w:tcW w:w="938" w:type="dxa"/>
          </w:tcPr>
          <w:p w:rsidR="005B7A65" w:rsidRPr="00422BA3" w:rsidRDefault="005B7A65" w:rsidP="00E10A7C">
            <w:pPr>
              <w:spacing w:before="0"/>
              <w:rPr>
                <w:rFonts w:ascii="Times New Roman" w:hAnsi="Times New Roman" w:cs="Times New Roman"/>
                <w:sz w:val="20"/>
                <w:szCs w:val="20"/>
              </w:rPr>
            </w:pPr>
            <w:r w:rsidRPr="00422BA3">
              <w:rPr>
                <w:rFonts w:ascii="Times New Roman" w:hAnsi="Times New Roman" w:cs="Times New Roman"/>
                <w:sz w:val="20"/>
                <w:szCs w:val="20"/>
              </w:rPr>
              <w:t>Искане за промяна или дефект</w:t>
            </w:r>
          </w:p>
        </w:tc>
        <w:tc>
          <w:tcPr>
            <w:tcW w:w="1298" w:type="dxa"/>
          </w:tcPr>
          <w:p w:rsidR="005B7A65" w:rsidRPr="005F002C" w:rsidRDefault="005B7A65" w:rsidP="00414BEA">
            <w:pPr>
              <w:spacing w:before="0"/>
              <w:jc w:val="left"/>
              <w:rPr>
                <w:rFonts w:ascii="Times New Roman" w:hAnsi="Times New Roman" w:cs="Times New Roman"/>
                <w:sz w:val="20"/>
                <w:szCs w:val="20"/>
              </w:rPr>
            </w:pPr>
            <w:r w:rsidRPr="005F002C">
              <w:rPr>
                <w:rFonts w:ascii="Times New Roman" w:hAnsi="Times New Roman" w:cs="Times New Roman"/>
                <w:sz w:val="20"/>
                <w:szCs w:val="20"/>
              </w:rPr>
              <w:t xml:space="preserve">За дефектите това е срокът, съгласно т.4.1, Таблица 4. За исканията за промяна това е срокът за изпълнение на плана, </w:t>
            </w:r>
            <w:r w:rsidRPr="007C33ED">
              <w:rPr>
                <w:rFonts w:ascii="Times New Roman" w:hAnsi="Times New Roman" w:cs="Times New Roman"/>
                <w:sz w:val="20"/>
                <w:szCs w:val="20"/>
              </w:rPr>
              <w:t>дефиниран в т.6.1 на Приложение 2 към ТЗ</w:t>
            </w:r>
          </w:p>
        </w:tc>
        <w:tc>
          <w:tcPr>
            <w:tcW w:w="1563" w:type="dxa"/>
          </w:tcPr>
          <w:p w:rsidR="005B7A65" w:rsidRPr="005F002C" w:rsidRDefault="005B7A65" w:rsidP="00172E10">
            <w:pPr>
              <w:spacing w:before="0"/>
              <w:rPr>
                <w:rFonts w:ascii="Times New Roman" w:hAnsi="Times New Roman" w:cs="Times New Roman"/>
                <w:sz w:val="20"/>
                <w:szCs w:val="20"/>
              </w:rPr>
            </w:pPr>
            <w:r w:rsidRPr="005F002C">
              <w:rPr>
                <w:rFonts w:ascii="Times New Roman" w:hAnsi="Times New Roman" w:cs="Times New Roman"/>
                <w:sz w:val="20"/>
                <w:szCs w:val="20"/>
              </w:rPr>
              <w:t xml:space="preserve">Идентификатор на записа от системата за следене на дефекти и регистриране на на искания за промяна </w:t>
            </w:r>
            <w:r>
              <w:rPr>
                <w:rFonts w:ascii="Times New Roman" w:hAnsi="Times New Roman" w:cs="Times New Roman"/>
                <w:sz w:val="20"/>
                <w:szCs w:val="20"/>
                <w:lang w:val="en-US"/>
              </w:rPr>
              <w:t>RedMine</w:t>
            </w:r>
          </w:p>
        </w:tc>
        <w:tc>
          <w:tcPr>
            <w:tcW w:w="1265" w:type="dxa"/>
          </w:tcPr>
          <w:p w:rsidR="005B7A65" w:rsidRPr="005F002C" w:rsidRDefault="005B7A65" w:rsidP="00E10A7C">
            <w:pPr>
              <w:spacing w:before="0"/>
              <w:rPr>
                <w:rFonts w:ascii="Times New Roman" w:hAnsi="Times New Roman" w:cs="Times New Roman"/>
                <w:sz w:val="20"/>
                <w:szCs w:val="20"/>
              </w:rPr>
            </w:pPr>
            <w:r w:rsidRPr="005F002C">
              <w:rPr>
                <w:rFonts w:ascii="Times New Roman" w:hAnsi="Times New Roman" w:cs="Times New Roman"/>
                <w:sz w:val="20"/>
                <w:szCs w:val="20"/>
              </w:rPr>
              <w:t xml:space="preserve">Дата на регистрация в </w:t>
            </w:r>
            <w:r>
              <w:rPr>
                <w:rFonts w:ascii="Times New Roman" w:hAnsi="Times New Roman" w:cs="Times New Roman"/>
                <w:sz w:val="20"/>
                <w:szCs w:val="20"/>
                <w:lang w:val="en-US"/>
              </w:rPr>
              <w:t>RedMine</w:t>
            </w:r>
          </w:p>
        </w:tc>
        <w:tc>
          <w:tcPr>
            <w:tcW w:w="1204" w:type="dxa"/>
          </w:tcPr>
          <w:p w:rsidR="005B7A65" w:rsidRPr="005F002C" w:rsidRDefault="005B7A65" w:rsidP="00E10A7C">
            <w:pPr>
              <w:spacing w:before="0"/>
              <w:rPr>
                <w:rFonts w:ascii="Times New Roman" w:hAnsi="Times New Roman" w:cs="Times New Roman"/>
                <w:sz w:val="20"/>
                <w:szCs w:val="20"/>
              </w:rPr>
            </w:pPr>
            <w:r w:rsidRPr="005F002C">
              <w:rPr>
                <w:rFonts w:ascii="Times New Roman" w:hAnsi="Times New Roman" w:cs="Times New Roman"/>
                <w:sz w:val="20"/>
                <w:szCs w:val="20"/>
              </w:rPr>
              <w:t xml:space="preserve">Стойността на полето </w:t>
            </w:r>
            <w:r w:rsidRPr="005F002C">
              <w:rPr>
                <w:rFonts w:ascii="Times New Roman" w:hAnsi="Times New Roman" w:cs="Times New Roman"/>
                <w:sz w:val="20"/>
                <w:szCs w:val="20"/>
                <w:lang w:val="en-US"/>
              </w:rPr>
              <w:t>Headline</w:t>
            </w:r>
            <w:r w:rsidRPr="005F002C">
              <w:rPr>
                <w:rFonts w:ascii="Times New Roman" w:hAnsi="Times New Roman" w:cs="Times New Roman"/>
                <w:sz w:val="20"/>
                <w:szCs w:val="20"/>
                <w:lang w:val="ru-RU"/>
              </w:rPr>
              <w:t xml:space="preserve"> </w:t>
            </w:r>
            <w:r w:rsidRPr="005F002C">
              <w:rPr>
                <w:rFonts w:ascii="Times New Roman" w:hAnsi="Times New Roman" w:cs="Times New Roman"/>
                <w:sz w:val="20"/>
                <w:szCs w:val="20"/>
              </w:rPr>
              <w:t>за съответния запис</w:t>
            </w:r>
          </w:p>
        </w:tc>
        <w:tc>
          <w:tcPr>
            <w:tcW w:w="1803" w:type="dxa"/>
          </w:tcPr>
          <w:p w:rsidR="005B7A65" w:rsidRPr="005F002C" w:rsidRDefault="005B7A65" w:rsidP="007755A0">
            <w:pPr>
              <w:spacing w:before="0"/>
              <w:jc w:val="left"/>
              <w:rPr>
                <w:rFonts w:ascii="Times New Roman" w:hAnsi="Times New Roman" w:cs="Times New Roman"/>
                <w:sz w:val="20"/>
                <w:szCs w:val="20"/>
              </w:rPr>
            </w:pPr>
            <w:r w:rsidRPr="005F002C">
              <w:rPr>
                <w:rFonts w:ascii="Times New Roman" w:hAnsi="Times New Roman" w:cs="Times New Roman"/>
                <w:sz w:val="20"/>
                <w:szCs w:val="20"/>
              </w:rPr>
              <w:t>Напълно или частично е реализирано искането, съответно отстранен дефекта</w:t>
            </w:r>
          </w:p>
        </w:tc>
        <w:tc>
          <w:tcPr>
            <w:tcW w:w="1351" w:type="dxa"/>
          </w:tcPr>
          <w:p w:rsidR="005B7A65" w:rsidRPr="00BF47BB" w:rsidRDefault="005B7A65" w:rsidP="00E10A7C">
            <w:pPr>
              <w:spacing w:before="0"/>
              <w:rPr>
                <w:rFonts w:ascii="Times New Roman" w:hAnsi="Times New Roman" w:cs="Times New Roman"/>
                <w:sz w:val="20"/>
                <w:szCs w:val="20"/>
              </w:rPr>
            </w:pPr>
            <w:r w:rsidRPr="005F002C">
              <w:rPr>
                <w:rFonts w:ascii="Times New Roman" w:hAnsi="Times New Roman" w:cs="Times New Roman"/>
                <w:sz w:val="20"/>
                <w:szCs w:val="20"/>
              </w:rPr>
              <w:t>Кратко описание на макро ниво на реализацията</w:t>
            </w:r>
          </w:p>
        </w:tc>
      </w:tr>
    </w:tbl>
    <w:p w:rsidR="005B7A65" w:rsidRPr="00B47947" w:rsidRDefault="005B7A65" w:rsidP="00B5681E">
      <w:pPr>
        <w:pStyle w:val="Heading2"/>
        <w:numPr>
          <w:ilvl w:val="1"/>
          <w:numId w:val="2"/>
        </w:numPr>
        <w:rPr>
          <w:rFonts w:ascii="Times New Roman" w:hAnsi="Times New Roman" w:cs="Times New Roman"/>
          <w:sz w:val="24"/>
          <w:szCs w:val="24"/>
        </w:rPr>
      </w:pPr>
      <w:bookmarkStart w:id="194" w:name="_Toc307848987"/>
      <w:bookmarkStart w:id="195" w:name="_Toc311703770"/>
      <w:bookmarkStart w:id="196" w:name="_Toc422216473"/>
      <w:r w:rsidRPr="00B47947">
        <w:rPr>
          <w:rFonts w:ascii="Times New Roman" w:hAnsi="Times New Roman" w:cs="Times New Roman"/>
          <w:sz w:val="24"/>
          <w:szCs w:val="24"/>
        </w:rPr>
        <w:lastRenderedPageBreak/>
        <w:t>Приемане на БАЦИС</w:t>
      </w:r>
      <w:bookmarkEnd w:id="194"/>
      <w:r w:rsidRPr="00B47947">
        <w:rPr>
          <w:rFonts w:ascii="Times New Roman" w:hAnsi="Times New Roman" w:cs="Times New Roman"/>
          <w:sz w:val="24"/>
          <w:szCs w:val="24"/>
        </w:rPr>
        <w:t>.</w:t>
      </w:r>
      <w:bookmarkEnd w:id="195"/>
      <w:bookmarkEnd w:id="196"/>
    </w:p>
    <w:p w:rsidR="005B7A65" w:rsidRPr="00DC3774" w:rsidRDefault="005B7A65" w:rsidP="00F32239">
      <w:pPr>
        <w:rPr>
          <w:rFonts w:ascii="Times New Roman" w:hAnsi="Times New Roman" w:cs="Times New Roman"/>
        </w:rPr>
      </w:pPr>
      <w:r w:rsidRPr="005F002C">
        <w:rPr>
          <w:rFonts w:ascii="Times New Roman" w:hAnsi="Times New Roman" w:cs="Times New Roman"/>
        </w:rPr>
        <w:tab/>
      </w:r>
      <w:r w:rsidRPr="006D718A">
        <w:rPr>
          <w:rFonts w:ascii="Times New Roman" w:hAnsi="Times New Roman" w:cs="Times New Roman"/>
        </w:rPr>
        <w:t>П</w:t>
      </w:r>
      <w:r w:rsidRPr="00DC3774">
        <w:rPr>
          <w:rFonts w:ascii="Times New Roman" w:hAnsi="Times New Roman" w:cs="Times New Roman"/>
        </w:rPr>
        <w:t>ри тестването по приемане във Фаза 4.1 се отчита изпълнението на дефинираните изисквания на АМ, съдържащи се в Приложение 1 и Приложение 2 към ТЗ, съответствието на реализацията с одобрените функционална</w:t>
      </w:r>
      <w:r>
        <w:rPr>
          <w:rFonts w:ascii="Times New Roman" w:hAnsi="Times New Roman" w:cs="Times New Roman"/>
        </w:rPr>
        <w:t xml:space="preserve"> </w:t>
      </w:r>
      <w:r w:rsidRPr="00DC3774">
        <w:rPr>
          <w:rFonts w:ascii="Times New Roman" w:hAnsi="Times New Roman" w:cs="Times New Roman"/>
        </w:rPr>
        <w:t xml:space="preserve">и техническа спецификации, както и представянето на системата при големи натоварвания. </w:t>
      </w:r>
    </w:p>
    <w:p w:rsidR="005B7A65" w:rsidRPr="00DC3774" w:rsidRDefault="005B7A65" w:rsidP="00155906">
      <w:pPr>
        <w:rPr>
          <w:rFonts w:ascii="Times New Roman" w:hAnsi="Times New Roman" w:cs="Times New Roman"/>
        </w:rPr>
      </w:pPr>
      <w:r w:rsidRPr="00DC3774">
        <w:rPr>
          <w:rFonts w:ascii="Times New Roman" w:hAnsi="Times New Roman" w:cs="Times New Roman"/>
        </w:rPr>
        <w:tab/>
        <w:t>БАЦИС ще бъде приета при следните едновременно изпълнени условия:</w:t>
      </w:r>
    </w:p>
    <w:p w:rsidR="005B7A65" w:rsidRPr="00DC3774" w:rsidRDefault="005B7A65" w:rsidP="00B5681E">
      <w:pPr>
        <w:numPr>
          <w:ilvl w:val="0"/>
          <w:numId w:val="5"/>
        </w:numPr>
        <w:tabs>
          <w:tab w:val="clear" w:pos="851"/>
          <w:tab w:val="num" w:pos="993"/>
        </w:tabs>
        <w:ind w:firstLine="709"/>
        <w:rPr>
          <w:rFonts w:ascii="Times New Roman" w:hAnsi="Times New Roman" w:cs="Times New Roman"/>
        </w:rPr>
      </w:pPr>
      <w:r w:rsidRPr="00DC3774">
        <w:rPr>
          <w:rFonts w:ascii="Times New Roman" w:hAnsi="Times New Roman" w:cs="Times New Roman"/>
        </w:rPr>
        <w:t xml:space="preserve">всички модули, части и елементи са преминали успешни тестове по приемане; </w:t>
      </w:r>
    </w:p>
    <w:p w:rsidR="005B7A65" w:rsidRPr="00BF47BB" w:rsidRDefault="005B7A65" w:rsidP="00B5681E">
      <w:pPr>
        <w:numPr>
          <w:ilvl w:val="0"/>
          <w:numId w:val="5"/>
        </w:numPr>
        <w:tabs>
          <w:tab w:val="clear" w:pos="851"/>
          <w:tab w:val="num" w:pos="993"/>
        </w:tabs>
        <w:ind w:firstLine="709"/>
        <w:rPr>
          <w:rFonts w:ascii="Times New Roman" w:hAnsi="Times New Roman" w:cs="Times New Roman"/>
        </w:rPr>
      </w:pPr>
      <w:r w:rsidRPr="00BF47BB">
        <w:rPr>
          <w:rFonts w:ascii="Times New Roman" w:hAnsi="Times New Roman" w:cs="Times New Roman"/>
        </w:rPr>
        <w:t>липсват проблеми, водещи до пълна или частична загуба на елементи от  функционалността на системата;</w:t>
      </w:r>
    </w:p>
    <w:p w:rsidR="005B7A65" w:rsidRPr="00B95D14" w:rsidRDefault="005B7A65" w:rsidP="00B5681E">
      <w:pPr>
        <w:numPr>
          <w:ilvl w:val="0"/>
          <w:numId w:val="5"/>
        </w:numPr>
        <w:tabs>
          <w:tab w:val="clear" w:pos="851"/>
          <w:tab w:val="num" w:pos="993"/>
        </w:tabs>
        <w:ind w:firstLine="709"/>
        <w:rPr>
          <w:rFonts w:ascii="Times New Roman" w:hAnsi="Times New Roman" w:cs="Times New Roman"/>
        </w:rPr>
      </w:pPr>
      <w:r w:rsidRPr="00BF47BB">
        <w:rPr>
          <w:rFonts w:ascii="Times New Roman" w:hAnsi="Times New Roman" w:cs="Times New Roman"/>
        </w:rPr>
        <w:t>липсват проблеми, водещи до невъзможност или ограничения за използване на някои функции на системата;</w:t>
      </w:r>
    </w:p>
    <w:p w:rsidR="005B7A65" w:rsidRPr="00414BEA" w:rsidRDefault="005B7A65" w:rsidP="00B5681E">
      <w:pPr>
        <w:numPr>
          <w:ilvl w:val="0"/>
          <w:numId w:val="5"/>
        </w:numPr>
        <w:tabs>
          <w:tab w:val="clear" w:pos="851"/>
          <w:tab w:val="num" w:pos="993"/>
        </w:tabs>
        <w:ind w:firstLine="709"/>
        <w:rPr>
          <w:rFonts w:ascii="Times New Roman" w:hAnsi="Times New Roman" w:cs="Times New Roman"/>
        </w:rPr>
      </w:pPr>
      <w:r w:rsidRPr="00414BEA">
        <w:rPr>
          <w:rFonts w:ascii="Times New Roman" w:hAnsi="Times New Roman" w:cs="Times New Roman"/>
        </w:rPr>
        <w:t>в случай на необходимост - предоставен/и сертификат/и от Изпълнителя, издаден/и от акредитирано лице, удостоверяващи сертифицирането на БАЦИС за оперативна съвместимост и информационна сигурност</w:t>
      </w:r>
      <w:r>
        <w:rPr>
          <w:rFonts w:ascii="Times New Roman" w:hAnsi="Times New Roman" w:cs="Times New Roman"/>
        </w:rPr>
        <w:t>,</w:t>
      </w:r>
      <w:r w:rsidRPr="00414BEA">
        <w:rPr>
          <w:rFonts w:ascii="Times New Roman" w:hAnsi="Times New Roman" w:cs="Times New Roman"/>
        </w:rPr>
        <w:t xml:space="preserve"> съгласно</w:t>
      </w:r>
      <w:r>
        <w:rPr>
          <w:rFonts w:ascii="Times New Roman" w:hAnsi="Times New Roman" w:cs="Times New Roman"/>
        </w:rPr>
        <w:t xml:space="preserve"> </w:t>
      </w:r>
      <w:r w:rsidRPr="00414BEA">
        <w:rPr>
          <w:rFonts w:ascii="Times New Roman" w:hAnsi="Times New Roman" w:cs="Times New Roman"/>
        </w:rPr>
        <w:t>Наредбата за общите изискв</w:t>
      </w:r>
      <w:r>
        <w:rPr>
          <w:rFonts w:ascii="Times New Roman" w:hAnsi="Times New Roman" w:cs="Times New Roman"/>
        </w:rPr>
        <w:t>ания и информационна сигурност (обн. ДВ, бр. 101/2008 г.)</w:t>
      </w:r>
      <w:r w:rsidRPr="00414BEA">
        <w:rPr>
          <w:rFonts w:ascii="Times New Roman" w:hAnsi="Times New Roman" w:cs="Times New Roman"/>
        </w:rPr>
        <w:t>;</w:t>
      </w:r>
    </w:p>
    <w:p w:rsidR="005B7A65" w:rsidRPr="00A65D00" w:rsidRDefault="005B7A65" w:rsidP="00B5681E">
      <w:pPr>
        <w:numPr>
          <w:ilvl w:val="0"/>
          <w:numId w:val="5"/>
        </w:numPr>
        <w:tabs>
          <w:tab w:val="clear" w:pos="851"/>
          <w:tab w:val="num" w:pos="993"/>
        </w:tabs>
        <w:ind w:firstLine="709"/>
        <w:rPr>
          <w:rFonts w:ascii="Times New Roman" w:hAnsi="Times New Roman" w:cs="Times New Roman"/>
        </w:rPr>
      </w:pPr>
      <w:r w:rsidRPr="00BF47BB">
        <w:rPr>
          <w:rFonts w:ascii="Times New Roman" w:hAnsi="Times New Roman" w:cs="Times New Roman"/>
        </w:rPr>
        <w:t>предадени и одобрени от АМ всички документи, съгласно таблица „Отчетни резултати” от ТЗ</w:t>
      </w:r>
      <w:r w:rsidRPr="00A65D00">
        <w:rPr>
          <w:rFonts w:ascii="Times New Roman" w:hAnsi="Times New Roman" w:cs="Times New Roman"/>
        </w:rPr>
        <w:t>.</w:t>
      </w:r>
    </w:p>
    <w:p w:rsidR="005B7A65" w:rsidRPr="00A65D00" w:rsidRDefault="005B7A65" w:rsidP="00402094">
      <w:pPr>
        <w:rPr>
          <w:rFonts w:ascii="Times New Roman" w:hAnsi="Times New Roman" w:cs="Times New Roman"/>
        </w:rPr>
      </w:pPr>
    </w:p>
    <w:p w:rsidR="005B7A65" w:rsidRPr="005F002C" w:rsidRDefault="005B7A65" w:rsidP="00B5681E">
      <w:pPr>
        <w:pStyle w:val="Heading1"/>
        <w:numPr>
          <w:ilvl w:val="0"/>
          <w:numId w:val="2"/>
        </w:numPr>
        <w:rPr>
          <w:rFonts w:ascii="Times New Roman" w:hAnsi="Times New Roman" w:cs="Times New Roman"/>
        </w:rPr>
      </w:pPr>
      <w:bookmarkStart w:id="197" w:name="_Toc307848989"/>
      <w:bookmarkStart w:id="198" w:name="_Toc422216474"/>
      <w:r w:rsidRPr="005F002C">
        <w:rPr>
          <w:rFonts w:ascii="Times New Roman" w:hAnsi="Times New Roman" w:cs="Times New Roman"/>
        </w:rPr>
        <w:t xml:space="preserve">Внедряване на </w:t>
      </w:r>
      <w:bookmarkEnd w:id="197"/>
      <w:r w:rsidRPr="005F002C">
        <w:rPr>
          <w:rFonts w:ascii="Times New Roman" w:hAnsi="Times New Roman" w:cs="Times New Roman"/>
        </w:rPr>
        <w:t>БАЦИС.</w:t>
      </w:r>
      <w:bookmarkEnd w:id="198"/>
    </w:p>
    <w:p w:rsidR="005B7A65" w:rsidRPr="00DC3774" w:rsidRDefault="005B7A65" w:rsidP="00402094">
      <w:pPr>
        <w:rPr>
          <w:rFonts w:ascii="Times New Roman" w:hAnsi="Times New Roman" w:cs="Times New Roman"/>
        </w:rPr>
      </w:pPr>
      <w:r w:rsidRPr="005F002C">
        <w:rPr>
          <w:rFonts w:ascii="Times New Roman" w:hAnsi="Times New Roman" w:cs="Times New Roman"/>
        </w:rPr>
        <w:tab/>
      </w:r>
      <w:r w:rsidRPr="006D718A">
        <w:rPr>
          <w:rFonts w:ascii="Times New Roman" w:hAnsi="Times New Roman" w:cs="Times New Roman"/>
        </w:rPr>
        <w:t>Внедряването се извършва в съответсвие с документа</w:t>
      </w:r>
      <w:r w:rsidRPr="00DC3774">
        <w:rPr>
          <w:rFonts w:ascii="Times New Roman" w:hAnsi="Times New Roman" w:cs="Times New Roman"/>
        </w:rPr>
        <w:t xml:space="preserve"> „План за внедряване” от Таблица „Отчетни резултати” в ТЗ.</w:t>
      </w:r>
    </w:p>
    <w:p w:rsidR="005B7A65" w:rsidRPr="00DC3774" w:rsidRDefault="005B7A65" w:rsidP="003769C4">
      <w:pPr>
        <w:ind w:firstLine="708"/>
        <w:rPr>
          <w:rFonts w:ascii="Times New Roman" w:hAnsi="Times New Roman" w:cs="Times New Roman"/>
        </w:rPr>
      </w:pPr>
      <w:r w:rsidRPr="00DC3774">
        <w:rPr>
          <w:rFonts w:ascii="Times New Roman" w:hAnsi="Times New Roman" w:cs="Times New Roman"/>
        </w:rPr>
        <w:t xml:space="preserve">Внедряването се извършва от служители на Агенция „Митници” със съпровождане от страна на Изпълнителя. При изпълнение на Плана за внедряване Изпълнителят следва да осигури постоянен екип в офисите на Агенция „Митници”, който да подпомага дейностите по внедряване и правилната експлоатация на приложния софтуер. </w:t>
      </w:r>
    </w:p>
    <w:p w:rsidR="005B7A65" w:rsidRPr="00A65D00" w:rsidRDefault="005B7A65" w:rsidP="00402094">
      <w:pPr>
        <w:rPr>
          <w:rFonts w:ascii="Times New Roman" w:hAnsi="Times New Roman" w:cs="Times New Roman"/>
        </w:rPr>
      </w:pPr>
      <w:r w:rsidRPr="00DC3774">
        <w:rPr>
          <w:rFonts w:ascii="Times New Roman" w:hAnsi="Times New Roman" w:cs="Times New Roman"/>
        </w:rPr>
        <w:tab/>
      </w:r>
      <w:r w:rsidRPr="00BF47BB">
        <w:rPr>
          <w:rFonts w:ascii="Times New Roman" w:hAnsi="Times New Roman" w:cs="Times New Roman"/>
        </w:rPr>
        <w:t>През периода на съпровождане Изпълнителят отговаря на всички възникнали въпроси и решава установени докладвани проблеми</w:t>
      </w:r>
      <w:r w:rsidRPr="00A65D00">
        <w:rPr>
          <w:rFonts w:ascii="Times New Roman" w:hAnsi="Times New Roman" w:cs="Times New Roman"/>
        </w:rPr>
        <w:t xml:space="preserve">. При необходимост се актуализира техническата и експлоатационната документация.  </w:t>
      </w:r>
    </w:p>
    <w:p w:rsidR="005B7A65" w:rsidRPr="005F002C" w:rsidRDefault="005B7A65" w:rsidP="003C248E">
      <w:pPr>
        <w:rPr>
          <w:rFonts w:ascii="Times New Roman" w:hAnsi="Times New Roman" w:cs="Times New Roman"/>
        </w:rPr>
      </w:pPr>
      <w:r w:rsidRPr="005F002C">
        <w:rPr>
          <w:rFonts w:ascii="Times New Roman" w:hAnsi="Times New Roman" w:cs="Times New Roman"/>
        </w:rPr>
        <w:tab/>
      </w:r>
    </w:p>
    <w:p w:rsidR="005B7A65" w:rsidRPr="005F002C" w:rsidRDefault="005B7A65" w:rsidP="00B5681E">
      <w:pPr>
        <w:pStyle w:val="Heading1"/>
        <w:numPr>
          <w:ilvl w:val="0"/>
          <w:numId w:val="2"/>
        </w:numPr>
        <w:rPr>
          <w:rFonts w:ascii="Times New Roman" w:hAnsi="Times New Roman" w:cs="Times New Roman"/>
        </w:rPr>
      </w:pPr>
      <w:bookmarkStart w:id="199" w:name="_Toc174442768"/>
      <w:bookmarkStart w:id="200" w:name="_Toc174502098"/>
      <w:bookmarkStart w:id="201" w:name="_Toc185949683"/>
      <w:bookmarkStart w:id="202" w:name="_Toc189303653"/>
      <w:bookmarkStart w:id="203" w:name="_Toc194209134"/>
      <w:bookmarkStart w:id="204" w:name="_Toc307848990"/>
      <w:bookmarkStart w:id="205" w:name="_Toc422216475"/>
      <w:bookmarkEnd w:id="184"/>
      <w:bookmarkEnd w:id="185"/>
      <w:bookmarkEnd w:id="186"/>
      <w:bookmarkEnd w:id="187"/>
      <w:bookmarkEnd w:id="188"/>
      <w:r w:rsidRPr="005F002C">
        <w:rPr>
          <w:rFonts w:ascii="Times New Roman" w:hAnsi="Times New Roman" w:cs="Times New Roman"/>
        </w:rPr>
        <w:t>Изисквания към гаранционното обслужване</w:t>
      </w:r>
      <w:bookmarkEnd w:id="199"/>
      <w:bookmarkEnd w:id="200"/>
      <w:bookmarkEnd w:id="201"/>
      <w:bookmarkEnd w:id="202"/>
      <w:bookmarkEnd w:id="203"/>
      <w:r w:rsidRPr="005F002C">
        <w:rPr>
          <w:rFonts w:ascii="Times New Roman" w:hAnsi="Times New Roman" w:cs="Times New Roman"/>
        </w:rPr>
        <w:t>.</w:t>
      </w:r>
      <w:bookmarkEnd w:id="204"/>
      <w:bookmarkEnd w:id="205"/>
    </w:p>
    <w:p w:rsidR="005B7A65" w:rsidRPr="00DC3774" w:rsidRDefault="005B7A65" w:rsidP="007D74C8">
      <w:pPr>
        <w:rPr>
          <w:rStyle w:val="CommentReference"/>
          <w:rFonts w:ascii="Times New Roman" w:hAnsi="Times New Roman"/>
          <w:b/>
          <w:bCs/>
          <w:szCs w:val="16"/>
        </w:rPr>
      </w:pPr>
      <w:r w:rsidRPr="005F002C">
        <w:rPr>
          <w:rFonts w:ascii="Times New Roman" w:hAnsi="Times New Roman" w:cs="Times New Roman"/>
        </w:rPr>
        <w:tab/>
      </w:r>
      <w:r w:rsidRPr="006D718A">
        <w:rPr>
          <w:rFonts w:ascii="Times New Roman" w:hAnsi="Times New Roman" w:cs="Times New Roman"/>
        </w:rPr>
        <w:t xml:space="preserve">Нормалното функциониране на </w:t>
      </w:r>
      <w:r w:rsidRPr="00DC3774">
        <w:rPr>
          <w:rFonts w:ascii="Times New Roman" w:hAnsi="Times New Roman" w:cs="Times New Roman"/>
        </w:rPr>
        <w:t>системата БАЦИС трябва да се поддържа съгласно параметрите за работоспособност, посочени в т.</w:t>
      </w:r>
      <w:r>
        <w:rPr>
          <w:rFonts w:ascii="Times New Roman" w:hAnsi="Times New Roman" w:cs="Times New Roman"/>
        </w:rPr>
        <w:t xml:space="preserve"> 7</w:t>
      </w:r>
      <w:r w:rsidRPr="00DC3774">
        <w:rPr>
          <w:rFonts w:ascii="Times New Roman" w:hAnsi="Times New Roman" w:cs="Times New Roman"/>
        </w:rPr>
        <w:t xml:space="preserve">.1 на настоящия документ. </w:t>
      </w:r>
    </w:p>
    <w:p w:rsidR="005B7A65" w:rsidRPr="005F002C" w:rsidRDefault="005B7A65" w:rsidP="00F32239">
      <w:pPr>
        <w:rPr>
          <w:rStyle w:val="CommentReference"/>
          <w:rFonts w:ascii="Times New Roman" w:hAnsi="Times New Roman"/>
          <w:b/>
          <w:bCs/>
          <w:szCs w:val="16"/>
        </w:rPr>
      </w:pPr>
      <w:r w:rsidRPr="00DC3774">
        <w:rPr>
          <w:rFonts w:ascii="Times New Roman" w:hAnsi="Times New Roman" w:cs="Times New Roman"/>
        </w:rPr>
        <w:tab/>
        <w:t>Всички въпроси във връзка с гаранционното обслужване, трябва да с</w:t>
      </w:r>
      <w:r w:rsidRPr="00BF47BB">
        <w:rPr>
          <w:rFonts w:ascii="Times New Roman" w:hAnsi="Times New Roman" w:cs="Times New Roman"/>
        </w:rPr>
        <w:t>е регламентират в документа „Споразумение за нивото на предоставяните услуги</w:t>
      </w:r>
      <w:r w:rsidRPr="00A65D00">
        <w:rPr>
          <w:rFonts w:ascii="Times New Roman" w:hAnsi="Times New Roman" w:cs="Times New Roman"/>
        </w:rPr>
        <w:t xml:space="preserve"> от Изпълнителя по време на гаранционната поддръжка</w:t>
      </w:r>
      <w:r w:rsidRPr="005F002C">
        <w:rPr>
          <w:rFonts w:ascii="Times New Roman" w:hAnsi="Times New Roman" w:cs="Times New Roman"/>
        </w:rPr>
        <w:t xml:space="preserve">” между Агенция „Митници” и Изпълнителя по договора. Минималните изисквания към този документ са дадени в Приложение </w:t>
      </w:r>
      <w:r>
        <w:rPr>
          <w:rFonts w:ascii="Times New Roman" w:hAnsi="Times New Roman" w:cs="Times New Roman"/>
          <w:lang w:val="en-US"/>
        </w:rPr>
        <w:t>2</w:t>
      </w:r>
      <w:r>
        <w:rPr>
          <w:rFonts w:ascii="Times New Roman" w:hAnsi="Times New Roman" w:cs="Times New Roman"/>
        </w:rPr>
        <w:t xml:space="preserve"> </w:t>
      </w:r>
      <w:r w:rsidRPr="005F002C">
        <w:rPr>
          <w:rFonts w:ascii="Times New Roman" w:hAnsi="Times New Roman" w:cs="Times New Roman"/>
        </w:rPr>
        <w:t>към Техническото задание.</w:t>
      </w:r>
    </w:p>
    <w:p w:rsidR="005B7A65" w:rsidRDefault="005B7A65" w:rsidP="005D2941">
      <w:pPr>
        <w:rPr>
          <w:rFonts w:ascii="Times New Roman" w:hAnsi="Times New Roman" w:cs="Times New Roman"/>
        </w:rPr>
      </w:pPr>
      <w:r w:rsidRPr="005F002C">
        <w:rPr>
          <w:rFonts w:ascii="Times New Roman" w:hAnsi="Times New Roman" w:cs="Times New Roman"/>
        </w:rPr>
        <w:lastRenderedPageBreak/>
        <w:tab/>
        <w:t xml:space="preserve">Два месеца преди изтичане на гаранционния срок, </w:t>
      </w:r>
      <w:r w:rsidRPr="00422BA3">
        <w:rPr>
          <w:rFonts w:ascii="Times New Roman" w:hAnsi="Times New Roman" w:cs="Times New Roman"/>
        </w:rPr>
        <w:t xml:space="preserve">Изпълнителят извършва преглед на всички системи, за да се увери, че няма </w:t>
      </w:r>
      <w:r w:rsidRPr="005F002C">
        <w:rPr>
          <w:rFonts w:ascii="Times New Roman" w:hAnsi="Times New Roman" w:cs="Times New Roman"/>
        </w:rPr>
        <w:t>неразрешени въпроси, по които трябва да се вземат мерки. За разрешен въпрос се счита затворена заявка от АМ, подадена в определена за целта система.</w:t>
      </w:r>
    </w:p>
    <w:p w:rsidR="005B7A65" w:rsidRPr="00C35ABD" w:rsidRDefault="005B7A65" w:rsidP="00B5681E">
      <w:pPr>
        <w:pStyle w:val="Heading1"/>
        <w:numPr>
          <w:ilvl w:val="0"/>
          <w:numId w:val="2"/>
        </w:numPr>
        <w:ind w:left="0" w:firstLine="0"/>
        <w:jc w:val="left"/>
        <w:rPr>
          <w:rFonts w:ascii="Times New Roman" w:hAnsi="Times New Roman" w:cs="Times New Roman"/>
        </w:rPr>
      </w:pPr>
      <w:bookmarkStart w:id="206" w:name="_Toc307848991"/>
      <w:bookmarkStart w:id="207" w:name="_Toc311703774"/>
      <w:bookmarkStart w:id="208" w:name="_Toc422216476"/>
      <w:r w:rsidRPr="00C35ABD">
        <w:rPr>
          <w:rFonts w:ascii="Times New Roman" w:hAnsi="Times New Roman" w:cs="Times New Roman"/>
        </w:rPr>
        <w:t>Система за регистриране и управление на заявки за проблеми</w:t>
      </w:r>
      <w:r>
        <w:rPr>
          <w:rFonts w:ascii="Times New Roman" w:hAnsi="Times New Roman" w:cs="Times New Roman"/>
        </w:rPr>
        <w:t>,</w:t>
      </w:r>
      <w:r w:rsidRPr="00C35ABD">
        <w:rPr>
          <w:rFonts w:ascii="Times New Roman" w:hAnsi="Times New Roman" w:cs="Times New Roman"/>
        </w:rPr>
        <w:t xml:space="preserve"> дефекти</w:t>
      </w:r>
      <w:r>
        <w:rPr>
          <w:rFonts w:ascii="Times New Roman" w:hAnsi="Times New Roman" w:cs="Times New Roman"/>
        </w:rPr>
        <w:t xml:space="preserve"> и искания за промяна на функционалността на БАЦИС</w:t>
      </w:r>
      <w:r w:rsidRPr="00C35ABD">
        <w:rPr>
          <w:rFonts w:ascii="Times New Roman" w:hAnsi="Times New Roman" w:cs="Times New Roman"/>
        </w:rPr>
        <w:t>.</w:t>
      </w:r>
      <w:bookmarkEnd w:id="206"/>
      <w:bookmarkEnd w:id="207"/>
      <w:bookmarkEnd w:id="208"/>
    </w:p>
    <w:p w:rsidR="005B7A65" w:rsidRPr="00C35ABD" w:rsidRDefault="005B7A65" w:rsidP="004113E7">
      <w:pPr>
        <w:ind w:firstLine="708"/>
        <w:rPr>
          <w:rFonts w:ascii="Times New Roman" w:hAnsi="Times New Roman" w:cs="Times New Roman"/>
        </w:rPr>
      </w:pPr>
      <w:r w:rsidRPr="00C35ABD">
        <w:rPr>
          <w:rFonts w:ascii="Times New Roman" w:hAnsi="Times New Roman" w:cs="Times New Roman"/>
        </w:rPr>
        <w:t>Цялостното проследяване, регистриране и управление на заявки за проблеми</w:t>
      </w:r>
      <w:r>
        <w:rPr>
          <w:rFonts w:ascii="Times New Roman" w:hAnsi="Times New Roman" w:cs="Times New Roman"/>
        </w:rPr>
        <w:t>,</w:t>
      </w:r>
      <w:r w:rsidRPr="00C35ABD">
        <w:rPr>
          <w:rFonts w:ascii="Times New Roman" w:hAnsi="Times New Roman" w:cs="Times New Roman"/>
        </w:rPr>
        <w:t xml:space="preserve"> дефекти</w:t>
      </w:r>
      <w:r>
        <w:rPr>
          <w:rFonts w:ascii="Times New Roman" w:hAnsi="Times New Roman" w:cs="Times New Roman"/>
        </w:rPr>
        <w:t xml:space="preserve"> и искания за промяна на функционалността на БАЦИС</w:t>
      </w:r>
      <w:r w:rsidRPr="00C35ABD">
        <w:rPr>
          <w:rFonts w:ascii="Times New Roman" w:hAnsi="Times New Roman" w:cs="Times New Roman"/>
        </w:rPr>
        <w:t xml:space="preserve"> по време на изпълнение на проекта, да се осъществ</w:t>
      </w:r>
      <w:r>
        <w:rPr>
          <w:rFonts w:ascii="Times New Roman" w:hAnsi="Times New Roman" w:cs="Times New Roman"/>
        </w:rPr>
        <w:t>ява</w:t>
      </w:r>
      <w:r w:rsidRPr="00C35ABD">
        <w:rPr>
          <w:rFonts w:ascii="Times New Roman" w:hAnsi="Times New Roman" w:cs="Times New Roman"/>
        </w:rPr>
        <w:t xml:space="preserve"> посредством системата </w:t>
      </w:r>
      <w:r>
        <w:rPr>
          <w:rFonts w:ascii="Times New Roman" w:hAnsi="Times New Roman" w:cs="Times New Roman"/>
          <w:lang w:val="en-US"/>
        </w:rPr>
        <w:t>RedMine</w:t>
      </w:r>
      <w:r w:rsidRPr="00C35ABD">
        <w:rPr>
          <w:rFonts w:ascii="Times New Roman" w:hAnsi="Times New Roman" w:cs="Times New Roman"/>
        </w:rPr>
        <w:t>.</w:t>
      </w:r>
    </w:p>
    <w:p w:rsidR="005B7A65" w:rsidRDefault="005B7A65" w:rsidP="004113E7">
      <w:pPr>
        <w:ind w:firstLine="708"/>
        <w:rPr>
          <w:rStyle w:val="Emphasis"/>
          <w:rFonts w:ascii="Times New Roman" w:hAnsi="Times New Roman"/>
          <w:i w:val="0"/>
        </w:rPr>
      </w:pPr>
      <w:r w:rsidRPr="00C35ABD">
        <w:rPr>
          <w:rFonts w:ascii="Times New Roman" w:hAnsi="Times New Roman" w:cs="Times New Roman"/>
        </w:rPr>
        <w:t xml:space="preserve">АМ осигурява необходимата база данни за проект БАЦИС в </w:t>
      </w:r>
      <w:r>
        <w:rPr>
          <w:rFonts w:ascii="Times New Roman" w:hAnsi="Times New Roman" w:cs="Times New Roman"/>
          <w:lang w:val="en-US"/>
        </w:rPr>
        <w:t>RedMine</w:t>
      </w:r>
      <w:r w:rsidRPr="00C35ABD">
        <w:rPr>
          <w:rFonts w:ascii="Times New Roman" w:hAnsi="Times New Roman" w:cs="Times New Roman"/>
        </w:rPr>
        <w:t>. Достъп до базата ще имат оторизирани служители на АМ, с права за регистрация и управление на заявки.</w:t>
      </w:r>
      <w:r w:rsidRPr="0002590C">
        <w:rPr>
          <w:rStyle w:val="Emphasis"/>
          <w:rFonts w:ascii="Times New Roman" w:hAnsi="Times New Roman"/>
          <w:i w:val="0"/>
        </w:rPr>
        <w:t xml:space="preserve"> </w:t>
      </w:r>
    </w:p>
    <w:p w:rsidR="005B7A65" w:rsidRPr="00C35ABD" w:rsidRDefault="005B7A65" w:rsidP="004113E7">
      <w:pPr>
        <w:ind w:firstLine="708"/>
        <w:rPr>
          <w:rFonts w:ascii="Times New Roman" w:hAnsi="Times New Roman" w:cs="Times New Roman"/>
        </w:rPr>
      </w:pPr>
      <w:r>
        <w:rPr>
          <w:rStyle w:val="Emphasis"/>
          <w:rFonts w:ascii="Times New Roman" w:hAnsi="Times New Roman"/>
          <w:i w:val="0"/>
        </w:rPr>
        <w:t>АМ ще предостави о</w:t>
      </w:r>
      <w:r w:rsidRPr="00C35ABD">
        <w:rPr>
          <w:rStyle w:val="Emphasis"/>
          <w:rFonts w:ascii="Times New Roman" w:hAnsi="Times New Roman"/>
          <w:i w:val="0"/>
        </w:rPr>
        <w:t xml:space="preserve">тдалечен достъп </w:t>
      </w:r>
      <w:r>
        <w:rPr>
          <w:rStyle w:val="Emphasis"/>
          <w:rFonts w:ascii="Times New Roman" w:hAnsi="Times New Roman"/>
          <w:i w:val="0"/>
        </w:rPr>
        <w:t xml:space="preserve">до </w:t>
      </w:r>
      <w:r>
        <w:rPr>
          <w:rFonts w:ascii="Times New Roman" w:hAnsi="Times New Roman" w:cs="Times New Roman"/>
          <w:lang w:val="en-US"/>
        </w:rPr>
        <w:t>RedMine</w:t>
      </w:r>
      <w:r w:rsidRPr="00C35ABD">
        <w:rPr>
          <w:rStyle w:val="Emphasis"/>
          <w:rFonts w:ascii="Times New Roman" w:hAnsi="Times New Roman"/>
          <w:i w:val="0"/>
        </w:rPr>
        <w:t xml:space="preserve"> на служители на Изпълнителя Достъпът се предоставя срещу спис</w:t>
      </w:r>
      <w:r>
        <w:rPr>
          <w:rStyle w:val="Emphasis"/>
          <w:rFonts w:ascii="Times New Roman" w:hAnsi="Times New Roman"/>
          <w:i w:val="0"/>
        </w:rPr>
        <w:t>ък, подписан от ръководителя</w:t>
      </w:r>
      <w:r w:rsidRPr="00C35ABD">
        <w:rPr>
          <w:rStyle w:val="Emphasis"/>
          <w:rFonts w:ascii="Times New Roman" w:hAnsi="Times New Roman"/>
          <w:i w:val="0"/>
        </w:rPr>
        <w:t xml:space="preserve"> на проекта от страна на Изпълнителя</w:t>
      </w:r>
      <w:r>
        <w:rPr>
          <w:rStyle w:val="Emphasis"/>
          <w:rFonts w:ascii="Times New Roman" w:hAnsi="Times New Roman"/>
          <w:i w:val="0"/>
        </w:rPr>
        <w:t>.</w:t>
      </w:r>
      <w:r w:rsidRPr="00C35ABD">
        <w:rPr>
          <w:rStyle w:val="Emphasis"/>
          <w:rFonts w:ascii="Times New Roman" w:hAnsi="Times New Roman"/>
          <w:i w:val="0"/>
        </w:rPr>
        <w:t xml:space="preserve"> </w:t>
      </w:r>
      <w:r>
        <w:rPr>
          <w:rStyle w:val="Emphasis"/>
          <w:rFonts w:ascii="Times New Roman" w:hAnsi="Times New Roman"/>
          <w:i w:val="0"/>
        </w:rPr>
        <w:t xml:space="preserve">При предоставянето на достъпа АМ ще прилага </w:t>
      </w:r>
      <w:r w:rsidRPr="00C35ABD">
        <w:rPr>
          <w:rStyle w:val="Emphasis"/>
          <w:rFonts w:ascii="Times New Roman" w:hAnsi="Times New Roman"/>
          <w:i w:val="0"/>
        </w:rPr>
        <w:t>изискванията за сигурност, заложени в документа „Политика за ИТ сигурност”.</w:t>
      </w:r>
      <w:r>
        <w:rPr>
          <w:rStyle w:val="Emphasis"/>
          <w:rFonts w:ascii="Times New Roman" w:hAnsi="Times New Roman"/>
          <w:i w:val="0"/>
        </w:rPr>
        <w:t xml:space="preserve"> </w:t>
      </w:r>
    </w:p>
    <w:p w:rsidR="005B7A65" w:rsidRPr="00C35ABD" w:rsidRDefault="005B7A65" w:rsidP="004113E7">
      <w:pPr>
        <w:ind w:firstLine="708"/>
        <w:rPr>
          <w:rFonts w:ascii="Times New Roman" w:hAnsi="Times New Roman" w:cs="Times New Roman"/>
        </w:rPr>
      </w:pPr>
      <w:bookmarkStart w:id="209" w:name="_Toc305600192"/>
      <w:bookmarkStart w:id="210" w:name="_Toc306797976"/>
      <w:bookmarkStart w:id="211" w:name="_Toc306806741"/>
      <w:r>
        <w:rPr>
          <w:rFonts w:ascii="Times New Roman" w:hAnsi="Times New Roman" w:cs="Times New Roman"/>
        </w:rPr>
        <w:t>Всички възникнали</w:t>
      </w:r>
      <w:r w:rsidRPr="00C35ABD">
        <w:rPr>
          <w:rFonts w:ascii="Times New Roman" w:hAnsi="Times New Roman" w:cs="Times New Roman"/>
        </w:rPr>
        <w:t xml:space="preserve"> проблем</w:t>
      </w:r>
      <w:r>
        <w:rPr>
          <w:rFonts w:ascii="Times New Roman" w:hAnsi="Times New Roman" w:cs="Times New Roman"/>
        </w:rPr>
        <w:t>и</w:t>
      </w:r>
      <w:r w:rsidRPr="00C35ABD">
        <w:rPr>
          <w:rFonts w:ascii="Times New Roman" w:hAnsi="Times New Roman" w:cs="Times New Roman"/>
        </w:rPr>
        <w:t xml:space="preserve"> и/или констатиран</w:t>
      </w:r>
      <w:r>
        <w:rPr>
          <w:rFonts w:ascii="Times New Roman" w:hAnsi="Times New Roman" w:cs="Times New Roman"/>
        </w:rPr>
        <w:t>и</w:t>
      </w:r>
      <w:r w:rsidRPr="00C35ABD">
        <w:rPr>
          <w:rFonts w:ascii="Times New Roman" w:hAnsi="Times New Roman" w:cs="Times New Roman"/>
        </w:rPr>
        <w:t xml:space="preserve"> на дефект</w:t>
      </w:r>
      <w:r>
        <w:rPr>
          <w:rFonts w:ascii="Times New Roman" w:hAnsi="Times New Roman" w:cs="Times New Roman"/>
        </w:rPr>
        <w:t>и</w:t>
      </w:r>
      <w:r w:rsidRPr="00C35ABD">
        <w:rPr>
          <w:rFonts w:ascii="Times New Roman" w:hAnsi="Times New Roman" w:cs="Times New Roman"/>
        </w:rPr>
        <w:t xml:space="preserve"> в </w:t>
      </w:r>
      <w:r>
        <w:rPr>
          <w:rFonts w:ascii="Times New Roman" w:hAnsi="Times New Roman" w:cs="Times New Roman"/>
        </w:rPr>
        <w:t>БАЦИС</w:t>
      </w:r>
      <w:r w:rsidRPr="00C35ABD">
        <w:rPr>
          <w:rFonts w:ascii="Times New Roman" w:hAnsi="Times New Roman" w:cs="Times New Roman"/>
        </w:rPr>
        <w:t>,</w:t>
      </w:r>
      <w:r>
        <w:rPr>
          <w:rFonts w:ascii="Times New Roman" w:hAnsi="Times New Roman" w:cs="Times New Roman"/>
        </w:rPr>
        <w:t xml:space="preserve"> както и искания за промяна на функционалността се регистрират </w:t>
      </w:r>
      <w:r w:rsidRPr="00C35ABD">
        <w:rPr>
          <w:rFonts w:ascii="Times New Roman" w:hAnsi="Times New Roman" w:cs="Times New Roman"/>
        </w:rPr>
        <w:t xml:space="preserve">в </w:t>
      </w:r>
      <w:r>
        <w:rPr>
          <w:rFonts w:ascii="Times New Roman" w:hAnsi="Times New Roman" w:cs="Times New Roman"/>
          <w:lang w:val="en-US"/>
        </w:rPr>
        <w:t>RedMine</w:t>
      </w:r>
      <w:r>
        <w:rPr>
          <w:rFonts w:ascii="Times New Roman" w:hAnsi="Times New Roman" w:cs="Times New Roman"/>
        </w:rPr>
        <w:t>.</w:t>
      </w:r>
      <w:r w:rsidRPr="00C35ABD">
        <w:rPr>
          <w:rFonts w:ascii="Times New Roman" w:hAnsi="Times New Roman" w:cs="Times New Roman"/>
        </w:rPr>
        <w:t xml:space="preserve"> </w:t>
      </w:r>
      <w:r>
        <w:rPr>
          <w:rFonts w:ascii="Times New Roman" w:hAnsi="Times New Roman" w:cs="Times New Roman"/>
        </w:rPr>
        <w:t>Описанията да са изчерпателни, ясни и разбираеми</w:t>
      </w:r>
      <w:r w:rsidRPr="00C35ABD">
        <w:rPr>
          <w:rFonts w:ascii="Times New Roman" w:hAnsi="Times New Roman" w:cs="Times New Roman"/>
        </w:rPr>
        <w:t>.</w:t>
      </w:r>
      <w:r>
        <w:rPr>
          <w:rFonts w:ascii="Times New Roman" w:hAnsi="Times New Roman" w:cs="Times New Roman"/>
        </w:rPr>
        <w:t xml:space="preserve"> </w:t>
      </w:r>
      <w:r w:rsidRPr="00C35ABD">
        <w:rPr>
          <w:rFonts w:ascii="Times New Roman" w:hAnsi="Times New Roman" w:cs="Times New Roman"/>
        </w:rPr>
        <w:t xml:space="preserve">При необходимост да се ползва </w:t>
      </w:r>
      <w:r>
        <w:rPr>
          <w:rFonts w:ascii="Times New Roman" w:hAnsi="Times New Roman" w:cs="Times New Roman"/>
        </w:rPr>
        <w:t>възможността за прикачване на файлове</w:t>
      </w:r>
      <w:r w:rsidRPr="00C35ABD">
        <w:rPr>
          <w:rFonts w:ascii="Times New Roman" w:hAnsi="Times New Roman" w:cs="Times New Roman"/>
        </w:rPr>
        <w:t xml:space="preserve"> за по-детайлни описания.</w:t>
      </w:r>
      <w:bookmarkEnd w:id="209"/>
      <w:bookmarkEnd w:id="210"/>
      <w:bookmarkEnd w:id="211"/>
    </w:p>
    <w:p w:rsidR="005B7A65" w:rsidRPr="00C35ABD" w:rsidRDefault="005B7A65" w:rsidP="004113E7">
      <w:pPr>
        <w:ind w:firstLine="708"/>
        <w:rPr>
          <w:rFonts w:ascii="Times New Roman" w:hAnsi="Times New Roman" w:cs="Times New Roman"/>
        </w:rPr>
      </w:pPr>
      <w:r w:rsidRPr="00C35ABD">
        <w:rPr>
          <w:rFonts w:ascii="Times New Roman" w:hAnsi="Times New Roman" w:cs="Times New Roman"/>
        </w:rPr>
        <w:t>След регистриране на заявката, тя получава уникален номер и е в състояние „</w:t>
      </w:r>
      <w:r>
        <w:rPr>
          <w:rFonts w:ascii="Times New Roman" w:hAnsi="Times New Roman" w:cs="Times New Roman"/>
          <w:lang w:val="en-US"/>
        </w:rPr>
        <w:t>New</w:t>
      </w:r>
      <w:r w:rsidRPr="00C35ABD">
        <w:rPr>
          <w:rFonts w:ascii="Times New Roman" w:hAnsi="Times New Roman" w:cs="Times New Roman"/>
        </w:rPr>
        <w:t>”. Отговорните служители по управление на проекта от страна на Изпълнителя получават по e-mail нотификация за регистрирана заявка и възможност за разглеждането й.</w:t>
      </w:r>
    </w:p>
    <w:p w:rsidR="005B7A65" w:rsidRPr="00C35ABD" w:rsidRDefault="005B7A65" w:rsidP="004113E7">
      <w:pPr>
        <w:ind w:firstLine="708"/>
        <w:rPr>
          <w:rFonts w:ascii="Times New Roman" w:hAnsi="Times New Roman" w:cs="Times New Roman"/>
        </w:rPr>
      </w:pPr>
      <w:r w:rsidRPr="00C35ABD">
        <w:rPr>
          <w:rFonts w:ascii="Times New Roman" w:hAnsi="Times New Roman" w:cs="Times New Roman"/>
        </w:rPr>
        <w:t>След отваряне на нотификацията за нова заявка, регистриран в системата служител на Изпълнителя поема обработката на заявката, като за да удостовери това</w:t>
      </w:r>
      <w:r>
        <w:rPr>
          <w:rFonts w:ascii="Times New Roman" w:hAnsi="Times New Roman" w:cs="Times New Roman"/>
        </w:rPr>
        <w:t>,</w:t>
      </w:r>
      <w:r w:rsidRPr="00C35ABD">
        <w:rPr>
          <w:rFonts w:ascii="Times New Roman" w:hAnsi="Times New Roman" w:cs="Times New Roman"/>
        </w:rPr>
        <w:t xml:space="preserve"> я привежда в състояние „</w:t>
      </w:r>
      <w:r w:rsidRPr="004113E7">
        <w:rPr>
          <w:rFonts w:ascii="Times New Roman" w:hAnsi="Times New Roman" w:cs="Times New Roman"/>
        </w:rPr>
        <w:t>In Progress</w:t>
      </w:r>
      <w:r>
        <w:rPr>
          <w:rFonts w:ascii="Times New Roman" w:hAnsi="Times New Roman" w:cs="Times New Roman"/>
        </w:rPr>
        <w:t>”</w:t>
      </w:r>
      <w:r w:rsidRPr="00C35ABD">
        <w:rPr>
          <w:rFonts w:ascii="Times New Roman" w:hAnsi="Times New Roman" w:cs="Times New Roman"/>
        </w:rPr>
        <w:t xml:space="preserve">. В заявката се отчита автоматично от кого е присвоена заявката и </w:t>
      </w:r>
      <w:r>
        <w:rPr>
          <w:rFonts w:ascii="Times New Roman" w:hAnsi="Times New Roman" w:cs="Times New Roman"/>
          <w:lang w:val="en-US"/>
        </w:rPr>
        <w:t>RedMine</w:t>
      </w:r>
      <w:r w:rsidRPr="00C35ABD">
        <w:rPr>
          <w:rFonts w:ascii="Times New Roman" w:hAnsi="Times New Roman" w:cs="Times New Roman"/>
        </w:rPr>
        <w:t xml:space="preserve"> нотифицира заинтересованите служители в АМ, за това действие, посредством e-mail.</w:t>
      </w:r>
    </w:p>
    <w:p w:rsidR="005B7A65" w:rsidRPr="00C35ABD" w:rsidRDefault="005B7A65" w:rsidP="004113E7">
      <w:pPr>
        <w:ind w:firstLine="708"/>
        <w:rPr>
          <w:rStyle w:val="Emphasis"/>
          <w:rFonts w:ascii="Times New Roman" w:hAnsi="Times New Roman"/>
          <w:i w:val="0"/>
        </w:rPr>
      </w:pPr>
      <w:r w:rsidRPr="00C35ABD">
        <w:rPr>
          <w:rStyle w:val="Emphasis"/>
          <w:rFonts w:ascii="Times New Roman" w:hAnsi="Times New Roman"/>
          <w:i w:val="0"/>
        </w:rPr>
        <w:t>Служителите на Изпълнителя не могат да изтриват заявки. Заявките се изтриват само от служители на АМ.</w:t>
      </w:r>
    </w:p>
    <w:p w:rsidR="005B7A65" w:rsidRPr="00C35ABD" w:rsidRDefault="005B7A65" w:rsidP="004113E7">
      <w:pPr>
        <w:ind w:firstLine="708"/>
        <w:rPr>
          <w:rStyle w:val="Emphasis"/>
          <w:rFonts w:ascii="Times New Roman" w:hAnsi="Times New Roman"/>
          <w:i w:val="0"/>
        </w:rPr>
      </w:pPr>
      <w:r>
        <w:rPr>
          <w:rStyle w:val="Emphasis"/>
          <w:rFonts w:ascii="Times New Roman" w:hAnsi="Times New Roman"/>
          <w:i w:val="0"/>
        </w:rPr>
        <w:t>З</w:t>
      </w:r>
      <w:r w:rsidRPr="00C35ABD">
        <w:rPr>
          <w:rStyle w:val="Emphasis"/>
          <w:rFonts w:ascii="Times New Roman" w:hAnsi="Times New Roman"/>
          <w:i w:val="0"/>
        </w:rPr>
        <w:t>аявка</w:t>
      </w:r>
      <w:r>
        <w:rPr>
          <w:rStyle w:val="Emphasis"/>
          <w:rFonts w:ascii="Times New Roman" w:hAnsi="Times New Roman"/>
          <w:i w:val="0"/>
        </w:rPr>
        <w:t>та</w:t>
      </w:r>
      <w:r w:rsidRPr="00C35ABD">
        <w:rPr>
          <w:rStyle w:val="Emphasis"/>
          <w:rFonts w:ascii="Times New Roman" w:hAnsi="Times New Roman"/>
          <w:i w:val="0"/>
        </w:rPr>
        <w:t xml:space="preserve"> се счита</w:t>
      </w:r>
      <w:r>
        <w:rPr>
          <w:rStyle w:val="Emphasis"/>
          <w:rFonts w:ascii="Times New Roman" w:hAnsi="Times New Roman"/>
          <w:i w:val="0"/>
        </w:rPr>
        <w:t xml:space="preserve"> за разрешена</w:t>
      </w:r>
      <w:r w:rsidRPr="00C35ABD">
        <w:rPr>
          <w:rStyle w:val="Emphasis"/>
          <w:rFonts w:ascii="Times New Roman" w:hAnsi="Times New Roman"/>
          <w:i w:val="0"/>
        </w:rPr>
        <w:t>, когато е преминала в състояние „Closed”, което състояние може да се присвоява</w:t>
      </w:r>
      <w:r>
        <w:rPr>
          <w:rStyle w:val="Emphasis"/>
          <w:rFonts w:ascii="Times New Roman" w:hAnsi="Times New Roman"/>
          <w:i w:val="0"/>
        </w:rPr>
        <w:t xml:space="preserve"> </w:t>
      </w:r>
      <w:r w:rsidRPr="00C35ABD">
        <w:rPr>
          <w:rStyle w:val="Emphasis"/>
          <w:rFonts w:ascii="Times New Roman" w:hAnsi="Times New Roman"/>
          <w:i w:val="0"/>
        </w:rPr>
        <w:t>на заявка само от служители на АМ.</w:t>
      </w:r>
    </w:p>
    <w:p w:rsidR="005B7A65" w:rsidRPr="00C35ABD" w:rsidRDefault="005B7A65" w:rsidP="004113E7">
      <w:pPr>
        <w:ind w:firstLine="708"/>
        <w:rPr>
          <w:rStyle w:val="Emphasis"/>
          <w:rFonts w:ascii="Times New Roman" w:hAnsi="Times New Roman"/>
          <w:i w:val="0"/>
        </w:rPr>
      </w:pPr>
      <w:r w:rsidRPr="00C35ABD">
        <w:rPr>
          <w:rStyle w:val="Emphasis"/>
          <w:rFonts w:ascii="Times New Roman" w:hAnsi="Times New Roman"/>
          <w:i w:val="0"/>
        </w:rPr>
        <w:t xml:space="preserve">Всички тълкувания, преназначавания на заявки и действия, извършвани във връзка със заявка, да стават през функционалности на </w:t>
      </w:r>
      <w:r>
        <w:rPr>
          <w:rFonts w:ascii="Times New Roman" w:hAnsi="Times New Roman" w:cs="Times New Roman"/>
          <w:lang w:val="en-US"/>
        </w:rPr>
        <w:t>RedMine</w:t>
      </w:r>
      <w:r>
        <w:rPr>
          <w:rStyle w:val="Emphasis"/>
          <w:rFonts w:ascii="Times New Roman" w:hAnsi="Times New Roman"/>
          <w:i w:val="0"/>
        </w:rPr>
        <w:t xml:space="preserve">. </w:t>
      </w:r>
      <w:r w:rsidRPr="00C35ABD">
        <w:rPr>
          <w:rFonts w:ascii="Times New Roman" w:hAnsi="Times New Roman" w:cs="Times New Roman"/>
        </w:rPr>
        <w:t>Описанията да са изчерпателни и съдържащи отговор за разрешаване на проблема, визиран в заявките.</w:t>
      </w:r>
    </w:p>
    <w:p w:rsidR="005B7A65" w:rsidRPr="00C35ABD" w:rsidRDefault="005B7A65" w:rsidP="004113E7">
      <w:pPr>
        <w:ind w:firstLine="708"/>
        <w:rPr>
          <w:rStyle w:val="Emphasis"/>
          <w:rFonts w:ascii="Times New Roman" w:hAnsi="Times New Roman"/>
          <w:i w:val="0"/>
        </w:rPr>
      </w:pPr>
      <w:r w:rsidRPr="00C35ABD">
        <w:rPr>
          <w:rStyle w:val="Emphasis"/>
          <w:rFonts w:ascii="Times New Roman" w:hAnsi="Times New Roman"/>
          <w:i w:val="0"/>
        </w:rPr>
        <w:t>За да се приключи итерация на проекта е необходимо всички заявки</w:t>
      </w:r>
      <w:r>
        <w:rPr>
          <w:rStyle w:val="Emphasis"/>
          <w:rFonts w:ascii="Times New Roman" w:hAnsi="Times New Roman"/>
          <w:i w:val="0"/>
        </w:rPr>
        <w:t>,</w:t>
      </w:r>
      <w:r w:rsidRPr="00C35ABD">
        <w:rPr>
          <w:rStyle w:val="Emphasis"/>
          <w:rFonts w:ascii="Times New Roman" w:hAnsi="Times New Roman"/>
          <w:i w:val="0"/>
        </w:rPr>
        <w:t xml:space="preserve"> постъпили в системата </w:t>
      </w:r>
      <w:r>
        <w:rPr>
          <w:rFonts w:ascii="Times New Roman" w:hAnsi="Times New Roman" w:cs="Times New Roman"/>
          <w:lang w:val="en-US"/>
        </w:rPr>
        <w:t>RedMine</w:t>
      </w:r>
      <w:r w:rsidRPr="00C35ABD">
        <w:rPr>
          <w:rStyle w:val="Emphasis"/>
          <w:rFonts w:ascii="Times New Roman" w:hAnsi="Times New Roman"/>
          <w:i w:val="0"/>
        </w:rPr>
        <w:t xml:space="preserve"> да са в състояние „Closed”. За целта в едноседмичен срок преди приключване на итерация, Изпълнителят предоставя Доклад за незатворените заявки и </w:t>
      </w:r>
      <w:r w:rsidRPr="00C35ABD">
        <w:rPr>
          <w:rStyle w:val="Emphasis"/>
          <w:rFonts w:ascii="Times New Roman" w:hAnsi="Times New Roman"/>
          <w:i w:val="0"/>
        </w:rPr>
        <w:lastRenderedPageBreak/>
        <w:t>причини за неизпълнението им. След съгласуване от АМ, Изпълнителят отстранява нередностите и съответно заявките се финализират до състояние „Closed”</w:t>
      </w:r>
      <w:r w:rsidRPr="00C35ABD">
        <w:rPr>
          <w:rStyle w:val="Emphasis"/>
          <w:rFonts w:ascii="Times New Roman" w:hAnsi="Times New Roman"/>
          <w:i w:val="0"/>
          <w:iCs/>
        </w:rPr>
        <w:t xml:space="preserve"> от АМ.</w:t>
      </w:r>
      <w:r w:rsidRPr="00C35ABD">
        <w:rPr>
          <w:rStyle w:val="Emphasis"/>
          <w:rFonts w:ascii="Times New Roman" w:hAnsi="Times New Roman"/>
          <w:iCs/>
        </w:rPr>
        <w:t xml:space="preserve"> </w:t>
      </w:r>
    </w:p>
    <w:p w:rsidR="005B7A65" w:rsidRPr="005F002C" w:rsidRDefault="005B7A65" w:rsidP="00B5681E">
      <w:pPr>
        <w:pStyle w:val="Heading1"/>
        <w:numPr>
          <w:ilvl w:val="0"/>
          <w:numId w:val="2"/>
        </w:numPr>
        <w:rPr>
          <w:rFonts w:ascii="Times New Roman" w:hAnsi="Times New Roman" w:cs="Times New Roman"/>
        </w:rPr>
      </w:pPr>
      <w:bookmarkStart w:id="212" w:name="_Toc303689782"/>
      <w:bookmarkStart w:id="213" w:name="_Toc307848994"/>
      <w:bookmarkStart w:id="214" w:name="_Toc311703776"/>
      <w:bookmarkStart w:id="215" w:name="_Toc422216477"/>
      <w:r w:rsidRPr="005F002C">
        <w:rPr>
          <w:rFonts w:ascii="Times New Roman" w:hAnsi="Times New Roman" w:cs="Times New Roman"/>
        </w:rPr>
        <w:t>Защита на информацията</w:t>
      </w:r>
      <w:bookmarkEnd w:id="212"/>
      <w:bookmarkEnd w:id="213"/>
      <w:r w:rsidRPr="005F002C">
        <w:rPr>
          <w:rFonts w:ascii="Times New Roman" w:hAnsi="Times New Roman" w:cs="Times New Roman"/>
        </w:rPr>
        <w:t>.</w:t>
      </w:r>
      <w:bookmarkEnd w:id="214"/>
      <w:bookmarkEnd w:id="215"/>
      <w:r w:rsidRPr="005F002C">
        <w:rPr>
          <w:rFonts w:ascii="Times New Roman" w:hAnsi="Times New Roman" w:cs="Times New Roman"/>
        </w:rPr>
        <w:t xml:space="preserve"> </w:t>
      </w:r>
    </w:p>
    <w:p w:rsidR="005B7A65" w:rsidRPr="006D718A" w:rsidRDefault="005B7A65" w:rsidP="00F259B6">
      <w:pPr>
        <w:ind w:firstLine="708"/>
        <w:rPr>
          <w:rStyle w:val="Emphasis"/>
          <w:rFonts w:ascii="Times New Roman" w:hAnsi="Times New Roman"/>
          <w:i w:val="0"/>
        </w:rPr>
      </w:pPr>
      <w:r w:rsidRPr="005F002C">
        <w:rPr>
          <w:rStyle w:val="Emphasis"/>
          <w:rFonts w:ascii="Times New Roman" w:hAnsi="Times New Roman"/>
          <w:i w:val="0"/>
        </w:rPr>
        <w:t>В хода на изпълнение на проекта</w:t>
      </w:r>
      <w:r w:rsidRPr="006D718A">
        <w:rPr>
          <w:rStyle w:val="Emphasis"/>
          <w:rFonts w:ascii="Times New Roman" w:hAnsi="Times New Roman"/>
          <w:i w:val="0"/>
        </w:rPr>
        <w:t xml:space="preserve"> Изпълнителят и неговите служители се задължават:</w:t>
      </w:r>
    </w:p>
    <w:p w:rsidR="005B7A65" w:rsidRPr="00DC3774" w:rsidRDefault="005B7A65" w:rsidP="00B5681E">
      <w:pPr>
        <w:numPr>
          <w:ilvl w:val="0"/>
          <w:numId w:val="6"/>
        </w:numPr>
        <w:rPr>
          <w:rFonts w:ascii="Times New Roman" w:hAnsi="Times New Roman" w:cs="Times New Roman"/>
        </w:rPr>
      </w:pPr>
      <w:r w:rsidRPr="00DC3774">
        <w:rPr>
          <w:rFonts w:ascii="Times New Roman" w:hAnsi="Times New Roman" w:cs="Times New Roman"/>
        </w:rPr>
        <w:t>да опазват и да не разгласяват пред трети лица съдържанието на документацията, която е станала известна при изпълнението на проекта, без писменото съгласие на АМ, с изключение на случаите, когато са  задължени по закон за това;</w:t>
      </w:r>
    </w:p>
    <w:p w:rsidR="005B7A65" w:rsidRPr="00DC3774" w:rsidRDefault="005B7A65" w:rsidP="00B5681E">
      <w:pPr>
        <w:numPr>
          <w:ilvl w:val="0"/>
          <w:numId w:val="6"/>
        </w:numPr>
        <w:rPr>
          <w:rFonts w:ascii="Times New Roman" w:hAnsi="Times New Roman" w:cs="Times New Roman"/>
        </w:rPr>
      </w:pPr>
      <w:r w:rsidRPr="00DC3774">
        <w:rPr>
          <w:rFonts w:ascii="Times New Roman" w:hAnsi="Times New Roman" w:cs="Times New Roman"/>
        </w:rPr>
        <w:t>да опазват и да не разгласяват пред трети лица съдържанието на митническа и акцизна информация, лични данни и друга защитена информация, която е станала известна при изпълнението на проекта;</w:t>
      </w:r>
    </w:p>
    <w:p w:rsidR="005B7A65" w:rsidRPr="00BF47BB" w:rsidRDefault="005B7A65" w:rsidP="00B5681E">
      <w:pPr>
        <w:numPr>
          <w:ilvl w:val="0"/>
          <w:numId w:val="6"/>
        </w:numPr>
        <w:rPr>
          <w:rFonts w:ascii="Times New Roman" w:hAnsi="Times New Roman" w:cs="Times New Roman"/>
        </w:rPr>
      </w:pPr>
      <w:r w:rsidRPr="00DC3774">
        <w:rPr>
          <w:rFonts w:ascii="Times New Roman" w:hAnsi="Times New Roman" w:cs="Times New Roman"/>
        </w:rPr>
        <w:t>да опазват и да не разгласяват пред трети лица информация, която е станала известна при изпълнението на проекта</w:t>
      </w:r>
      <w:r w:rsidRPr="00BF47BB">
        <w:rPr>
          <w:rFonts w:ascii="Times New Roman" w:hAnsi="Times New Roman" w:cs="Times New Roman"/>
        </w:rPr>
        <w:t xml:space="preserve"> относно вътрешни правила и процедури, структура, начин на функциониране на АМ, комуникации, мрежи и информационни системи на АМ;</w:t>
      </w:r>
    </w:p>
    <w:p w:rsidR="005B7A65" w:rsidRPr="00A65D00" w:rsidRDefault="005B7A65" w:rsidP="00B5681E">
      <w:pPr>
        <w:numPr>
          <w:ilvl w:val="0"/>
          <w:numId w:val="6"/>
        </w:numPr>
        <w:rPr>
          <w:rFonts w:ascii="Times New Roman" w:hAnsi="Times New Roman" w:cs="Times New Roman"/>
        </w:rPr>
      </w:pPr>
      <w:r w:rsidRPr="00BF47BB">
        <w:rPr>
          <w:rFonts w:ascii="Times New Roman" w:hAnsi="Times New Roman" w:cs="Times New Roman"/>
        </w:rPr>
        <w:t>да спазват вътрешните правила за достъп и режим на работа в сградата на ЦМ</w:t>
      </w:r>
      <w:r w:rsidRPr="00A65D00">
        <w:rPr>
          <w:rFonts w:ascii="Times New Roman" w:hAnsi="Times New Roman" w:cs="Times New Roman"/>
        </w:rPr>
        <w:t>У на АМ;</w:t>
      </w:r>
    </w:p>
    <w:p w:rsidR="005B7A65" w:rsidRPr="005F002C" w:rsidRDefault="005B7A65" w:rsidP="00B5681E">
      <w:pPr>
        <w:numPr>
          <w:ilvl w:val="0"/>
          <w:numId w:val="6"/>
        </w:numPr>
        <w:rPr>
          <w:rFonts w:ascii="Times New Roman" w:hAnsi="Times New Roman" w:cs="Times New Roman"/>
        </w:rPr>
      </w:pPr>
      <w:r w:rsidRPr="005F002C">
        <w:rPr>
          <w:rFonts w:ascii="Times New Roman" w:hAnsi="Times New Roman" w:cs="Times New Roman"/>
        </w:rPr>
        <w:t>да спазват всички процедури и изисквания на АМ за работа в информационната инфраструктура на АМ.</w:t>
      </w:r>
      <w:bookmarkStart w:id="216" w:name="_Toc307848996"/>
      <w:bookmarkEnd w:id="216"/>
    </w:p>
    <w:p w:rsidR="005B7A65" w:rsidRPr="005F002C" w:rsidRDefault="005B7A65" w:rsidP="00E70BBE">
      <w:pPr>
        <w:rPr>
          <w:rFonts w:ascii="Times New Roman" w:hAnsi="Times New Roman" w:cs="Times New Roman"/>
        </w:rPr>
      </w:pPr>
    </w:p>
    <w:p w:rsidR="005B7A65" w:rsidRPr="005F002C" w:rsidRDefault="005B7A65" w:rsidP="00E70BBE">
      <w:pPr>
        <w:rPr>
          <w:rFonts w:ascii="Times New Roman" w:hAnsi="Times New Roman" w:cs="Times New Roman"/>
        </w:rPr>
      </w:pPr>
    </w:p>
    <w:p w:rsidR="005B7A65" w:rsidRPr="00062770" w:rsidRDefault="005B7A65" w:rsidP="008575B3">
      <w:pPr>
        <w:jc w:val="center"/>
        <w:rPr>
          <w:rFonts w:ascii="Times New Roman" w:hAnsi="Times New Roman" w:cs="Times New Roman"/>
          <w:b/>
        </w:rPr>
      </w:pPr>
      <w:r w:rsidRPr="00062770">
        <w:rPr>
          <w:rFonts w:ascii="Times New Roman" w:hAnsi="Times New Roman" w:cs="Times New Roman"/>
          <w:b/>
        </w:rPr>
        <w:t>КРАЙ НА ДОКУМЕНТА</w:t>
      </w:r>
    </w:p>
    <w:p w:rsidR="005B7A65" w:rsidRPr="005F002C" w:rsidRDefault="005B7A65" w:rsidP="00E70BBE">
      <w:pPr>
        <w:rPr>
          <w:rFonts w:ascii="Times New Roman" w:hAnsi="Times New Roman" w:cs="Times New Roman"/>
        </w:rPr>
      </w:pPr>
    </w:p>
    <w:sectPr w:rsidR="005B7A65" w:rsidRPr="005F002C" w:rsidSect="0057621E">
      <w:headerReference w:type="default" r:id="rId8"/>
      <w:footerReference w:type="default" r:id="rId9"/>
      <w:pgSz w:w="11907" w:h="16840" w:code="9"/>
      <w:pgMar w:top="1429" w:right="1276" w:bottom="1440" w:left="1418"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B09" w:rsidRDefault="00415B09">
      <w:r>
        <w:separator/>
      </w:r>
    </w:p>
  </w:endnote>
  <w:endnote w:type="continuationSeparator" w:id="0">
    <w:p w:rsidR="00415B09" w:rsidRDefault="00415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Arial Bold">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utura Bk">
    <w:altName w:val="Segoe UI"/>
    <w:panose1 w:val="00000000000000000000"/>
    <w:charset w:val="CC"/>
    <w:family w:val="swiss"/>
    <w:notTrueType/>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Times New (W1)">
    <w:altName w:val="Times New Roman"/>
    <w:charset w:val="CC"/>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A65" w:rsidRPr="007447A3" w:rsidRDefault="005B7A65" w:rsidP="007C33ED">
    <w:pPr>
      <w:pStyle w:val="Footer"/>
      <w:pBdr>
        <w:top w:val="single" w:sz="12" w:space="1" w:color="auto"/>
      </w:pBdr>
      <w:jc w:val="left"/>
      <w:rPr>
        <w:rFonts w:ascii="Times New Roman" w:hAnsi="Times New Roman" w:cs="Times New Roman"/>
      </w:rPr>
    </w:pPr>
    <w:r>
      <w:rPr>
        <w:rStyle w:val="PageNumber"/>
        <w:rFonts w:ascii="Times New Roman" w:hAnsi="Times New Roman"/>
      </w:rPr>
      <w:tab/>
    </w:r>
    <w:r>
      <w:rPr>
        <w:rStyle w:val="PageNumber"/>
        <w:rFonts w:ascii="Times New Roman" w:hAnsi="Times New Roman"/>
      </w:rPr>
      <w:tab/>
    </w:r>
    <w:r w:rsidR="00544191" w:rsidRPr="007447A3">
      <w:rPr>
        <w:rStyle w:val="PageNumber"/>
        <w:rFonts w:ascii="Times New Roman" w:hAnsi="Times New Roman"/>
      </w:rPr>
      <w:fldChar w:fldCharType="begin"/>
    </w:r>
    <w:r w:rsidRPr="007447A3">
      <w:rPr>
        <w:rStyle w:val="PageNumber"/>
        <w:rFonts w:ascii="Times New Roman" w:hAnsi="Times New Roman"/>
      </w:rPr>
      <w:instrText xml:space="preserve"> PAGE </w:instrText>
    </w:r>
    <w:r w:rsidR="00544191" w:rsidRPr="007447A3">
      <w:rPr>
        <w:rStyle w:val="PageNumber"/>
        <w:rFonts w:ascii="Times New Roman" w:hAnsi="Times New Roman"/>
      </w:rPr>
      <w:fldChar w:fldCharType="separate"/>
    </w:r>
    <w:r w:rsidR="005B09E3">
      <w:rPr>
        <w:rStyle w:val="PageNumber"/>
        <w:rFonts w:ascii="Times New Roman" w:hAnsi="Times New Roman"/>
      </w:rPr>
      <w:t>14</w:t>
    </w:r>
    <w:r w:rsidR="00544191" w:rsidRPr="007447A3">
      <w:rPr>
        <w:rStyle w:val="PageNumber"/>
        <w:rFonts w:ascii="Times New Roman" w:hAnsi="Times New Roman"/>
      </w:rPr>
      <w:fldChar w:fldCharType="end"/>
    </w:r>
    <w:r w:rsidRPr="007447A3">
      <w:rPr>
        <w:rStyle w:val="PageNumber"/>
        <w:rFonts w:ascii="Times New Roman" w:hAnsi="Times New Roman"/>
      </w:rPr>
      <w:t xml:space="preserve"> / </w:t>
    </w:r>
    <w:r w:rsidR="00544191" w:rsidRPr="007447A3">
      <w:rPr>
        <w:rStyle w:val="PageNumber"/>
        <w:rFonts w:ascii="Times New Roman" w:hAnsi="Times New Roman"/>
      </w:rPr>
      <w:fldChar w:fldCharType="begin"/>
    </w:r>
    <w:r w:rsidRPr="007447A3">
      <w:rPr>
        <w:rStyle w:val="PageNumber"/>
        <w:rFonts w:ascii="Times New Roman" w:hAnsi="Times New Roman"/>
      </w:rPr>
      <w:instrText xml:space="preserve"> NUMPAGES </w:instrText>
    </w:r>
    <w:r w:rsidR="00544191" w:rsidRPr="007447A3">
      <w:rPr>
        <w:rStyle w:val="PageNumber"/>
        <w:rFonts w:ascii="Times New Roman" w:hAnsi="Times New Roman"/>
      </w:rPr>
      <w:fldChar w:fldCharType="separate"/>
    </w:r>
    <w:r w:rsidR="005B09E3">
      <w:rPr>
        <w:rStyle w:val="PageNumber"/>
        <w:rFonts w:ascii="Times New Roman" w:hAnsi="Times New Roman"/>
      </w:rPr>
      <w:t>23</w:t>
    </w:r>
    <w:r w:rsidR="00544191" w:rsidRPr="007447A3">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B09" w:rsidRDefault="00415B09">
      <w:r>
        <w:separator/>
      </w:r>
    </w:p>
  </w:footnote>
  <w:footnote w:type="continuationSeparator" w:id="0">
    <w:p w:rsidR="00415B09" w:rsidRDefault="00415B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A65" w:rsidRDefault="005B7A65" w:rsidP="00355E8F">
    <w:pPr>
      <w:pStyle w:val="Header"/>
      <w:rPr>
        <w:lang w:val="en-US"/>
      </w:rPr>
    </w:pPr>
  </w:p>
  <w:p w:rsidR="005B7A65" w:rsidRDefault="005B7A65" w:rsidP="00355E8F">
    <w:pPr>
      <w:pStyle w:val="Header"/>
      <w:rPr>
        <w:lang w:val="en-US"/>
      </w:rPr>
    </w:pPr>
  </w:p>
  <w:tbl>
    <w:tblPr>
      <w:tblpPr w:leftFromText="141" w:rightFromText="141" w:tblpXSpec="center" w:tblpY="-720"/>
      <w:tblW w:w="90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2"/>
      <w:gridCol w:w="7108"/>
    </w:tblGrid>
    <w:tr w:rsidR="005B7A65" w:rsidRPr="009A1152" w:rsidTr="007F1F12">
      <w:trPr>
        <w:trHeight w:val="543"/>
      </w:trPr>
      <w:tc>
        <w:tcPr>
          <w:tcW w:w="1902" w:type="dxa"/>
          <w:vMerge w:val="restart"/>
        </w:tcPr>
        <w:p w:rsidR="005B7A65" w:rsidRPr="00557212" w:rsidRDefault="005B09E3" w:rsidP="00A33D2A">
          <w:pPr>
            <w:spacing w:before="0"/>
            <w:rPr>
              <w:rFonts w:ascii="Times New Roman" w:hAnsi="Times New Roman" w:cs="Times New Roman"/>
            </w:rPr>
          </w:pPr>
          <w:r>
            <w:rPr>
              <w:rFonts w:ascii="Times New Roman" w:hAnsi="Times New Roman" w:cs="Times New Roman"/>
              <w:lang w:eastAsia="bg-BG"/>
            </w:rPr>
            <w:drawing>
              <wp:inline distT="0" distB="0" distL="0" distR="0">
                <wp:extent cx="1021715" cy="720090"/>
                <wp:effectExtent l="0" t="0" r="6985" b="3810"/>
                <wp:docPr id="1" name="Picture 1" descr="Logo_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A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1715" cy="720090"/>
                        </a:xfrm>
                        <a:prstGeom prst="rect">
                          <a:avLst/>
                        </a:prstGeom>
                        <a:noFill/>
                        <a:ln>
                          <a:noFill/>
                        </a:ln>
                      </pic:spPr>
                    </pic:pic>
                  </a:graphicData>
                </a:graphic>
              </wp:inline>
            </w:drawing>
          </w:r>
        </w:p>
      </w:tc>
      <w:tc>
        <w:tcPr>
          <w:tcW w:w="7108" w:type="dxa"/>
          <w:vAlign w:val="center"/>
        </w:tcPr>
        <w:p w:rsidR="005B7A65" w:rsidRPr="009A1152" w:rsidRDefault="005B7A65" w:rsidP="00A33D2A">
          <w:pPr>
            <w:spacing w:before="0"/>
            <w:jc w:val="center"/>
            <w:rPr>
              <w:rFonts w:ascii="Times New Roman" w:hAnsi="Times New Roman" w:cs="Times New Roman"/>
              <w:sz w:val="20"/>
              <w:szCs w:val="20"/>
            </w:rPr>
          </w:pPr>
          <w:r w:rsidRPr="009A1152">
            <w:rPr>
              <w:rFonts w:ascii="Times New Roman" w:hAnsi="Times New Roman" w:cs="Times New Roman"/>
              <w:sz w:val="20"/>
              <w:szCs w:val="20"/>
            </w:rPr>
            <w:t>Агенция “Митници”</w:t>
          </w:r>
          <w:r w:rsidRPr="009A1152">
            <w:rPr>
              <w:rFonts w:ascii="Times New Roman" w:hAnsi="Times New Roman" w:cs="Times New Roman"/>
              <w:sz w:val="20"/>
              <w:szCs w:val="20"/>
              <w:lang w:val="ru-RU"/>
            </w:rPr>
            <w:t xml:space="preserve"> </w:t>
          </w:r>
        </w:p>
      </w:tc>
    </w:tr>
    <w:tr w:rsidR="005B7A65" w:rsidRPr="009A1152" w:rsidTr="0057621E">
      <w:trPr>
        <w:trHeight w:val="386"/>
      </w:trPr>
      <w:tc>
        <w:tcPr>
          <w:tcW w:w="1902" w:type="dxa"/>
          <w:vMerge/>
          <w:tcBorders>
            <w:bottom w:val="single" w:sz="4" w:space="0" w:color="auto"/>
          </w:tcBorders>
        </w:tcPr>
        <w:p w:rsidR="005B7A65" w:rsidRPr="00557212" w:rsidRDefault="005B7A65" w:rsidP="00A33D2A">
          <w:pPr>
            <w:spacing w:before="0"/>
            <w:rPr>
              <w:rFonts w:ascii="Times New Roman" w:hAnsi="Times New Roman" w:cs="Times New Roman"/>
            </w:rPr>
          </w:pPr>
        </w:p>
      </w:tc>
      <w:tc>
        <w:tcPr>
          <w:tcW w:w="7108" w:type="dxa"/>
          <w:tcBorders>
            <w:bottom w:val="single" w:sz="4" w:space="0" w:color="auto"/>
          </w:tcBorders>
          <w:vAlign w:val="center"/>
        </w:tcPr>
        <w:p w:rsidR="005B7A65" w:rsidRPr="009A1152" w:rsidRDefault="005B7A65" w:rsidP="007C33ED">
          <w:pPr>
            <w:spacing w:before="0"/>
            <w:jc w:val="center"/>
            <w:rPr>
              <w:rFonts w:ascii="Times New Roman" w:hAnsi="Times New Roman" w:cs="Times New Roman"/>
              <w:sz w:val="20"/>
              <w:szCs w:val="20"/>
            </w:rPr>
          </w:pPr>
          <w:r>
            <w:rPr>
              <w:rFonts w:ascii="Times New Roman" w:hAnsi="Times New Roman" w:cs="Times New Roman"/>
              <w:sz w:val="20"/>
              <w:szCs w:val="20"/>
            </w:rPr>
            <w:t>Техническ</w:t>
          </w:r>
          <w:r>
            <w:rPr>
              <w:rFonts w:ascii="Times New Roman" w:hAnsi="Times New Roman" w:cs="Times New Roman"/>
              <w:sz w:val="20"/>
              <w:szCs w:val="20"/>
              <w:lang w:val="en-US"/>
            </w:rPr>
            <w:t>o</w:t>
          </w:r>
          <w:r>
            <w:rPr>
              <w:rFonts w:ascii="Times New Roman" w:hAnsi="Times New Roman" w:cs="Times New Roman"/>
              <w:sz w:val="20"/>
              <w:szCs w:val="20"/>
            </w:rPr>
            <w:t xml:space="preserve"> задание за </w:t>
          </w:r>
          <w:r w:rsidRPr="009A1152">
            <w:rPr>
              <w:rFonts w:ascii="Times New Roman" w:hAnsi="Times New Roman" w:cs="Times New Roman"/>
              <w:sz w:val="20"/>
              <w:szCs w:val="20"/>
            </w:rPr>
            <w:t xml:space="preserve">обществена поръчка </w:t>
          </w:r>
          <w:r>
            <w:rPr>
              <w:rFonts w:ascii="Times New Roman" w:hAnsi="Times New Roman" w:cs="Times New Roman"/>
              <w:sz w:val="20"/>
              <w:szCs w:val="20"/>
            </w:rPr>
            <w:t>с предмет „Усъвършенстване</w:t>
          </w:r>
          <w:r w:rsidRPr="009A1152">
            <w:rPr>
              <w:rFonts w:ascii="Times New Roman" w:hAnsi="Times New Roman" w:cs="Times New Roman"/>
              <w:sz w:val="20"/>
              <w:szCs w:val="20"/>
            </w:rPr>
            <w:t xml:space="preserve"> на Българска акцизна централизирана информационна система (БАЦИС)</w:t>
          </w:r>
          <w:r>
            <w:rPr>
              <w:rFonts w:ascii="Times New Roman" w:hAnsi="Times New Roman" w:cs="Times New Roman"/>
              <w:sz w:val="20"/>
              <w:szCs w:val="20"/>
            </w:rPr>
            <w:t xml:space="preserve"> </w:t>
          </w:r>
        </w:p>
      </w:tc>
    </w:tr>
    <w:tr w:rsidR="005B7A65" w:rsidRPr="009A1152" w:rsidTr="0057621E">
      <w:trPr>
        <w:trHeight w:val="386"/>
      </w:trPr>
      <w:tc>
        <w:tcPr>
          <w:tcW w:w="1902" w:type="dxa"/>
          <w:tcBorders>
            <w:top w:val="single" w:sz="4" w:space="0" w:color="auto"/>
            <w:left w:val="nil"/>
            <w:bottom w:val="nil"/>
            <w:right w:val="nil"/>
          </w:tcBorders>
        </w:tcPr>
        <w:p w:rsidR="005B7A65" w:rsidRPr="00557212" w:rsidRDefault="005B7A65" w:rsidP="00A33D2A">
          <w:pPr>
            <w:spacing w:before="0"/>
            <w:rPr>
              <w:rFonts w:ascii="Times New Roman" w:hAnsi="Times New Roman" w:cs="Times New Roman"/>
            </w:rPr>
          </w:pPr>
        </w:p>
      </w:tc>
      <w:tc>
        <w:tcPr>
          <w:tcW w:w="7108" w:type="dxa"/>
          <w:tcBorders>
            <w:top w:val="single" w:sz="4" w:space="0" w:color="auto"/>
            <w:left w:val="nil"/>
            <w:bottom w:val="nil"/>
            <w:right w:val="nil"/>
          </w:tcBorders>
          <w:vAlign w:val="center"/>
        </w:tcPr>
        <w:p w:rsidR="005B7A65" w:rsidRDefault="005B7A65" w:rsidP="00A33D2A">
          <w:pPr>
            <w:spacing w:before="0"/>
            <w:jc w:val="center"/>
            <w:rPr>
              <w:rFonts w:ascii="Times New Roman" w:hAnsi="Times New Roman" w:cs="Times New Roman"/>
              <w:sz w:val="20"/>
              <w:szCs w:val="20"/>
            </w:rPr>
          </w:pPr>
        </w:p>
      </w:tc>
    </w:tr>
  </w:tbl>
  <w:p w:rsidR="005B7A65" w:rsidRPr="00355E8F" w:rsidRDefault="005B7A65" w:rsidP="00355E8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57A7E90"/>
    <w:lvl w:ilvl="0">
      <w:start w:val="1"/>
      <w:numFmt w:val="bullet"/>
      <w:pStyle w:val="Heading8"/>
      <w:lvlText w:val=""/>
      <w:lvlJc w:val="left"/>
      <w:pPr>
        <w:tabs>
          <w:tab w:val="num" w:pos="360"/>
        </w:tabs>
        <w:ind w:left="360" w:hanging="360"/>
      </w:pPr>
      <w:rPr>
        <w:rFonts w:ascii="Symbol" w:hAnsi="Symbol" w:hint="default"/>
      </w:rPr>
    </w:lvl>
  </w:abstractNum>
  <w:abstractNum w:abstractNumId="1">
    <w:nsid w:val="FFFFFFFB"/>
    <w:multiLevelType w:val="multilevel"/>
    <w:tmpl w:val="5D120CDA"/>
    <w:lvl w:ilvl="0">
      <w:start w:val="1"/>
      <w:numFmt w:val="decimal"/>
      <w:lvlText w:val="%1."/>
      <w:lvlJc w:val="left"/>
      <w:pPr>
        <w:tabs>
          <w:tab w:val="num" w:pos="0"/>
        </w:tabs>
        <w:ind w:left="720" w:hanging="720"/>
      </w:pPr>
      <w:rPr>
        <w:rFonts w:cs="Times New Roman" w:hint="default"/>
        <w:sz w:val="32"/>
        <w:szCs w:val="32"/>
      </w:rPr>
    </w:lvl>
    <w:lvl w:ilvl="1">
      <w:start w:val="1"/>
      <w:numFmt w:val="decimal"/>
      <w:lvlText w:val="%1.%2."/>
      <w:lvlJc w:val="left"/>
      <w:pPr>
        <w:tabs>
          <w:tab w:val="num" w:pos="-294"/>
        </w:tabs>
        <w:ind w:left="1146" w:hanging="720"/>
      </w:pPr>
      <w:rPr>
        <w:rFonts w:cs="Times New Roman" w:hint="default"/>
        <w:sz w:val="24"/>
        <w:szCs w:val="24"/>
      </w:rPr>
    </w:lvl>
    <w:lvl w:ilvl="2">
      <w:start w:val="1"/>
      <w:numFmt w:val="decimal"/>
      <w:lvlText w:val="7.4.%3"/>
      <w:lvlJc w:val="left"/>
      <w:pPr>
        <w:tabs>
          <w:tab w:val="num" w:pos="1684"/>
        </w:tabs>
        <w:ind w:left="1741" w:hanging="301"/>
      </w:pPr>
      <w:rPr>
        <w:rFonts w:cs="Times New Roman" w:hint="default"/>
        <w:sz w:val="24"/>
        <w:szCs w:val="24"/>
      </w:rPr>
    </w:lvl>
    <w:lvl w:ilvl="3">
      <w:start w:val="1"/>
      <w:numFmt w:val="decimal"/>
      <w:lvlText w:val="%1.%2.%3.%4."/>
      <w:lvlJc w:val="left"/>
      <w:pPr>
        <w:tabs>
          <w:tab w:val="num" w:pos="0"/>
        </w:tabs>
        <w:ind w:left="2880" w:hanging="720"/>
      </w:pPr>
      <w:rPr>
        <w:rFonts w:cs="Times New Roman" w:hint="default"/>
        <w:b w:val="0"/>
      </w:rPr>
    </w:lvl>
    <w:lvl w:ilvl="4">
      <w:start w:val="1"/>
      <w:numFmt w:val="decimal"/>
      <w:lvlText w:val="%1.%2.%3.%4.%5."/>
      <w:lvlJc w:val="left"/>
      <w:pPr>
        <w:tabs>
          <w:tab w:val="num" w:pos="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2">
    <w:nsid w:val="00000005"/>
    <w:multiLevelType w:val="singleLevel"/>
    <w:tmpl w:val="00000005"/>
    <w:name w:val="WW8Num4"/>
    <w:lvl w:ilvl="0">
      <w:start w:val="1"/>
      <w:numFmt w:val="bullet"/>
      <w:lvlText w:val="Ø"/>
      <w:lvlJc w:val="left"/>
      <w:pPr>
        <w:tabs>
          <w:tab w:val="num" w:pos="2489"/>
        </w:tabs>
        <w:ind w:left="2489" w:hanging="360"/>
      </w:pPr>
      <w:rPr>
        <w:rFonts w:ascii="Wingdings" w:hAnsi="Wingdings"/>
      </w:rPr>
    </w:lvl>
  </w:abstractNum>
  <w:abstractNum w:abstractNumId="3">
    <w:nsid w:val="00000007"/>
    <w:multiLevelType w:val="singleLevel"/>
    <w:tmpl w:val="00000007"/>
    <w:name w:val="WW8Num6"/>
    <w:lvl w:ilvl="0">
      <w:start w:val="1"/>
      <w:numFmt w:val="bullet"/>
      <w:lvlText w:val="·"/>
      <w:lvlJc w:val="left"/>
      <w:pPr>
        <w:tabs>
          <w:tab w:val="num" w:pos="1247"/>
        </w:tabs>
        <w:ind w:left="1247" w:hanging="396"/>
      </w:pPr>
      <w:rPr>
        <w:rFonts w:ascii="Symbol" w:hAnsi="Symbol"/>
      </w:rPr>
    </w:lvl>
  </w:abstractNum>
  <w:abstractNum w:abstractNumId="4">
    <w:nsid w:val="00000009"/>
    <w:multiLevelType w:val="singleLevel"/>
    <w:tmpl w:val="00000009"/>
    <w:name w:val="WW8Num8"/>
    <w:lvl w:ilvl="0">
      <w:start w:val="1"/>
      <w:numFmt w:val="bullet"/>
      <w:lvlText w:val="·"/>
      <w:lvlJc w:val="left"/>
      <w:pPr>
        <w:tabs>
          <w:tab w:val="num" w:pos="1247"/>
        </w:tabs>
        <w:ind w:left="1247" w:hanging="396"/>
      </w:pPr>
      <w:rPr>
        <w:rFonts w:ascii="Symbol" w:hAnsi="Symbol"/>
      </w:rPr>
    </w:lvl>
  </w:abstractNum>
  <w:abstractNum w:abstractNumId="5">
    <w:nsid w:val="114F468E"/>
    <w:multiLevelType w:val="multilevel"/>
    <w:tmpl w:val="03809934"/>
    <w:lvl w:ilvl="0">
      <w:start w:val="3"/>
      <w:numFmt w:val="decimal"/>
      <w:lvlText w:val="%1."/>
      <w:lvlJc w:val="left"/>
      <w:pPr>
        <w:ind w:left="720" w:hanging="720"/>
      </w:pPr>
      <w:rPr>
        <w:rFonts w:cs="Times New Roman" w:hint="default"/>
      </w:rPr>
    </w:lvl>
    <w:lvl w:ilvl="1">
      <w:start w:val="3"/>
      <w:numFmt w:val="decimal"/>
      <w:lvlText w:val="%1.%2."/>
      <w:lvlJc w:val="left"/>
      <w:pPr>
        <w:ind w:left="1080" w:hanging="720"/>
      </w:pPr>
      <w:rPr>
        <w:rFonts w:cs="Times New Roman" w:hint="default"/>
      </w:rPr>
    </w:lvl>
    <w:lvl w:ilvl="2">
      <w:start w:val="9"/>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6">
    <w:nsid w:val="197F59B7"/>
    <w:multiLevelType w:val="multilevel"/>
    <w:tmpl w:val="11DA2CCE"/>
    <w:styleLink w:val="List41"/>
    <w:lvl w:ilvl="0">
      <w:start w:val="1"/>
      <w:numFmt w:val="decimal"/>
      <w:lvlText w:val="%1."/>
      <w:lvlJc w:val="left"/>
      <w:pPr>
        <w:tabs>
          <w:tab w:val="num" w:pos="780"/>
        </w:tabs>
        <w:ind w:left="780" w:hanging="420"/>
      </w:pPr>
      <w:rPr>
        <w:rFonts w:ascii="Times New Roman Bold" w:eastAsia="Times New Roman" w:hAnsi="Times New Roman Bold" w:cs="Times New Roman Bold"/>
        <w:position w:val="0"/>
        <w:sz w:val="28"/>
        <w:szCs w:val="28"/>
      </w:rPr>
    </w:lvl>
    <w:lvl w:ilvl="1">
      <w:start w:val="2"/>
      <w:numFmt w:val="decimal"/>
      <w:lvlText w:val="%1.%2."/>
      <w:lvlJc w:val="left"/>
      <w:pPr>
        <w:tabs>
          <w:tab w:val="num" w:pos="917"/>
        </w:tabs>
        <w:ind w:left="917" w:hanging="917"/>
      </w:pPr>
      <w:rPr>
        <w:rFonts w:ascii="Times New Roman Bold" w:eastAsia="Times New Roman" w:hAnsi="Times New Roman Bold" w:cs="Times New Roman Bold"/>
        <w:position w:val="0"/>
        <w:sz w:val="28"/>
        <w:szCs w:val="28"/>
      </w:rPr>
    </w:lvl>
    <w:lvl w:ilvl="2">
      <w:start w:val="1"/>
      <w:numFmt w:val="decimal"/>
      <w:lvlText w:val="%1.%2.%3."/>
      <w:lvlJc w:val="left"/>
      <w:pPr>
        <w:tabs>
          <w:tab w:val="num" w:pos="1200"/>
        </w:tabs>
        <w:ind w:left="1200" w:hanging="840"/>
      </w:pPr>
      <w:rPr>
        <w:rFonts w:ascii="Times New Roman Bold" w:eastAsia="Times New Roman" w:hAnsi="Times New Roman Bold" w:cs="Times New Roman Bold"/>
        <w:position w:val="0"/>
        <w:sz w:val="28"/>
        <w:szCs w:val="28"/>
      </w:rPr>
    </w:lvl>
    <w:lvl w:ilvl="3">
      <w:start w:val="1"/>
      <w:numFmt w:val="decimal"/>
      <w:lvlText w:val="%1.%2.%3.%4."/>
      <w:lvlJc w:val="left"/>
      <w:pPr>
        <w:tabs>
          <w:tab w:val="num" w:pos="1200"/>
        </w:tabs>
        <w:ind w:left="1200" w:hanging="840"/>
      </w:pPr>
      <w:rPr>
        <w:rFonts w:ascii="Times New Roman Bold" w:eastAsia="Times New Roman" w:hAnsi="Times New Roman Bold" w:cs="Times New Roman Bold"/>
        <w:position w:val="0"/>
        <w:sz w:val="28"/>
        <w:szCs w:val="28"/>
      </w:rPr>
    </w:lvl>
    <w:lvl w:ilvl="4">
      <w:start w:val="1"/>
      <w:numFmt w:val="decimal"/>
      <w:lvlText w:val="%1.%2.%3.%4.%5."/>
      <w:lvlJc w:val="left"/>
      <w:pPr>
        <w:tabs>
          <w:tab w:val="num" w:pos="1620"/>
        </w:tabs>
        <w:ind w:left="1620" w:hanging="1260"/>
      </w:pPr>
      <w:rPr>
        <w:rFonts w:ascii="Times New Roman Bold" w:eastAsia="Times New Roman" w:hAnsi="Times New Roman Bold" w:cs="Times New Roman Bold"/>
        <w:position w:val="0"/>
        <w:sz w:val="28"/>
        <w:szCs w:val="28"/>
      </w:rPr>
    </w:lvl>
    <w:lvl w:ilvl="5">
      <w:start w:val="1"/>
      <w:numFmt w:val="decimal"/>
      <w:lvlText w:val="%1.%2.%3.%4.%5.%6."/>
      <w:lvlJc w:val="left"/>
      <w:pPr>
        <w:tabs>
          <w:tab w:val="num" w:pos="1620"/>
        </w:tabs>
        <w:ind w:left="1620" w:hanging="1260"/>
      </w:pPr>
      <w:rPr>
        <w:rFonts w:ascii="Times New Roman Bold" w:eastAsia="Times New Roman" w:hAnsi="Times New Roman Bold" w:cs="Times New Roman Bold"/>
        <w:position w:val="0"/>
        <w:sz w:val="28"/>
        <w:szCs w:val="28"/>
      </w:rPr>
    </w:lvl>
    <w:lvl w:ilvl="6">
      <w:start w:val="1"/>
      <w:numFmt w:val="decimal"/>
      <w:lvlText w:val="%1.%2.%3.%4.%5.%6.%7."/>
      <w:lvlJc w:val="left"/>
      <w:pPr>
        <w:tabs>
          <w:tab w:val="num" w:pos="2040"/>
        </w:tabs>
        <w:ind w:left="2040" w:hanging="1680"/>
      </w:pPr>
      <w:rPr>
        <w:rFonts w:ascii="Times New Roman Bold" w:eastAsia="Times New Roman" w:hAnsi="Times New Roman Bold" w:cs="Times New Roman Bold"/>
        <w:position w:val="0"/>
        <w:sz w:val="28"/>
        <w:szCs w:val="28"/>
      </w:rPr>
    </w:lvl>
    <w:lvl w:ilvl="7">
      <w:start w:val="1"/>
      <w:numFmt w:val="decimal"/>
      <w:lvlText w:val="%1.%2.%3.%4.%5.%6.%7.%8."/>
      <w:lvlJc w:val="left"/>
      <w:pPr>
        <w:tabs>
          <w:tab w:val="num" w:pos="2040"/>
        </w:tabs>
        <w:ind w:left="2040" w:hanging="1680"/>
      </w:pPr>
      <w:rPr>
        <w:rFonts w:ascii="Times New Roman Bold" w:eastAsia="Times New Roman" w:hAnsi="Times New Roman Bold" w:cs="Times New Roman Bold"/>
        <w:position w:val="0"/>
        <w:sz w:val="28"/>
        <w:szCs w:val="28"/>
      </w:rPr>
    </w:lvl>
    <w:lvl w:ilvl="8">
      <w:start w:val="1"/>
      <w:numFmt w:val="decimal"/>
      <w:lvlText w:val="%1.%2.%3.%4.%5.%6.%7.%8.%9."/>
      <w:lvlJc w:val="left"/>
      <w:pPr>
        <w:tabs>
          <w:tab w:val="num" w:pos="2460"/>
        </w:tabs>
        <w:ind w:left="2460" w:hanging="2100"/>
      </w:pPr>
      <w:rPr>
        <w:rFonts w:ascii="Times New Roman Bold" w:eastAsia="Times New Roman" w:hAnsi="Times New Roman Bold" w:cs="Times New Roman Bold"/>
        <w:position w:val="0"/>
        <w:sz w:val="28"/>
        <w:szCs w:val="28"/>
      </w:rPr>
    </w:lvl>
  </w:abstractNum>
  <w:abstractNum w:abstractNumId="7">
    <w:nsid w:val="199E0B58"/>
    <w:multiLevelType w:val="multilevel"/>
    <w:tmpl w:val="0AEE8DCC"/>
    <w:lvl w:ilvl="0">
      <w:start w:val="1"/>
      <w:numFmt w:val="decimal"/>
      <w:lvlText w:val="%1."/>
      <w:lvlJc w:val="left"/>
      <w:pPr>
        <w:ind w:left="360" w:hanging="360"/>
      </w:pPr>
      <w:rPr>
        <w:rFonts w:cs="Times New Roman"/>
        <w:color w:val="FFFFFF"/>
      </w:rPr>
    </w:lvl>
    <w:lvl w:ilvl="1">
      <w:start w:val="1"/>
      <w:numFmt w:val="decimal"/>
      <w:lvlText w:val="%1.%2."/>
      <w:lvlJc w:val="left"/>
      <w:pPr>
        <w:ind w:left="792" w:hanging="432"/>
      </w:pPr>
      <w:rPr>
        <w:rFonts w:cs="Times New Roman"/>
        <w:color w:val="FFFFFF"/>
      </w:rPr>
    </w:lvl>
    <w:lvl w:ilvl="2">
      <w:start w:val="1"/>
      <w:numFmt w:val="decimal"/>
      <w:lvlText w:val="%1.%2.%3."/>
      <w:lvlJc w:val="left"/>
      <w:pPr>
        <w:ind w:left="1224" w:hanging="504"/>
      </w:pPr>
      <w:rPr>
        <w:rFonts w:cs="Times New Roman"/>
        <w:color w:val="FFFFFF"/>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1C5229DD"/>
    <w:multiLevelType w:val="hybridMultilevel"/>
    <w:tmpl w:val="707E08C8"/>
    <w:lvl w:ilvl="0" w:tplc="D43C9338">
      <w:start w:val="1"/>
      <w:numFmt w:val="bullet"/>
      <w:lvlText w:val=""/>
      <w:lvlJc w:val="left"/>
      <w:pPr>
        <w:tabs>
          <w:tab w:val="num" w:pos="851"/>
        </w:tabs>
        <w:ind w:firstLine="567"/>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9">
    <w:nsid w:val="1E5C7969"/>
    <w:multiLevelType w:val="hybridMultilevel"/>
    <w:tmpl w:val="1E8433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00D38E7"/>
    <w:multiLevelType w:val="multilevel"/>
    <w:tmpl w:val="54104FD4"/>
    <w:styleLink w:val="List21"/>
    <w:lvl w:ilvl="0">
      <w:start w:val="2"/>
      <w:numFmt w:val="decimal"/>
      <w:lvlText w:val="%1."/>
      <w:lvlJc w:val="left"/>
      <w:rPr>
        <w:rFonts w:ascii="Times New Roman Bold" w:eastAsia="Times New Roman" w:hAnsi="Times New Roman Bold" w:cs="Times New Roman Bold"/>
        <w:position w:val="0"/>
      </w:rPr>
    </w:lvl>
    <w:lvl w:ilvl="1">
      <w:start w:val="1"/>
      <w:numFmt w:val="decimal"/>
      <w:lvlText w:val="%1.%2."/>
      <w:lvlJc w:val="left"/>
      <w:rPr>
        <w:rFonts w:ascii="Arial Bold" w:eastAsia="Times New Roman" w:hAnsi="Arial Bold" w:cs="Arial Bold"/>
        <w:position w:val="0"/>
      </w:rPr>
    </w:lvl>
    <w:lvl w:ilvl="2">
      <w:start w:val="1"/>
      <w:numFmt w:val="decimal"/>
      <w:lvlText w:val="%1.%2.%3."/>
      <w:lvlJc w:val="left"/>
      <w:rPr>
        <w:rFonts w:ascii="Arial Bold" w:eastAsia="Times New Roman" w:hAnsi="Arial Bold" w:cs="Arial Bold"/>
        <w:position w:val="0"/>
      </w:rPr>
    </w:lvl>
    <w:lvl w:ilvl="3">
      <w:start w:val="1"/>
      <w:numFmt w:val="decimal"/>
      <w:lvlText w:val="%1.%2.%3.%4."/>
      <w:lvlJc w:val="left"/>
      <w:rPr>
        <w:rFonts w:ascii="Arial Bold" w:eastAsia="Times New Roman" w:hAnsi="Arial Bold" w:cs="Arial Bold"/>
        <w:position w:val="0"/>
      </w:rPr>
    </w:lvl>
    <w:lvl w:ilvl="4">
      <w:start w:val="1"/>
      <w:numFmt w:val="decimal"/>
      <w:lvlText w:val="%1.%2.%3.%4.%5."/>
      <w:lvlJc w:val="left"/>
      <w:rPr>
        <w:rFonts w:ascii="Arial Bold" w:eastAsia="Times New Roman" w:hAnsi="Arial Bold" w:cs="Arial Bold"/>
        <w:position w:val="0"/>
      </w:rPr>
    </w:lvl>
    <w:lvl w:ilvl="5">
      <w:start w:val="1"/>
      <w:numFmt w:val="decimal"/>
      <w:lvlText w:val="%1.%2.%3.%4.%5.%6."/>
      <w:lvlJc w:val="left"/>
      <w:rPr>
        <w:rFonts w:ascii="Arial Bold" w:eastAsia="Times New Roman" w:hAnsi="Arial Bold" w:cs="Arial Bold"/>
        <w:position w:val="0"/>
      </w:rPr>
    </w:lvl>
    <w:lvl w:ilvl="6">
      <w:start w:val="1"/>
      <w:numFmt w:val="decimal"/>
      <w:lvlText w:val="%1.%2.%3.%4.%5.%6.%7."/>
      <w:lvlJc w:val="left"/>
      <w:rPr>
        <w:rFonts w:ascii="Arial Bold" w:eastAsia="Times New Roman" w:hAnsi="Arial Bold" w:cs="Arial Bold"/>
        <w:position w:val="0"/>
      </w:rPr>
    </w:lvl>
    <w:lvl w:ilvl="7">
      <w:start w:val="1"/>
      <w:numFmt w:val="decimal"/>
      <w:lvlText w:val="%1.%2.%3.%4.%5.%6.%7.%8."/>
      <w:lvlJc w:val="left"/>
      <w:rPr>
        <w:rFonts w:ascii="Arial Bold" w:eastAsia="Times New Roman" w:hAnsi="Arial Bold" w:cs="Arial Bold"/>
        <w:position w:val="0"/>
      </w:rPr>
    </w:lvl>
    <w:lvl w:ilvl="8">
      <w:start w:val="1"/>
      <w:numFmt w:val="decimal"/>
      <w:lvlText w:val="%1.%2.%3.%4.%5.%6.%7.%8.%9."/>
      <w:lvlJc w:val="left"/>
      <w:rPr>
        <w:rFonts w:ascii="Arial Bold" w:eastAsia="Times New Roman" w:hAnsi="Arial Bold" w:cs="Arial Bold"/>
        <w:position w:val="0"/>
      </w:rPr>
    </w:lvl>
  </w:abstractNum>
  <w:abstractNum w:abstractNumId="11">
    <w:nsid w:val="33A16983"/>
    <w:multiLevelType w:val="singleLevel"/>
    <w:tmpl w:val="9F005606"/>
    <w:lvl w:ilvl="0">
      <w:start w:val="1"/>
      <w:numFmt w:val="bullet"/>
      <w:pStyle w:val="Bulets"/>
      <w:lvlText w:val=""/>
      <w:lvlJc w:val="left"/>
      <w:pPr>
        <w:tabs>
          <w:tab w:val="num" w:pos="1247"/>
        </w:tabs>
        <w:ind w:left="1247" w:hanging="396"/>
      </w:pPr>
      <w:rPr>
        <w:rFonts w:ascii="Symbol" w:hAnsi="Symbol" w:hint="default"/>
      </w:rPr>
    </w:lvl>
  </w:abstractNum>
  <w:abstractNum w:abstractNumId="12">
    <w:nsid w:val="368B3DF5"/>
    <w:multiLevelType w:val="multilevel"/>
    <w:tmpl w:val="54104FD4"/>
    <w:numStyleLink w:val="List21"/>
  </w:abstractNum>
  <w:abstractNum w:abstractNumId="13">
    <w:nsid w:val="372F5578"/>
    <w:multiLevelType w:val="hybridMultilevel"/>
    <w:tmpl w:val="5E4AA51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nsid w:val="385D0CC8"/>
    <w:multiLevelType w:val="hybridMultilevel"/>
    <w:tmpl w:val="10865F78"/>
    <w:lvl w:ilvl="0" w:tplc="7C10FA2A">
      <w:start w:val="1"/>
      <w:numFmt w:val="bullet"/>
      <w:lvlText w:val="-"/>
      <w:lvlJc w:val="left"/>
      <w:pPr>
        <w:tabs>
          <w:tab w:val="num" w:pos="965"/>
        </w:tabs>
        <w:ind w:left="-56" w:firstLine="907"/>
      </w:pPr>
      <w:rPr>
        <w:rFonts w:ascii="Courier New" w:hAnsi="Courier New" w:hint="default"/>
      </w:rPr>
    </w:lvl>
    <w:lvl w:ilvl="1" w:tplc="04020003" w:tentative="1">
      <w:start w:val="1"/>
      <w:numFmt w:val="bullet"/>
      <w:lvlText w:val="o"/>
      <w:lvlJc w:val="left"/>
      <w:pPr>
        <w:tabs>
          <w:tab w:val="num" w:pos="1384"/>
        </w:tabs>
        <w:ind w:left="1384" w:hanging="360"/>
      </w:pPr>
      <w:rPr>
        <w:rFonts w:ascii="Courier New" w:hAnsi="Courier New" w:hint="default"/>
      </w:rPr>
    </w:lvl>
    <w:lvl w:ilvl="2" w:tplc="04020005" w:tentative="1">
      <w:start w:val="1"/>
      <w:numFmt w:val="bullet"/>
      <w:lvlText w:val=""/>
      <w:lvlJc w:val="left"/>
      <w:pPr>
        <w:tabs>
          <w:tab w:val="num" w:pos="2104"/>
        </w:tabs>
        <w:ind w:left="2104" w:hanging="360"/>
      </w:pPr>
      <w:rPr>
        <w:rFonts w:ascii="Wingdings" w:hAnsi="Wingdings" w:hint="default"/>
      </w:rPr>
    </w:lvl>
    <w:lvl w:ilvl="3" w:tplc="04020001" w:tentative="1">
      <w:start w:val="1"/>
      <w:numFmt w:val="bullet"/>
      <w:lvlText w:val=""/>
      <w:lvlJc w:val="left"/>
      <w:pPr>
        <w:tabs>
          <w:tab w:val="num" w:pos="2824"/>
        </w:tabs>
        <w:ind w:left="2824" w:hanging="360"/>
      </w:pPr>
      <w:rPr>
        <w:rFonts w:ascii="Symbol" w:hAnsi="Symbol" w:hint="default"/>
      </w:rPr>
    </w:lvl>
    <w:lvl w:ilvl="4" w:tplc="04020003" w:tentative="1">
      <w:start w:val="1"/>
      <w:numFmt w:val="bullet"/>
      <w:lvlText w:val="o"/>
      <w:lvlJc w:val="left"/>
      <w:pPr>
        <w:tabs>
          <w:tab w:val="num" w:pos="3544"/>
        </w:tabs>
        <w:ind w:left="3544" w:hanging="360"/>
      </w:pPr>
      <w:rPr>
        <w:rFonts w:ascii="Courier New" w:hAnsi="Courier New" w:hint="default"/>
      </w:rPr>
    </w:lvl>
    <w:lvl w:ilvl="5" w:tplc="04020005" w:tentative="1">
      <w:start w:val="1"/>
      <w:numFmt w:val="bullet"/>
      <w:lvlText w:val=""/>
      <w:lvlJc w:val="left"/>
      <w:pPr>
        <w:tabs>
          <w:tab w:val="num" w:pos="4264"/>
        </w:tabs>
        <w:ind w:left="4264" w:hanging="360"/>
      </w:pPr>
      <w:rPr>
        <w:rFonts w:ascii="Wingdings" w:hAnsi="Wingdings" w:hint="default"/>
      </w:rPr>
    </w:lvl>
    <w:lvl w:ilvl="6" w:tplc="04020001" w:tentative="1">
      <w:start w:val="1"/>
      <w:numFmt w:val="bullet"/>
      <w:lvlText w:val=""/>
      <w:lvlJc w:val="left"/>
      <w:pPr>
        <w:tabs>
          <w:tab w:val="num" w:pos="4984"/>
        </w:tabs>
        <w:ind w:left="4984" w:hanging="360"/>
      </w:pPr>
      <w:rPr>
        <w:rFonts w:ascii="Symbol" w:hAnsi="Symbol" w:hint="default"/>
      </w:rPr>
    </w:lvl>
    <w:lvl w:ilvl="7" w:tplc="04020003" w:tentative="1">
      <w:start w:val="1"/>
      <w:numFmt w:val="bullet"/>
      <w:lvlText w:val="o"/>
      <w:lvlJc w:val="left"/>
      <w:pPr>
        <w:tabs>
          <w:tab w:val="num" w:pos="5704"/>
        </w:tabs>
        <w:ind w:left="5704" w:hanging="360"/>
      </w:pPr>
      <w:rPr>
        <w:rFonts w:ascii="Courier New" w:hAnsi="Courier New" w:hint="default"/>
      </w:rPr>
    </w:lvl>
    <w:lvl w:ilvl="8" w:tplc="04020005" w:tentative="1">
      <w:start w:val="1"/>
      <w:numFmt w:val="bullet"/>
      <w:lvlText w:val=""/>
      <w:lvlJc w:val="left"/>
      <w:pPr>
        <w:tabs>
          <w:tab w:val="num" w:pos="6424"/>
        </w:tabs>
        <w:ind w:left="6424" w:hanging="360"/>
      </w:pPr>
      <w:rPr>
        <w:rFonts w:ascii="Wingdings" w:hAnsi="Wingdings" w:hint="default"/>
      </w:rPr>
    </w:lvl>
  </w:abstractNum>
  <w:abstractNum w:abstractNumId="15">
    <w:nsid w:val="40542358"/>
    <w:multiLevelType w:val="multilevel"/>
    <w:tmpl w:val="5E905774"/>
    <w:styleLink w:val="List31"/>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6">
    <w:nsid w:val="49091AA8"/>
    <w:multiLevelType w:val="multilevel"/>
    <w:tmpl w:val="B54E0946"/>
    <w:lvl w:ilvl="0">
      <w:start w:val="7"/>
      <w:numFmt w:val="decimal"/>
      <w:lvlText w:val="%1."/>
      <w:lvlJc w:val="left"/>
      <w:pPr>
        <w:ind w:left="540" w:hanging="540"/>
      </w:pPr>
      <w:rPr>
        <w:rFonts w:cs="Times New Roman" w:hint="default"/>
        <w:color w:val="FFFFFF"/>
      </w:rPr>
    </w:lvl>
    <w:lvl w:ilvl="1">
      <w:start w:val="2"/>
      <w:numFmt w:val="decimal"/>
      <w:lvlText w:val="%1.%2."/>
      <w:lvlJc w:val="left"/>
      <w:pPr>
        <w:ind w:left="540" w:hanging="540"/>
      </w:pPr>
      <w:rPr>
        <w:rFonts w:cs="Times New Roman" w:hint="default"/>
        <w:color w:val="FFFFFF"/>
      </w:rPr>
    </w:lvl>
    <w:lvl w:ilvl="2">
      <w:start w:val="1"/>
      <w:numFmt w:val="decimal"/>
      <w:pStyle w:val="Heading4"/>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7">
    <w:nsid w:val="49F570AA"/>
    <w:multiLevelType w:val="singleLevel"/>
    <w:tmpl w:val="76F2C7D4"/>
    <w:lvl w:ilvl="0">
      <w:start w:val="1"/>
      <w:numFmt w:val="bullet"/>
      <w:pStyle w:val="Bulets2"/>
      <w:lvlText w:val=""/>
      <w:lvlJc w:val="left"/>
      <w:pPr>
        <w:tabs>
          <w:tab w:val="num" w:pos="1814"/>
        </w:tabs>
        <w:ind w:left="1814" w:hanging="623"/>
      </w:pPr>
      <w:rPr>
        <w:rFonts w:ascii="Wingdings" w:hAnsi="Wingdings" w:hint="default"/>
      </w:rPr>
    </w:lvl>
  </w:abstractNum>
  <w:abstractNum w:abstractNumId="18">
    <w:nsid w:val="58870AA2"/>
    <w:multiLevelType w:val="hybridMultilevel"/>
    <w:tmpl w:val="5038C366"/>
    <w:lvl w:ilvl="0" w:tplc="B89A7DA8">
      <w:start w:val="1"/>
      <w:numFmt w:val="decimal"/>
      <w:lvlText w:val="%1."/>
      <w:lvlJc w:val="left"/>
      <w:pPr>
        <w:tabs>
          <w:tab w:val="num" w:pos="2340"/>
        </w:tabs>
        <w:ind w:left="2340" w:hanging="360"/>
      </w:pPr>
      <w:rPr>
        <w:rFonts w:cs="Times New Roman" w:hint="default"/>
        <w:b w:val="0"/>
      </w:rPr>
    </w:lvl>
    <w:lvl w:ilvl="1" w:tplc="04020019" w:tentative="1">
      <w:start w:val="1"/>
      <w:numFmt w:val="lowerLetter"/>
      <w:lvlText w:val="%2."/>
      <w:lvlJc w:val="left"/>
      <w:pPr>
        <w:tabs>
          <w:tab w:val="num" w:pos="3060"/>
        </w:tabs>
        <w:ind w:left="3060" w:hanging="360"/>
      </w:pPr>
      <w:rPr>
        <w:rFonts w:cs="Times New Roman"/>
      </w:rPr>
    </w:lvl>
    <w:lvl w:ilvl="2" w:tplc="0402001B" w:tentative="1">
      <w:start w:val="1"/>
      <w:numFmt w:val="lowerRoman"/>
      <w:lvlText w:val="%3."/>
      <w:lvlJc w:val="right"/>
      <w:pPr>
        <w:tabs>
          <w:tab w:val="num" w:pos="3780"/>
        </w:tabs>
        <w:ind w:left="3780" w:hanging="180"/>
      </w:pPr>
      <w:rPr>
        <w:rFonts w:cs="Times New Roman"/>
      </w:rPr>
    </w:lvl>
    <w:lvl w:ilvl="3" w:tplc="0402000F" w:tentative="1">
      <w:start w:val="1"/>
      <w:numFmt w:val="decimal"/>
      <w:lvlText w:val="%4."/>
      <w:lvlJc w:val="left"/>
      <w:pPr>
        <w:tabs>
          <w:tab w:val="num" w:pos="4500"/>
        </w:tabs>
        <w:ind w:left="4500" w:hanging="360"/>
      </w:pPr>
      <w:rPr>
        <w:rFonts w:cs="Times New Roman"/>
      </w:rPr>
    </w:lvl>
    <w:lvl w:ilvl="4" w:tplc="04020019" w:tentative="1">
      <w:start w:val="1"/>
      <w:numFmt w:val="lowerLetter"/>
      <w:lvlText w:val="%5."/>
      <w:lvlJc w:val="left"/>
      <w:pPr>
        <w:tabs>
          <w:tab w:val="num" w:pos="5220"/>
        </w:tabs>
        <w:ind w:left="5220" w:hanging="360"/>
      </w:pPr>
      <w:rPr>
        <w:rFonts w:cs="Times New Roman"/>
      </w:rPr>
    </w:lvl>
    <w:lvl w:ilvl="5" w:tplc="0402001B" w:tentative="1">
      <w:start w:val="1"/>
      <w:numFmt w:val="lowerRoman"/>
      <w:lvlText w:val="%6."/>
      <w:lvlJc w:val="right"/>
      <w:pPr>
        <w:tabs>
          <w:tab w:val="num" w:pos="5940"/>
        </w:tabs>
        <w:ind w:left="5940" w:hanging="180"/>
      </w:pPr>
      <w:rPr>
        <w:rFonts w:cs="Times New Roman"/>
      </w:rPr>
    </w:lvl>
    <w:lvl w:ilvl="6" w:tplc="0402000F" w:tentative="1">
      <w:start w:val="1"/>
      <w:numFmt w:val="decimal"/>
      <w:lvlText w:val="%7."/>
      <w:lvlJc w:val="left"/>
      <w:pPr>
        <w:tabs>
          <w:tab w:val="num" w:pos="6660"/>
        </w:tabs>
        <w:ind w:left="6660" w:hanging="360"/>
      </w:pPr>
      <w:rPr>
        <w:rFonts w:cs="Times New Roman"/>
      </w:rPr>
    </w:lvl>
    <w:lvl w:ilvl="7" w:tplc="04020019" w:tentative="1">
      <w:start w:val="1"/>
      <w:numFmt w:val="lowerLetter"/>
      <w:lvlText w:val="%8."/>
      <w:lvlJc w:val="left"/>
      <w:pPr>
        <w:tabs>
          <w:tab w:val="num" w:pos="7380"/>
        </w:tabs>
        <w:ind w:left="7380" w:hanging="360"/>
      </w:pPr>
      <w:rPr>
        <w:rFonts w:cs="Times New Roman"/>
      </w:rPr>
    </w:lvl>
    <w:lvl w:ilvl="8" w:tplc="0402001B" w:tentative="1">
      <w:start w:val="1"/>
      <w:numFmt w:val="lowerRoman"/>
      <w:lvlText w:val="%9."/>
      <w:lvlJc w:val="right"/>
      <w:pPr>
        <w:tabs>
          <w:tab w:val="num" w:pos="8100"/>
        </w:tabs>
        <w:ind w:left="8100" w:hanging="180"/>
      </w:pPr>
      <w:rPr>
        <w:rFonts w:cs="Times New Roman"/>
      </w:rPr>
    </w:lvl>
  </w:abstractNum>
  <w:abstractNum w:abstractNumId="19">
    <w:nsid w:val="61252030"/>
    <w:multiLevelType w:val="hybridMultilevel"/>
    <w:tmpl w:val="FD4CD5D4"/>
    <w:lvl w:ilvl="0" w:tplc="D43C9338">
      <w:start w:val="1"/>
      <w:numFmt w:val="bullet"/>
      <w:lvlText w:val=""/>
      <w:lvlJc w:val="left"/>
      <w:pPr>
        <w:tabs>
          <w:tab w:val="num" w:pos="851"/>
        </w:tabs>
        <w:ind w:firstLine="567"/>
      </w:pPr>
      <w:rPr>
        <w:rFonts w:ascii="Symbol" w:hAnsi="Symbol" w:hint="default"/>
      </w:rPr>
    </w:lvl>
    <w:lvl w:ilvl="1" w:tplc="0BF4CD34">
      <w:start w:val="1"/>
      <w:numFmt w:val="decimal"/>
      <w:lvlText w:val="10.2.%2"/>
      <w:lvlJc w:val="left"/>
      <w:pPr>
        <w:tabs>
          <w:tab w:val="num" w:pos="1237"/>
        </w:tabs>
        <w:ind w:left="1294" w:hanging="301"/>
      </w:pPr>
      <w:rPr>
        <w:rFonts w:cs="Times New Roman" w:hint="default"/>
      </w:rPr>
    </w:lvl>
    <w:lvl w:ilvl="2" w:tplc="04020005">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0">
    <w:nsid w:val="6B7714F4"/>
    <w:multiLevelType w:val="multilevel"/>
    <w:tmpl w:val="578CF0C4"/>
    <w:lvl w:ilvl="0">
      <w:start w:val="1"/>
      <w:numFmt w:val="decimal"/>
      <w:lvlText w:val="%1."/>
      <w:lvlJc w:val="left"/>
      <w:pPr>
        <w:ind w:left="585" w:hanging="585"/>
      </w:pPr>
      <w:rPr>
        <w:rFonts w:cs="Times New Roman" w:hint="default"/>
      </w:rPr>
    </w:lvl>
    <w:lvl w:ilvl="1">
      <w:start w:val="1"/>
      <w:numFmt w:val="decimal"/>
      <w:lvlText w:val="%1.%2."/>
      <w:lvlJc w:val="left"/>
      <w:pPr>
        <w:ind w:left="720" w:hanging="720"/>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1">
    <w:nsid w:val="759F220F"/>
    <w:multiLevelType w:val="hybridMultilevel"/>
    <w:tmpl w:val="8BBE793C"/>
    <w:lvl w:ilvl="0" w:tplc="7C10FA2A">
      <w:start w:val="1"/>
      <w:numFmt w:val="bullet"/>
      <w:lvlText w:val="-"/>
      <w:lvlJc w:val="left"/>
      <w:pPr>
        <w:tabs>
          <w:tab w:val="num" w:pos="965"/>
        </w:tabs>
        <w:ind w:left="-56" w:firstLine="907"/>
      </w:pPr>
      <w:rPr>
        <w:rFonts w:ascii="Courier New" w:hAnsi="Courier New" w:hint="default"/>
      </w:rPr>
    </w:lvl>
    <w:lvl w:ilvl="1" w:tplc="04020003" w:tentative="1">
      <w:start w:val="1"/>
      <w:numFmt w:val="bullet"/>
      <w:lvlText w:val="o"/>
      <w:lvlJc w:val="left"/>
      <w:pPr>
        <w:tabs>
          <w:tab w:val="num" w:pos="1384"/>
        </w:tabs>
        <w:ind w:left="1384" w:hanging="360"/>
      </w:pPr>
      <w:rPr>
        <w:rFonts w:ascii="Courier New" w:hAnsi="Courier New" w:hint="default"/>
      </w:rPr>
    </w:lvl>
    <w:lvl w:ilvl="2" w:tplc="04020005" w:tentative="1">
      <w:start w:val="1"/>
      <w:numFmt w:val="bullet"/>
      <w:lvlText w:val=""/>
      <w:lvlJc w:val="left"/>
      <w:pPr>
        <w:tabs>
          <w:tab w:val="num" w:pos="2104"/>
        </w:tabs>
        <w:ind w:left="2104" w:hanging="360"/>
      </w:pPr>
      <w:rPr>
        <w:rFonts w:ascii="Wingdings" w:hAnsi="Wingdings" w:hint="default"/>
      </w:rPr>
    </w:lvl>
    <w:lvl w:ilvl="3" w:tplc="04020001" w:tentative="1">
      <w:start w:val="1"/>
      <w:numFmt w:val="bullet"/>
      <w:lvlText w:val=""/>
      <w:lvlJc w:val="left"/>
      <w:pPr>
        <w:tabs>
          <w:tab w:val="num" w:pos="2824"/>
        </w:tabs>
        <w:ind w:left="2824" w:hanging="360"/>
      </w:pPr>
      <w:rPr>
        <w:rFonts w:ascii="Symbol" w:hAnsi="Symbol" w:hint="default"/>
      </w:rPr>
    </w:lvl>
    <w:lvl w:ilvl="4" w:tplc="04020003" w:tentative="1">
      <w:start w:val="1"/>
      <w:numFmt w:val="bullet"/>
      <w:lvlText w:val="o"/>
      <w:lvlJc w:val="left"/>
      <w:pPr>
        <w:tabs>
          <w:tab w:val="num" w:pos="3544"/>
        </w:tabs>
        <w:ind w:left="3544" w:hanging="360"/>
      </w:pPr>
      <w:rPr>
        <w:rFonts w:ascii="Courier New" w:hAnsi="Courier New" w:hint="default"/>
      </w:rPr>
    </w:lvl>
    <w:lvl w:ilvl="5" w:tplc="04020005" w:tentative="1">
      <w:start w:val="1"/>
      <w:numFmt w:val="bullet"/>
      <w:lvlText w:val=""/>
      <w:lvlJc w:val="left"/>
      <w:pPr>
        <w:tabs>
          <w:tab w:val="num" w:pos="4264"/>
        </w:tabs>
        <w:ind w:left="4264" w:hanging="360"/>
      </w:pPr>
      <w:rPr>
        <w:rFonts w:ascii="Wingdings" w:hAnsi="Wingdings" w:hint="default"/>
      </w:rPr>
    </w:lvl>
    <w:lvl w:ilvl="6" w:tplc="04020001" w:tentative="1">
      <w:start w:val="1"/>
      <w:numFmt w:val="bullet"/>
      <w:lvlText w:val=""/>
      <w:lvlJc w:val="left"/>
      <w:pPr>
        <w:tabs>
          <w:tab w:val="num" w:pos="4984"/>
        </w:tabs>
        <w:ind w:left="4984" w:hanging="360"/>
      </w:pPr>
      <w:rPr>
        <w:rFonts w:ascii="Symbol" w:hAnsi="Symbol" w:hint="default"/>
      </w:rPr>
    </w:lvl>
    <w:lvl w:ilvl="7" w:tplc="04020003" w:tentative="1">
      <w:start w:val="1"/>
      <w:numFmt w:val="bullet"/>
      <w:lvlText w:val="o"/>
      <w:lvlJc w:val="left"/>
      <w:pPr>
        <w:tabs>
          <w:tab w:val="num" w:pos="5704"/>
        </w:tabs>
        <w:ind w:left="5704" w:hanging="360"/>
      </w:pPr>
      <w:rPr>
        <w:rFonts w:ascii="Courier New" w:hAnsi="Courier New" w:hint="default"/>
      </w:rPr>
    </w:lvl>
    <w:lvl w:ilvl="8" w:tplc="04020005" w:tentative="1">
      <w:start w:val="1"/>
      <w:numFmt w:val="bullet"/>
      <w:lvlText w:val=""/>
      <w:lvlJc w:val="left"/>
      <w:pPr>
        <w:tabs>
          <w:tab w:val="num" w:pos="6424"/>
        </w:tabs>
        <w:ind w:left="6424" w:hanging="360"/>
      </w:pPr>
      <w:rPr>
        <w:rFonts w:ascii="Wingdings" w:hAnsi="Wingdings" w:hint="default"/>
      </w:rPr>
    </w:lvl>
  </w:abstractNum>
  <w:abstractNum w:abstractNumId="22">
    <w:nsid w:val="785A60A2"/>
    <w:multiLevelType w:val="multilevel"/>
    <w:tmpl w:val="CAA80D16"/>
    <w:styleLink w:val="List0"/>
    <w:lvl w:ilvl="0">
      <w:start w:val="1"/>
      <w:numFmt w:val="decimal"/>
      <w:lvlText w:val="%1."/>
      <w:lvlJc w:val="left"/>
      <w:rPr>
        <w:rFonts w:ascii="Times New Roman Bold" w:eastAsia="Times New Roman" w:hAnsi="Times New Roman Bold" w:cs="Times New Roman Bold"/>
        <w:position w:val="0"/>
      </w:rPr>
    </w:lvl>
    <w:lvl w:ilvl="1">
      <w:start w:val="1"/>
      <w:numFmt w:val="decimal"/>
      <w:lvlText w:val="%1.%2."/>
      <w:lvlJc w:val="left"/>
      <w:rPr>
        <w:rFonts w:ascii="Arial Bold" w:eastAsia="Times New Roman" w:hAnsi="Arial Bold" w:cs="Arial Bold"/>
        <w:position w:val="0"/>
      </w:rPr>
    </w:lvl>
    <w:lvl w:ilvl="2">
      <w:start w:val="1"/>
      <w:numFmt w:val="decimal"/>
      <w:lvlText w:val="%1.%2.%3."/>
      <w:lvlJc w:val="left"/>
      <w:rPr>
        <w:rFonts w:ascii="Arial Bold" w:eastAsia="Times New Roman" w:hAnsi="Arial Bold" w:cs="Arial Bold"/>
        <w:position w:val="0"/>
      </w:rPr>
    </w:lvl>
    <w:lvl w:ilvl="3">
      <w:start w:val="1"/>
      <w:numFmt w:val="decimal"/>
      <w:lvlText w:val="%1.%2.%3.%4."/>
      <w:lvlJc w:val="left"/>
      <w:rPr>
        <w:rFonts w:ascii="Arial Bold" w:eastAsia="Times New Roman" w:hAnsi="Arial Bold" w:cs="Arial Bold"/>
        <w:position w:val="0"/>
      </w:rPr>
    </w:lvl>
    <w:lvl w:ilvl="4">
      <w:start w:val="1"/>
      <w:numFmt w:val="decimal"/>
      <w:lvlText w:val="%1.%2.%3.%4.%5."/>
      <w:lvlJc w:val="left"/>
      <w:rPr>
        <w:rFonts w:ascii="Arial Bold" w:eastAsia="Times New Roman" w:hAnsi="Arial Bold" w:cs="Arial Bold"/>
        <w:position w:val="0"/>
      </w:rPr>
    </w:lvl>
    <w:lvl w:ilvl="5">
      <w:start w:val="1"/>
      <w:numFmt w:val="decimal"/>
      <w:lvlText w:val="%1.%2.%3.%4.%5.%6."/>
      <w:lvlJc w:val="left"/>
      <w:rPr>
        <w:rFonts w:ascii="Arial Bold" w:eastAsia="Times New Roman" w:hAnsi="Arial Bold" w:cs="Arial Bold"/>
        <w:position w:val="0"/>
      </w:rPr>
    </w:lvl>
    <w:lvl w:ilvl="6">
      <w:start w:val="1"/>
      <w:numFmt w:val="decimal"/>
      <w:lvlText w:val="%1.%2.%3.%4.%5.%6.%7."/>
      <w:lvlJc w:val="left"/>
      <w:rPr>
        <w:rFonts w:ascii="Arial Bold" w:eastAsia="Times New Roman" w:hAnsi="Arial Bold" w:cs="Arial Bold"/>
        <w:position w:val="0"/>
      </w:rPr>
    </w:lvl>
    <w:lvl w:ilvl="7">
      <w:start w:val="1"/>
      <w:numFmt w:val="decimal"/>
      <w:lvlText w:val="%1.%2.%3.%4.%5.%6.%7.%8."/>
      <w:lvlJc w:val="left"/>
      <w:rPr>
        <w:rFonts w:ascii="Arial Bold" w:eastAsia="Times New Roman" w:hAnsi="Arial Bold" w:cs="Arial Bold"/>
        <w:position w:val="0"/>
      </w:rPr>
    </w:lvl>
    <w:lvl w:ilvl="8">
      <w:start w:val="1"/>
      <w:numFmt w:val="decimal"/>
      <w:lvlText w:val="%1.%2.%3.%4.%5.%6.%7.%8.%9."/>
      <w:lvlJc w:val="left"/>
      <w:rPr>
        <w:rFonts w:ascii="Arial Bold" w:eastAsia="Times New Roman" w:hAnsi="Arial Bold" w:cs="Arial Bold"/>
        <w:position w:val="0"/>
      </w:rPr>
    </w:lvl>
  </w:abstractNum>
  <w:abstractNum w:abstractNumId="23">
    <w:nsid w:val="791A1C5C"/>
    <w:multiLevelType w:val="hybridMultilevel"/>
    <w:tmpl w:val="5DD0860A"/>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80"/>
        </w:tabs>
        <w:ind w:left="-180" w:hanging="360"/>
      </w:pPr>
      <w:rPr>
        <w:rFonts w:ascii="Courier New" w:hAnsi="Courier New" w:hint="default"/>
      </w:rPr>
    </w:lvl>
    <w:lvl w:ilvl="2" w:tplc="04020005" w:tentative="1">
      <w:start w:val="1"/>
      <w:numFmt w:val="bullet"/>
      <w:lvlText w:val=""/>
      <w:lvlJc w:val="left"/>
      <w:pPr>
        <w:tabs>
          <w:tab w:val="num" w:pos="540"/>
        </w:tabs>
        <w:ind w:left="540" w:hanging="360"/>
      </w:pPr>
      <w:rPr>
        <w:rFonts w:ascii="Wingdings" w:hAnsi="Wingdings" w:hint="default"/>
      </w:rPr>
    </w:lvl>
    <w:lvl w:ilvl="3" w:tplc="04020001" w:tentative="1">
      <w:start w:val="1"/>
      <w:numFmt w:val="bullet"/>
      <w:lvlText w:val=""/>
      <w:lvlJc w:val="left"/>
      <w:pPr>
        <w:tabs>
          <w:tab w:val="num" w:pos="1260"/>
        </w:tabs>
        <w:ind w:left="1260" w:hanging="360"/>
      </w:pPr>
      <w:rPr>
        <w:rFonts w:ascii="Symbol" w:hAnsi="Symbol" w:hint="default"/>
      </w:rPr>
    </w:lvl>
    <w:lvl w:ilvl="4" w:tplc="04020003" w:tentative="1">
      <w:start w:val="1"/>
      <w:numFmt w:val="bullet"/>
      <w:lvlText w:val="o"/>
      <w:lvlJc w:val="left"/>
      <w:pPr>
        <w:tabs>
          <w:tab w:val="num" w:pos="1980"/>
        </w:tabs>
        <w:ind w:left="1980" w:hanging="360"/>
      </w:pPr>
      <w:rPr>
        <w:rFonts w:ascii="Courier New" w:hAnsi="Courier New" w:hint="default"/>
      </w:rPr>
    </w:lvl>
    <w:lvl w:ilvl="5" w:tplc="04020005" w:tentative="1">
      <w:start w:val="1"/>
      <w:numFmt w:val="bullet"/>
      <w:lvlText w:val=""/>
      <w:lvlJc w:val="left"/>
      <w:pPr>
        <w:tabs>
          <w:tab w:val="num" w:pos="2700"/>
        </w:tabs>
        <w:ind w:left="2700" w:hanging="360"/>
      </w:pPr>
      <w:rPr>
        <w:rFonts w:ascii="Wingdings" w:hAnsi="Wingdings" w:hint="default"/>
      </w:rPr>
    </w:lvl>
    <w:lvl w:ilvl="6" w:tplc="04020001" w:tentative="1">
      <w:start w:val="1"/>
      <w:numFmt w:val="bullet"/>
      <w:lvlText w:val=""/>
      <w:lvlJc w:val="left"/>
      <w:pPr>
        <w:tabs>
          <w:tab w:val="num" w:pos="3420"/>
        </w:tabs>
        <w:ind w:left="3420" w:hanging="360"/>
      </w:pPr>
      <w:rPr>
        <w:rFonts w:ascii="Symbol" w:hAnsi="Symbol" w:hint="default"/>
      </w:rPr>
    </w:lvl>
    <w:lvl w:ilvl="7" w:tplc="04020003" w:tentative="1">
      <w:start w:val="1"/>
      <w:numFmt w:val="bullet"/>
      <w:lvlText w:val="o"/>
      <w:lvlJc w:val="left"/>
      <w:pPr>
        <w:tabs>
          <w:tab w:val="num" w:pos="4140"/>
        </w:tabs>
        <w:ind w:left="4140" w:hanging="360"/>
      </w:pPr>
      <w:rPr>
        <w:rFonts w:ascii="Courier New" w:hAnsi="Courier New" w:hint="default"/>
      </w:rPr>
    </w:lvl>
    <w:lvl w:ilvl="8" w:tplc="04020005" w:tentative="1">
      <w:start w:val="1"/>
      <w:numFmt w:val="bullet"/>
      <w:lvlText w:val=""/>
      <w:lvlJc w:val="left"/>
      <w:pPr>
        <w:tabs>
          <w:tab w:val="num" w:pos="4860"/>
        </w:tabs>
        <w:ind w:left="4860" w:hanging="360"/>
      </w:pPr>
      <w:rPr>
        <w:rFonts w:ascii="Wingdings" w:hAnsi="Wingdings" w:hint="default"/>
      </w:rPr>
    </w:lvl>
  </w:abstractNum>
  <w:abstractNum w:abstractNumId="24">
    <w:nsid w:val="7E7D4EF7"/>
    <w:multiLevelType w:val="hybridMultilevel"/>
    <w:tmpl w:val="57D62EB8"/>
    <w:lvl w:ilvl="0" w:tplc="04020001">
      <w:start w:val="1"/>
      <w:numFmt w:val="bullet"/>
      <w:lvlText w:val=""/>
      <w:lvlJc w:val="left"/>
      <w:pPr>
        <w:ind w:left="786" w:hanging="360"/>
      </w:pPr>
      <w:rPr>
        <w:rFonts w:ascii="Symbol" w:hAnsi="Symbol" w:hint="default"/>
      </w:rPr>
    </w:lvl>
    <w:lvl w:ilvl="1" w:tplc="04020003" w:tentative="1">
      <w:start w:val="1"/>
      <w:numFmt w:val="bullet"/>
      <w:lvlText w:val="o"/>
      <w:lvlJc w:val="left"/>
      <w:pPr>
        <w:ind w:left="1506" w:hanging="360"/>
      </w:pPr>
      <w:rPr>
        <w:rFonts w:ascii="Courier New" w:hAnsi="Courier New" w:hint="default"/>
      </w:rPr>
    </w:lvl>
    <w:lvl w:ilvl="2" w:tplc="04020005" w:tentative="1">
      <w:start w:val="1"/>
      <w:numFmt w:val="bullet"/>
      <w:lvlText w:val=""/>
      <w:lvlJc w:val="left"/>
      <w:pPr>
        <w:ind w:left="2226" w:hanging="360"/>
      </w:pPr>
      <w:rPr>
        <w:rFonts w:ascii="Wingdings" w:hAnsi="Wingdings" w:hint="default"/>
      </w:rPr>
    </w:lvl>
    <w:lvl w:ilvl="3" w:tplc="04020001" w:tentative="1">
      <w:start w:val="1"/>
      <w:numFmt w:val="bullet"/>
      <w:lvlText w:val=""/>
      <w:lvlJc w:val="left"/>
      <w:pPr>
        <w:ind w:left="2946" w:hanging="360"/>
      </w:pPr>
      <w:rPr>
        <w:rFonts w:ascii="Symbol" w:hAnsi="Symbol" w:hint="default"/>
      </w:rPr>
    </w:lvl>
    <w:lvl w:ilvl="4" w:tplc="04020003" w:tentative="1">
      <w:start w:val="1"/>
      <w:numFmt w:val="bullet"/>
      <w:lvlText w:val="o"/>
      <w:lvlJc w:val="left"/>
      <w:pPr>
        <w:ind w:left="3666" w:hanging="360"/>
      </w:pPr>
      <w:rPr>
        <w:rFonts w:ascii="Courier New" w:hAnsi="Courier New" w:hint="default"/>
      </w:rPr>
    </w:lvl>
    <w:lvl w:ilvl="5" w:tplc="04020005" w:tentative="1">
      <w:start w:val="1"/>
      <w:numFmt w:val="bullet"/>
      <w:lvlText w:val=""/>
      <w:lvlJc w:val="left"/>
      <w:pPr>
        <w:ind w:left="4386" w:hanging="360"/>
      </w:pPr>
      <w:rPr>
        <w:rFonts w:ascii="Wingdings" w:hAnsi="Wingdings" w:hint="default"/>
      </w:rPr>
    </w:lvl>
    <w:lvl w:ilvl="6" w:tplc="04020001" w:tentative="1">
      <w:start w:val="1"/>
      <w:numFmt w:val="bullet"/>
      <w:lvlText w:val=""/>
      <w:lvlJc w:val="left"/>
      <w:pPr>
        <w:ind w:left="5106" w:hanging="360"/>
      </w:pPr>
      <w:rPr>
        <w:rFonts w:ascii="Symbol" w:hAnsi="Symbol" w:hint="default"/>
      </w:rPr>
    </w:lvl>
    <w:lvl w:ilvl="7" w:tplc="04020003" w:tentative="1">
      <w:start w:val="1"/>
      <w:numFmt w:val="bullet"/>
      <w:lvlText w:val="o"/>
      <w:lvlJc w:val="left"/>
      <w:pPr>
        <w:ind w:left="5826" w:hanging="360"/>
      </w:pPr>
      <w:rPr>
        <w:rFonts w:ascii="Courier New" w:hAnsi="Courier New" w:hint="default"/>
      </w:rPr>
    </w:lvl>
    <w:lvl w:ilvl="8" w:tplc="04020005" w:tentative="1">
      <w:start w:val="1"/>
      <w:numFmt w:val="bullet"/>
      <w:lvlText w:val=""/>
      <w:lvlJc w:val="left"/>
      <w:pPr>
        <w:ind w:left="6546" w:hanging="360"/>
      </w:pPr>
      <w:rPr>
        <w:rFonts w:ascii="Wingdings" w:hAnsi="Wingdings" w:hint="default"/>
      </w:rPr>
    </w:lvl>
  </w:abstractNum>
  <w:num w:numId="1">
    <w:abstractNumId w:val="0"/>
  </w:num>
  <w:num w:numId="2">
    <w:abstractNumId w:val="1"/>
  </w:num>
  <w:num w:numId="3">
    <w:abstractNumId w:val="11"/>
  </w:num>
  <w:num w:numId="4">
    <w:abstractNumId w:val="17"/>
  </w:num>
  <w:num w:numId="5">
    <w:abstractNumId w:val="19"/>
  </w:num>
  <w:num w:numId="6">
    <w:abstractNumId w:val="8"/>
  </w:num>
  <w:num w:numId="7">
    <w:abstractNumId w:val="14"/>
  </w:num>
  <w:num w:numId="8">
    <w:abstractNumId w:val="21"/>
  </w:num>
  <w:num w:numId="9">
    <w:abstractNumId w:val="18"/>
  </w:num>
  <w:num w:numId="10">
    <w:abstractNumId w:val="22"/>
  </w:num>
  <w:num w:numId="11">
    <w:abstractNumId w:val="15"/>
  </w:num>
  <w:num w:numId="12">
    <w:abstractNumId w:val="6"/>
  </w:num>
  <w:num w:numId="13">
    <w:abstractNumId w:val="10"/>
  </w:num>
  <w:num w:numId="14">
    <w:abstractNumId w:val="20"/>
  </w:num>
  <w:num w:numId="15">
    <w:abstractNumId w:val="16"/>
  </w:num>
  <w:num w:numId="16">
    <w:abstractNumId w:val="23"/>
  </w:num>
  <w:num w:numId="17">
    <w:abstractNumId w:val="9"/>
  </w:num>
  <w:num w:numId="18">
    <w:abstractNumId w:val="24"/>
  </w:num>
  <w:num w:numId="19">
    <w:abstractNumId w:val="13"/>
  </w:num>
  <w:num w:numId="20">
    <w:abstractNumId w:val="12"/>
    <w:lvlOverride w:ilvl="0">
      <w:lvl w:ilvl="0">
        <w:numFmt w:val="decimal"/>
        <w:lvlText w:val=""/>
        <w:lvlJc w:val="left"/>
        <w:rPr>
          <w:rFonts w:cs="Times New Roman"/>
        </w:rPr>
      </w:lvl>
    </w:lvlOverride>
    <w:lvlOverride w:ilvl="1">
      <w:lvl w:ilvl="1">
        <w:numFmt w:val="decimal"/>
        <w:lvlText w:val=""/>
        <w:lvlJc w:val="left"/>
        <w:rPr>
          <w:rFonts w:cs="Times New Roman"/>
        </w:rPr>
      </w:lvl>
    </w:lvlOverride>
    <w:lvlOverride w:ilvl="2">
      <w:lvl w:ilvl="2">
        <w:start w:val="1"/>
        <w:numFmt w:val="decimal"/>
        <w:lvlText w:val="%1.%2.%3."/>
        <w:lvlJc w:val="left"/>
        <w:rPr>
          <w:rFonts w:ascii="Times New Roman" w:eastAsia="Times New Roman" w:hAnsi="Times New Roman" w:cs="Times New Roman" w:hint="default"/>
          <w:b w:val="0"/>
          <w:position w:val="0"/>
        </w:rPr>
      </w:lvl>
    </w:lvlOverride>
  </w:num>
  <w:num w:numId="21">
    <w:abstractNumId w:val="7"/>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42E"/>
    <w:rsid w:val="000008EA"/>
    <w:rsid w:val="0000269A"/>
    <w:rsid w:val="00002703"/>
    <w:rsid w:val="00007F28"/>
    <w:rsid w:val="00012D33"/>
    <w:rsid w:val="00015EDB"/>
    <w:rsid w:val="00017EB0"/>
    <w:rsid w:val="00020E6F"/>
    <w:rsid w:val="000233FD"/>
    <w:rsid w:val="00023CCE"/>
    <w:rsid w:val="00024307"/>
    <w:rsid w:val="00024E24"/>
    <w:rsid w:val="0002543B"/>
    <w:rsid w:val="0002590C"/>
    <w:rsid w:val="0002691D"/>
    <w:rsid w:val="00027165"/>
    <w:rsid w:val="000278DC"/>
    <w:rsid w:val="000300C2"/>
    <w:rsid w:val="00031243"/>
    <w:rsid w:val="00033C82"/>
    <w:rsid w:val="00036930"/>
    <w:rsid w:val="00040D50"/>
    <w:rsid w:val="000425D0"/>
    <w:rsid w:val="00042A03"/>
    <w:rsid w:val="0004339B"/>
    <w:rsid w:val="000458AA"/>
    <w:rsid w:val="00047754"/>
    <w:rsid w:val="000528EA"/>
    <w:rsid w:val="00053296"/>
    <w:rsid w:val="00054916"/>
    <w:rsid w:val="00055C64"/>
    <w:rsid w:val="00056C04"/>
    <w:rsid w:val="00056C7F"/>
    <w:rsid w:val="00056D52"/>
    <w:rsid w:val="00060070"/>
    <w:rsid w:val="000602D6"/>
    <w:rsid w:val="00062770"/>
    <w:rsid w:val="00065CBA"/>
    <w:rsid w:val="00066598"/>
    <w:rsid w:val="00067EBB"/>
    <w:rsid w:val="0007311E"/>
    <w:rsid w:val="000759F4"/>
    <w:rsid w:val="00075C31"/>
    <w:rsid w:val="00075EA1"/>
    <w:rsid w:val="00076290"/>
    <w:rsid w:val="000776F2"/>
    <w:rsid w:val="000855AD"/>
    <w:rsid w:val="000862FA"/>
    <w:rsid w:val="0008701D"/>
    <w:rsid w:val="00090BD2"/>
    <w:rsid w:val="0009750C"/>
    <w:rsid w:val="00097BD9"/>
    <w:rsid w:val="000A0B66"/>
    <w:rsid w:val="000A3763"/>
    <w:rsid w:val="000A3965"/>
    <w:rsid w:val="000A566B"/>
    <w:rsid w:val="000A6190"/>
    <w:rsid w:val="000A6DEC"/>
    <w:rsid w:val="000A72D9"/>
    <w:rsid w:val="000B0D5F"/>
    <w:rsid w:val="000B2069"/>
    <w:rsid w:val="000B2DFD"/>
    <w:rsid w:val="000B54DD"/>
    <w:rsid w:val="000C0361"/>
    <w:rsid w:val="000C411B"/>
    <w:rsid w:val="000D50AF"/>
    <w:rsid w:val="000D6CA2"/>
    <w:rsid w:val="000D716D"/>
    <w:rsid w:val="000E346C"/>
    <w:rsid w:val="000E4259"/>
    <w:rsid w:val="000E72A9"/>
    <w:rsid w:val="000E774F"/>
    <w:rsid w:val="000F0673"/>
    <w:rsid w:val="000F10BA"/>
    <w:rsid w:val="000F37F9"/>
    <w:rsid w:val="000F3D97"/>
    <w:rsid w:val="000F6E3D"/>
    <w:rsid w:val="00103905"/>
    <w:rsid w:val="00111EF5"/>
    <w:rsid w:val="00123B77"/>
    <w:rsid w:val="0012404A"/>
    <w:rsid w:val="0013112E"/>
    <w:rsid w:val="0013360B"/>
    <w:rsid w:val="0013660C"/>
    <w:rsid w:val="001414E9"/>
    <w:rsid w:val="00142B40"/>
    <w:rsid w:val="00145230"/>
    <w:rsid w:val="0015141F"/>
    <w:rsid w:val="00152D4E"/>
    <w:rsid w:val="00155906"/>
    <w:rsid w:val="00155C2C"/>
    <w:rsid w:val="001569EA"/>
    <w:rsid w:val="001578FA"/>
    <w:rsid w:val="001604D4"/>
    <w:rsid w:val="00160AD4"/>
    <w:rsid w:val="00162F3A"/>
    <w:rsid w:val="00165167"/>
    <w:rsid w:val="00165A85"/>
    <w:rsid w:val="00172E10"/>
    <w:rsid w:val="00173415"/>
    <w:rsid w:val="00183930"/>
    <w:rsid w:val="00185A73"/>
    <w:rsid w:val="00186186"/>
    <w:rsid w:val="00187435"/>
    <w:rsid w:val="001917C4"/>
    <w:rsid w:val="00192919"/>
    <w:rsid w:val="001964F9"/>
    <w:rsid w:val="001A1E40"/>
    <w:rsid w:val="001A27D6"/>
    <w:rsid w:val="001A37D3"/>
    <w:rsid w:val="001A6A10"/>
    <w:rsid w:val="001B142E"/>
    <w:rsid w:val="001B2B70"/>
    <w:rsid w:val="001B3BB9"/>
    <w:rsid w:val="001B3BDC"/>
    <w:rsid w:val="001C0683"/>
    <w:rsid w:val="001C17B0"/>
    <w:rsid w:val="001C2B8C"/>
    <w:rsid w:val="001C2C4D"/>
    <w:rsid w:val="001C4C68"/>
    <w:rsid w:val="001C5B2A"/>
    <w:rsid w:val="001D245C"/>
    <w:rsid w:val="001D3D56"/>
    <w:rsid w:val="001D58F6"/>
    <w:rsid w:val="001E2C9B"/>
    <w:rsid w:val="001E2F4E"/>
    <w:rsid w:val="001E3705"/>
    <w:rsid w:val="001E7AB1"/>
    <w:rsid w:val="001E7C92"/>
    <w:rsid w:val="001F1CDA"/>
    <w:rsid w:val="001F48AA"/>
    <w:rsid w:val="001F4E7E"/>
    <w:rsid w:val="001F637F"/>
    <w:rsid w:val="0020252A"/>
    <w:rsid w:val="002036E0"/>
    <w:rsid w:val="002044F7"/>
    <w:rsid w:val="00204502"/>
    <w:rsid w:val="0021319F"/>
    <w:rsid w:val="00216B9B"/>
    <w:rsid w:val="00216C03"/>
    <w:rsid w:val="00221975"/>
    <w:rsid w:val="0022275A"/>
    <w:rsid w:val="0022300A"/>
    <w:rsid w:val="00223DBF"/>
    <w:rsid w:val="00225B43"/>
    <w:rsid w:val="00232214"/>
    <w:rsid w:val="00233C8F"/>
    <w:rsid w:val="002342A4"/>
    <w:rsid w:val="002352DC"/>
    <w:rsid w:val="00235437"/>
    <w:rsid w:val="0023545D"/>
    <w:rsid w:val="00235858"/>
    <w:rsid w:val="00235BFA"/>
    <w:rsid w:val="0023631D"/>
    <w:rsid w:val="00236883"/>
    <w:rsid w:val="00236E4D"/>
    <w:rsid w:val="0023783B"/>
    <w:rsid w:val="00242698"/>
    <w:rsid w:val="00243B92"/>
    <w:rsid w:val="0024633A"/>
    <w:rsid w:val="00246C33"/>
    <w:rsid w:val="002472B8"/>
    <w:rsid w:val="00250891"/>
    <w:rsid w:val="00251922"/>
    <w:rsid w:val="00255DA3"/>
    <w:rsid w:val="0026561D"/>
    <w:rsid w:val="0027117A"/>
    <w:rsid w:val="0027138B"/>
    <w:rsid w:val="00273D8E"/>
    <w:rsid w:val="00276985"/>
    <w:rsid w:val="00281ADC"/>
    <w:rsid w:val="002838F6"/>
    <w:rsid w:val="002842A6"/>
    <w:rsid w:val="00285225"/>
    <w:rsid w:val="00285485"/>
    <w:rsid w:val="00291B41"/>
    <w:rsid w:val="00294177"/>
    <w:rsid w:val="00295084"/>
    <w:rsid w:val="0029546A"/>
    <w:rsid w:val="00295572"/>
    <w:rsid w:val="002958A1"/>
    <w:rsid w:val="00295E5C"/>
    <w:rsid w:val="002A09EF"/>
    <w:rsid w:val="002A0F04"/>
    <w:rsid w:val="002A2D0A"/>
    <w:rsid w:val="002A37C5"/>
    <w:rsid w:val="002A4225"/>
    <w:rsid w:val="002A4A49"/>
    <w:rsid w:val="002A5FEA"/>
    <w:rsid w:val="002B041F"/>
    <w:rsid w:val="002B0701"/>
    <w:rsid w:val="002C1510"/>
    <w:rsid w:val="002C5198"/>
    <w:rsid w:val="002D0A3D"/>
    <w:rsid w:val="002D2AE8"/>
    <w:rsid w:val="002D395E"/>
    <w:rsid w:val="002D656A"/>
    <w:rsid w:val="002D78B2"/>
    <w:rsid w:val="002E3E45"/>
    <w:rsid w:val="002E40F5"/>
    <w:rsid w:val="002E51DF"/>
    <w:rsid w:val="002E59ED"/>
    <w:rsid w:val="002F2E78"/>
    <w:rsid w:val="002F4A6F"/>
    <w:rsid w:val="002F6F87"/>
    <w:rsid w:val="002F7EFF"/>
    <w:rsid w:val="00300E28"/>
    <w:rsid w:val="00304DDA"/>
    <w:rsid w:val="00305EC8"/>
    <w:rsid w:val="0031577B"/>
    <w:rsid w:val="003204E5"/>
    <w:rsid w:val="00322752"/>
    <w:rsid w:val="003248BF"/>
    <w:rsid w:val="00325734"/>
    <w:rsid w:val="00325C6D"/>
    <w:rsid w:val="00327210"/>
    <w:rsid w:val="00327898"/>
    <w:rsid w:val="00330AB1"/>
    <w:rsid w:val="00330D73"/>
    <w:rsid w:val="00334900"/>
    <w:rsid w:val="00334D61"/>
    <w:rsid w:val="00335667"/>
    <w:rsid w:val="00337490"/>
    <w:rsid w:val="0034302E"/>
    <w:rsid w:val="00345079"/>
    <w:rsid w:val="00345A37"/>
    <w:rsid w:val="00346BCF"/>
    <w:rsid w:val="0034712F"/>
    <w:rsid w:val="003511EF"/>
    <w:rsid w:val="00351EA1"/>
    <w:rsid w:val="00352BF4"/>
    <w:rsid w:val="00354430"/>
    <w:rsid w:val="00355E8F"/>
    <w:rsid w:val="00356082"/>
    <w:rsid w:val="0035784F"/>
    <w:rsid w:val="00357F8D"/>
    <w:rsid w:val="00361FC8"/>
    <w:rsid w:val="003637C7"/>
    <w:rsid w:val="003640A9"/>
    <w:rsid w:val="003652D4"/>
    <w:rsid w:val="003672EE"/>
    <w:rsid w:val="00367AFE"/>
    <w:rsid w:val="00375024"/>
    <w:rsid w:val="00376522"/>
    <w:rsid w:val="003769C4"/>
    <w:rsid w:val="00380343"/>
    <w:rsid w:val="00383789"/>
    <w:rsid w:val="00387D95"/>
    <w:rsid w:val="003915FC"/>
    <w:rsid w:val="003926DA"/>
    <w:rsid w:val="00392EFB"/>
    <w:rsid w:val="0039418E"/>
    <w:rsid w:val="00397F4B"/>
    <w:rsid w:val="003A08DF"/>
    <w:rsid w:val="003A3FBF"/>
    <w:rsid w:val="003A732B"/>
    <w:rsid w:val="003B264F"/>
    <w:rsid w:val="003B3A49"/>
    <w:rsid w:val="003B41F3"/>
    <w:rsid w:val="003B66C8"/>
    <w:rsid w:val="003C0B64"/>
    <w:rsid w:val="003C0E1F"/>
    <w:rsid w:val="003C248E"/>
    <w:rsid w:val="003C5A17"/>
    <w:rsid w:val="003D059B"/>
    <w:rsid w:val="003E14DB"/>
    <w:rsid w:val="003E37E1"/>
    <w:rsid w:val="003E4A20"/>
    <w:rsid w:val="003E795A"/>
    <w:rsid w:val="003F002A"/>
    <w:rsid w:val="003F18E3"/>
    <w:rsid w:val="003F55FC"/>
    <w:rsid w:val="003F733E"/>
    <w:rsid w:val="00400631"/>
    <w:rsid w:val="00402094"/>
    <w:rsid w:val="00407E69"/>
    <w:rsid w:val="00410DD7"/>
    <w:rsid w:val="004113E7"/>
    <w:rsid w:val="004117EC"/>
    <w:rsid w:val="004137CA"/>
    <w:rsid w:val="00413D49"/>
    <w:rsid w:val="00414BEA"/>
    <w:rsid w:val="00415B09"/>
    <w:rsid w:val="004219F2"/>
    <w:rsid w:val="00422BA3"/>
    <w:rsid w:val="00424F05"/>
    <w:rsid w:val="00424FE1"/>
    <w:rsid w:val="0042555C"/>
    <w:rsid w:val="00427879"/>
    <w:rsid w:val="00431640"/>
    <w:rsid w:val="00436496"/>
    <w:rsid w:val="004365D1"/>
    <w:rsid w:val="004407BA"/>
    <w:rsid w:val="00443AA6"/>
    <w:rsid w:val="00444763"/>
    <w:rsid w:val="00454048"/>
    <w:rsid w:val="0045464A"/>
    <w:rsid w:val="0046136B"/>
    <w:rsid w:val="00462092"/>
    <w:rsid w:val="004620F3"/>
    <w:rsid w:val="00464D74"/>
    <w:rsid w:val="00471FBD"/>
    <w:rsid w:val="00472DD0"/>
    <w:rsid w:val="004774AE"/>
    <w:rsid w:val="004829DC"/>
    <w:rsid w:val="004836BD"/>
    <w:rsid w:val="00485FD6"/>
    <w:rsid w:val="0048635F"/>
    <w:rsid w:val="00487518"/>
    <w:rsid w:val="00491008"/>
    <w:rsid w:val="004925EB"/>
    <w:rsid w:val="0049428B"/>
    <w:rsid w:val="0049479F"/>
    <w:rsid w:val="0049567F"/>
    <w:rsid w:val="0049706F"/>
    <w:rsid w:val="00497B15"/>
    <w:rsid w:val="004A25A0"/>
    <w:rsid w:val="004A389A"/>
    <w:rsid w:val="004A61DF"/>
    <w:rsid w:val="004A6250"/>
    <w:rsid w:val="004A65CC"/>
    <w:rsid w:val="004A7697"/>
    <w:rsid w:val="004A7DE6"/>
    <w:rsid w:val="004B14C4"/>
    <w:rsid w:val="004B297B"/>
    <w:rsid w:val="004B336F"/>
    <w:rsid w:val="004C12DF"/>
    <w:rsid w:val="004C4A0B"/>
    <w:rsid w:val="004D0409"/>
    <w:rsid w:val="004D2C9B"/>
    <w:rsid w:val="004E0DAA"/>
    <w:rsid w:val="004E1FBB"/>
    <w:rsid w:val="004E2078"/>
    <w:rsid w:val="004E2A9F"/>
    <w:rsid w:val="004E48C9"/>
    <w:rsid w:val="004F33E2"/>
    <w:rsid w:val="004F54DF"/>
    <w:rsid w:val="004F57B7"/>
    <w:rsid w:val="005057E5"/>
    <w:rsid w:val="00506F53"/>
    <w:rsid w:val="005118FC"/>
    <w:rsid w:val="005173BB"/>
    <w:rsid w:val="00523209"/>
    <w:rsid w:val="00525D2A"/>
    <w:rsid w:val="0052678D"/>
    <w:rsid w:val="00526E08"/>
    <w:rsid w:val="00527932"/>
    <w:rsid w:val="005279C7"/>
    <w:rsid w:val="005304C4"/>
    <w:rsid w:val="0053070E"/>
    <w:rsid w:val="00533FAB"/>
    <w:rsid w:val="005343E6"/>
    <w:rsid w:val="00535642"/>
    <w:rsid w:val="00535D58"/>
    <w:rsid w:val="0054297E"/>
    <w:rsid w:val="00543F9F"/>
    <w:rsid w:val="00544191"/>
    <w:rsid w:val="00547FDA"/>
    <w:rsid w:val="005560F1"/>
    <w:rsid w:val="00557212"/>
    <w:rsid w:val="00561CD7"/>
    <w:rsid w:val="00567766"/>
    <w:rsid w:val="00570EF5"/>
    <w:rsid w:val="00572E5E"/>
    <w:rsid w:val="0057621E"/>
    <w:rsid w:val="005772AD"/>
    <w:rsid w:val="00580606"/>
    <w:rsid w:val="0058078A"/>
    <w:rsid w:val="005828F9"/>
    <w:rsid w:val="00583D55"/>
    <w:rsid w:val="0058478C"/>
    <w:rsid w:val="00586B4C"/>
    <w:rsid w:val="00587DDA"/>
    <w:rsid w:val="005904F9"/>
    <w:rsid w:val="00591E17"/>
    <w:rsid w:val="005929ED"/>
    <w:rsid w:val="00594CD7"/>
    <w:rsid w:val="00594E8B"/>
    <w:rsid w:val="005956DD"/>
    <w:rsid w:val="00595E3F"/>
    <w:rsid w:val="00595E44"/>
    <w:rsid w:val="00596BB3"/>
    <w:rsid w:val="00597431"/>
    <w:rsid w:val="00597532"/>
    <w:rsid w:val="005A1F69"/>
    <w:rsid w:val="005A2885"/>
    <w:rsid w:val="005A3D81"/>
    <w:rsid w:val="005A6658"/>
    <w:rsid w:val="005B07EC"/>
    <w:rsid w:val="005B09AB"/>
    <w:rsid w:val="005B09E3"/>
    <w:rsid w:val="005B3AC3"/>
    <w:rsid w:val="005B497E"/>
    <w:rsid w:val="005B4DC4"/>
    <w:rsid w:val="005B7A65"/>
    <w:rsid w:val="005C4967"/>
    <w:rsid w:val="005C5D9C"/>
    <w:rsid w:val="005D0B5C"/>
    <w:rsid w:val="005D2360"/>
    <w:rsid w:val="005D2941"/>
    <w:rsid w:val="005D68F2"/>
    <w:rsid w:val="005E0151"/>
    <w:rsid w:val="005E143C"/>
    <w:rsid w:val="005E54B4"/>
    <w:rsid w:val="005E61CF"/>
    <w:rsid w:val="005F002C"/>
    <w:rsid w:val="005F2BFE"/>
    <w:rsid w:val="005F318B"/>
    <w:rsid w:val="005F3375"/>
    <w:rsid w:val="005F436A"/>
    <w:rsid w:val="005F4467"/>
    <w:rsid w:val="005F48DF"/>
    <w:rsid w:val="005F5747"/>
    <w:rsid w:val="005F599D"/>
    <w:rsid w:val="006018BD"/>
    <w:rsid w:val="00602727"/>
    <w:rsid w:val="00605483"/>
    <w:rsid w:val="006060B2"/>
    <w:rsid w:val="006072A0"/>
    <w:rsid w:val="0060743D"/>
    <w:rsid w:val="00607882"/>
    <w:rsid w:val="00612600"/>
    <w:rsid w:val="006129A9"/>
    <w:rsid w:val="00612D27"/>
    <w:rsid w:val="00612FC5"/>
    <w:rsid w:val="006139CD"/>
    <w:rsid w:val="006142FF"/>
    <w:rsid w:val="006150BF"/>
    <w:rsid w:val="00615F65"/>
    <w:rsid w:val="00617C90"/>
    <w:rsid w:val="00622DD2"/>
    <w:rsid w:val="0062393F"/>
    <w:rsid w:val="00625A6F"/>
    <w:rsid w:val="00627DA7"/>
    <w:rsid w:val="00632857"/>
    <w:rsid w:val="00633B9D"/>
    <w:rsid w:val="006345FA"/>
    <w:rsid w:val="00634E65"/>
    <w:rsid w:val="00635F11"/>
    <w:rsid w:val="0063613B"/>
    <w:rsid w:val="00642B2C"/>
    <w:rsid w:val="00642E0F"/>
    <w:rsid w:val="006433EA"/>
    <w:rsid w:val="0064372F"/>
    <w:rsid w:val="00644404"/>
    <w:rsid w:val="00644739"/>
    <w:rsid w:val="00645515"/>
    <w:rsid w:val="0064627B"/>
    <w:rsid w:val="00646DEE"/>
    <w:rsid w:val="00653B5D"/>
    <w:rsid w:val="00664A17"/>
    <w:rsid w:val="006662D8"/>
    <w:rsid w:val="00674DDF"/>
    <w:rsid w:val="006762B2"/>
    <w:rsid w:val="006778FA"/>
    <w:rsid w:val="00677AD6"/>
    <w:rsid w:val="0068491F"/>
    <w:rsid w:val="00684F6E"/>
    <w:rsid w:val="00686235"/>
    <w:rsid w:val="00687DFB"/>
    <w:rsid w:val="006928E6"/>
    <w:rsid w:val="00692DB1"/>
    <w:rsid w:val="00694CF0"/>
    <w:rsid w:val="00694D60"/>
    <w:rsid w:val="0069640D"/>
    <w:rsid w:val="0069642E"/>
    <w:rsid w:val="006A07CA"/>
    <w:rsid w:val="006A1719"/>
    <w:rsid w:val="006A1AD0"/>
    <w:rsid w:val="006A4B1B"/>
    <w:rsid w:val="006A5566"/>
    <w:rsid w:val="006A75CB"/>
    <w:rsid w:val="006B0183"/>
    <w:rsid w:val="006B4860"/>
    <w:rsid w:val="006B7F39"/>
    <w:rsid w:val="006C0FC9"/>
    <w:rsid w:val="006C13A1"/>
    <w:rsid w:val="006C3B30"/>
    <w:rsid w:val="006C4298"/>
    <w:rsid w:val="006D14A2"/>
    <w:rsid w:val="006D3D05"/>
    <w:rsid w:val="006D6C41"/>
    <w:rsid w:val="006D718A"/>
    <w:rsid w:val="006E0C39"/>
    <w:rsid w:val="006E1C15"/>
    <w:rsid w:val="006E27F9"/>
    <w:rsid w:val="006E6EA6"/>
    <w:rsid w:val="006E7BA5"/>
    <w:rsid w:val="006E7DF2"/>
    <w:rsid w:val="006F1218"/>
    <w:rsid w:val="006F1B9C"/>
    <w:rsid w:val="006F1D13"/>
    <w:rsid w:val="006F4FDC"/>
    <w:rsid w:val="006F6A3C"/>
    <w:rsid w:val="006F6F34"/>
    <w:rsid w:val="006F7AD6"/>
    <w:rsid w:val="00702880"/>
    <w:rsid w:val="0070493B"/>
    <w:rsid w:val="00710BD3"/>
    <w:rsid w:val="00711BA6"/>
    <w:rsid w:val="00711D38"/>
    <w:rsid w:val="0071286D"/>
    <w:rsid w:val="007136D9"/>
    <w:rsid w:val="00721DD0"/>
    <w:rsid w:val="00722712"/>
    <w:rsid w:val="007227E9"/>
    <w:rsid w:val="0072286F"/>
    <w:rsid w:val="00731567"/>
    <w:rsid w:val="007321ED"/>
    <w:rsid w:val="007322F9"/>
    <w:rsid w:val="007334B4"/>
    <w:rsid w:val="00733797"/>
    <w:rsid w:val="00736A6E"/>
    <w:rsid w:val="00740228"/>
    <w:rsid w:val="007426D3"/>
    <w:rsid w:val="00744152"/>
    <w:rsid w:val="007447A3"/>
    <w:rsid w:val="0074650B"/>
    <w:rsid w:val="00750861"/>
    <w:rsid w:val="00752554"/>
    <w:rsid w:val="0076547F"/>
    <w:rsid w:val="007664CF"/>
    <w:rsid w:val="00771BD3"/>
    <w:rsid w:val="00772863"/>
    <w:rsid w:val="007755A0"/>
    <w:rsid w:val="00781450"/>
    <w:rsid w:val="00783BE7"/>
    <w:rsid w:val="007875F2"/>
    <w:rsid w:val="0079201B"/>
    <w:rsid w:val="00792E86"/>
    <w:rsid w:val="0079313A"/>
    <w:rsid w:val="00793C6A"/>
    <w:rsid w:val="00795B7D"/>
    <w:rsid w:val="00797CD4"/>
    <w:rsid w:val="007A1400"/>
    <w:rsid w:val="007A3D5F"/>
    <w:rsid w:val="007A5497"/>
    <w:rsid w:val="007A579B"/>
    <w:rsid w:val="007A5E4E"/>
    <w:rsid w:val="007A702E"/>
    <w:rsid w:val="007B25E4"/>
    <w:rsid w:val="007B5251"/>
    <w:rsid w:val="007B5E41"/>
    <w:rsid w:val="007C1696"/>
    <w:rsid w:val="007C1F00"/>
    <w:rsid w:val="007C252C"/>
    <w:rsid w:val="007C33D5"/>
    <w:rsid w:val="007C33ED"/>
    <w:rsid w:val="007C3B2A"/>
    <w:rsid w:val="007C4468"/>
    <w:rsid w:val="007C451D"/>
    <w:rsid w:val="007C53CA"/>
    <w:rsid w:val="007D24A7"/>
    <w:rsid w:val="007D45CA"/>
    <w:rsid w:val="007D6BE4"/>
    <w:rsid w:val="007D6FD3"/>
    <w:rsid w:val="007D74C8"/>
    <w:rsid w:val="007D7911"/>
    <w:rsid w:val="007D7C0C"/>
    <w:rsid w:val="007E0B7B"/>
    <w:rsid w:val="007E0CD9"/>
    <w:rsid w:val="007E25FD"/>
    <w:rsid w:val="007E2B73"/>
    <w:rsid w:val="007E3E92"/>
    <w:rsid w:val="007E4932"/>
    <w:rsid w:val="007E57BD"/>
    <w:rsid w:val="007E6CA0"/>
    <w:rsid w:val="007E7EDB"/>
    <w:rsid w:val="007F028D"/>
    <w:rsid w:val="007F0B0F"/>
    <w:rsid w:val="007F1F12"/>
    <w:rsid w:val="007F282E"/>
    <w:rsid w:val="007F66A9"/>
    <w:rsid w:val="007F7245"/>
    <w:rsid w:val="00801322"/>
    <w:rsid w:val="00802AAE"/>
    <w:rsid w:val="008051E5"/>
    <w:rsid w:val="00811C64"/>
    <w:rsid w:val="00812B3A"/>
    <w:rsid w:val="0081343A"/>
    <w:rsid w:val="00815824"/>
    <w:rsid w:val="00817890"/>
    <w:rsid w:val="00817A8D"/>
    <w:rsid w:val="008253D1"/>
    <w:rsid w:val="00831698"/>
    <w:rsid w:val="00831871"/>
    <w:rsid w:val="0083223B"/>
    <w:rsid w:val="0083361D"/>
    <w:rsid w:val="008336B3"/>
    <w:rsid w:val="00833CD4"/>
    <w:rsid w:val="0083668E"/>
    <w:rsid w:val="00836ACB"/>
    <w:rsid w:val="00836F67"/>
    <w:rsid w:val="0084039D"/>
    <w:rsid w:val="008507AE"/>
    <w:rsid w:val="008509D5"/>
    <w:rsid w:val="008512F3"/>
    <w:rsid w:val="008517CF"/>
    <w:rsid w:val="00851D5C"/>
    <w:rsid w:val="00853C5D"/>
    <w:rsid w:val="00853D3F"/>
    <w:rsid w:val="00855197"/>
    <w:rsid w:val="008575B3"/>
    <w:rsid w:val="00861508"/>
    <w:rsid w:val="00864806"/>
    <w:rsid w:val="008656EE"/>
    <w:rsid w:val="00865840"/>
    <w:rsid w:val="00875521"/>
    <w:rsid w:val="00877D5B"/>
    <w:rsid w:val="00880118"/>
    <w:rsid w:val="008833FC"/>
    <w:rsid w:val="00885263"/>
    <w:rsid w:val="00885EEC"/>
    <w:rsid w:val="0088620E"/>
    <w:rsid w:val="0088648B"/>
    <w:rsid w:val="008919D9"/>
    <w:rsid w:val="008935B6"/>
    <w:rsid w:val="008A03E9"/>
    <w:rsid w:val="008A5994"/>
    <w:rsid w:val="008B1B82"/>
    <w:rsid w:val="008B3439"/>
    <w:rsid w:val="008B3B14"/>
    <w:rsid w:val="008B4F55"/>
    <w:rsid w:val="008B5B72"/>
    <w:rsid w:val="008B7A46"/>
    <w:rsid w:val="008C01E5"/>
    <w:rsid w:val="008C1D2E"/>
    <w:rsid w:val="008C7F37"/>
    <w:rsid w:val="008C7F92"/>
    <w:rsid w:val="008D402B"/>
    <w:rsid w:val="008E1C48"/>
    <w:rsid w:val="008E3ADD"/>
    <w:rsid w:val="008E4E96"/>
    <w:rsid w:val="008F0544"/>
    <w:rsid w:val="008F1F0C"/>
    <w:rsid w:val="008F355A"/>
    <w:rsid w:val="008F3D5B"/>
    <w:rsid w:val="008F5E58"/>
    <w:rsid w:val="008F7DAE"/>
    <w:rsid w:val="008F7E76"/>
    <w:rsid w:val="00902EB4"/>
    <w:rsid w:val="00907836"/>
    <w:rsid w:val="00910610"/>
    <w:rsid w:val="00914AFF"/>
    <w:rsid w:val="00916AB1"/>
    <w:rsid w:val="00921DCC"/>
    <w:rsid w:val="00923383"/>
    <w:rsid w:val="00923858"/>
    <w:rsid w:val="009275AE"/>
    <w:rsid w:val="00930070"/>
    <w:rsid w:val="00935D77"/>
    <w:rsid w:val="009410DE"/>
    <w:rsid w:val="009412FA"/>
    <w:rsid w:val="00943AEA"/>
    <w:rsid w:val="0094412F"/>
    <w:rsid w:val="00951CA4"/>
    <w:rsid w:val="0095324D"/>
    <w:rsid w:val="0095349A"/>
    <w:rsid w:val="00957AD5"/>
    <w:rsid w:val="00961FEE"/>
    <w:rsid w:val="00963CF8"/>
    <w:rsid w:val="0096768F"/>
    <w:rsid w:val="009741EB"/>
    <w:rsid w:val="009744A7"/>
    <w:rsid w:val="00974FFF"/>
    <w:rsid w:val="00976F2D"/>
    <w:rsid w:val="00981628"/>
    <w:rsid w:val="00981EFC"/>
    <w:rsid w:val="0098251F"/>
    <w:rsid w:val="00983A31"/>
    <w:rsid w:val="00983C14"/>
    <w:rsid w:val="009856F6"/>
    <w:rsid w:val="00987E65"/>
    <w:rsid w:val="009956A5"/>
    <w:rsid w:val="00995AF1"/>
    <w:rsid w:val="00996A5D"/>
    <w:rsid w:val="009A01F6"/>
    <w:rsid w:val="009A0897"/>
    <w:rsid w:val="009A1152"/>
    <w:rsid w:val="009A1AA0"/>
    <w:rsid w:val="009A394C"/>
    <w:rsid w:val="009A453B"/>
    <w:rsid w:val="009A5A94"/>
    <w:rsid w:val="009A71C0"/>
    <w:rsid w:val="009A7E99"/>
    <w:rsid w:val="009B3DAF"/>
    <w:rsid w:val="009B4A5D"/>
    <w:rsid w:val="009C08AB"/>
    <w:rsid w:val="009C0B86"/>
    <w:rsid w:val="009C0FF0"/>
    <w:rsid w:val="009C1155"/>
    <w:rsid w:val="009C1658"/>
    <w:rsid w:val="009C4800"/>
    <w:rsid w:val="009C6661"/>
    <w:rsid w:val="009D1305"/>
    <w:rsid w:val="009D48BE"/>
    <w:rsid w:val="009E014D"/>
    <w:rsid w:val="009E084A"/>
    <w:rsid w:val="009E2839"/>
    <w:rsid w:val="009E41BD"/>
    <w:rsid w:val="009E6763"/>
    <w:rsid w:val="009E77FA"/>
    <w:rsid w:val="009F003F"/>
    <w:rsid w:val="009F21D1"/>
    <w:rsid w:val="009F29DE"/>
    <w:rsid w:val="009F38E8"/>
    <w:rsid w:val="009F45E8"/>
    <w:rsid w:val="009F7EAA"/>
    <w:rsid w:val="00A01FCC"/>
    <w:rsid w:val="00A02424"/>
    <w:rsid w:val="00A02561"/>
    <w:rsid w:val="00A02595"/>
    <w:rsid w:val="00A02DC7"/>
    <w:rsid w:val="00A03E5D"/>
    <w:rsid w:val="00A03E5E"/>
    <w:rsid w:val="00A04C71"/>
    <w:rsid w:val="00A0598E"/>
    <w:rsid w:val="00A06007"/>
    <w:rsid w:val="00A06D71"/>
    <w:rsid w:val="00A14021"/>
    <w:rsid w:val="00A17E98"/>
    <w:rsid w:val="00A2361B"/>
    <w:rsid w:val="00A27502"/>
    <w:rsid w:val="00A275B8"/>
    <w:rsid w:val="00A2799C"/>
    <w:rsid w:val="00A3009D"/>
    <w:rsid w:val="00A316CB"/>
    <w:rsid w:val="00A31ABE"/>
    <w:rsid w:val="00A3260C"/>
    <w:rsid w:val="00A32DF2"/>
    <w:rsid w:val="00A33D2A"/>
    <w:rsid w:val="00A34F05"/>
    <w:rsid w:val="00A35AE5"/>
    <w:rsid w:val="00A35BA2"/>
    <w:rsid w:val="00A44003"/>
    <w:rsid w:val="00A46AEB"/>
    <w:rsid w:val="00A56745"/>
    <w:rsid w:val="00A60C85"/>
    <w:rsid w:val="00A60DA8"/>
    <w:rsid w:val="00A642C1"/>
    <w:rsid w:val="00A65C45"/>
    <w:rsid w:val="00A65D00"/>
    <w:rsid w:val="00A670F6"/>
    <w:rsid w:val="00A774CC"/>
    <w:rsid w:val="00A77B30"/>
    <w:rsid w:val="00A8046A"/>
    <w:rsid w:val="00A818F9"/>
    <w:rsid w:val="00A90EB0"/>
    <w:rsid w:val="00A914CD"/>
    <w:rsid w:val="00A914E2"/>
    <w:rsid w:val="00A93296"/>
    <w:rsid w:val="00A93448"/>
    <w:rsid w:val="00A9568F"/>
    <w:rsid w:val="00A9684C"/>
    <w:rsid w:val="00A968F8"/>
    <w:rsid w:val="00A96D35"/>
    <w:rsid w:val="00AA039A"/>
    <w:rsid w:val="00AA26AB"/>
    <w:rsid w:val="00AA2B58"/>
    <w:rsid w:val="00AA2E3F"/>
    <w:rsid w:val="00AA2F8E"/>
    <w:rsid w:val="00AA3948"/>
    <w:rsid w:val="00AA63CD"/>
    <w:rsid w:val="00AA68CD"/>
    <w:rsid w:val="00AB68D9"/>
    <w:rsid w:val="00AB76C0"/>
    <w:rsid w:val="00AB7EB3"/>
    <w:rsid w:val="00AB7FEE"/>
    <w:rsid w:val="00AC0E4B"/>
    <w:rsid w:val="00AC2694"/>
    <w:rsid w:val="00AC4069"/>
    <w:rsid w:val="00AC482E"/>
    <w:rsid w:val="00AC4DF4"/>
    <w:rsid w:val="00AC7C73"/>
    <w:rsid w:val="00AD0506"/>
    <w:rsid w:val="00AD0F27"/>
    <w:rsid w:val="00AD3A8B"/>
    <w:rsid w:val="00AD463A"/>
    <w:rsid w:val="00AD6CCD"/>
    <w:rsid w:val="00AD74FE"/>
    <w:rsid w:val="00AE03B4"/>
    <w:rsid w:val="00AE1D36"/>
    <w:rsid w:val="00AE46D8"/>
    <w:rsid w:val="00AE4ADA"/>
    <w:rsid w:val="00AE57E8"/>
    <w:rsid w:val="00AE7D4C"/>
    <w:rsid w:val="00AF1E9B"/>
    <w:rsid w:val="00AF1FF2"/>
    <w:rsid w:val="00AF3941"/>
    <w:rsid w:val="00AF4044"/>
    <w:rsid w:val="00AF4653"/>
    <w:rsid w:val="00B00889"/>
    <w:rsid w:val="00B00BB0"/>
    <w:rsid w:val="00B2284D"/>
    <w:rsid w:val="00B24230"/>
    <w:rsid w:val="00B31A13"/>
    <w:rsid w:val="00B31CBD"/>
    <w:rsid w:val="00B334FF"/>
    <w:rsid w:val="00B40E9C"/>
    <w:rsid w:val="00B423FA"/>
    <w:rsid w:val="00B45265"/>
    <w:rsid w:val="00B45734"/>
    <w:rsid w:val="00B47844"/>
    <w:rsid w:val="00B47947"/>
    <w:rsid w:val="00B51505"/>
    <w:rsid w:val="00B536E3"/>
    <w:rsid w:val="00B5681E"/>
    <w:rsid w:val="00B60AD7"/>
    <w:rsid w:val="00B60D1C"/>
    <w:rsid w:val="00B62355"/>
    <w:rsid w:val="00B637B7"/>
    <w:rsid w:val="00B67C5C"/>
    <w:rsid w:val="00B67D5F"/>
    <w:rsid w:val="00B7244B"/>
    <w:rsid w:val="00B72D5E"/>
    <w:rsid w:val="00B734D8"/>
    <w:rsid w:val="00B74B7D"/>
    <w:rsid w:val="00B74F93"/>
    <w:rsid w:val="00B810D5"/>
    <w:rsid w:val="00B812B8"/>
    <w:rsid w:val="00B81FF6"/>
    <w:rsid w:val="00B82E48"/>
    <w:rsid w:val="00B83B3F"/>
    <w:rsid w:val="00B90F4C"/>
    <w:rsid w:val="00B92CDC"/>
    <w:rsid w:val="00B9497C"/>
    <w:rsid w:val="00B95D14"/>
    <w:rsid w:val="00BA215A"/>
    <w:rsid w:val="00BA52F3"/>
    <w:rsid w:val="00BA7890"/>
    <w:rsid w:val="00BB2A4B"/>
    <w:rsid w:val="00BB3173"/>
    <w:rsid w:val="00BB3746"/>
    <w:rsid w:val="00BC3D35"/>
    <w:rsid w:val="00BC41DB"/>
    <w:rsid w:val="00BD0333"/>
    <w:rsid w:val="00BD1FEC"/>
    <w:rsid w:val="00BD2D08"/>
    <w:rsid w:val="00BD3C2E"/>
    <w:rsid w:val="00BD3E70"/>
    <w:rsid w:val="00BD4376"/>
    <w:rsid w:val="00BE1DFC"/>
    <w:rsid w:val="00BE3311"/>
    <w:rsid w:val="00BE5405"/>
    <w:rsid w:val="00BE55E5"/>
    <w:rsid w:val="00BE57F1"/>
    <w:rsid w:val="00BF47BB"/>
    <w:rsid w:val="00C036F9"/>
    <w:rsid w:val="00C04247"/>
    <w:rsid w:val="00C119ED"/>
    <w:rsid w:val="00C12441"/>
    <w:rsid w:val="00C14238"/>
    <w:rsid w:val="00C1614F"/>
    <w:rsid w:val="00C2107E"/>
    <w:rsid w:val="00C210D6"/>
    <w:rsid w:val="00C22CC4"/>
    <w:rsid w:val="00C26740"/>
    <w:rsid w:val="00C31A1F"/>
    <w:rsid w:val="00C338A0"/>
    <w:rsid w:val="00C35ABD"/>
    <w:rsid w:val="00C409F2"/>
    <w:rsid w:val="00C4165E"/>
    <w:rsid w:val="00C417AD"/>
    <w:rsid w:val="00C41B9E"/>
    <w:rsid w:val="00C43B3C"/>
    <w:rsid w:val="00C4569B"/>
    <w:rsid w:val="00C45FA7"/>
    <w:rsid w:val="00C46444"/>
    <w:rsid w:val="00C50EA2"/>
    <w:rsid w:val="00C53EF2"/>
    <w:rsid w:val="00C54E6F"/>
    <w:rsid w:val="00C5535B"/>
    <w:rsid w:val="00C55568"/>
    <w:rsid w:val="00C5638F"/>
    <w:rsid w:val="00C60388"/>
    <w:rsid w:val="00C60F62"/>
    <w:rsid w:val="00C6214B"/>
    <w:rsid w:val="00C64577"/>
    <w:rsid w:val="00C64629"/>
    <w:rsid w:val="00C66EFD"/>
    <w:rsid w:val="00C72315"/>
    <w:rsid w:val="00C73903"/>
    <w:rsid w:val="00C775C7"/>
    <w:rsid w:val="00C916F6"/>
    <w:rsid w:val="00C92043"/>
    <w:rsid w:val="00C92D3D"/>
    <w:rsid w:val="00C94CA8"/>
    <w:rsid w:val="00C963C2"/>
    <w:rsid w:val="00C968A6"/>
    <w:rsid w:val="00C96F4F"/>
    <w:rsid w:val="00CA17F5"/>
    <w:rsid w:val="00CA4524"/>
    <w:rsid w:val="00CA593A"/>
    <w:rsid w:val="00CA5ACC"/>
    <w:rsid w:val="00CA65F1"/>
    <w:rsid w:val="00CA7AD2"/>
    <w:rsid w:val="00CB2DAD"/>
    <w:rsid w:val="00CB34C1"/>
    <w:rsid w:val="00CB3C05"/>
    <w:rsid w:val="00CC199D"/>
    <w:rsid w:val="00CC28B0"/>
    <w:rsid w:val="00CC41F4"/>
    <w:rsid w:val="00CC4B9F"/>
    <w:rsid w:val="00CC4E64"/>
    <w:rsid w:val="00CC6DB9"/>
    <w:rsid w:val="00CD06E5"/>
    <w:rsid w:val="00CD2F1C"/>
    <w:rsid w:val="00CD3377"/>
    <w:rsid w:val="00CD4CE7"/>
    <w:rsid w:val="00CD5E33"/>
    <w:rsid w:val="00CD619E"/>
    <w:rsid w:val="00CD7D79"/>
    <w:rsid w:val="00CE1A6C"/>
    <w:rsid w:val="00CE1B5E"/>
    <w:rsid w:val="00CE2FAC"/>
    <w:rsid w:val="00CE5054"/>
    <w:rsid w:val="00CE6054"/>
    <w:rsid w:val="00CF0581"/>
    <w:rsid w:val="00CF0C70"/>
    <w:rsid w:val="00CF0CC3"/>
    <w:rsid w:val="00CF4BB0"/>
    <w:rsid w:val="00CF6F8A"/>
    <w:rsid w:val="00CF708F"/>
    <w:rsid w:val="00D00A55"/>
    <w:rsid w:val="00D05B09"/>
    <w:rsid w:val="00D10011"/>
    <w:rsid w:val="00D128A8"/>
    <w:rsid w:val="00D135BB"/>
    <w:rsid w:val="00D14FA4"/>
    <w:rsid w:val="00D16AB9"/>
    <w:rsid w:val="00D20023"/>
    <w:rsid w:val="00D200FE"/>
    <w:rsid w:val="00D231D2"/>
    <w:rsid w:val="00D25D08"/>
    <w:rsid w:val="00D3033E"/>
    <w:rsid w:val="00D30653"/>
    <w:rsid w:val="00D31BE4"/>
    <w:rsid w:val="00D31E84"/>
    <w:rsid w:val="00D35ADF"/>
    <w:rsid w:val="00D35D3E"/>
    <w:rsid w:val="00D37A8E"/>
    <w:rsid w:val="00D40BB3"/>
    <w:rsid w:val="00D411C0"/>
    <w:rsid w:val="00D443D5"/>
    <w:rsid w:val="00D448AD"/>
    <w:rsid w:val="00D5229F"/>
    <w:rsid w:val="00D523E8"/>
    <w:rsid w:val="00D55694"/>
    <w:rsid w:val="00D6608D"/>
    <w:rsid w:val="00D71FCD"/>
    <w:rsid w:val="00D73441"/>
    <w:rsid w:val="00D7515C"/>
    <w:rsid w:val="00D75292"/>
    <w:rsid w:val="00D773FD"/>
    <w:rsid w:val="00D82EE9"/>
    <w:rsid w:val="00D835DD"/>
    <w:rsid w:val="00D8562D"/>
    <w:rsid w:val="00D87CA2"/>
    <w:rsid w:val="00D925FC"/>
    <w:rsid w:val="00D9489C"/>
    <w:rsid w:val="00D95EE5"/>
    <w:rsid w:val="00DA40BC"/>
    <w:rsid w:val="00DA5994"/>
    <w:rsid w:val="00DA7ADD"/>
    <w:rsid w:val="00DB1615"/>
    <w:rsid w:val="00DB2972"/>
    <w:rsid w:val="00DB3971"/>
    <w:rsid w:val="00DB6CEC"/>
    <w:rsid w:val="00DB7BBB"/>
    <w:rsid w:val="00DC1306"/>
    <w:rsid w:val="00DC2E4B"/>
    <w:rsid w:val="00DC3582"/>
    <w:rsid w:val="00DC3774"/>
    <w:rsid w:val="00DD0F60"/>
    <w:rsid w:val="00DD22FD"/>
    <w:rsid w:val="00DD4AE7"/>
    <w:rsid w:val="00DD6D59"/>
    <w:rsid w:val="00DE274A"/>
    <w:rsid w:val="00DE571E"/>
    <w:rsid w:val="00DE6B49"/>
    <w:rsid w:val="00DE7547"/>
    <w:rsid w:val="00DE7D71"/>
    <w:rsid w:val="00DF06BC"/>
    <w:rsid w:val="00DF2A9C"/>
    <w:rsid w:val="00E013EC"/>
    <w:rsid w:val="00E01CC3"/>
    <w:rsid w:val="00E045D4"/>
    <w:rsid w:val="00E0699B"/>
    <w:rsid w:val="00E10A7C"/>
    <w:rsid w:val="00E13063"/>
    <w:rsid w:val="00E14526"/>
    <w:rsid w:val="00E16C66"/>
    <w:rsid w:val="00E20BFE"/>
    <w:rsid w:val="00E2188F"/>
    <w:rsid w:val="00E2277E"/>
    <w:rsid w:val="00E23EB3"/>
    <w:rsid w:val="00E262C9"/>
    <w:rsid w:val="00E27314"/>
    <w:rsid w:val="00E2732E"/>
    <w:rsid w:val="00E341A6"/>
    <w:rsid w:val="00E3484D"/>
    <w:rsid w:val="00E34FA3"/>
    <w:rsid w:val="00E35D63"/>
    <w:rsid w:val="00E376BD"/>
    <w:rsid w:val="00E413EE"/>
    <w:rsid w:val="00E4207B"/>
    <w:rsid w:val="00E42972"/>
    <w:rsid w:val="00E4456D"/>
    <w:rsid w:val="00E454BE"/>
    <w:rsid w:val="00E45EE7"/>
    <w:rsid w:val="00E473CF"/>
    <w:rsid w:val="00E52B99"/>
    <w:rsid w:val="00E53F5A"/>
    <w:rsid w:val="00E54521"/>
    <w:rsid w:val="00E6181C"/>
    <w:rsid w:val="00E61A2F"/>
    <w:rsid w:val="00E62FBB"/>
    <w:rsid w:val="00E67CE1"/>
    <w:rsid w:val="00E67D0E"/>
    <w:rsid w:val="00E70BBE"/>
    <w:rsid w:val="00E71FEC"/>
    <w:rsid w:val="00E76888"/>
    <w:rsid w:val="00E80ED8"/>
    <w:rsid w:val="00E81F06"/>
    <w:rsid w:val="00E8310F"/>
    <w:rsid w:val="00E8392B"/>
    <w:rsid w:val="00E9116D"/>
    <w:rsid w:val="00E929E3"/>
    <w:rsid w:val="00E93592"/>
    <w:rsid w:val="00E96CA4"/>
    <w:rsid w:val="00EA04F4"/>
    <w:rsid w:val="00EA0846"/>
    <w:rsid w:val="00EA303B"/>
    <w:rsid w:val="00EA44AC"/>
    <w:rsid w:val="00EA4ADB"/>
    <w:rsid w:val="00EA5863"/>
    <w:rsid w:val="00EB0F10"/>
    <w:rsid w:val="00EB1F38"/>
    <w:rsid w:val="00EB4DD6"/>
    <w:rsid w:val="00EB54BA"/>
    <w:rsid w:val="00EB569F"/>
    <w:rsid w:val="00EB6D91"/>
    <w:rsid w:val="00EB7102"/>
    <w:rsid w:val="00EC0FE2"/>
    <w:rsid w:val="00EC1C71"/>
    <w:rsid w:val="00EC2748"/>
    <w:rsid w:val="00EC495C"/>
    <w:rsid w:val="00EC5530"/>
    <w:rsid w:val="00ED1E20"/>
    <w:rsid w:val="00ED2D0B"/>
    <w:rsid w:val="00ED6509"/>
    <w:rsid w:val="00EE16A2"/>
    <w:rsid w:val="00EE16D9"/>
    <w:rsid w:val="00EE2B41"/>
    <w:rsid w:val="00EE5F9B"/>
    <w:rsid w:val="00EE7120"/>
    <w:rsid w:val="00EF14AC"/>
    <w:rsid w:val="00EF2BA7"/>
    <w:rsid w:val="00EF3455"/>
    <w:rsid w:val="00EF426B"/>
    <w:rsid w:val="00EF67B6"/>
    <w:rsid w:val="00EF7609"/>
    <w:rsid w:val="00F02AC5"/>
    <w:rsid w:val="00F04368"/>
    <w:rsid w:val="00F0486B"/>
    <w:rsid w:val="00F05D29"/>
    <w:rsid w:val="00F104FE"/>
    <w:rsid w:val="00F11C32"/>
    <w:rsid w:val="00F14BA8"/>
    <w:rsid w:val="00F14DE7"/>
    <w:rsid w:val="00F15DD5"/>
    <w:rsid w:val="00F16CA4"/>
    <w:rsid w:val="00F21775"/>
    <w:rsid w:val="00F23C5F"/>
    <w:rsid w:val="00F23F18"/>
    <w:rsid w:val="00F24C53"/>
    <w:rsid w:val="00F25125"/>
    <w:rsid w:val="00F25737"/>
    <w:rsid w:val="00F259B6"/>
    <w:rsid w:val="00F26122"/>
    <w:rsid w:val="00F31CEE"/>
    <w:rsid w:val="00F32239"/>
    <w:rsid w:val="00F34B33"/>
    <w:rsid w:val="00F42F43"/>
    <w:rsid w:val="00F4310E"/>
    <w:rsid w:val="00F43962"/>
    <w:rsid w:val="00F5217F"/>
    <w:rsid w:val="00F5497E"/>
    <w:rsid w:val="00F620B2"/>
    <w:rsid w:val="00F65167"/>
    <w:rsid w:val="00F65FA3"/>
    <w:rsid w:val="00F67082"/>
    <w:rsid w:val="00F72C9C"/>
    <w:rsid w:val="00F7599B"/>
    <w:rsid w:val="00F81A22"/>
    <w:rsid w:val="00F82D21"/>
    <w:rsid w:val="00F83347"/>
    <w:rsid w:val="00F83C3F"/>
    <w:rsid w:val="00F84566"/>
    <w:rsid w:val="00F861C6"/>
    <w:rsid w:val="00F86FDD"/>
    <w:rsid w:val="00F9072E"/>
    <w:rsid w:val="00F92CEB"/>
    <w:rsid w:val="00F95E27"/>
    <w:rsid w:val="00F96C17"/>
    <w:rsid w:val="00F975CD"/>
    <w:rsid w:val="00FA0A7A"/>
    <w:rsid w:val="00FA3337"/>
    <w:rsid w:val="00FB11BB"/>
    <w:rsid w:val="00FC31D4"/>
    <w:rsid w:val="00FD2B01"/>
    <w:rsid w:val="00FD3B9B"/>
    <w:rsid w:val="00FD41F5"/>
    <w:rsid w:val="00FD45E5"/>
    <w:rsid w:val="00FD5641"/>
    <w:rsid w:val="00FD7B02"/>
    <w:rsid w:val="00FE01C4"/>
    <w:rsid w:val="00FE17C2"/>
    <w:rsid w:val="00FE507D"/>
    <w:rsid w:val="00FE5846"/>
    <w:rsid w:val="00FF072E"/>
    <w:rsid w:val="00FF20C4"/>
    <w:rsid w:val="00FF2353"/>
    <w:rsid w:val="00FF2E0E"/>
    <w:rsid w:val="00FF3C5E"/>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29F"/>
    <w:pPr>
      <w:spacing w:before="120"/>
      <w:jc w:val="both"/>
    </w:pPr>
    <w:rPr>
      <w:rFonts w:ascii="Arial" w:hAnsi="Arial" w:cs="Arial"/>
      <w:noProof/>
      <w:sz w:val="24"/>
      <w:szCs w:val="24"/>
      <w:lang w:eastAsia="en-US"/>
    </w:rPr>
  </w:style>
  <w:style w:type="paragraph" w:styleId="Heading1">
    <w:name w:val="heading 1"/>
    <w:aliases w:val="Überschrift 1a,Headline1,Headline1:Überschrift 1,h1,OdsKap1,OdsKap1Überschrift,H1,Heading 10,SCE,H11,H12,H111,H13,H112,H14,H113,H15,H114,Head1,Heading apps,Heading 101,Head11,Heading apps1,Heading1,Heading,Heading 102,Head12,Heading apps2,Cha"/>
    <w:basedOn w:val="Normal"/>
    <w:next w:val="Heading2"/>
    <w:link w:val="Heading1Char"/>
    <w:uiPriority w:val="99"/>
    <w:qFormat/>
    <w:rsid w:val="00040D50"/>
    <w:pPr>
      <w:keepNext/>
      <w:tabs>
        <w:tab w:val="num" w:pos="0"/>
      </w:tabs>
      <w:ind w:left="720" w:hanging="720"/>
      <w:outlineLvl w:val="0"/>
    </w:pPr>
    <w:rPr>
      <w:b/>
      <w:bCs/>
      <w:sz w:val="32"/>
      <w:szCs w:val="32"/>
    </w:rPr>
  </w:style>
  <w:style w:type="paragraph" w:styleId="Heading2">
    <w:name w:val="heading 2"/>
    <w:aliases w:val="h2,Major,2,sub-sect,Subhead A,ClassHeading,H2,Heading 2 Hidden,Heading 2rh,2nd level,Titre3,h2 main heading,Attribute Heading 2,B.2 Heading 2,A.1 Heading 2,Header 2,Reset numbering,Module Name,Chapter,1.Seite,H21,HeadB,HD2,l2,L2,h 3"/>
    <w:basedOn w:val="Heading1"/>
    <w:next w:val="Heading3"/>
    <w:link w:val="Heading2Char"/>
    <w:uiPriority w:val="99"/>
    <w:qFormat/>
    <w:rsid w:val="00C775C7"/>
    <w:pPr>
      <w:numPr>
        <w:ilvl w:val="1"/>
      </w:numPr>
      <w:tabs>
        <w:tab w:val="num" w:pos="-294"/>
        <w:tab w:val="num" w:pos="0"/>
      </w:tabs>
      <w:ind w:left="1146" w:hanging="720"/>
      <w:outlineLvl w:val="1"/>
    </w:pPr>
  </w:style>
  <w:style w:type="paragraph" w:styleId="Heading3">
    <w:name w:val="heading 3"/>
    <w:aliases w:val="H3,h3,OdsKap3,OdsKap3Überschrift,Gliederung3,Header 3,Titles,Bold 12,L3,Heading 3a,subhead,PARA3,H31,Table Attribute Heading,Subheading,Instructional,bullet,1.2.3.,C Sub-Sub/Italic,RFP Heading 3,3 bullet,(Alt+3),3,Heading 3 no numbers,b2,Cha1"/>
    <w:basedOn w:val="Normal"/>
    <w:next w:val="Normal"/>
    <w:link w:val="Heading3Char"/>
    <w:uiPriority w:val="99"/>
    <w:qFormat/>
    <w:rsid w:val="00E70BBE"/>
    <w:pPr>
      <w:numPr>
        <w:ilvl w:val="2"/>
        <w:numId w:val="14"/>
      </w:numPr>
      <w:outlineLvl w:val="2"/>
    </w:pPr>
    <w:rPr>
      <w:rFonts w:ascii="Times New Roman" w:hAnsi="Times New Roman" w:cs="Times New Roman"/>
      <w:b/>
      <w:lang w:val="en-US"/>
    </w:rPr>
  </w:style>
  <w:style w:type="paragraph" w:styleId="Heading4">
    <w:name w:val="heading 4"/>
    <w:aliases w:val="Heading 4 Char Char,Heading 4 Char1,Heading 4 Char Char Char,Heading 4 Char1 Char,Heading 4 Char Char1,Heading 4 CFMU,Para 4,h4,t4.T4,H4,T4,Sub-Minor,Sub-Minor1,Sub-Minor2,Sub-Minor3,PARA4,PARA41,PARA42,PARA43,PARA411,PARA421,PARA44,PARA412"/>
    <w:basedOn w:val="Heading3"/>
    <w:link w:val="Heading4Char"/>
    <w:uiPriority w:val="99"/>
    <w:qFormat/>
    <w:rsid w:val="00E70BBE"/>
    <w:pPr>
      <w:numPr>
        <w:numId w:val="15"/>
      </w:numPr>
      <w:outlineLvl w:val="3"/>
    </w:pPr>
  </w:style>
  <w:style w:type="paragraph" w:styleId="Heading5">
    <w:name w:val="heading 5"/>
    <w:aliases w:val="Heading 5-1,H5,FAQ Question,Headline5,h5,Level 3 - i,mh2,Module heading 2,Numbered Sub-list,Headline51,Headline52,ASAPHeading 5,(Strg+5),Gliederung5,nmhd5,Heading 5 CFMU,Para 5,t5.T5,T5,Roman list,Bloc,Bloc1,Bloc2,Bloc3,Bloc4"/>
    <w:basedOn w:val="Heading4"/>
    <w:link w:val="Heading5Char"/>
    <w:uiPriority w:val="99"/>
    <w:qFormat/>
    <w:rsid w:val="00040D50"/>
    <w:pPr>
      <w:numPr>
        <w:ilvl w:val="4"/>
        <w:numId w:val="1"/>
      </w:numPr>
      <w:tabs>
        <w:tab w:val="clear" w:pos="360"/>
        <w:tab w:val="num" w:pos="0"/>
      </w:tabs>
      <w:ind w:left="3600"/>
      <w:outlineLvl w:val="4"/>
    </w:pPr>
  </w:style>
  <w:style w:type="paragraph" w:styleId="Heading6">
    <w:name w:val="heading 6"/>
    <w:aliases w:val="Legal Level 1.,cnp,Caption number (page-wide),h6,ASAPHeading 6,Heading 6 Char,Heading 6 CFMU,Para 6,t6.T6,H6,Bullet list,Annexe,Annexe1,T6"/>
    <w:basedOn w:val="Heading5"/>
    <w:link w:val="Heading6Char1"/>
    <w:uiPriority w:val="99"/>
    <w:qFormat/>
    <w:rsid w:val="00040D50"/>
    <w:pPr>
      <w:numPr>
        <w:ilvl w:val="5"/>
      </w:numPr>
      <w:tabs>
        <w:tab w:val="clear" w:pos="360"/>
        <w:tab w:val="num" w:pos="0"/>
      </w:tabs>
      <w:ind w:left="4320"/>
      <w:outlineLvl w:val="5"/>
    </w:pPr>
  </w:style>
  <w:style w:type="paragraph" w:styleId="Heading7">
    <w:name w:val="heading 7"/>
    <w:aliases w:val="Heading 7 CFMU,h7,Para 7,t7.T7,letter list,Annexe 1,H7,lettered list,Annexe2,T7"/>
    <w:basedOn w:val="Normal"/>
    <w:next w:val="NormalIndent"/>
    <w:link w:val="Heading7Char"/>
    <w:uiPriority w:val="99"/>
    <w:qFormat/>
    <w:rsid w:val="00040D50"/>
    <w:pPr>
      <w:numPr>
        <w:ilvl w:val="6"/>
        <w:numId w:val="1"/>
      </w:numPr>
      <w:tabs>
        <w:tab w:val="clear" w:pos="360"/>
        <w:tab w:val="num" w:pos="0"/>
      </w:tabs>
      <w:ind w:left="5040" w:hanging="720"/>
      <w:outlineLvl w:val="6"/>
    </w:pPr>
    <w:rPr>
      <w:i/>
      <w:iCs/>
      <w:sz w:val="20"/>
      <w:szCs w:val="20"/>
    </w:rPr>
  </w:style>
  <w:style w:type="paragraph" w:styleId="Heading8">
    <w:name w:val="heading 8"/>
    <w:aliases w:val="ctp,Caption text (page-wide),Listings,Listings1,Listings2,Listings3,Listings11,Listings21,Listings4,Listings12,Listings22,Listings5,Listings13,Listings23,Listings31,Listings111,Listings211,Listings41,Listings121,Listings221,Listings6,t,t1,h8"/>
    <w:basedOn w:val="Normal"/>
    <w:next w:val="NormalIndent"/>
    <w:link w:val="Heading8Char"/>
    <w:uiPriority w:val="99"/>
    <w:qFormat/>
    <w:rsid w:val="00040D50"/>
    <w:pPr>
      <w:numPr>
        <w:ilvl w:val="7"/>
        <w:numId w:val="1"/>
      </w:numPr>
      <w:tabs>
        <w:tab w:val="clear" w:pos="360"/>
        <w:tab w:val="num" w:pos="0"/>
      </w:tabs>
      <w:ind w:left="5760" w:hanging="720"/>
      <w:outlineLvl w:val="7"/>
    </w:pPr>
    <w:rPr>
      <w:i/>
      <w:iCs/>
      <w:sz w:val="20"/>
      <w:szCs w:val="20"/>
    </w:rPr>
  </w:style>
  <w:style w:type="paragraph" w:styleId="Heading9">
    <w:name w:val="heading 9"/>
    <w:aliases w:val="Heading 9 CFMU,h9,App Heading,App1,App Heading1,App Heading2,App Heading3,App Heading4,App Heading5,appendix,Blank 5,9,Bijlagen,progress,Annexe 3,Titre 10,Annexe4,T9"/>
    <w:basedOn w:val="Heading1"/>
    <w:next w:val="Normal"/>
    <w:link w:val="Heading9Char"/>
    <w:uiPriority w:val="99"/>
    <w:qFormat/>
    <w:rsid w:val="00040D50"/>
    <w:pPr>
      <w:numPr>
        <w:ilvl w:val="8"/>
      </w:numPr>
      <w:tabs>
        <w:tab w:val="num" w:pos="0"/>
      </w:tabs>
      <w:spacing w:before="0"/>
      <w:ind w:left="6480" w:hanging="720"/>
      <w:jc w:val="center"/>
      <w:outlineLvl w:val="8"/>
    </w:pPr>
    <w:rPr>
      <w:b w:val="0"/>
      <w:b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a Char,Headline1 Char,Headline1:Überschrift 1 Char,h1 Char,OdsKap1 Char,OdsKap1Überschrift Char,H1 Char,Heading 10 Char,SCE Char,H11 Char,H12 Char,H111 Char,H13 Char,H112 Char,H14 Char,H113 Char,H15 Char,H114 Char,Head1 Char"/>
    <w:basedOn w:val="DefaultParagraphFont"/>
    <w:link w:val="Heading1"/>
    <w:uiPriority w:val="99"/>
    <w:rsid w:val="00040D50"/>
    <w:rPr>
      <w:rFonts w:ascii="Arial" w:hAnsi="Arial" w:cs="Arial"/>
      <w:b/>
      <w:bCs/>
      <w:noProof/>
      <w:sz w:val="32"/>
      <w:szCs w:val="32"/>
      <w:lang w:eastAsia="en-US"/>
    </w:rPr>
  </w:style>
  <w:style w:type="character" w:customStyle="1" w:styleId="Heading2Char">
    <w:name w:val="Heading 2 Char"/>
    <w:aliases w:val="h2 Char,Major Char,2 Char,sub-sect Char,Subhead A Char,ClassHeading Char,H2 Char,Heading 2 Hidden Char,Heading 2rh Char,2nd level Char,Titre3 Char,h2 main heading Char,Attribute Heading 2 Char,B.2 Heading 2 Char,A.1 Heading 2 Char,l2 Char"/>
    <w:basedOn w:val="DefaultParagraphFont"/>
    <w:link w:val="Heading2"/>
    <w:uiPriority w:val="99"/>
    <w:rsid w:val="00040D50"/>
    <w:rPr>
      <w:rFonts w:ascii="Arial" w:hAnsi="Arial" w:cs="Arial"/>
      <w:b/>
      <w:bCs/>
      <w:noProof/>
      <w:sz w:val="32"/>
      <w:szCs w:val="32"/>
      <w:lang w:eastAsia="en-US"/>
    </w:rPr>
  </w:style>
  <w:style w:type="character" w:customStyle="1" w:styleId="Heading3Char">
    <w:name w:val="Heading 3 Char"/>
    <w:aliases w:val="H3 Char,h3 Char,OdsKap3 Char,OdsKap3Überschrift Char,Gliederung3 Char,Header 3 Char,Titles Char,Bold 12 Char,L3 Char,Heading 3a Char,subhead Char,PARA3 Char,H31 Char,Table Attribute Heading Char,Subheading Char,Instructional Char,3 Char"/>
    <w:basedOn w:val="DefaultParagraphFont"/>
    <w:link w:val="Heading3"/>
    <w:uiPriority w:val="99"/>
    <w:rsid w:val="006E049F"/>
    <w:rPr>
      <w:b/>
      <w:noProof/>
      <w:sz w:val="24"/>
      <w:szCs w:val="24"/>
      <w:lang w:val="en-US" w:eastAsia="en-US"/>
    </w:rPr>
  </w:style>
  <w:style w:type="character" w:customStyle="1" w:styleId="Heading4Char">
    <w:name w:val="Heading 4 Char"/>
    <w:aliases w:val="Heading 4 Char Char Char1,Heading 4 Char1 Char1,Heading 4 Char Char Char Char,Heading 4 Char1 Char Char,Heading 4 Char Char1 Char,Heading 4 CFMU Char,Para 4 Char,h4 Char,t4.T4 Char,H4 Char,T4 Char,Sub-Minor Char,Sub-Minor1 Char,PARA4 Char"/>
    <w:basedOn w:val="DefaultParagraphFont"/>
    <w:link w:val="Heading4"/>
    <w:uiPriority w:val="99"/>
    <w:rsid w:val="006E049F"/>
    <w:rPr>
      <w:b/>
      <w:noProof/>
      <w:sz w:val="24"/>
      <w:szCs w:val="24"/>
      <w:lang w:val="en-US" w:eastAsia="en-US"/>
    </w:rPr>
  </w:style>
  <w:style w:type="character" w:customStyle="1" w:styleId="Heading5Char">
    <w:name w:val="Heading 5 Char"/>
    <w:aliases w:val="Heading 5-1 Char,H5 Char,FAQ Question Char,Headline5 Char,h5 Char,Level 3 - i Char,mh2 Char,Module heading 2 Char,Numbered Sub-list Char,Headline51 Char,Headline52 Char,ASAPHeading 5 Char,(Strg+5) Char,Gliederung5 Char,nmhd5 Char,T5 Char"/>
    <w:basedOn w:val="DefaultParagraphFont"/>
    <w:link w:val="Heading5"/>
    <w:uiPriority w:val="99"/>
    <w:rsid w:val="006E049F"/>
    <w:rPr>
      <w:b/>
      <w:noProof/>
      <w:sz w:val="24"/>
      <w:szCs w:val="24"/>
      <w:lang w:val="en-US" w:eastAsia="en-US"/>
    </w:rPr>
  </w:style>
  <w:style w:type="character" w:customStyle="1" w:styleId="Heading6Char1">
    <w:name w:val="Heading 6 Char1"/>
    <w:aliases w:val="Legal Level 1. Char,cnp Char,Caption number (page-wide) Char,h6 Char,ASAPHeading 6 Char,Heading 6 Char Char,Heading 6 CFMU Char,Para 6 Char,t6.T6 Char,H6 Char,Bullet list Char,Annexe Char,Annexe1 Char,T6 Char"/>
    <w:basedOn w:val="DefaultParagraphFont"/>
    <w:link w:val="Heading6"/>
    <w:uiPriority w:val="99"/>
    <w:rsid w:val="006E049F"/>
    <w:rPr>
      <w:b/>
      <w:noProof/>
      <w:sz w:val="24"/>
      <w:szCs w:val="24"/>
      <w:lang w:val="en-US" w:eastAsia="en-US"/>
    </w:rPr>
  </w:style>
  <w:style w:type="character" w:customStyle="1" w:styleId="Heading7Char">
    <w:name w:val="Heading 7 Char"/>
    <w:aliases w:val="Heading 7 CFMU Char,h7 Char,Para 7 Char,t7.T7 Char,letter list Char,Annexe 1 Char,H7 Char,lettered list Char,Annexe2 Char,T7 Char"/>
    <w:basedOn w:val="DefaultParagraphFont"/>
    <w:link w:val="Heading7"/>
    <w:uiPriority w:val="99"/>
    <w:rsid w:val="006E049F"/>
    <w:rPr>
      <w:rFonts w:ascii="Arial" w:hAnsi="Arial" w:cs="Arial"/>
      <w:i/>
      <w:iCs/>
      <w:noProof/>
      <w:sz w:val="20"/>
      <w:szCs w:val="20"/>
      <w:lang w:eastAsia="en-US"/>
    </w:rPr>
  </w:style>
  <w:style w:type="character" w:customStyle="1" w:styleId="Heading8Char">
    <w:name w:val="Heading 8 Char"/>
    <w:aliases w:val="ctp Char,Caption text (page-wide) Char,Listings Char,Listings1 Char,Listings2 Char,Listings3 Char,Listings11 Char,Listings21 Char,Listings4 Char,Listings12 Char,Listings22 Char,Listings5 Char,Listings13 Char,Listings23 Char,Listings6 Char"/>
    <w:basedOn w:val="DefaultParagraphFont"/>
    <w:link w:val="Heading8"/>
    <w:uiPriority w:val="99"/>
    <w:rsid w:val="006E049F"/>
    <w:rPr>
      <w:rFonts w:ascii="Arial" w:hAnsi="Arial" w:cs="Arial"/>
      <w:i/>
      <w:iCs/>
      <w:noProof/>
      <w:sz w:val="20"/>
      <w:szCs w:val="20"/>
      <w:lang w:eastAsia="en-US"/>
    </w:rPr>
  </w:style>
  <w:style w:type="character" w:customStyle="1" w:styleId="Heading9Char">
    <w:name w:val="Heading 9 Char"/>
    <w:aliases w:val="Heading 9 CFMU Char,h9 Char,App Heading Char,App1 Char,App Heading1 Char,App Heading2 Char,App Heading3 Char,App Heading4 Char,App Heading5 Char,appendix Char,Blank 5 Char,9 Char,Bijlagen Char,progress Char,Annexe 3 Char,Titre 10 Char"/>
    <w:basedOn w:val="DefaultParagraphFont"/>
    <w:link w:val="Heading9"/>
    <w:uiPriority w:val="99"/>
    <w:rsid w:val="006E049F"/>
    <w:rPr>
      <w:rFonts w:ascii="Arial" w:hAnsi="Arial" w:cs="Arial"/>
      <w:noProof/>
      <w:sz w:val="24"/>
      <w:szCs w:val="24"/>
      <w:lang w:eastAsia="en-US"/>
    </w:rPr>
  </w:style>
  <w:style w:type="paragraph" w:styleId="NormalIndent">
    <w:name w:val="Normal Indent"/>
    <w:basedOn w:val="Normal"/>
    <w:uiPriority w:val="99"/>
    <w:rsid w:val="00040D50"/>
    <w:pPr>
      <w:ind w:left="720"/>
    </w:pPr>
  </w:style>
  <w:style w:type="paragraph" w:styleId="Header">
    <w:name w:val="header"/>
    <w:basedOn w:val="Heading1"/>
    <w:link w:val="HeaderChar"/>
    <w:uiPriority w:val="99"/>
    <w:rsid w:val="00040D50"/>
    <w:pPr>
      <w:tabs>
        <w:tab w:val="clear" w:pos="0"/>
      </w:tabs>
      <w:outlineLvl w:val="9"/>
    </w:pPr>
    <w:rPr>
      <w:b w:val="0"/>
      <w:bCs w:val="0"/>
      <w:sz w:val="20"/>
      <w:szCs w:val="20"/>
    </w:rPr>
  </w:style>
  <w:style w:type="character" w:customStyle="1" w:styleId="HeaderChar">
    <w:name w:val="Header Char"/>
    <w:basedOn w:val="DefaultParagraphFont"/>
    <w:link w:val="Header"/>
    <w:uiPriority w:val="99"/>
    <w:semiHidden/>
    <w:rsid w:val="006E049F"/>
    <w:rPr>
      <w:rFonts w:ascii="Arial" w:hAnsi="Arial" w:cs="Arial"/>
      <w:noProof/>
      <w:sz w:val="24"/>
      <w:szCs w:val="24"/>
      <w:lang w:eastAsia="en-US"/>
    </w:rPr>
  </w:style>
  <w:style w:type="paragraph" w:customStyle="1" w:styleId="Title1">
    <w:name w:val="Title1"/>
    <w:basedOn w:val="Normal"/>
    <w:next w:val="Heading1"/>
    <w:uiPriority w:val="99"/>
    <w:rsid w:val="00040D50"/>
    <w:pPr>
      <w:keepNext/>
      <w:jc w:val="center"/>
    </w:pPr>
    <w:rPr>
      <w:b/>
      <w:bCs/>
      <w:sz w:val="36"/>
      <w:szCs w:val="36"/>
    </w:rPr>
  </w:style>
  <w:style w:type="paragraph" w:customStyle="1" w:styleId="first">
    <w:name w:val="first"/>
    <w:basedOn w:val="Normal"/>
    <w:next w:val="second"/>
    <w:uiPriority w:val="99"/>
    <w:rsid w:val="00040D50"/>
    <w:pPr>
      <w:spacing w:before="0"/>
      <w:jc w:val="center"/>
    </w:pPr>
    <w:rPr>
      <w:b/>
      <w:bCs/>
      <w:sz w:val="20"/>
      <w:szCs w:val="20"/>
    </w:rPr>
  </w:style>
  <w:style w:type="paragraph" w:customStyle="1" w:styleId="second">
    <w:name w:val="second"/>
    <w:basedOn w:val="first"/>
    <w:uiPriority w:val="99"/>
    <w:rsid w:val="00040D50"/>
    <w:pPr>
      <w:jc w:val="both"/>
    </w:pPr>
    <w:rPr>
      <w:b w:val="0"/>
      <w:bCs w:val="0"/>
    </w:rPr>
  </w:style>
  <w:style w:type="paragraph" w:customStyle="1" w:styleId="Bulets">
    <w:name w:val="Bulets"/>
    <w:basedOn w:val="Normal"/>
    <w:uiPriority w:val="99"/>
    <w:rsid w:val="00040D50"/>
    <w:pPr>
      <w:numPr>
        <w:numId w:val="3"/>
      </w:numPr>
    </w:pPr>
  </w:style>
  <w:style w:type="paragraph" w:customStyle="1" w:styleId="Bulets2">
    <w:name w:val="Bulets2"/>
    <w:basedOn w:val="Bulets"/>
    <w:uiPriority w:val="99"/>
    <w:rsid w:val="00040D50"/>
    <w:pPr>
      <w:numPr>
        <w:numId w:val="4"/>
      </w:numPr>
      <w:tabs>
        <w:tab w:val="num" w:pos="2381"/>
      </w:tabs>
    </w:pPr>
  </w:style>
  <w:style w:type="paragraph" w:styleId="Footer">
    <w:name w:val="footer"/>
    <w:basedOn w:val="Normal"/>
    <w:link w:val="FooterChar"/>
    <w:uiPriority w:val="99"/>
    <w:rsid w:val="00040D50"/>
    <w:pPr>
      <w:tabs>
        <w:tab w:val="center" w:pos="4320"/>
        <w:tab w:val="right" w:pos="8640"/>
      </w:tabs>
    </w:pPr>
  </w:style>
  <w:style w:type="character" w:customStyle="1" w:styleId="FooterChar">
    <w:name w:val="Footer Char"/>
    <w:basedOn w:val="DefaultParagraphFont"/>
    <w:link w:val="Footer"/>
    <w:uiPriority w:val="99"/>
    <w:semiHidden/>
    <w:rsid w:val="006E049F"/>
    <w:rPr>
      <w:rFonts w:ascii="Arial" w:hAnsi="Arial" w:cs="Arial"/>
      <w:noProof/>
      <w:sz w:val="24"/>
      <w:szCs w:val="24"/>
      <w:lang w:eastAsia="en-US"/>
    </w:rPr>
  </w:style>
  <w:style w:type="character" w:styleId="PageNumber">
    <w:name w:val="page number"/>
    <w:basedOn w:val="DefaultParagraphFont"/>
    <w:uiPriority w:val="99"/>
    <w:rsid w:val="00040D50"/>
    <w:rPr>
      <w:rFonts w:ascii="Arial" w:hAnsi="Arial" w:cs="Times New Roman"/>
    </w:rPr>
  </w:style>
  <w:style w:type="paragraph" w:customStyle="1" w:styleId="column">
    <w:name w:val="column"/>
    <w:basedOn w:val="Normal"/>
    <w:autoRedefine/>
    <w:uiPriority w:val="99"/>
    <w:rsid w:val="00327898"/>
    <w:pPr>
      <w:ind w:hanging="22"/>
      <w:jc w:val="center"/>
    </w:pPr>
    <w:rPr>
      <w:rFonts w:cs="Times New Roman"/>
      <w:sz w:val="20"/>
      <w:szCs w:val="20"/>
    </w:rPr>
  </w:style>
  <w:style w:type="paragraph" w:customStyle="1" w:styleId="Normal1">
    <w:name w:val="Normal1"/>
    <w:basedOn w:val="Normal"/>
    <w:uiPriority w:val="99"/>
    <w:rsid w:val="00040D50"/>
    <w:pPr>
      <w:pBdr>
        <w:top w:val="single" w:sz="6" w:space="1" w:color="auto"/>
        <w:left w:val="single" w:sz="6" w:space="1" w:color="auto"/>
        <w:bottom w:val="single" w:sz="6" w:space="1" w:color="auto"/>
        <w:right w:val="single" w:sz="6" w:space="1" w:color="auto"/>
      </w:pBdr>
      <w:shd w:val="pct25" w:color="FFFF00" w:fill="auto"/>
      <w:jc w:val="center"/>
    </w:pPr>
  </w:style>
  <w:style w:type="paragraph" w:styleId="Caption">
    <w:name w:val="caption"/>
    <w:basedOn w:val="Normal"/>
    <w:next w:val="Normal"/>
    <w:uiPriority w:val="99"/>
    <w:qFormat/>
    <w:rsid w:val="00040D50"/>
    <w:pPr>
      <w:spacing w:after="120"/>
      <w:jc w:val="center"/>
    </w:pPr>
    <w:rPr>
      <w:b/>
      <w:bCs/>
    </w:rPr>
  </w:style>
  <w:style w:type="paragraph" w:customStyle="1" w:styleId="Bulets3">
    <w:name w:val="Bulets3"/>
    <w:basedOn w:val="Bulets2"/>
    <w:uiPriority w:val="99"/>
    <w:rsid w:val="00040D50"/>
    <w:pPr>
      <w:tabs>
        <w:tab w:val="clear" w:pos="1814"/>
      </w:tabs>
      <w:ind w:left="2381" w:hanging="453"/>
    </w:pPr>
  </w:style>
  <w:style w:type="paragraph" w:styleId="BalloonText">
    <w:name w:val="Balloon Text"/>
    <w:basedOn w:val="Normal"/>
    <w:link w:val="BalloonTextChar"/>
    <w:uiPriority w:val="99"/>
    <w:semiHidden/>
    <w:rsid w:val="009275AE"/>
    <w:rPr>
      <w:rFonts w:ascii="Tahoma" w:hAnsi="Tahoma"/>
      <w:sz w:val="16"/>
      <w:szCs w:val="16"/>
    </w:rPr>
  </w:style>
  <w:style w:type="character" w:customStyle="1" w:styleId="BalloonTextChar">
    <w:name w:val="Balloon Text Char"/>
    <w:basedOn w:val="DefaultParagraphFont"/>
    <w:link w:val="BalloonText"/>
    <w:uiPriority w:val="99"/>
    <w:semiHidden/>
    <w:rsid w:val="006E049F"/>
    <w:rPr>
      <w:rFonts w:cs="Arial"/>
      <w:noProof/>
      <w:sz w:val="0"/>
      <w:szCs w:val="0"/>
      <w:lang w:eastAsia="en-US"/>
    </w:rPr>
  </w:style>
  <w:style w:type="paragraph" w:styleId="BodyTextIndent">
    <w:name w:val="Body Text Indent"/>
    <w:basedOn w:val="Normal"/>
    <w:link w:val="BodyTextIndentChar"/>
    <w:uiPriority w:val="99"/>
    <w:rsid w:val="00040D50"/>
    <w:pPr>
      <w:ind w:left="360"/>
    </w:pPr>
    <w:rPr>
      <w:noProof w:val="0"/>
      <w:sz w:val="20"/>
      <w:szCs w:val="20"/>
      <w:lang w:val="en-US"/>
    </w:rPr>
  </w:style>
  <w:style w:type="character" w:customStyle="1" w:styleId="BodyTextIndentChar">
    <w:name w:val="Body Text Indent Char"/>
    <w:basedOn w:val="DefaultParagraphFont"/>
    <w:link w:val="BodyTextIndent"/>
    <w:uiPriority w:val="99"/>
    <w:semiHidden/>
    <w:rsid w:val="006E049F"/>
    <w:rPr>
      <w:rFonts w:ascii="Arial" w:hAnsi="Arial" w:cs="Arial"/>
      <w:noProof/>
      <w:sz w:val="24"/>
      <w:szCs w:val="24"/>
      <w:lang w:eastAsia="en-US"/>
    </w:rPr>
  </w:style>
  <w:style w:type="paragraph" w:styleId="TOC1">
    <w:name w:val="toc 1"/>
    <w:basedOn w:val="Normal"/>
    <w:next w:val="Normal"/>
    <w:autoRedefine/>
    <w:uiPriority w:val="99"/>
    <w:rsid w:val="00FE01C4"/>
    <w:pPr>
      <w:tabs>
        <w:tab w:val="left" w:pos="480"/>
        <w:tab w:val="right" w:leader="dot" w:pos="9204"/>
      </w:tabs>
    </w:pPr>
    <w:rPr>
      <w:rFonts w:ascii="Times New Roman" w:hAnsi="Times New Roman" w:cs="Times New Roman"/>
    </w:rPr>
  </w:style>
  <w:style w:type="paragraph" w:styleId="TOC2">
    <w:name w:val="toc 2"/>
    <w:basedOn w:val="Normal"/>
    <w:next w:val="Normal"/>
    <w:autoRedefine/>
    <w:uiPriority w:val="99"/>
    <w:rsid w:val="00040D50"/>
    <w:pPr>
      <w:ind w:left="240"/>
    </w:pPr>
  </w:style>
  <w:style w:type="character" w:styleId="Hyperlink">
    <w:name w:val="Hyperlink"/>
    <w:basedOn w:val="DefaultParagraphFont"/>
    <w:uiPriority w:val="99"/>
    <w:rsid w:val="00040D50"/>
    <w:rPr>
      <w:rFonts w:cs="Times New Roman"/>
      <w:color w:val="0000FF"/>
      <w:u w:val="single"/>
    </w:rPr>
  </w:style>
  <w:style w:type="paragraph" w:styleId="BodyText3">
    <w:name w:val="Body Text 3"/>
    <w:basedOn w:val="Normal"/>
    <w:link w:val="BodyText3Char"/>
    <w:uiPriority w:val="99"/>
    <w:rsid w:val="00040D50"/>
    <w:rPr>
      <w:sz w:val="22"/>
      <w:szCs w:val="22"/>
    </w:rPr>
  </w:style>
  <w:style w:type="character" w:customStyle="1" w:styleId="BodyText3Char">
    <w:name w:val="Body Text 3 Char"/>
    <w:basedOn w:val="DefaultParagraphFont"/>
    <w:link w:val="BodyText3"/>
    <w:uiPriority w:val="99"/>
    <w:semiHidden/>
    <w:rsid w:val="006E049F"/>
    <w:rPr>
      <w:rFonts w:ascii="Arial" w:hAnsi="Arial" w:cs="Arial"/>
      <w:noProof/>
      <w:sz w:val="16"/>
      <w:szCs w:val="16"/>
      <w:lang w:eastAsia="en-US"/>
    </w:rPr>
  </w:style>
  <w:style w:type="paragraph" w:styleId="BodyTextIndent2">
    <w:name w:val="Body Text Indent 2"/>
    <w:basedOn w:val="Normal"/>
    <w:link w:val="BodyTextIndent2Char"/>
    <w:uiPriority w:val="99"/>
    <w:rsid w:val="00040D50"/>
    <w:pPr>
      <w:ind w:firstLine="720"/>
    </w:pPr>
    <w:rPr>
      <w:lang w:val="en-GB"/>
    </w:rPr>
  </w:style>
  <w:style w:type="character" w:customStyle="1" w:styleId="BodyTextIndent2Char">
    <w:name w:val="Body Text Indent 2 Char"/>
    <w:basedOn w:val="DefaultParagraphFont"/>
    <w:link w:val="BodyTextIndent2"/>
    <w:uiPriority w:val="99"/>
    <w:semiHidden/>
    <w:rsid w:val="006E049F"/>
    <w:rPr>
      <w:rFonts w:ascii="Arial" w:hAnsi="Arial" w:cs="Arial"/>
      <w:noProof/>
      <w:sz w:val="24"/>
      <w:szCs w:val="24"/>
      <w:lang w:eastAsia="en-US"/>
    </w:rPr>
  </w:style>
  <w:style w:type="paragraph" w:styleId="BodyTextIndent3">
    <w:name w:val="Body Text Indent 3"/>
    <w:basedOn w:val="Normal"/>
    <w:link w:val="BodyTextIndent3Char"/>
    <w:uiPriority w:val="99"/>
    <w:rsid w:val="00040D50"/>
    <w:pPr>
      <w:ind w:firstLine="720"/>
    </w:pPr>
    <w:rPr>
      <w:sz w:val="28"/>
      <w:szCs w:val="28"/>
    </w:rPr>
  </w:style>
  <w:style w:type="character" w:customStyle="1" w:styleId="BodyTextIndent3Char">
    <w:name w:val="Body Text Indent 3 Char"/>
    <w:basedOn w:val="DefaultParagraphFont"/>
    <w:link w:val="BodyTextIndent3"/>
    <w:uiPriority w:val="99"/>
    <w:semiHidden/>
    <w:rsid w:val="006E049F"/>
    <w:rPr>
      <w:rFonts w:ascii="Arial" w:hAnsi="Arial" w:cs="Arial"/>
      <w:noProof/>
      <w:sz w:val="16"/>
      <w:szCs w:val="16"/>
      <w:lang w:eastAsia="en-US"/>
    </w:rPr>
  </w:style>
  <w:style w:type="paragraph" w:styleId="List2">
    <w:name w:val="List 2"/>
    <w:basedOn w:val="Normal"/>
    <w:uiPriority w:val="99"/>
    <w:rsid w:val="00040D50"/>
    <w:pPr>
      <w:ind w:left="566" w:hanging="283"/>
    </w:pPr>
  </w:style>
  <w:style w:type="paragraph" w:styleId="List3">
    <w:name w:val="List 3"/>
    <w:basedOn w:val="Normal"/>
    <w:uiPriority w:val="99"/>
    <w:rsid w:val="00040D50"/>
    <w:pPr>
      <w:ind w:left="849" w:hanging="283"/>
    </w:pPr>
  </w:style>
  <w:style w:type="paragraph" w:styleId="ListBullet">
    <w:name w:val="List Bullet"/>
    <w:basedOn w:val="Normal"/>
    <w:autoRedefine/>
    <w:uiPriority w:val="99"/>
    <w:rsid w:val="00040D50"/>
    <w:pPr>
      <w:tabs>
        <w:tab w:val="num" w:pos="360"/>
      </w:tabs>
      <w:ind w:left="360" w:hanging="360"/>
    </w:pPr>
  </w:style>
  <w:style w:type="paragraph" w:styleId="ListBullet2">
    <w:name w:val="List Bullet 2"/>
    <w:basedOn w:val="Normal"/>
    <w:autoRedefine/>
    <w:uiPriority w:val="99"/>
    <w:rsid w:val="00040D50"/>
    <w:pPr>
      <w:tabs>
        <w:tab w:val="num" w:pos="643"/>
      </w:tabs>
      <w:ind w:left="643" w:hanging="360"/>
    </w:pPr>
  </w:style>
  <w:style w:type="paragraph" w:styleId="ListContinue3">
    <w:name w:val="List Continue 3"/>
    <w:basedOn w:val="Normal"/>
    <w:uiPriority w:val="99"/>
    <w:rsid w:val="00040D50"/>
    <w:pPr>
      <w:spacing w:after="120"/>
      <w:ind w:left="849"/>
    </w:pPr>
  </w:style>
  <w:style w:type="paragraph" w:styleId="BodyText">
    <w:name w:val="Body Text"/>
    <w:basedOn w:val="Normal"/>
    <w:link w:val="BodyTextChar"/>
    <w:uiPriority w:val="99"/>
    <w:rsid w:val="00040D50"/>
    <w:pPr>
      <w:spacing w:after="120"/>
    </w:pPr>
  </w:style>
  <w:style w:type="character" w:customStyle="1" w:styleId="BodyTextChar">
    <w:name w:val="Body Text Char"/>
    <w:basedOn w:val="DefaultParagraphFont"/>
    <w:link w:val="BodyText"/>
    <w:uiPriority w:val="99"/>
    <w:semiHidden/>
    <w:rsid w:val="006E049F"/>
    <w:rPr>
      <w:rFonts w:ascii="Arial" w:hAnsi="Arial" w:cs="Arial"/>
      <w:noProof/>
      <w:sz w:val="24"/>
      <w:szCs w:val="24"/>
      <w:lang w:eastAsia="en-US"/>
    </w:rPr>
  </w:style>
  <w:style w:type="paragraph" w:customStyle="1" w:styleId="BalloonText1">
    <w:name w:val="Balloon Text1"/>
    <w:basedOn w:val="Normal"/>
    <w:uiPriority w:val="99"/>
    <w:semiHidden/>
    <w:rsid w:val="00040D50"/>
    <w:rPr>
      <w:rFonts w:ascii="Tahoma" w:hAnsi="Tahoma" w:cs="Tahoma"/>
      <w:sz w:val="16"/>
      <w:szCs w:val="16"/>
    </w:rPr>
  </w:style>
  <w:style w:type="paragraph" w:customStyle="1" w:styleId="NormalWeb1">
    <w:name w:val="Normal (Web)1"/>
    <w:basedOn w:val="Normal"/>
    <w:uiPriority w:val="99"/>
    <w:rsid w:val="00040D50"/>
    <w:pPr>
      <w:spacing w:before="100" w:beforeAutospacing="1" w:after="100" w:afterAutospacing="1"/>
      <w:jc w:val="left"/>
    </w:pPr>
    <w:rPr>
      <w:rFonts w:ascii="Times New Roman" w:hAnsi="Times New Roman" w:cs="Times New Roman"/>
      <w:lang w:eastAsia="bg-BG"/>
    </w:rPr>
  </w:style>
  <w:style w:type="character" w:customStyle="1" w:styleId="BuletsChar">
    <w:name w:val="Bulets Char"/>
    <w:uiPriority w:val="99"/>
    <w:rsid w:val="00040D50"/>
    <w:rPr>
      <w:rFonts w:ascii="Arial" w:hAnsi="Arial"/>
      <w:sz w:val="24"/>
      <w:lang w:val="en-GB" w:eastAsia="en-US"/>
    </w:rPr>
  </w:style>
  <w:style w:type="paragraph" w:customStyle="1" w:styleId="WW-Text1">
    <w:name w:val="WW-Text1"/>
    <w:basedOn w:val="Normal"/>
    <w:uiPriority w:val="99"/>
    <w:rsid w:val="00040D50"/>
    <w:pPr>
      <w:suppressAutoHyphens/>
      <w:ind w:firstLine="851"/>
    </w:pPr>
    <w:rPr>
      <w:sz w:val="22"/>
      <w:szCs w:val="22"/>
      <w:lang w:eastAsia="ar-SA"/>
    </w:rPr>
  </w:style>
  <w:style w:type="paragraph" w:styleId="TOC3">
    <w:name w:val="toc 3"/>
    <w:basedOn w:val="Normal"/>
    <w:next w:val="Normal"/>
    <w:autoRedefine/>
    <w:uiPriority w:val="99"/>
    <w:semiHidden/>
    <w:rsid w:val="00040D50"/>
    <w:pPr>
      <w:ind w:left="480"/>
    </w:pPr>
  </w:style>
  <w:style w:type="character" w:styleId="CommentReference">
    <w:name w:val="annotation reference"/>
    <w:basedOn w:val="DefaultParagraphFont"/>
    <w:uiPriority w:val="99"/>
    <w:semiHidden/>
    <w:rsid w:val="00DE274A"/>
    <w:rPr>
      <w:rFonts w:cs="Times New Roman"/>
      <w:sz w:val="16"/>
    </w:rPr>
  </w:style>
  <w:style w:type="paragraph" w:styleId="CommentText">
    <w:name w:val="annotation text"/>
    <w:basedOn w:val="Normal"/>
    <w:link w:val="CommentTextChar"/>
    <w:uiPriority w:val="99"/>
    <w:semiHidden/>
    <w:rsid w:val="00DE274A"/>
    <w:rPr>
      <w:sz w:val="20"/>
      <w:szCs w:val="20"/>
    </w:rPr>
  </w:style>
  <w:style w:type="character" w:customStyle="1" w:styleId="CommentTextChar">
    <w:name w:val="Comment Text Char"/>
    <w:basedOn w:val="DefaultParagraphFont"/>
    <w:link w:val="CommentText"/>
    <w:uiPriority w:val="99"/>
    <w:semiHidden/>
    <w:rsid w:val="006E049F"/>
    <w:rPr>
      <w:rFonts w:ascii="Arial" w:hAnsi="Arial" w:cs="Arial"/>
      <w:noProof/>
      <w:sz w:val="20"/>
      <w:szCs w:val="20"/>
      <w:lang w:eastAsia="en-US"/>
    </w:rPr>
  </w:style>
  <w:style w:type="paragraph" w:styleId="CommentSubject">
    <w:name w:val="annotation subject"/>
    <w:basedOn w:val="CommentText"/>
    <w:next w:val="CommentText"/>
    <w:link w:val="CommentSubjectChar"/>
    <w:uiPriority w:val="99"/>
    <w:semiHidden/>
    <w:rsid w:val="00DE274A"/>
    <w:rPr>
      <w:b/>
      <w:bCs/>
    </w:rPr>
  </w:style>
  <w:style w:type="character" w:customStyle="1" w:styleId="CommentSubjectChar">
    <w:name w:val="Comment Subject Char"/>
    <w:basedOn w:val="CommentTextChar"/>
    <w:link w:val="CommentSubject"/>
    <w:uiPriority w:val="99"/>
    <w:semiHidden/>
    <w:rsid w:val="006E049F"/>
    <w:rPr>
      <w:rFonts w:ascii="Arial" w:hAnsi="Arial" w:cs="Arial"/>
      <w:b/>
      <w:bCs/>
      <w:noProof/>
      <w:sz w:val="20"/>
      <w:szCs w:val="20"/>
      <w:lang w:eastAsia="en-US"/>
    </w:rPr>
  </w:style>
  <w:style w:type="paragraph" w:customStyle="1" w:styleId="Style">
    <w:name w:val="Style"/>
    <w:basedOn w:val="Normal"/>
    <w:uiPriority w:val="99"/>
    <w:semiHidden/>
    <w:rsid w:val="00DC3582"/>
    <w:pPr>
      <w:tabs>
        <w:tab w:val="left" w:pos="709"/>
      </w:tabs>
      <w:spacing w:before="0"/>
      <w:jc w:val="left"/>
    </w:pPr>
    <w:rPr>
      <w:rFonts w:ascii="Futura Bk" w:hAnsi="Futura Bk" w:cs="Times New Roman"/>
      <w:sz w:val="20"/>
      <w:lang w:val="pl-PL" w:eastAsia="pl-PL"/>
    </w:rPr>
  </w:style>
  <w:style w:type="paragraph" w:customStyle="1" w:styleId="NoteHead">
    <w:name w:val="NoteHead"/>
    <w:basedOn w:val="Normal"/>
    <w:next w:val="Normal"/>
    <w:uiPriority w:val="99"/>
    <w:rsid w:val="00DC3582"/>
    <w:pPr>
      <w:spacing w:before="720" w:after="720"/>
      <w:jc w:val="center"/>
    </w:pPr>
    <w:rPr>
      <w:b/>
      <w:bCs/>
      <w:smallCaps/>
    </w:rPr>
  </w:style>
  <w:style w:type="paragraph" w:customStyle="1" w:styleId="CharChar1CharCharChar">
    <w:name w:val="Char Char1 Char Char Char Знак"/>
    <w:basedOn w:val="Normal"/>
    <w:uiPriority w:val="99"/>
    <w:rsid w:val="008336B3"/>
    <w:pPr>
      <w:spacing w:before="0" w:after="160" w:line="240" w:lineRule="exact"/>
      <w:jc w:val="left"/>
    </w:pPr>
    <w:rPr>
      <w:rFonts w:ascii="Tahoma" w:hAnsi="Tahoma" w:cs="Times New Roman"/>
      <w:sz w:val="20"/>
      <w:szCs w:val="20"/>
      <w:lang w:val="en-US"/>
    </w:rPr>
  </w:style>
  <w:style w:type="paragraph" w:customStyle="1" w:styleId="CharCharCharCharCharCharCharCharChar">
    <w:name w:val="Char Char Char Char Char Char Char Char Char"/>
    <w:basedOn w:val="Normal"/>
    <w:uiPriority w:val="99"/>
    <w:semiHidden/>
    <w:rsid w:val="0088648B"/>
    <w:pPr>
      <w:tabs>
        <w:tab w:val="left" w:pos="709"/>
      </w:tabs>
      <w:spacing w:before="0"/>
      <w:jc w:val="left"/>
    </w:pPr>
    <w:rPr>
      <w:rFonts w:ascii="Futura Bk" w:hAnsi="Futura Bk" w:cs="Times New Roman"/>
      <w:sz w:val="20"/>
      <w:lang w:val="pl-PL" w:eastAsia="pl-PL"/>
    </w:rPr>
  </w:style>
  <w:style w:type="paragraph" w:styleId="Title">
    <w:name w:val="Title"/>
    <w:basedOn w:val="Normal"/>
    <w:next w:val="Normal"/>
    <w:link w:val="TitleChar"/>
    <w:uiPriority w:val="99"/>
    <w:qFormat/>
    <w:rsid w:val="0079201B"/>
    <w:pPr>
      <w:widowControl w:val="0"/>
      <w:ind w:firstLine="851"/>
      <w:jc w:val="center"/>
    </w:pPr>
    <w:rPr>
      <w:rFonts w:cs="Times New Roman"/>
      <w:b/>
      <w:sz w:val="36"/>
      <w:szCs w:val="20"/>
    </w:rPr>
  </w:style>
  <w:style w:type="character" w:customStyle="1" w:styleId="TitleChar">
    <w:name w:val="Title Char"/>
    <w:basedOn w:val="DefaultParagraphFont"/>
    <w:link w:val="Title"/>
    <w:uiPriority w:val="10"/>
    <w:rsid w:val="006E049F"/>
    <w:rPr>
      <w:rFonts w:asciiTheme="majorHAnsi" w:eastAsiaTheme="majorEastAsia" w:hAnsiTheme="majorHAnsi" w:cstheme="majorBidi"/>
      <w:b/>
      <w:bCs/>
      <w:noProof/>
      <w:kern w:val="28"/>
      <w:sz w:val="32"/>
      <w:szCs w:val="32"/>
      <w:lang w:eastAsia="en-US"/>
    </w:rPr>
  </w:style>
  <w:style w:type="paragraph" w:customStyle="1" w:styleId="Default">
    <w:name w:val="Default"/>
    <w:uiPriority w:val="99"/>
    <w:rsid w:val="00DD4AE7"/>
    <w:pPr>
      <w:autoSpaceDE w:val="0"/>
      <w:autoSpaceDN w:val="0"/>
      <w:adjustRightInd w:val="0"/>
    </w:pPr>
    <w:rPr>
      <w:rFonts w:ascii="Book Antiqua" w:hAnsi="Book Antiqua" w:cs="Book Antiqua"/>
      <w:color w:val="000000"/>
      <w:sz w:val="24"/>
      <w:szCs w:val="24"/>
    </w:rPr>
  </w:style>
  <w:style w:type="paragraph" w:customStyle="1" w:styleId="TableBullet">
    <w:name w:val="Table Bullet"/>
    <w:basedOn w:val="ListBullet"/>
    <w:uiPriority w:val="99"/>
    <w:rsid w:val="00812B3A"/>
    <w:pPr>
      <w:widowControl w:val="0"/>
      <w:tabs>
        <w:tab w:val="clear" w:pos="360"/>
        <w:tab w:val="num" w:pos="1211"/>
      </w:tabs>
      <w:autoSpaceDE w:val="0"/>
      <w:autoSpaceDN w:val="0"/>
      <w:adjustRightInd w:val="0"/>
      <w:spacing w:before="0" w:line="264" w:lineRule="auto"/>
      <w:ind w:left="1211"/>
      <w:jc w:val="left"/>
    </w:pPr>
    <w:rPr>
      <w:rFonts w:ascii="Times New Roman" w:hAnsi="Times New Roman" w:cs="Times New Roman"/>
      <w:lang w:eastAsia="bg-BG"/>
    </w:rPr>
  </w:style>
  <w:style w:type="paragraph" w:customStyle="1" w:styleId="Tablenormal0">
    <w:name w:val="Table normal"/>
    <w:basedOn w:val="Normal"/>
    <w:uiPriority w:val="99"/>
    <w:rsid w:val="00812B3A"/>
    <w:pPr>
      <w:tabs>
        <w:tab w:val="left" w:pos="709"/>
      </w:tabs>
      <w:spacing w:before="0"/>
      <w:jc w:val="center"/>
    </w:pPr>
    <w:rPr>
      <w:rFonts w:ascii="Times New Roman" w:hAnsi="Times New Roman" w:cs="Times New Roman"/>
      <w:sz w:val="22"/>
      <w:szCs w:val="22"/>
    </w:rPr>
  </w:style>
  <w:style w:type="character" w:styleId="Emphasis">
    <w:name w:val="Emphasis"/>
    <w:basedOn w:val="DefaultParagraphFont"/>
    <w:uiPriority w:val="99"/>
    <w:qFormat/>
    <w:rsid w:val="00CC28B0"/>
    <w:rPr>
      <w:rFonts w:cs="Times New Roman"/>
      <w:i/>
    </w:rPr>
  </w:style>
  <w:style w:type="character" w:customStyle="1" w:styleId="st1">
    <w:name w:val="st1"/>
    <w:basedOn w:val="DefaultParagraphFont"/>
    <w:uiPriority w:val="99"/>
    <w:rsid w:val="00AC0E4B"/>
    <w:rPr>
      <w:rFonts w:cs="Times New Roman"/>
    </w:rPr>
  </w:style>
  <w:style w:type="paragraph" w:styleId="ListParagraph">
    <w:name w:val="List Paragraph"/>
    <w:basedOn w:val="Normal"/>
    <w:uiPriority w:val="99"/>
    <w:qFormat/>
    <w:rsid w:val="00A90EB0"/>
    <w:pPr>
      <w:spacing w:before="0" w:after="200" w:line="276" w:lineRule="auto"/>
      <w:ind w:left="720"/>
      <w:contextualSpacing/>
      <w:jc w:val="left"/>
    </w:pPr>
    <w:rPr>
      <w:rFonts w:ascii="Calibri" w:hAnsi="Calibri" w:cs="Times New Roman"/>
      <w:sz w:val="22"/>
      <w:szCs w:val="22"/>
      <w:lang w:val="en-US"/>
    </w:rPr>
  </w:style>
  <w:style w:type="character" w:styleId="FollowedHyperlink">
    <w:name w:val="FollowedHyperlink"/>
    <w:basedOn w:val="DefaultParagraphFont"/>
    <w:uiPriority w:val="99"/>
    <w:rsid w:val="001A6A10"/>
    <w:rPr>
      <w:rFonts w:cs="Times New Roman"/>
      <w:color w:val="800080"/>
      <w:u w:val="single"/>
    </w:rPr>
  </w:style>
  <w:style w:type="table" w:styleId="TableGrid">
    <w:name w:val="Table Grid"/>
    <w:basedOn w:val="TableNormal"/>
    <w:uiPriority w:val="99"/>
    <w:rsid w:val="00811C64"/>
    <w:pPr>
      <w:spacing w:before="12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755A0"/>
    <w:rPr>
      <w:rFonts w:ascii="Arial" w:hAnsi="Arial" w:cs="Arial"/>
      <w:noProof/>
      <w:sz w:val="24"/>
      <w:szCs w:val="24"/>
      <w:lang w:eastAsia="en-US"/>
    </w:rPr>
  </w:style>
  <w:style w:type="numbering" w:customStyle="1" w:styleId="List41">
    <w:name w:val="List 41"/>
    <w:rsid w:val="006E049F"/>
    <w:pPr>
      <w:numPr>
        <w:numId w:val="12"/>
      </w:numPr>
    </w:pPr>
  </w:style>
  <w:style w:type="numbering" w:customStyle="1" w:styleId="List21">
    <w:name w:val="List 21"/>
    <w:rsid w:val="006E049F"/>
    <w:pPr>
      <w:numPr>
        <w:numId w:val="13"/>
      </w:numPr>
    </w:pPr>
  </w:style>
  <w:style w:type="numbering" w:customStyle="1" w:styleId="List31">
    <w:name w:val="List 31"/>
    <w:rsid w:val="006E049F"/>
    <w:pPr>
      <w:numPr>
        <w:numId w:val="11"/>
      </w:numPr>
    </w:pPr>
  </w:style>
  <w:style w:type="numbering" w:customStyle="1" w:styleId="List0">
    <w:name w:val="List 0"/>
    <w:rsid w:val="006E049F"/>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bg-BG" w:eastAsia="bg-BG"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29F"/>
    <w:pPr>
      <w:spacing w:before="120"/>
      <w:jc w:val="both"/>
    </w:pPr>
    <w:rPr>
      <w:rFonts w:ascii="Arial" w:hAnsi="Arial" w:cs="Arial"/>
      <w:noProof/>
      <w:sz w:val="24"/>
      <w:szCs w:val="24"/>
      <w:lang w:eastAsia="en-US"/>
    </w:rPr>
  </w:style>
  <w:style w:type="paragraph" w:styleId="Heading1">
    <w:name w:val="heading 1"/>
    <w:aliases w:val="Überschrift 1a,Headline1,Headline1:Überschrift 1,h1,OdsKap1,OdsKap1Überschrift,H1,Heading 10,SCE,H11,H12,H111,H13,H112,H14,H113,H15,H114,Head1,Heading apps,Heading 101,Head11,Heading apps1,Heading1,Heading,Heading 102,Head12,Heading apps2,Cha"/>
    <w:basedOn w:val="Normal"/>
    <w:next w:val="Heading2"/>
    <w:link w:val="Heading1Char"/>
    <w:uiPriority w:val="99"/>
    <w:qFormat/>
    <w:rsid w:val="00040D50"/>
    <w:pPr>
      <w:keepNext/>
      <w:tabs>
        <w:tab w:val="num" w:pos="0"/>
      </w:tabs>
      <w:ind w:left="720" w:hanging="720"/>
      <w:outlineLvl w:val="0"/>
    </w:pPr>
    <w:rPr>
      <w:b/>
      <w:bCs/>
      <w:sz w:val="32"/>
      <w:szCs w:val="32"/>
    </w:rPr>
  </w:style>
  <w:style w:type="paragraph" w:styleId="Heading2">
    <w:name w:val="heading 2"/>
    <w:aliases w:val="h2,Major,2,sub-sect,Subhead A,ClassHeading,H2,Heading 2 Hidden,Heading 2rh,2nd level,Titre3,h2 main heading,Attribute Heading 2,B.2 Heading 2,A.1 Heading 2,Header 2,Reset numbering,Module Name,Chapter,1.Seite,H21,HeadB,HD2,l2,L2,h 3"/>
    <w:basedOn w:val="Heading1"/>
    <w:next w:val="Heading3"/>
    <w:link w:val="Heading2Char"/>
    <w:uiPriority w:val="99"/>
    <w:qFormat/>
    <w:rsid w:val="00C775C7"/>
    <w:pPr>
      <w:numPr>
        <w:ilvl w:val="1"/>
      </w:numPr>
      <w:tabs>
        <w:tab w:val="num" w:pos="-294"/>
        <w:tab w:val="num" w:pos="0"/>
      </w:tabs>
      <w:ind w:left="1146" w:hanging="720"/>
      <w:outlineLvl w:val="1"/>
    </w:pPr>
  </w:style>
  <w:style w:type="paragraph" w:styleId="Heading3">
    <w:name w:val="heading 3"/>
    <w:aliases w:val="H3,h3,OdsKap3,OdsKap3Überschrift,Gliederung3,Header 3,Titles,Bold 12,L3,Heading 3a,subhead,PARA3,H31,Table Attribute Heading,Subheading,Instructional,bullet,1.2.3.,C Sub-Sub/Italic,RFP Heading 3,3 bullet,(Alt+3),3,Heading 3 no numbers,b2,Cha1"/>
    <w:basedOn w:val="Normal"/>
    <w:next w:val="Normal"/>
    <w:link w:val="Heading3Char"/>
    <w:uiPriority w:val="99"/>
    <w:qFormat/>
    <w:rsid w:val="00E70BBE"/>
    <w:pPr>
      <w:numPr>
        <w:ilvl w:val="2"/>
        <w:numId w:val="14"/>
      </w:numPr>
      <w:outlineLvl w:val="2"/>
    </w:pPr>
    <w:rPr>
      <w:rFonts w:ascii="Times New Roman" w:hAnsi="Times New Roman" w:cs="Times New Roman"/>
      <w:b/>
      <w:lang w:val="en-US"/>
    </w:rPr>
  </w:style>
  <w:style w:type="paragraph" w:styleId="Heading4">
    <w:name w:val="heading 4"/>
    <w:aliases w:val="Heading 4 Char Char,Heading 4 Char1,Heading 4 Char Char Char,Heading 4 Char1 Char,Heading 4 Char Char1,Heading 4 CFMU,Para 4,h4,t4.T4,H4,T4,Sub-Minor,Sub-Minor1,Sub-Minor2,Sub-Minor3,PARA4,PARA41,PARA42,PARA43,PARA411,PARA421,PARA44,PARA412"/>
    <w:basedOn w:val="Heading3"/>
    <w:link w:val="Heading4Char"/>
    <w:uiPriority w:val="99"/>
    <w:qFormat/>
    <w:rsid w:val="00E70BBE"/>
    <w:pPr>
      <w:numPr>
        <w:numId w:val="15"/>
      </w:numPr>
      <w:outlineLvl w:val="3"/>
    </w:pPr>
  </w:style>
  <w:style w:type="paragraph" w:styleId="Heading5">
    <w:name w:val="heading 5"/>
    <w:aliases w:val="Heading 5-1,H5,FAQ Question,Headline5,h5,Level 3 - i,mh2,Module heading 2,Numbered Sub-list,Headline51,Headline52,ASAPHeading 5,(Strg+5),Gliederung5,nmhd5,Heading 5 CFMU,Para 5,t5.T5,T5,Roman list,Bloc,Bloc1,Bloc2,Bloc3,Bloc4"/>
    <w:basedOn w:val="Heading4"/>
    <w:link w:val="Heading5Char"/>
    <w:uiPriority w:val="99"/>
    <w:qFormat/>
    <w:rsid w:val="00040D50"/>
    <w:pPr>
      <w:numPr>
        <w:ilvl w:val="4"/>
        <w:numId w:val="1"/>
      </w:numPr>
      <w:tabs>
        <w:tab w:val="clear" w:pos="360"/>
        <w:tab w:val="num" w:pos="0"/>
      </w:tabs>
      <w:ind w:left="3600"/>
      <w:outlineLvl w:val="4"/>
    </w:pPr>
  </w:style>
  <w:style w:type="paragraph" w:styleId="Heading6">
    <w:name w:val="heading 6"/>
    <w:aliases w:val="Legal Level 1.,cnp,Caption number (page-wide),h6,ASAPHeading 6,Heading 6 Char,Heading 6 CFMU,Para 6,t6.T6,H6,Bullet list,Annexe,Annexe1,T6"/>
    <w:basedOn w:val="Heading5"/>
    <w:link w:val="Heading6Char1"/>
    <w:uiPriority w:val="99"/>
    <w:qFormat/>
    <w:rsid w:val="00040D50"/>
    <w:pPr>
      <w:numPr>
        <w:ilvl w:val="5"/>
      </w:numPr>
      <w:tabs>
        <w:tab w:val="clear" w:pos="360"/>
        <w:tab w:val="num" w:pos="0"/>
      </w:tabs>
      <w:ind w:left="4320"/>
      <w:outlineLvl w:val="5"/>
    </w:pPr>
  </w:style>
  <w:style w:type="paragraph" w:styleId="Heading7">
    <w:name w:val="heading 7"/>
    <w:aliases w:val="Heading 7 CFMU,h7,Para 7,t7.T7,letter list,Annexe 1,H7,lettered list,Annexe2,T7"/>
    <w:basedOn w:val="Normal"/>
    <w:next w:val="NormalIndent"/>
    <w:link w:val="Heading7Char"/>
    <w:uiPriority w:val="99"/>
    <w:qFormat/>
    <w:rsid w:val="00040D50"/>
    <w:pPr>
      <w:numPr>
        <w:ilvl w:val="6"/>
        <w:numId w:val="1"/>
      </w:numPr>
      <w:tabs>
        <w:tab w:val="clear" w:pos="360"/>
        <w:tab w:val="num" w:pos="0"/>
      </w:tabs>
      <w:ind w:left="5040" w:hanging="720"/>
      <w:outlineLvl w:val="6"/>
    </w:pPr>
    <w:rPr>
      <w:i/>
      <w:iCs/>
      <w:sz w:val="20"/>
      <w:szCs w:val="20"/>
    </w:rPr>
  </w:style>
  <w:style w:type="paragraph" w:styleId="Heading8">
    <w:name w:val="heading 8"/>
    <w:aliases w:val="ctp,Caption text (page-wide),Listings,Listings1,Listings2,Listings3,Listings11,Listings21,Listings4,Listings12,Listings22,Listings5,Listings13,Listings23,Listings31,Listings111,Listings211,Listings41,Listings121,Listings221,Listings6,t,t1,h8"/>
    <w:basedOn w:val="Normal"/>
    <w:next w:val="NormalIndent"/>
    <w:link w:val="Heading8Char"/>
    <w:uiPriority w:val="99"/>
    <w:qFormat/>
    <w:rsid w:val="00040D50"/>
    <w:pPr>
      <w:numPr>
        <w:ilvl w:val="7"/>
        <w:numId w:val="1"/>
      </w:numPr>
      <w:tabs>
        <w:tab w:val="clear" w:pos="360"/>
        <w:tab w:val="num" w:pos="0"/>
      </w:tabs>
      <w:ind w:left="5760" w:hanging="720"/>
      <w:outlineLvl w:val="7"/>
    </w:pPr>
    <w:rPr>
      <w:i/>
      <w:iCs/>
      <w:sz w:val="20"/>
      <w:szCs w:val="20"/>
    </w:rPr>
  </w:style>
  <w:style w:type="paragraph" w:styleId="Heading9">
    <w:name w:val="heading 9"/>
    <w:aliases w:val="Heading 9 CFMU,h9,App Heading,App1,App Heading1,App Heading2,App Heading3,App Heading4,App Heading5,appendix,Blank 5,9,Bijlagen,progress,Annexe 3,Titre 10,Annexe4,T9"/>
    <w:basedOn w:val="Heading1"/>
    <w:next w:val="Normal"/>
    <w:link w:val="Heading9Char"/>
    <w:uiPriority w:val="99"/>
    <w:qFormat/>
    <w:rsid w:val="00040D50"/>
    <w:pPr>
      <w:numPr>
        <w:ilvl w:val="8"/>
      </w:numPr>
      <w:tabs>
        <w:tab w:val="num" w:pos="0"/>
      </w:tabs>
      <w:spacing w:before="0"/>
      <w:ind w:left="6480" w:hanging="720"/>
      <w:jc w:val="center"/>
      <w:outlineLvl w:val="8"/>
    </w:pPr>
    <w:rPr>
      <w:b w:val="0"/>
      <w:bCs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a Char,Headline1 Char,Headline1:Überschrift 1 Char,h1 Char,OdsKap1 Char,OdsKap1Überschrift Char,H1 Char,Heading 10 Char,SCE Char,H11 Char,H12 Char,H111 Char,H13 Char,H112 Char,H14 Char,H113 Char,H15 Char,H114 Char,Head1 Char"/>
    <w:basedOn w:val="DefaultParagraphFont"/>
    <w:link w:val="Heading1"/>
    <w:uiPriority w:val="99"/>
    <w:rsid w:val="00040D50"/>
    <w:rPr>
      <w:rFonts w:ascii="Arial" w:hAnsi="Arial" w:cs="Arial"/>
      <w:b/>
      <w:bCs/>
      <w:noProof/>
      <w:sz w:val="32"/>
      <w:szCs w:val="32"/>
      <w:lang w:eastAsia="en-US"/>
    </w:rPr>
  </w:style>
  <w:style w:type="character" w:customStyle="1" w:styleId="Heading2Char">
    <w:name w:val="Heading 2 Char"/>
    <w:aliases w:val="h2 Char,Major Char,2 Char,sub-sect Char,Subhead A Char,ClassHeading Char,H2 Char,Heading 2 Hidden Char,Heading 2rh Char,2nd level Char,Titre3 Char,h2 main heading Char,Attribute Heading 2 Char,B.2 Heading 2 Char,A.1 Heading 2 Char,l2 Char"/>
    <w:basedOn w:val="DefaultParagraphFont"/>
    <w:link w:val="Heading2"/>
    <w:uiPriority w:val="99"/>
    <w:rsid w:val="00040D50"/>
    <w:rPr>
      <w:rFonts w:ascii="Arial" w:hAnsi="Arial" w:cs="Arial"/>
      <w:b/>
      <w:bCs/>
      <w:noProof/>
      <w:sz w:val="32"/>
      <w:szCs w:val="32"/>
      <w:lang w:eastAsia="en-US"/>
    </w:rPr>
  </w:style>
  <w:style w:type="character" w:customStyle="1" w:styleId="Heading3Char">
    <w:name w:val="Heading 3 Char"/>
    <w:aliases w:val="H3 Char,h3 Char,OdsKap3 Char,OdsKap3Überschrift Char,Gliederung3 Char,Header 3 Char,Titles Char,Bold 12 Char,L3 Char,Heading 3a Char,subhead Char,PARA3 Char,H31 Char,Table Attribute Heading Char,Subheading Char,Instructional Char,3 Char"/>
    <w:basedOn w:val="DefaultParagraphFont"/>
    <w:link w:val="Heading3"/>
    <w:uiPriority w:val="99"/>
    <w:rsid w:val="006E049F"/>
    <w:rPr>
      <w:b/>
      <w:noProof/>
      <w:sz w:val="24"/>
      <w:szCs w:val="24"/>
      <w:lang w:val="en-US" w:eastAsia="en-US"/>
    </w:rPr>
  </w:style>
  <w:style w:type="character" w:customStyle="1" w:styleId="Heading4Char">
    <w:name w:val="Heading 4 Char"/>
    <w:aliases w:val="Heading 4 Char Char Char1,Heading 4 Char1 Char1,Heading 4 Char Char Char Char,Heading 4 Char1 Char Char,Heading 4 Char Char1 Char,Heading 4 CFMU Char,Para 4 Char,h4 Char,t4.T4 Char,H4 Char,T4 Char,Sub-Minor Char,Sub-Minor1 Char,PARA4 Char"/>
    <w:basedOn w:val="DefaultParagraphFont"/>
    <w:link w:val="Heading4"/>
    <w:uiPriority w:val="99"/>
    <w:rsid w:val="006E049F"/>
    <w:rPr>
      <w:b/>
      <w:noProof/>
      <w:sz w:val="24"/>
      <w:szCs w:val="24"/>
      <w:lang w:val="en-US" w:eastAsia="en-US"/>
    </w:rPr>
  </w:style>
  <w:style w:type="character" w:customStyle="1" w:styleId="Heading5Char">
    <w:name w:val="Heading 5 Char"/>
    <w:aliases w:val="Heading 5-1 Char,H5 Char,FAQ Question Char,Headline5 Char,h5 Char,Level 3 - i Char,mh2 Char,Module heading 2 Char,Numbered Sub-list Char,Headline51 Char,Headline52 Char,ASAPHeading 5 Char,(Strg+5) Char,Gliederung5 Char,nmhd5 Char,T5 Char"/>
    <w:basedOn w:val="DefaultParagraphFont"/>
    <w:link w:val="Heading5"/>
    <w:uiPriority w:val="99"/>
    <w:rsid w:val="006E049F"/>
    <w:rPr>
      <w:b/>
      <w:noProof/>
      <w:sz w:val="24"/>
      <w:szCs w:val="24"/>
      <w:lang w:val="en-US" w:eastAsia="en-US"/>
    </w:rPr>
  </w:style>
  <w:style w:type="character" w:customStyle="1" w:styleId="Heading6Char1">
    <w:name w:val="Heading 6 Char1"/>
    <w:aliases w:val="Legal Level 1. Char,cnp Char,Caption number (page-wide) Char,h6 Char,ASAPHeading 6 Char,Heading 6 Char Char,Heading 6 CFMU Char,Para 6 Char,t6.T6 Char,H6 Char,Bullet list Char,Annexe Char,Annexe1 Char,T6 Char"/>
    <w:basedOn w:val="DefaultParagraphFont"/>
    <w:link w:val="Heading6"/>
    <w:uiPriority w:val="99"/>
    <w:rsid w:val="006E049F"/>
    <w:rPr>
      <w:b/>
      <w:noProof/>
      <w:sz w:val="24"/>
      <w:szCs w:val="24"/>
      <w:lang w:val="en-US" w:eastAsia="en-US"/>
    </w:rPr>
  </w:style>
  <w:style w:type="character" w:customStyle="1" w:styleId="Heading7Char">
    <w:name w:val="Heading 7 Char"/>
    <w:aliases w:val="Heading 7 CFMU Char,h7 Char,Para 7 Char,t7.T7 Char,letter list Char,Annexe 1 Char,H7 Char,lettered list Char,Annexe2 Char,T7 Char"/>
    <w:basedOn w:val="DefaultParagraphFont"/>
    <w:link w:val="Heading7"/>
    <w:uiPriority w:val="99"/>
    <w:rsid w:val="006E049F"/>
    <w:rPr>
      <w:rFonts w:ascii="Arial" w:hAnsi="Arial" w:cs="Arial"/>
      <w:i/>
      <w:iCs/>
      <w:noProof/>
      <w:sz w:val="20"/>
      <w:szCs w:val="20"/>
      <w:lang w:eastAsia="en-US"/>
    </w:rPr>
  </w:style>
  <w:style w:type="character" w:customStyle="1" w:styleId="Heading8Char">
    <w:name w:val="Heading 8 Char"/>
    <w:aliases w:val="ctp Char,Caption text (page-wide) Char,Listings Char,Listings1 Char,Listings2 Char,Listings3 Char,Listings11 Char,Listings21 Char,Listings4 Char,Listings12 Char,Listings22 Char,Listings5 Char,Listings13 Char,Listings23 Char,Listings6 Char"/>
    <w:basedOn w:val="DefaultParagraphFont"/>
    <w:link w:val="Heading8"/>
    <w:uiPriority w:val="99"/>
    <w:rsid w:val="006E049F"/>
    <w:rPr>
      <w:rFonts w:ascii="Arial" w:hAnsi="Arial" w:cs="Arial"/>
      <w:i/>
      <w:iCs/>
      <w:noProof/>
      <w:sz w:val="20"/>
      <w:szCs w:val="20"/>
      <w:lang w:eastAsia="en-US"/>
    </w:rPr>
  </w:style>
  <w:style w:type="character" w:customStyle="1" w:styleId="Heading9Char">
    <w:name w:val="Heading 9 Char"/>
    <w:aliases w:val="Heading 9 CFMU Char,h9 Char,App Heading Char,App1 Char,App Heading1 Char,App Heading2 Char,App Heading3 Char,App Heading4 Char,App Heading5 Char,appendix Char,Blank 5 Char,9 Char,Bijlagen Char,progress Char,Annexe 3 Char,Titre 10 Char"/>
    <w:basedOn w:val="DefaultParagraphFont"/>
    <w:link w:val="Heading9"/>
    <w:uiPriority w:val="99"/>
    <w:rsid w:val="006E049F"/>
    <w:rPr>
      <w:rFonts w:ascii="Arial" w:hAnsi="Arial" w:cs="Arial"/>
      <w:noProof/>
      <w:sz w:val="24"/>
      <w:szCs w:val="24"/>
      <w:lang w:eastAsia="en-US"/>
    </w:rPr>
  </w:style>
  <w:style w:type="paragraph" w:styleId="NormalIndent">
    <w:name w:val="Normal Indent"/>
    <w:basedOn w:val="Normal"/>
    <w:uiPriority w:val="99"/>
    <w:rsid w:val="00040D50"/>
    <w:pPr>
      <w:ind w:left="720"/>
    </w:pPr>
  </w:style>
  <w:style w:type="paragraph" w:styleId="Header">
    <w:name w:val="header"/>
    <w:basedOn w:val="Heading1"/>
    <w:link w:val="HeaderChar"/>
    <w:uiPriority w:val="99"/>
    <w:rsid w:val="00040D50"/>
    <w:pPr>
      <w:tabs>
        <w:tab w:val="clear" w:pos="0"/>
      </w:tabs>
      <w:outlineLvl w:val="9"/>
    </w:pPr>
    <w:rPr>
      <w:b w:val="0"/>
      <w:bCs w:val="0"/>
      <w:sz w:val="20"/>
      <w:szCs w:val="20"/>
    </w:rPr>
  </w:style>
  <w:style w:type="character" w:customStyle="1" w:styleId="HeaderChar">
    <w:name w:val="Header Char"/>
    <w:basedOn w:val="DefaultParagraphFont"/>
    <w:link w:val="Header"/>
    <w:uiPriority w:val="99"/>
    <w:semiHidden/>
    <w:rsid w:val="006E049F"/>
    <w:rPr>
      <w:rFonts w:ascii="Arial" w:hAnsi="Arial" w:cs="Arial"/>
      <w:noProof/>
      <w:sz w:val="24"/>
      <w:szCs w:val="24"/>
      <w:lang w:eastAsia="en-US"/>
    </w:rPr>
  </w:style>
  <w:style w:type="paragraph" w:customStyle="1" w:styleId="Title1">
    <w:name w:val="Title1"/>
    <w:basedOn w:val="Normal"/>
    <w:next w:val="Heading1"/>
    <w:uiPriority w:val="99"/>
    <w:rsid w:val="00040D50"/>
    <w:pPr>
      <w:keepNext/>
      <w:jc w:val="center"/>
    </w:pPr>
    <w:rPr>
      <w:b/>
      <w:bCs/>
      <w:sz w:val="36"/>
      <w:szCs w:val="36"/>
    </w:rPr>
  </w:style>
  <w:style w:type="paragraph" w:customStyle="1" w:styleId="first">
    <w:name w:val="first"/>
    <w:basedOn w:val="Normal"/>
    <w:next w:val="second"/>
    <w:uiPriority w:val="99"/>
    <w:rsid w:val="00040D50"/>
    <w:pPr>
      <w:spacing w:before="0"/>
      <w:jc w:val="center"/>
    </w:pPr>
    <w:rPr>
      <w:b/>
      <w:bCs/>
      <w:sz w:val="20"/>
      <w:szCs w:val="20"/>
    </w:rPr>
  </w:style>
  <w:style w:type="paragraph" w:customStyle="1" w:styleId="second">
    <w:name w:val="second"/>
    <w:basedOn w:val="first"/>
    <w:uiPriority w:val="99"/>
    <w:rsid w:val="00040D50"/>
    <w:pPr>
      <w:jc w:val="both"/>
    </w:pPr>
    <w:rPr>
      <w:b w:val="0"/>
      <w:bCs w:val="0"/>
    </w:rPr>
  </w:style>
  <w:style w:type="paragraph" w:customStyle="1" w:styleId="Bulets">
    <w:name w:val="Bulets"/>
    <w:basedOn w:val="Normal"/>
    <w:uiPriority w:val="99"/>
    <w:rsid w:val="00040D50"/>
    <w:pPr>
      <w:numPr>
        <w:numId w:val="3"/>
      </w:numPr>
    </w:pPr>
  </w:style>
  <w:style w:type="paragraph" w:customStyle="1" w:styleId="Bulets2">
    <w:name w:val="Bulets2"/>
    <w:basedOn w:val="Bulets"/>
    <w:uiPriority w:val="99"/>
    <w:rsid w:val="00040D50"/>
    <w:pPr>
      <w:numPr>
        <w:numId w:val="4"/>
      </w:numPr>
      <w:tabs>
        <w:tab w:val="num" w:pos="2381"/>
      </w:tabs>
    </w:pPr>
  </w:style>
  <w:style w:type="paragraph" w:styleId="Footer">
    <w:name w:val="footer"/>
    <w:basedOn w:val="Normal"/>
    <w:link w:val="FooterChar"/>
    <w:uiPriority w:val="99"/>
    <w:rsid w:val="00040D50"/>
    <w:pPr>
      <w:tabs>
        <w:tab w:val="center" w:pos="4320"/>
        <w:tab w:val="right" w:pos="8640"/>
      </w:tabs>
    </w:pPr>
  </w:style>
  <w:style w:type="character" w:customStyle="1" w:styleId="FooterChar">
    <w:name w:val="Footer Char"/>
    <w:basedOn w:val="DefaultParagraphFont"/>
    <w:link w:val="Footer"/>
    <w:uiPriority w:val="99"/>
    <w:semiHidden/>
    <w:rsid w:val="006E049F"/>
    <w:rPr>
      <w:rFonts w:ascii="Arial" w:hAnsi="Arial" w:cs="Arial"/>
      <w:noProof/>
      <w:sz w:val="24"/>
      <w:szCs w:val="24"/>
      <w:lang w:eastAsia="en-US"/>
    </w:rPr>
  </w:style>
  <w:style w:type="character" w:styleId="PageNumber">
    <w:name w:val="page number"/>
    <w:basedOn w:val="DefaultParagraphFont"/>
    <w:uiPriority w:val="99"/>
    <w:rsid w:val="00040D50"/>
    <w:rPr>
      <w:rFonts w:ascii="Arial" w:hAnsi="Arial" w:cs="Times New Roman"/>
    </w:rPr>
  </w:style>
  <w:style w:type="paragraph" w:customStyle="1" w:styleId="column">
    <w:name w:val="column"/>
    <w:basedOn w:val="Normal"/>
    <w:autoRedefine/>
    <w:uiPriority w:val="99"/>
    <w:rsid w:val="00327898"/>
    <w:pPr>
      <w:ind w:hanging="22"/>
      <w:jc w:val="center"/>
    </w:pPr>
    <w:rPr>
      <w:rFonts w:cs="Times New Roman"/>
      <w:sz w:val="20"/>
      <w:szCs w:val="20"/>
    </w:rPr>
  </w:style>
  <w:style w:type="paragraph" w:customStyle="1" w:styleId="Normal1">
    <w:name w:val="Normal1"/>
    <w:basedOn w:val="Normal"/>
    <w:uiPriority w:val="99"/>
    <w:rsid w:val="00040D50"/>
    <w:pPr>
      <w:pBdr>
        <w:top w:val="single" w:sz="6" w:space="1" w:color="auto"/>
        <w:left w:val="single" w:sz="6" w:space="1" w:color="auto"/>
        <w:bottom w:val="single" w:sz="6" w:space="1" w:color="auto"/>
        <w:right w:val="single" w:sz="6" w:space="1" w:color="auto"/>
      </w:pBdr>
      <w:shd w:val="pct25" w:color="FFFF00" w:fill="auto"/>
      <w:jc w:val="center"/>
    </w:pPr>
  </w:style>
  <w:style w:type="paragraph" w:styleId="Caption">
    <w:name w:val="caption"/>
    <w:basedOn w:val="Normal"/>
    <w:next w:val="Normal"/>
    <w:uiPriority w:val="99"/>
    <w:qFormat/>
    <w:rsid w:val="00040D50"/>
    <w:pPr>
      <w:spacing w:after="120"/>
      <w:jc w:val="center"/>
    </w:pPr>
    <w:rPr>
      <w:b/>
      <w:bCs/>
    </w:rPr>
  </w:style>
  <w:style w:type="paragraph" w:customStyle="1" w:styleId="Bulets3">
    <w:name w:val="Bulets3"/>
    <w:basedOn w:val="Bulets2"/>
    <w:uiPriority w:val="99"/>
    <w:rsid w:val="00040D50"/>
    <w:pPr>
      <w:tabs>
        <w:tab w:val="clear" w:pos="1814"/>
      </w:tabs>
      <w:ind w:left="2381" w:hanging="453"/>
    </w:pPr>
  </w:style>
  <w:style w:type="paragraph" w:styleId="BalloonText">
    <w:name w:val="Balloon Text"/>
    <w:basedOn w:val="Normal"/>
    <w:link w:val="BalloonTextChar"/>
    <w:uiPriority w:val="99"/>
    <w:semiHidden/>
    <w:rsid w:val="009275AE"/>
    <w:rPr>
      <w:rFonts w:ascii="Tahoma" w:hAnsi="Tahoma"/>
      <w:sz w:val="16"/>
      <w:szCs w:val="16"/>
    </w:rPr>
  </w:style>
  <w:style w:type="character" w:customStyle="1" w:styleId="BalloonTextChar">
    <w:name w:val="Balloon Text Char"/>
    <w:basedOn w:val="DefaultParagraphFont"/>
    <w:link w:val="BalloonText"/>
    <w:uiPriority w:val="99"/>
    <w:semiHidden/>
    <w:rsid w:val="006E049F"/>
    <w:rPr>
      <w:rFonts w:cs="Arial"/>
      <w:noProof/>
      <w:sz w:val="0"/>
      <w:szCs w:val="0"/>
      <w:lang w:eastAsia="en-US"/>
    </w:rPr>
  </w:style>
  <w:style w:type="paragraph" w:styleId="BodyTextIndent">
    <w:name w:val="Body Text Indent"/>
    <w:basedOn w:val="Normal"/>
    <w:link w:val="BodyTextIndentChar"/>
    <w:uiPriority w:val="99"/>
    <w:rsid w:val="00040D50"/>
    <w:pPr>
      <w:ind w:left="360"/>
    </w:pPr>
    <w:rPr>
      <w:noProof w:val="0"/>
      <w:sz w:val="20"/>
      <w:szCs w:val="20"/>
      <w:lang w:val="en-US"/>
    </w:rPr>
  </w:style>
  <w:style w:type="character" w:customStyle="1" w:styleId="BodyTextIndentChar">
    <w:name w:val="Body Text Indent Char"/>
    <w:basedOn w:val="DefaultParagraphFont"/>
    <w:link w:val="BodyTextIndent"/>
    <w:uiPriority w:val="99"/>
    <w:semiHidden/>
    <w:rsid w:val="006E049F"/>
    <w:rPr>
      <w:rFonts w:ascii="Arial" w:hAnsi="Arial" w:cs="Arial"/>
      <w:noProof/>
      <w:sz w:val="24"/>
      <w:szCs w:val="24"/>
      <w:lang w:eastAsia="en-US"/>
    </w:rPr>
  </w:style>
  <w:style w:type="paragraph" w:styleId="TOC1">
    <w:name w:val="toc 1"/>
    <w:basedOn w:val="Normal"/>
    <w:next w:val="Normal"/>
    <w:autoRedefine/>
    <w:uiPriority w:val="99"/>
    <w:rsid w:val="00FE01C4"/>
    <w:pPr>
      <w:tabs>
        <w:tab w:val="left" w:pos="480"/>
        <w:tab w:val="right" w:leader="dot" w:pos="9204"/>
      </w:tabs>
    </w:pPr>
    <w:rPr>
      <w:rFonts w:ascii="Times New Roman" w:hAnsi="Times New Roman" w:cs="Times New Roman"/>
    </w:rPr>
  </w:style>
  <w:style w:type="paragraph" w:styleId="TOC2">
    <w:name w:val="toc 2"/>
    <w:basedOn w:val="Normal"/>
    <w:next w:val="Normal"/>
    <w:autoRedefine/>
    <w:uiPriority w:val="99"/>
    <w:rsid w:val="00040D50"/>
    <w:pPr>
      <w:ind w:left="240"/>
    </w:pPr>
  </w:style>
  <w:style w:type="character" w:styleId="Hyperlink">
    <w:name w:val="Hyperlink"/>
    <w:basedOn w:val="DefaultParagraphFont"/>
    <w:uiPriority w:val="99"/>
    <w:rsid w:val="00040D50"/>
    <w:rPr>
      <w:rFonts w:cs="Times New Roman"/>
      <w:color w:val="0000FF"/>
      <w:u w:val="single"/>
    </w:rPr>
  </w:style>
  <w:style w:type="paragraph" w:styleId="BodyText3">
    <w:name w:val="Body Text 3"/>
    <w:basedOn w:val="Normal"/>
    <w:link w:val="BodyText3Char"/>
    <w:uiPriority w:val="99"/>
    <w:rsid w:val="00040D50"/>
    <w:rPr>
      <w:sz w:val="22"/>
      <w:szCs w:val="22"/>
    </w:rPr>
  </w:style>
  <w:style w:type="character" w:customStyle="1" w:styleId="BodyText3Char">
    <w:name w:val="Body Text 3 Char"/>
    <w:basedOn w:val="DefaultParagraphFont"/>
    <w:link w:val="BodyText3"/>
    <w:uiPriority w:val="99"/>
    <w:semiHidden/>
    <w:rsid w:val="006E049F"/>
    <w:rPr>
      <w:rFonts w:ascii="Arial" w:hAnsi="Arial" w:cs="Arial"/>
      <w:noProof/>
      <w:sz w:val="16"/>
      <w:szCs w:val="16"/>
      <w:lang w:eastAsia="en-US"/>
    </w:rPr>
  </w:style>
  <w:style w:type="paragraph" w:styleId="BodyTextIndent2">
    <w:name w:val="Body Text Indent 2"/>
    <w:basedOn w:val="Normal"/>
    <w:link w:val="BodyTextIndent2Char"/>
    <w:uiPriority w:val="99"/>
    <w:rsid w:val="00040D50"/>
    <w:pPr>
      <w:ind w:firstLine="720"/>
    </w:pPr>
    <w:rPr>
      <w:lang w:val="en-GB"/>
    </w:rPr>
  </w:style>
  <w:style w:type="character" w:customStyle="1" w:styleId="BodyTextIndent2Char">
    <w:name w:val="Body Text Indent 2 Char"/>
    <w:basedOn w:val="DefaultParagraphFont"/>
    <w:link w:val="BodyTextIndent2"/>
    <w:uiPriority w:val="99"/>
    <w:semiHidden/>
    <w:rsid w:val="006E049F"/>
    <w:rPr>
      <w:rFonts w:ascii="Arial" w:hAnsi="Arial" w:cs="Arial"/>
      <w:noProof/>
      <w:sz w:val="24"/>
      <w:szCs w:val="24"/>
      <w:lang w:eastAsia="en-US"/>
    </w:rPr>
  </w:style>
  <w:style w:type="paragraph" w:styleId="BodyTextIndent3">
    <w:name w:val="Body Text Indent 3"/>
    <w:basedOn w:val="Normal"/>
    <w:link w:val="BodyTextIndent3Char"/>
    <w:uiPriority w:val="99"/>
    <w:rsid w:val="00040D50"/>
    <w:pPr>
      <w:ind w:firstLine="720"/>
    </w:pPr>
    <w:rPr>
      <w:sz w:val="28"/>
      <w:szCs w:val="28"/>
    </w:rPr>
  </w:style>
  <w:style w:type="character" w:customStyle="1" w:styleId="BodyTextIndent3Char">
    <w:name w:val="Body Text Indent 3 Char"/>
    <w:basedOn w:val="DefaultParagraphFont"/>
    <w:link w:val="BodyTextIndent3"/>
    <w:uiPriority w:val="99"/>
    <w:semiHidden/>
    <w:rsid w:val="006E049F"/>
    <w:rPr>
      <w:rFonts w:ascii="Arial" w:hAnsi="Arial" w:cs="Arial"/>
      <w:noProof/>
      <w:sz w:val="16"/>
      <w:szCs w:val="16"/>
      <w:lang w:eastAsia="en-US"/>
    </w:rPr>
  </w:style>
  <w:style w:type="paragraph" w:styleId="List2">
    <w:name w:val="List 2"/>
    <w:basedOn w:val="Normal"/>
    <w:uiPriority w:val="99"/>
    <w:rsid w:val="00040D50"/>
    <w:pPr>
      <w:ind w:left="566" w:hanging="283"/>
    </w:pPr>
  </w:style>
  <w:style w:type="paragraph" w:styleId="List3">
    <w:name w:val="List 3"/>
    <w:basedOn w:val="Normal"/>
    <w:uiPriority w:val="99"/>
    <w:rsid w:val="00040D50"/>
    <w:pPr>
      <w:ind w:left="849" w:hanging="283"/>
    </w:pPr>
  </w:style>
  <w:style w:type="paragraph" w:styleId="ListBullet">
    <w:name w:val="List Bullet"/>
    <w:basedOn w:val="Normal"/>
    <w:autoRedefine/>
    <w:uiPriority w:val="99"/>
    <w:rsid w:val="00040D50"/>
    <w:pPr>
      <w:tabs>
        <w:tab w:val="num" w:pos="360"/>
      </w:tabs>
      <w:ind w:left="360" w:hanging="360"/>
    </w:pPr>
  </w:style>
  <w:style w:type="paragraph" w:styleId="ListBullet2">
    <w:name w:val="List Bullet 2"/>
    <w:basedOn w:val="Normal"/>
    <w:autoRedefine/>
    <w:uiPriority w:val="99"/>
    <w:rsid w:val="00040D50"/>
    <w:pPr>
      <w:tabs>
        <w:tab w:val="num" w:pos="643"/>
      </w:tabs>
      <w:ind w:left="643" w:hanging="360"/>
    </w:pPr>
  </w:style>
  <w:style w:type="paragraph" w:styleId="ListContinue3">
    <w:name w:val="List Continue 3"/>
    <w:basedOn w:val="Normal"/>
    <w:uiPriority w:val="99"/>
    <w:rsid w:val="00040D50"/>
    <w:pPr>
      <w:spacing w:after="120"/>
      <w:ind w:left="849"/>
    </w:pPr>
  </w:style>
  <w:style w:type="paragraph" w:styleId="BodyText">
    <w:name w:val="Body Text"/>
    <w:basedOn w:val="Normal"/>
    <w:link w:val="BodyTextChar"/>
    <w:uiPriority w:val="99"/>
    <w:rsid w:val="00040D50"/>
    <w:pPr>
      <w:spacing w:after="120"/>
    </w:pPr>
  </w:style>
  <w:style w:type="character" w:customStyle="1" w:styleId="BodyTextChar">
    <w:name w:val="Body Text Char"/>
    <w:basedOn w:val="DefaultParagraphFont"/>
    <w:link w:val="BodyText"/>
    <w:uiPriority w:val="99"/>
    <w:semiHidden/>
    <w:rsid w:val="006E049F"/>
    <w:rPr>
      <w:rFonts w:ascii="Arial" w:hAnsi="Arial" w:cs="Arial"/>
      <w:noProof/>
      <w:sz w:val="24"/>
      <w:szCs w:val="24"/>
      <w:lang w:eastAsia="en-US"/>
    </w:rPr>
  </w:style>
  <w:style w:type="paragraph" w:customStyle="1" w:styleId="BalloonText1">
    <w:name w:val="Balloon Text1"/>
    <w:basedOn w:val="Normal"/>
    <w:uiPriority w:val="99"/>
    <w:semiHidden/>
    <w:rsid w:val="00040D50"/>
    <w:rPr>
      <w:rFonts w:ascii="Tahoma" w:hAnsi="Tahoma" w:cs="Tahoma"/>
      <w:sz w:val="16"/>
      <w:szCs w:val="16"/>
    </w:rPr>
  </w:style>
  <w:style w:type="paragraph" w:customStyle="1" w:styleId="NormalWeb1">
    <w:name w:val="Normal (Web)1"/>
    <w:basedOn w:val="Normal"/>
    <w:uiPriority w:val="99"/>
    <w:rsid w:val="00040D50"/>
    <w:pPr>
      <w:spacing w:before="100" w:beforeAutospacing="1" w:after="100" w:afterAutospacing="1"/>
      <w:jc w:val="left"/>
    </w:pPr>
    <w:rPr>
      <w:rFonts w:ascii="Times New Roman" w:hAnsi="Times New Roman" w:cs="Times New Roman"/>
      <w:lang w:eastAsia="bg-BG"/>
    </w:rPr>
  </w:style>
  <w:style w:type="character" w:customStyle="1" w:styleId="BuletsChar">
    <w:name w:val="Bulets Char"/>
    <w:uiPriority w:val="99"/>
    <w:rsid w:val="00040D50"/>
    <w:rPr>
      <w:rFonts w:ascii="Arial" w:hAnsi="Arial"/>
      <w:sz w:val="24"/>
      <w:lang w:val="en-GB" w:eastAsia="en-US"/>
    </w:rPr>
  </w:style>
  <w:style w:type="paragraph" w:customStyle="1" w:styleId="WW-Text1">
    <w:name w:val="WW-Text1"/>
    <w:basedOn w:val="Normal"/>
    <w:uiPriority w:val="99"/>
    <w:rsid w:val="00040D50"/>
    <w:pPr>
      <w:suppressAutoHyphens/>
      <w:ind w:firstLine="851"/>
    </w:pPr>
    <w:rPr>
      <w:sz w:val="22"/>
      <w:szCs w:val="22"/>
      <w:lang w:eastAsia="ar-SA"/>
    </w:rPr>
  </w:style>
  <w:style w:type="paragraph" w:styleId="TOC3">
    <w:name w:val="toc 3"/>
    <w:basedOn w:val="Normal"/>
    <w:next w:val="Normal"/>
    <w:autoRedefine/>
    <w:uiPriority w:val="99"/>
    <w:semiHidden/>
    <w:rsid w:val="00040D50"/>
    <w:pPr>
      <w:ind w:left="480"/>
    </w:pPr>
  </w:style>
  <w:style w:type="character" w:styleId="CommentReference">
    <w:name w:val="annotation reference"/>
    <w:basedOn w:val="DefaultParagraphFont"/>
    <w:uiPriority w:val="99"/>
    <w:semiHidden/>
    <w:rsid w:val="00DE274A"/>
    <w:rPr>
      <w:rFonts w:cs="Times New Roman"/>
      <w:sz w:val="16"/>
    </w:rPr>
  </w:style>
  <w:style w:type="paragraph" w:styleId="CommentText">
    <w:name w:val="annotation text"/>
    <w:basedOn w:val="Normal"/>
    <w:link w:val="CommentTextChar"/>
    <w:uiPriority w:val="99"/>
    <w:semiHidden/>
    <w:rsid w:val="00DE274A"/>
    <w:rPr>
      <w:sz w:val="20"/>
      <w:szCs w:val="20"/>
    </w:rPr>
  </w:style>
  <w:style w:type="character" w:customStyle="1" w:styleId="CommentTextChar">
    <w:name w:val="Comment Text Char"/>
    <w:basedOn w:val="DefaultParagraphFont"/>
    <w:link w:val="CommentText"/>
    <w:uiPriority w:val="99"/>
    <w:semiHidden/>
    <w:rsid w:val="006E049F"/>
    <w:rPr>
      <w:rFonts w:ascii="Arial" w:hAnsi="Arial" w:cs="Arial"/>
      <w:noProof/>
      <w:sz w:val="20"/>
      <w:szCs w:val="20"/>
      <w:lang w:eastAsia="en-US"/>
    </w:rPr>
  </w:style>
  <w:style w:type="paragraph" w:styleId="CommentSubject">
    <w:name w:val="annotation subject"/>
    <w:basedOn w:val="CommentText"/>
    <w:next w:val="CommentText"/>
    <w:link w:val="CommentSubjectChar"/>
    <w:uiPriority w:val="99"/>
    <w:semiHidden/>
    <w:rsid w:val="00DE274A"/>
    <w:rPr>
      <w:b/>
      <w:bCs/>
    </w:rPr>
  </w:style>
  <w:style w:type="character" w:customStyle="1" w:styleId="CommentSubjectChar">
    <w:name w:val="Comment Subject Char"/>
    <w:basedOn w:val="CommentTextChar"/>
    <w:link w:val="CommentSubject"/>
    <w:uiPriority w:val="99"/>
    <w:semiHidden/>
    <w:rsid w:val="006E049F"/>
    <w:rPr>
      <w:rFonts w:ascii="Arial" w:hAnsi="Arial" w:cs="Arial"/>
      <w:b/>
      <w:bCs/>
      <w:noProof/>
      <w:sz w:val="20"/>
      <w:szCs w:val="20"/>
      <w:lang w:eastAsia="en-US"/>
    </w:rPr>
  </w:style>
  <w:style w:type="paragraph" w:customStyle="1" w:styleId="Style">
    <w:name w:val="Style"/>
    <w:basedOn w:val="Normal"/>
    <w:uiPriority w:val="99"/>
    <w:semiHidden/>
    <w:rsid w:val="00DC3582"/>
    <w:pPr>
      <w:tabs>
        <w:tab w:val="left" w:pos="709"/>
      </w:tabs>
      <w:spacing w:before="0"/>
      <w:jc w:val="left"/>
    </w:pPr>
    <w:rPr>
      <w:rFonts w:ascii="Futura Bk" w:hAnsi="Futura Bk" w:cs="Times New Roman"/>
      <w:sz w:val="20"/>
      <w:lang w:val="pl-PL" w:eastAsia="pl-PL"/>
    </w:rPr>
  </w:style>
  <w:style w:type="paragraph" w:customStyle="1" w:styleId="NoteHead">
    <w:name w:val="NoteHead"/>
    <w:basedOn w:val="Normal"/>
    <w:next w:val="Normal"/>
    <w:uiPriority w:val="99"/>
    <w:rsid w:val="00DC3582"/>
    <w:pPr>
      <w:spacing w:before="720" w:after="720"/>
      <w:jc w:val="center"/>
    </w:pPr>
    <w:rPr>
      <w:b/>
      <w:bCs/>
      <w:smallCaps/>
    </w:rPr>
  </w:style>
  <w:style w:type="paragraph" w:customStyle="1" w:styleId="CharChar1CharCharChar">
    <w:name w:val="Char Char1 Char Char Char Знак"/>
    <w:basedOn w:val="Normal"/>
    <w:uiPriority w:val="99"/>
    <w:rsid w:val="008336B3"/>
    <w:pPr>
      <w:spacing w:before="0" w:after="160" w:line="240" w:lineRule="exact"/>
      <w:jc w:val="left"/>
    </w:pPr>
    <w:rPr>
      <w:rFonts w:ascii="Tahoma" w:hAnsi="Tahoma" w:cs="Times New Roman"/>
      <w:sz w:val="20"/>
      <w:szCs w:val="20"/>
      <w:lang w:val="en-US"/>
    </w:rPr>
  </w:style>
  <w:style w:type="paragraph" w:customStyle="1" w:styleId="CharCharCharCharCharCharCharCharChar">
    <w:name w:val="Char Char Char Char Char Char Char Char Char"/>
    <w:basedOn w:val="Normal"/>
    <w:uiPriority w:val="99"/>
    <w:semiHidden/>
    <w:rsid w:val="0088648B"/>
    <w:pPr>
      <w:tabs>
        <w:tab w:val="left" w:pos="709"/>
      </w:tabs>
      <w:spacing w:before="0"/>
      <w:jc w:val="left"/>
    </w:pPr>
    <w:rPr>
      <w:rFonts w:ascii="Futura Bk" w:hAnsi="Futura Bk" w:cs="Times New Roman"/>
      <w:sz w:val="20"/>
      <w:lang w:val="pl-PL" w:eastAsia="pl-PL"/>
    </w:rPr>
  </w:style>
  <w:style w:type="paragraph" w:styleId="Title">
    <w:name w:val="Title"/>
    <w:basedOn w:val="Normal"/>
    <w:next w:val="Normal"/>
    <w:link w:val="TitleChar"/>
    <w:uiPriority w:val="99"/>
    <w:qFormat/>
    <w:rsid w:val="0079201B"/>
    <w:pPr>
      <w:widowControl w:val="0"/>
      <w:ind w:firstLine="851"/>
      <w:jc w:val="center"/>
    </w:pPr>
    <w:rPr>
      <w:rFonts w:cs="Times New Roman"/>
      <w:b/>
      <w:sz w:val="36"/>
      <w:szCs w:val="20"/>
    </w:rPr>
  </w:style>
  <w:style w:type="character" w:customStyle="1" w:styleId="TitleChar">
    <w:name w:val="Title Char"/>
    <w:basedOn w:val="DefaultParagraphFont"/>
    <w:link w:val="Title"/>
    <w:uiPriority w:val="10"/>
    <w:rsid w:val="006E049F"/>
    <w:rPr>
      <w:rFonts w:asciiTheme="majorHAnsi" w:eastAsiaTheme="majorEastAsia" w:hAnsiTheme="majorHAnsi" w:cstheme="majorBidi"/>
      <w:b/>
      <w:bCs/>
      <w:noProof/>
      <w:kern w:val="28"/>
      <w:sz w:val="32"/>
      <w:szCs w:val="32"/>
      <w:lang w:eastAsia="en-US"/>
    </w:rPr>
  </w:style>
  <w:style w:type="paragraph" w:customStyle="1" w:styleId="Default">
    <w:name w:val="Default"/>
    <w:uiPriority w:val="99"/>
    <w:rsid w:val="00DD4AE7"/>
    <w:pPr>
      <w:autoSpaceDE w:val="0"/>
      <w:autoSpaceDN w:val="0"/>
      <w:adjustRightInd w:val="0"/>
    </w:pPr>
    <w:rPr>
      <w:rFonts w:ascii="Book Antiqua" w:hAnsi="Book Antiqua" w:cs="Book Antiqua"/>
      <w:color w:val="000000"/>
      <w:sz w:val="24"/>
      <w:szCs w:val="24"/>
    </w:rPr>
  </w:style>
  <w:style w:type="paragraph" w:customStyle="1" w:styleId="TableBullet">
    <w:name w:val="Table Bullet"/>
    <w:basedOn w:val="ListBullet"/>
    <w:uiPriority w:val="99"/>
    <w:rsid w:val="00812B3A"/>
    <w:pPr>
      <w:widowControl w:val="0"/>
      <w:tabs>
        <w:tab w:val="clear" w:pos="360"/>
        <w:tab w:val="num" w:pos="1211"/>
      </w:tabs>
      <w:autoSpaceDE w:val="0"/>
      <w:autoSpaceDN w:val="0"/>
      <w:adjustRightInd w:val="0"/>
      <w:spacing w:before="0" w:line="264" w:lineRule="auto"/>
      <w:ind w:left="1211"/>
      <w:jc w:val="left"/>
    </w:pPr>
    <w:rPr>
      <w:rFonts w:ascii="Times New Roman" w:hAnsi="Times New Roman" w:cs="Times New Roman"/>
      <w:lang w:eastAsia="bg-BG"/>
    </w:rPr>
  </w:style>
  <w:style w:type="paragraph" w:customStyle="1" w:styleId="Tablenormal0">
    <w:name w:val="Table normal"/>
    <w:basedOn w:val="Normal"/>
    <w:uiPriority w:val="99"/>
    <w:rsid w:val="00812B3A"/>
    <w:pPr>
      <w:tabs>
        <w:tab w:val="left" w:pos="709"/>
      </w:tabs>
      <w:spacing w:before="0"/>
      <w:jc w:val="center"/>
    </w:pPr>
    <w:rPr>
      <w:rFonts w:ascii="Times New Roman" w:hAnsi="Times New Roman" w:cs="Times New Roman"/>
      <w:sz w:val="22"/>
      <w:szCs w:val="22"/>
    </w:rPr>
  </w:style>
  <w:style w:type="character" w:styleId="Emphasis">
    <w:name w:val="Emphasis"/>
    <w:basedOn w:val="DefaultParagraphFont"/>
    <w:uiPriority w:val="99"/>
    <w:qFormat/>
    <w:rsid w:val="00CC28B0"/>
    <w:rPr>
      <w:rFonts w:cs="Times New Roman"/>
      <w:i/>
    </w:rPr>
  </w:style>
  <w:style w:type="character" w:customStyle="1" w:styleId="st1">
    <w:name w:val="st1"/>
    <w:basedOn w:val="DefaultParagraphFont"/>
    <w:uiPriority w:val="99"/>
    <w:rsid w:val="00AC0E4B"/>
    <w:rPr>
      <w:rFonts w:cs="Times New Roman"/>
    </w:rPr>
  </w:style>
  <w:style w:type="paragraph" w:styleId="ListParagraph">
    <w:name w:val="List Paragraph"/>
    <w:basedOn w:val="Normal"/>
    <w:uiPriority w:val="99"/>
    <w:qFormat/>
    <w:rsid w:val="00A90EB0"/>
    <w:pPr>
      <w:spacing w:before="0" w:after="200" w:line="276" w:lineRule="auto"/>
      <w:ind w:left="720"/>
      <w:contextualSpacing/>
      <w:jc w:val="left"/>
    </w:pPr>
    <w:rPr>
      <w:rFonts w:ascii="Calibri" w:hAnsi="Calibri" w:cs="Times New Roman"/>
      <w:sz w:val="22"/>
      <w:szCs w:val="22"/>
      <w:lang w:val="en-US"/>
    </w:rPr>
  </w:style>
  <w:style w:type="character" w:styleId="FollowedHyperlink">
    <w:name w:val="FollowedHyperlink"/>
    <w:basedOn w:val="DefaultParagraphFont"/>
    <w:uiPriority w:val="99"/>
    <w:rsid w:val="001A6A10"/>
    <w:rPr>
      <w:rFonts w:cs="Times New Roman"/>
      <w:color w:val="800080"/>
      <w:u w:val="single"/>
    </w:rPr>
  </w:style>
  <w:style w:type="table" w:styleId="TableGrid">
    <w:name w:val="Table Grid"/>
    <w:basedOn w:val="TableNormal"/>
    <w:uiPriority w:val="99"/>
    <w:rsid w:val="00811C64"/>
    <w:pPr>
      <w:spacing w:before="12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755A0"/>
    <w:rPr>
      <w:rFonts w:ascii="Arial" w:hAnsi="Arial" w:cs="Arial"/>
      <w:noProof/>
      <w:sz w:val="24"/>
      <w:szCs w:val="24"/>
      <w:lang w:eastAsia="en-US"/>
    </w:rPr>
  </w:style>
  <w:style w:type="numbering" w:customStyle="1" w:styleId="List41">
    <w:name w:val="List 41"/>
    <w:rsid w:val="006E049F"/>
    <w:pPr>
      <w:numPr>
        <w:numId w:val="12"/>
      </w:numPr>
    </w:pPr>
  </w:style>
  <w:style w:type="numbering" w:customStyle="1" w:styleId="List21">
    <w:name w:val="List 21"/>
    <w:rsid w:val="006E049F"/>
    <w:pPr>
      <w:numPr>
        <w:numId w:val="13"/>
      </w:numPr>
    </w:pPr>
  </w:style>
  <w:style w:type="numbering" w:customStyle="1" w:styleId="List31">
    <w:name w:val="List 31"/>
    <w:rsid w:val="006E049F"/>
    <w:pPr>
      <w:numPr>
        <w:numId w:val="11"/>
      </w:numPr>
    </w:pPr>
  </w:style>
  <w:style w:type="numbering" w:customStyle="1" w:styleId="List0">
    <w:name w:val="List 0"/>
    <w:rsid w:val="006E049F"/>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DOT-040112-CSA-EN-Arial-12-MSU-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DOT-040112-CSA-EN-Arial-12-MSU-v1-0.dot</Template>
  <TotalTime>1</TotalTime>
  <Pages>23</Pages>
  <Words>6212</Words>
  <Characters>35409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Спецификация на допълнителните изисквания</vt:lpstr>
    </vt:vector>
  </TitlesOfParts>
  <Company>BCA</Company>
  <LinksUpToDate>false</LinksUpToDate>
  <CharactersWithSpaces>41538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Спецификация на допълнителните изисквания</dc:title>
  <dc:creator>Krasimir Demirev</dc:creator>
  <cp:keywords>dot</cp:keywords>
  <cp:lastModifiedBy>PC</cp:lastModifiedBy>
  <cp:revision>2</cp:revision>
  <cp:lastPrinted>2015-08-07T06:05:00Z</cp:lastPrinted>
  <dcterms:created xsi:type="dcterms:W3CDTF">2017-06-30T07:01:00Z</dcterms:created>
  <dcterms:modified xsi:type="dcterms:W3CDTF">2017-06-30T07:01:00Z</dcterms:modified>
</cp:coreProperties>
</file>