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RAZGOVOR SA SVEDOKOM</w:t>
      </w:r>
    </w:p>
    <w:p>
      <w:r>
        <w:t>Rekvizit za društvenu igru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Predmet</w:t>
            </w:r>
          </w:p>
        </w:tc>
        <w:tc>
          <w:tcPr>
            <w:tcW w:type="dxa" w:w="4320"/>
          </w:tcPr>
          <w:p>
            <w:r>
              <w:t>Događaj u restoranu „Kaldrma“</w:t>
            </w:r>
          </w:p>
        </w:tc>
      </w:tr>
      <w:tr>
        <w:tc>
          <w:tcPr>
            <w:tcW w:type="dxa" w:w="4320"/>
          </w:tcPr>
          <w:p>
            <w:r>
              <w:t>Datum</w:t>
            </w:r>
          </w:p>
        </w:tc>
        <w:tc>
          <w:tcPr>
            <w:tcW w:type="dxa" w:w="4320"/>
          </w:tcPr>
          <w:p>
            <w:r>
              <w:t>30.04.2026.</w:t>
            </w:r>
          </w:p>
        </w:tc>
      </w:tr>
      <w:tr>
        <w:tc>
          <w:tcPr>
            <w:tcW w:type="dxa" w:w="4320"/>
          </w:tcPr>
          <w:p>
            <w:r>
              <w:t>Vreme početka</w:t>
            </w:r>
          </w:p>
        </w:tc>
        <w:tc>
          <w:tcPr>
            <w:tcW w:type="dxa" w:w="4320"/>
          </w:tcPr>
          <w:p>
            <w:r>
              <w:t>19:12 časova</w:t>
            </w:r>
          </w:p>
        </w:tc>
      </w:tr>
      <w:tr>
        <w:tc>
          <w:tcPr>
            <w:tcW w:type="dxa" w:w="4320"/>
          </w:tcPr>
          <w:p>
            <w:r>
              <w:t>Lice koje vodi razgovor</w:t>
            </w:r>
          </w:p>
        </w:tc>
        <w:tc>
          <w:tcPr>
            <w:tcW w:type="dxa" w:w="4320"/>
          </w:tcPr>
          <w:p>
            <w:r>
              <w:t>Inspektor Nikola Radić</w:t>
            </w:r>
          </w:p>
        </w:tc>
      </w:tr>
      <w:tr>
        <w:tc>
          <w:tcPr>
            <w:tcW w:type="dxa" w:w="4320"/>
          </w:tcPr>
          <w:p>
            <w:r>
              <w:t>Sagovornik</w:t>
            </w:r>
          </w:p>
        </w:tc>
        <w:tc>
          <w:tcPr>
            <w:tcW w:type="dxa" w:w="4320"/>
          </w:tcPr>
          <w:p>
            <w:r>
              <w:t>Milan Stojanović</w:t>
            </w:r>
          </w:p>
        </w:tc>
      </w:tr>
      <w:tr>
        <w:tc>
          <w:tcPr>
            <w:tcW w:type="dxa" w:w="4320"/>
          </w:tcPr>
          <w:p>
            <w:r>
              <w:t>Zanimanje</w:t>
            </w:r>
          </w:p>
        </w:tc>
        <w:tc>
          <w:tcPr>
            <w:tcW w:type="dxa" w:w="4320"/>
          </w:tcPr>
          <w:p>
            <w:r>
              <w:t>Vlasnik restorana „Kaldrma“</w:t>
            </w:r>
          </w:p>
        </w:tc>
      </w:tr>
    </w:tbl>
    <w:p>
      <w:pPr>
        <w:pStyle w:val="Heading2"/>
      </w:pPr>
      <w:r>
        <w:t>Pitanje 1</w:t>
      </w:r>
    </w:p>
    <w:p>
      <w:r>
        <w:rPr>
          <w:b/>
        </w:rPr>
        <w:t>Inspektor Nikola Radić:</w:t>
        <w:br/>
      </w:r>
      <w:r>
        <w:t>Gde ste se nalazili u noći između 23. i 24. aprila 2026. godine?</w:t>
      </w:r>
    </w:p>
    <w:p>
      <w:r>
        <w:rPr>
          <w:b/>
        </w:rPr>
        <w:t>Milan Stojanović:</w:t>
        <w:br/>
      </w:r>
      <w:r>
        <w:t>Bio sam kod kuće sa suprugom. Gledali smo film i nisam izlazio iz stana.</w:t>
      </w:r>
    </w:p>
    <w:p>
      <w:pPr>
        <w:pStyle w:val="Heading2"/>
      </w:pPr>
      <w:r>
        <w:t>Pitanje 2</w:t>
      </w:r>
    </w:p>
    <w:p>
      <w:r>
        <w:rPr>
          <w:b/>
        </w:rPr>
        <w:t>Inspektor Nikola Radić:</w:t>
        <w:br/>
      </w:r>
      <w:r>
        <w:t>Da li poznajete Milana Balovića i Aleksandra Ilića?</w:t>
      </w:r>
    </w:p>
    <w:p>
      <w:r>
        <w:rPr>
          <w:b/>
        </w:rPr>
        <w:t>Milan Stojanović:</w:t>
        <w:br/>
      </w:r>
      <w:r>
        <w:t>Poznajem ih kao dugogodišnje goste restorana. Dolazili su često i bili su redovne mušterije.</w:t>
      </w:r>
    </w:p>
    <w:p>
      <w:pPr>
        <w:pStyle w:val="Heading2"/>
      </w:pPr>
      <w:r>
        <w:t>Pitanje 3</w:t>
      </w:r>
    </w:p>
    <w:p>
      <w:r>
        <w:rPr>
          <w:b/>
        </w:rPr>
        <w:t>Inspektor Nikola Radić:</w:t>
        <w:br/>
      </w:r>
      <w:r>
        <w:t>Da li ste znali da će ostati u restoranu nakon završetka radnog vremena?</w:t>
      </w:r>
    </w:p>
    <w:p>
      <w:r>
        <w:rPr>
          <w:b/>
        </w:rPr>
        <w:t>Milan Stojanović:</w:t>
        <w:br/>
      </w:r>
      <w:r>
        <w:t>Da. To nije bilo neuobičajeno. Nekoliko puta ranije ostajali su i posle zatvaranja restorana.</w:t>
      </w:r>
    </w:p>
    <w:p>
      <w:pPr>
        <w:pStyle w:val="Heading2"/>
      </w:pPr>
      <w:r>
        <w:t>Pitanje 4</w:t>
      </w:r>
    </w:p>
    <w:p>
      <w:r>
        <w:rPr>
          <w:b/>
        </w:rPr>
        <w:t>Inspektor Nikola Radić:</w:t>
        <w:br/>
      </w:r>
      <w:r>
        <w:t>Ko je od zaposlenih poslednji bio sa njima?</w:t>
      </w:r>
    </w:p>
    <w:p>
      <w:r>
        <w:rPr>
          <w:b/>
        </w:rPr>
        <w:t>Milan Stojanović:</w:t>
        <w:br/>
      </w:r>
      <w:r>
        <w:t>Koliko znam, konobar Danijel Ilić ih je poslužio, a nakon toga završio svoju smenu.</w:t>
      </w:r>
    </w:p>
    <w:p>
      <w:pPr>
        <w:pStyle w:val="Heading2"/>
      </w:pPr>
      <w:r>
        <w:t>Pitanje 5</w:t>
      </w:r>
    </w:p>
    <w:p>
      <w:r>
        <w:rPr>
          <w:b/>
        </w:rPr>
        <w:t>Inspektor Nikola Radić:</w:t>
        <w:br/>
      </w:r>
      <w:r>
        <w:t>Da li Vam je neko javio da se u restoranu dogodilo nešto neuobičajeno?</w:t>
      </w:r>
    </w:p>
    <w:p>
      <w:r>
        <w:rPr>
          <w:b/>
        </w:rPr>
        <w:t>Milan Stojanović:</w:t>
        <w:br/>
      </w:r>
      <w:r>
        <w:t>Ne odmah. O svemu sam saznao tek narednog jutra.</w:t>
      </w:r>
    </w:p>
    <w:p>
      <w:pPr>
        <w:pStyle w:val="Heading2"/>
      </w:pPr>
      <w:r>
        <w:t>Pitanje 6</w:t>
      </w:r>
    </w:p>
    <w:p>
      <w:r>
        <w:rPr>
          <w:b/>
        </w:rPr>
        <w:t>Inspektor Nikola Radić:</w:t>
        <w:br/>
      </w:r>
      <w:r>
        <w:t>Pregledom video-nadzora utvrđeno je da nedostaje deo snimaka između 00:20 i 02:30 časova. Možete li to objasniti?</w:t>
      </w:r>
    </w:p>
    <w:p>
      <w:r>
        <w:rPr>
          <w:b/>
        </w:rPr>
        <w:t>Milan Stojanović:</w:t>
        <w:br/>
      </w:r>
      <w:r>
        <w:t>Ne mogu. Nisam bio u restoranu i nisam imao pristup sistemu u tom periodu.</w:t>
      </w:r>
    </w:p>
    <w:p>
      <w:pPr>
        <w:pStyle w:val="Heading2"/>
      </w:pPr>
      <w:r>
        <w:t>Pitanje 7</w:t>
      </w:r>
    </w:p>
    <w:p>
      <w:r>
        <w:rPr>
          <w:b/>
        </w:rPr>
        <w:t>Inspektor Nikola Radić:</w:t>
        <w:br/>
      </w:r>
      <w:r>
        <w:t>Ko još ima pristup sistemu video-nadzora?</w:t>
      </w:r>
    </w:p>
    <w:p>
      <w:r>
        <w:rPr>
          <w:b/>
        </w:rPr>
        <w:t>Milan Stojanović:</w:t>
        <w:br/>
      </w:r>
      <w:r>
        <w:t>Pristup imaju upravnik objekta i ovlašćeno lice koje održava sistem.</w:t>
      </w:r>
    </w:p>
    <w:p>
      <w:pPr>
        <w:pStyle w:val="Heading2"/>
      </w:pPr>
      <w:r>
        <w:t>Pitanje 8</w:t>
      </w:r>
    </w:p>
    <w:p>
      <w:r>
        <w:rPr>
          <w:b/>
        </w:rPr>
        <w:t>Inspektor Nikola Radić:</w:t>
        <w:br/>
      </w:r>
      <w:r>
        <w:t>Imate li utisak da nešto prećutkujete zbog straha za restoran?</w:t>
      </w:r>
    </w:p>
    <w:p>
      <w:r>
        <w:rPr>
          <w:b/>
        </w:rPr>
        <w:t>Milan Stojanović:</w:t>
        <w:br/>
      </w:r>
      <w:r>
        <w:t>Plašim se za posao. Ovo je jedini izvor prihoda moje porodice.</w:t>
      </w:r>
    </w:p>
    <w:p>
      <w:pPr>
        <w:pStyle w:val="Heading2"/>
      </w:pPr>
      <w:r>
        <w:t>Pitanje 9</w:t>
      </w:r>
    </w:p>
    <w:p>
      <w:r>
        <w:rPr>
          <w:b/>
        </w:rPr>
        <w:t>Inspektor Nikola Radić:</w:t>
        <w:br/>
      </w:r>
      <w:r>
        <w:t>Da li Vas je neko kontaktirao nakon događaja?</w:t>
      </w:r>
    </w:p>
    <w:p>
      <w:r>
        <w:rPr>
          <w:b/>
        </w:rPr>
        <w:t>Milan Stojanović:</w:t>
        <w:br/>
      </w:r>
      <w:r>
        <w:t>Imao sam nekoliko neprijatnih poziva od nepoznatih osoba koje su mi savetovale da ne komentarišem događaj.</w:t>
      </w:r>
    </w:p>
    <w:p>
      <w:pPr>
        <w:pStyle w:val="Heading2"/>
      </w:pPr>
      <w:r>
        <w:t>Pitanje 10</w:t>
      </w:r>
    </w:p>
    <w:p>
      <w:r>
        <w:rPr>
          <w:b/>
        </w:rPr>
        <w:t>Inspektor Nikola Radić:</w:t>
        <w:br/>
      </w:r>
      <w:r>
        <w:t>Da li imate bilo kakvu informaciju koja bi mogla pomoći?</w:t>
      </w:r>
    </w:p>
    <w:p>
      <w:r>
        <w:rPr>
          <w:b/>
        </w:rPr>
        <w:t>Milan Stojanović:</w:t>
        <w:br/>
      </w:r>
      <w:r>
        <w:t>Samo ono što sam lično video.</w:t>
      </w:r>
    </w:p>
    <w:p>
      <w:pPr>
        <w:pStyle w:val="Heading2"/>
      </w:pPr>
      <w:r>
        <w:t>Pitanje 11</w:t>
      </w:r>
    </w:p>
    <w:p>
      <w:r>
        <w:rPr>
          <w:b/>
        </w:rPr>
        <w:t>Inspektor Nikola Radić:</w:t>
        <w:br/>
      </w:r>
      <w:r>
        <w:t>Da li ste sigurni da ste naveli sve osobe koje su bile u restoranu?</w:t>
      </w:r>
    </w:p>
    <w:p>
      <w:r>
        <w:rPr>
          <w:b/>
        </w:rPr>
        <w:t>Milan Stojanović:</w:t>
        <w:br/>
      </w:r>
      <w:r>
        <w:t>Koliko sam mogao da se setim, rekao sam sve što smatram važnim.</w:t>
      </w:r>
    </w:p>
    <w:p>
      <w:pPr>
        <w:pStyle w:val="Heading2"/>
      </w:pPr>
      <w:r>
        <w:t>Pitanje 12</w:t>
      </w:r>
    </w:p>
    <w:p>
      <w:r>
        <w:rPr>
          <w:b/>
        </w:rPr>
        <w:t>Inspektor Nikola Radić:</w:t>
        <w:br/>
      </w:r>
      <w:r>
        <w:t>Da li je osim dvojice gostiju bilo još lica?</w:t>
      </w:r>
    </w:p>
    <w:p>
      <w:r>
        <w:rPr>
          <w:b/>
        </w:rPr>
        <w:t>Milan Stojanović:</w:t>
        <w:br/>
      </w:r>
      <w:r>
        <w:t>(Pauza.) Ne osećam se prijatno da govorim o tome.</w:t>
      </w:r>
    </w:p>
    <w:p>
      <w:pPr>
        <w:pStyle w:val="Heading2"/>
      </w:pPr>
      <w:r>
        <w:t>Pitanje 13</w:t>
      </w:r>
    </w:p>
    <w:p>
      <w:r>
        <w:rPr>
          <w:b/>
        </w:rPr>
        <w:t>Inspektor Nikola Radić:</w:t>
        <w:br/>
      </w:r>
      <w:r>
        <w:t>Da li razlog oklevanja proizlazi iz straha?</w:t>
      </w:r>
    </w:p>
    <w:p>
      <w:r>
        <w:rPr>
          <w:b/>
        </w:rPr>
        <w:t>Milan Stojanović:</w:t>
        <w:br/>
      </w:r>
      <w:r>
        <w:t>Više puta mi je skrenuta pažnja da ne govorim o tome ko je bio u restoranu.</w:t>
      </w:r>
    </w:p>
    <w:p>
      <w:pPr>
        <w:pStyle w:val="Heading2"/>
      </w:pPr>
      <w:r>
        <w:t>Pitanje 14</w:t>
      </w:r>
    </w:p>
    <w:p>
      <w:r>
        <w:rPr>
          <w:b/>
        </w:rPr>
        <w:t>Inspektor Nikola Radić:</w:t>
        <w:br/>
      </w:r>
      <w:r>
        <w:t>Da li ste spremni da dopunite izjavu?</w:t>
      </w:r>
    </w:p>
    <w:p>
      <w:r>
        <w:rPr>
          <w:b/>
        </w:rPr>
        <w:t>Milan Stojanović:</w:t>
        <w:br/>
      </w:r>
      <w:r>
        <w:t>Jesam. Nakon što su Milan Balović i Aleksandar Ilić već bili u restoranu, primetio sam dolazak još jedne grupe ljudi.</w:t>
      </w:r>
    </w:p>
    <w:p>
      <w:pPr>
        <w:pStyle w:val="Heading2"/>
      </w:pPr>
      <w:r>
        <w:t>Pitanje 15</w:t>
      </w:r>
    </w:p>
    <w:p>
      <w:r>
        <w:rPr>
          <w:b/>
        </w:rPr>
        <w:t>Inspektor Nikola Radić:</w:t>
        <w:br/>
      </w:r>
      <w:r>
        <w:t>Molim Vas da opišete ta lica.</w:t>
      </w:r>
    </w:p>
    <w:p>
      <w:r>
        <w:rPr>
          <w:b/>
        </w:rPr>
        <w:t>Milan Stojanović:</w:t>
        <w:br/>
      </w:r>
      <w:r>
        <w:t>Jedan muškarac starosti oko pedeset godina ušao je u pratnji dvojice muškaraca koji su ostavljali utisak da predstavljaju njegovo obezbeđenje. Nisam razgovarao sa njima.</w:t>
      </w:r>
    </w:p>
    <w:p>
      <w:pPr>
        <w:pStyle w:val="Heading2"/>
      </w:pPr>
      <w:r>
        <w:t>Pitanje 16</w:t>
      </w:r>
    </w:p>
    <w:p>
      <w:r>
        <w:rPr>
          <w:b/>
        </w:rPr>
        <w:t>Inspektor Nikola Radić:</w:t>
        <w:br/>
      </w:r>
      <w:r>
        <w:t>Da li su se zadržali?</w:t>
      </w:r>
    </w:p>
    <w:p>
      <w:r>
        <w:rPr>
          <w:b/>
        </w:rPr>
        <w:t>Milan Stojanović:</w:t>
        <w:br/>
      </w:r>
      <w:r>
        <w:t>Da. Sedeli su odvojeno od ostalih gostiju.</w:t>
      </w:r>
    </w:p>
    <w:p>
      <w:pPr>
        <w:pStyle w:val="Heading2"/>
      </w:pPr>
      <w:r>
        <w:t>Pitanje 17</w:t>
      </w:r>
    </w:p>
    <w:p>
      <w:r>
        <w:rPr>
          <w:b/>
        </w:rPr>
        <w:t>Inspektor Nikola Radić:</w:t>
        <w:br/>
      </w:r>
      <w:r>
        <w:t>Da li ste primetili dolazak još nekoga?</w:t>
      </w:r>
    </w:p>
    <w:p>
      <w:r>
        <w:rPr>
          <w:b/>
        </w:rPr>
        <w:t>Milan Stojanović:</w:t>
        <w:br/>
      </w:r>
      <w:r>
        <w:t>Da. Kasnije je ušao još jedan muškarac koji se predstavio kao službeno lice. Ne znam razlog njegovog dolaska.</w:t>
      </w:r>
    </w:p>
    <w:p>
      <w:pPr>
        <w:pStyle w:val="Heading2"/>
      </w:pPr>
      <w:r>
        <w:t>Pitanje 18</w:t>
      </w:r>
    </w:p>
    <w:p>
      <w:r>
        <w:rPr>
          <w:b/>
        </w:rPr>
        <w:t>Inspektor Nikola Radić:</w:t>
        <w:br/>
      </w:r>
      <w:r>
        <w:t>Možete li potvrditi identitet tih lica?</w:t>
      </w:r>
    </w:p>
    <w:p>
      <w:r>
        <w:rPr>
          <w:b/>
        </w:rPr>
        <w:t>Milan Stojanović:</w:t>
        <w:br/>
      </w:r>
      <w:r>
        <w:t>Ne mogu. Mogu potvrditi samo da sam ih video.</w:t>
      </w:r>
    </w:p>
    <w:p>
      <w:pPr>
        <w:pStyle w:val="Heading2"/>
      </w:pPr>
      <w:r>
        <w:t>Pitanje 19</w:t>
      </w:r>
    </w:p>
    <w:p>
      <w:r>
        <w:rPr>
          <w:b/>
        </w:rPr>
        <w:t>Inspektor Nikola Radić:</w:t>
        <w:br/>
      </w:r>
      <w:r>
        <w:t>Da li želite da ovu dopunu unesemo u zapisnik?</w:t>
      </w:r>
    </w:p>
    <w:p>
      <w:r>
        <w:rPr>
          <w:b/>
        </w:rPr>
        <w:t>Milan Stojanović:</w:t>
        <w:br/>
      </w:r>
      <w:r>
        <w:t>Da. Naveo sam isključivo ono što sam lično video.</w:t>
      </w:r>
    </w:p>
    <w:p>
      <w:r>
        <w:br/>
        <w:t>Napomena: Sagovornik navodi da su njegovi odgovori zasnovani isključivo na ličnim opažanjima i da ne potvrđuje identitet ili funkciju drugih prisutnih lica.</w:t>
      </w:r>
    </w:p>
    <w:p>
      <w:r>
        <w:br/>
        <w:t>Vreme završetka: 19:39 časova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Sagovornik</w:t>
            </w:r>
          </w:p>
        </w:tc>
        <w:tc>
          <w:tcPr>
            <w:tcW w:type="dxa" w:w="4320"/>
          </w:tcPr>
          <w:p>
            <w:r>
              <w:t>Inspektor</w:t>
            </w:r>
          </w:p>
        </w:tc>
      </w:tr>
      <w:tr>
        <w:tc>
          <w:tcPr>
            <w:tcW w:type="dxa" w:w="4320"/>
          </w:tcPr>
          <w:p>
            <w:r>
              <w:t>Milan Stojanović</w:t>
              <w:br/>
              <w:br/>
              <w:t>________________</w:t>
            </w:r>
          </w:p>
        </w:tc>
        <w:tc>
          <w:tcPr>
            <w:tcW w:type="dxa" w:w="4320"/>
          </w:tcPr>
          <w:p>
            <w:r>
              <w:t>Nikola Radić</w:t>
              <w:br/>
              <w:br/>
              <w:t>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