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0B9B" w14:textId="259E858F" w:rsidR="004744C6" w:rsidRDefault="00000000" w:rsidP="00F26246">
      <w:pPr>
        <w:pStyle w:val="1"/>
      </w:pPr>
      <w:r>
        <w:t>Раздел 2. Складская логистика</w:t>
      </w:r>
    </w:p>
    <w:p w14:paraId="24380224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Excel-бронирование сейчас</w:t>
      </w:r>
    </w:p>
    <w:p w14:paraId="13B6E7D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бронирований в день вы лично вносите в Excel? Покажите руками один цикл от открытия файла до сохранения — сколько минут уходит?</w:t>
      </w:r>
    </w:p>
    <w:p w14:paraId="6AE8BE8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Прямой вопрос «сколько времени» не работает — нужна реконструкция через действия.</w:t>
      </w:r>
    </w:p>
    <w:p w14:paraId="7DE22D5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Как часто бывает что вы открыли файл, внесли данные, а кто-то сохранил поверх и приходится переделывать? Сколько раз в неделю?</w:t>
      </w:r>
    </w:p>
    <w:p w14:paraId="68F1420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Скрытые потери на переделку — не учитываются в первичной оценке.</w:t>
      </w:r>
    </w:p>
    <w:p w14:paraId="0A7F235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Когда вам нужно срочно забронировать окно а файл занят — вы ждёте, идёте искать кто сидит, или пишете в чат? Сколько минут это обычно занимает?</w:t>
      </w:r>
    </w:p>
    <w:p w14:paraId="4A7CADA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«Хождение по заводу» уже звучало на встрече — нужны цифры.</w:t>
      </w:r>
    </w:p>
    <w:p w14:paraId="2C1EDE1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Кто и как решает что какое-то окно нужно отдать срочно за счёт другого? Это переписка, звонок начальнику склада, что-то ещё?</w:t>
      </w:r>
    </w:p>
    <w:p w14:paraId="373A42CA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приоритизации и override — критично для прав ролей в платформе.</w:t>
      </w:r>
    </w:p>
    <w:p w14:paraId="51210896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Коэффициенты сложности К1–К4</w:t>
      </w:r>
    </w:p>
    <w:p w14:paraId="7B534E1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Кто физически выставляет коэффициент К1–К4 в 1С — менеджер ОРК при создании заказа или вы уже после?</w:t>
      </w:r>
    </w:p>
    <w:p w14:paraId="45E79BE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точку входа для модуля A. Если коэффициент ставится поздно — авторасчёт окна не работает.</w:t>
      </w:r>
    </w:p>
    <w:p w14:paraId="6154B4C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В каком проценте заказов этот коэффициент вообще заполнен? Если посмотреть последние 100 заказов — там 90% или 30%?</w:t>
      </w:r>
    </w:p>
    <w:p w14:paraId="09A7F13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Предусловие пилота. Без 70%+ заполненности модуль A работает в холостую.</w:t>
      </w:r>
    </w:p>
    <w:p w14:paraId="0ADC8F7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Бывают заказы с явно неправильным коэффициентом — как вы это замечаете и кто исправляет?</w:t>
      </w:r>
    </w:p>
    <w:p w14:paraId="4A777CBA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Качество входных данных = качество расчёта окон.</w:t>
      </w:r>
    </w:p>
    <w:p w14:paraId="64F8B885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Групповые и повторяющиеся заказы</w:t>
      </w:r>
    </w:p>
    <w:p w14:paraId="34CBB51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Когда приходят несколько заказов на один адрес в один день — например 6 на Агроторг Богородск — вы их обрабатываете отдельно или как-то группируете уже сейчас?</w:t>
      </w:r>
    </w:p>
    <w:p w14:paraId="05EDEC2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Подтверждение боли с реальной частотой. Скрин из 1С это уже зафиксировал.</w:t>
      </w:r>
    </w:p>
    <w:p w14:paraId="13883BC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Сколько таких «групп» в день в среднем? И сколько минут на каждую такую группу уходит сейчас?</w:t>
      </w:r>
    </w:p>
    <w:p w14:paraId="6C6A04F3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ROI модуля B (групповая обработка). Без частотности эффект не посчитать.</w:t>
      </w:r>
    </w:p>
    <w:p w14:paraId="3A4CDF4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Если в одной группе разные тоннажи или разные К1–К4 — как вы решаете объединять или нет в один рейс?</w:t>
      </w:r>
    </w:p>
    <w:p w14:paraId="321F851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автогруппировки: по адресу+дате или с учётом условий рейса.</w:t>
      </w:r>
    </w:p>
    <w:p w14:paraId="7E4156FC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Перезатарка и взаимодействие с производством</w:t>
      </w:r>
    </w:p>
    <w:p w14:paraId="2BB2F204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Как часто за последний месяц склад выходил за 95% и сколько часов или дней находился в этом состоянии? Можно посмотреть в BI?</w:t>
      </w:r>
    </w:p>
    <w:p w14:paraId="0AFB4FA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Прямые данные для ROI модуля G. У Путилина В. должна быть выгрузка.</w:t>
      </w:r>
    </w:p>
    <w:p w14:paraId="662BAF74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Когда склад перетарен — какие SKU обычно «забивают» место? Это типовая продукция или конкретные позиции под отдельных клиентов?</w:t>
      </w:r>
    </w:p>
    <w:p w14:paraId="34F6E3A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адресата сигнала перезатарки и параметры ML-модели.</w:t>
      </w:r>
    </w:p>
    <w:p w14:paraId="7E88A12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lastRenderedPageBreak/>
        <w:t xml:space="preserve">13. </w:t>
      </w:r>
      <w:r>
        <w:t>Если бы за неделю вперёд вы получали сигнал «склад X перетарится в четверг» — что бы вы с ним делали? Кому передавали?</w:t>
      </w:r>
    </w:p>
    <w:p w14:paraId="5A9B88C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Подтверждение что адресат сигнала именно коммерсанты, а не логистика.</w:t>
      </w:r>
    </w:p>
    <w:p w14:paraId="1BDAD68B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Расскажите про апрельский эпизод с Честным знаком — как вы поняли что машины будут стоять, что предприняли, чем закончилось?</w:t>
      </w:r>
    </w:p>
    <w:p w14:paraId="3565585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Конкретный кейс — лучший источник требований к сигнальной системе.</w:t>
      </w:r>
    </w:p>
    <w:p w14:paraId="0BFA7373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Метрики и отчётность</w:t>
      </w:r>
    </w:p>
    <w:p w14:paraId="222BA99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15. </w:t>
      </w:r>
      <w:r>
        <w:t>Какие отчёты по складу вы готовите ежедневно или еженедельно — для руководства, для производства, для коммерсантов?</w:t>
      </w:r>
    </w:p>
    <w:p w14:paraId="0015E32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Что из этого можно автоматизировать сразу после запуска модуля A.</w:t>
      </w:r>
    </w:p>
    <w:p w14:paraId="62B7BB6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16. </w:t>
      </w:r>
      <w:r>
        <w:t>Чего сейчас в этих отчётах нет, но было бы полезно? Например — % окон превышенных по времени, средняя загрузка ворот по дням недели?</w:t>
      </w:r>
    </w:p>
    <w:p w14:paraId="3D9CA09B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Дашборды и аналитика как часть модуля A.</w:t>
      </w:r>
    </w:p>
    <w:p w14:paraId="3CCA210B" w14:textId="77777777" w:rsidR="004744C6" w:rsidRDefault="004744C6">
      <w:pPr>
        <w:spacing w:before="60" w:after="60"/>
      </w:pPr>
    </w:p>
    <w:p w14:paraId="274E1298" w14:textId="3E76B7C7" w:rsidR="004744C6" w:rsidRDefault="00000000" w:rsidP="000E7EB7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вопрос: «Если бы Excel-бронирование исчезло завтра, что вы бы делали в первую очередь со свободным временем?» Это даёт понимание ценности модуля A в качественных формулировках, не только в часах.</w:t>
      </w:r>
    </w:p>
    <w:sectPr w:rsidR="004744C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31B1C" w14:textId="77777777" w:rsidR="005E4EAE" w:rsidRDefault="005E4EAE">
      <w:r>
        <w:separator/>
      </w:r>
    </w:p>
  </w:endnote>
  <w:endnote w:type="continuationSeparator" w:id="0">
    <w:p w14:paraId="38FA7FCA" w14:textId="77777777" w:rsidR="005E4EAE" w:rsidRDefault="005E4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2142" w14:textId="002C4C46" w:rsidR="004744C6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Внутренний документ | </w:t>
    </w:r>
    <w:r w:rsidR="000E7EB7">
      <w:rPr>
        <w:color w:val="888888"/>
        <w:sz w:val="18"/>
        <w:szCs w:val="18"/>
      </w:rPr>
      <w:t>Департамент</w:t>
    </w:r>
    <w:r>
      <w:rPr>
        <w:color w:val="888888"/>
        <w:sz w:val="18"/>
        <w:szCs w:val="18"/>
      </w:rPr>
      <w:t xml:space="preserve"> </w:t>
    </w:r>
    <w:r w:rsidR="000E7EB7">
      <w:rPr>
        <w:color w:val="888888"/>
        <w:sz w:val="18"/>
        <w:szCs w:val="18"/>
      </w:rPr>
      <w:t>внедрения</w:t>
    </w:r>
    <w:r>
      <w:rPr>
        <w:color w:val="888888"/>
        <w:sz w:val="18"/>
        <w:szCs w:val="18"/>
      </w:rPr>
      <w:t xml:space="preserve">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BF1B0" w14:textId="77777777" w:rsidR="005E4EAE" w:rsidRDefault="005E4EAE">
      <w:r>
        <w:separator/>
      </w:r>
    </w:p>
  </w:footnote>
  <w:footnote w:type="continuationSeparator" w:id="0">
    <w:p w14:paraId="36F4CCFF" w14:textId="77777777" w:rsidR="005E4EAE" w:rsidRDefault="005E4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4F86" w14:textId="003ECBBA" w:rsidR="004744C6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 xml:space="preserve">Интервью </w:t>
    </w:r>
    <w:r w:rsidR="00D71707">
      <w:rPr>
        <w:color w:val="2E5DA8"/>
        <w:sz w:val="18"/>
        <w:szCs w:val="18"/>
      </w:rPr>
      <w:t>складская</w:t>
    </w:r>
    <w:r>
      <w:rPr>
        <w:color w:val="2E5DA8"/>
        <w:sz w:val="18"/>
        <w:szCs w:val="18"/>
      </w:rPr>
      <w:t xml:space="preserve"> логистик</w:t>
    </w:r>
    <w:r w:rsidR="00D71707">
      <w:rPr>
        <w:color w:val="2E5DA8"/>
        <w:sz w:val="18"/>
        <w:szCs w:val="18"/>
      </w:rPr>
      <w:t>а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Сбор требований к платформе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1367"/>
    <w:multiLevelType w:val="hybridMultilevel"/>
    <w:tmpl w:val="29342AB0"/>
    <w:lvl w:ilvl="0" w:tplc="FBC0B1B0">
      <w:start w:val="1"/>
      <w:numFmt w:val="bullet"/>
      <w:lvlText w:val="●"/>
      <w:lvlJc w:val="left"/>
      <w:pPr>
        <w:ind w:left="720" w:hanging="360"/>
      </w:pPr>
    </w:lvl>
    <w:lvl w:ilvl="1" w:tplc="20CC99B8">
      <w:start w:val="1"/>
      <w:numFmt w:val="bullet"/>
      <w:lvlText w:val="○"/>
      <w:lvlJc w:val="left"/>
      <w:pPr>
        <w:ind w:left="1440" w:hanging="360"/>
      </w:pPr>
    </w:lvl>
    <w:lvl w:ilvl="2" w:tplc="AB2089C4">
      <w:start w:val="1"/>
      <w:numFmt w:val="bullet"/>
      <w:lvlText w:val="■"/>
      <w:lvlJc w:val="left"/>
      <w:pPr>
        <w:ind w:left="2160" w:hanging="360"/>
      </w:pPr>
    </w:lvl>
    <w:lvl w:ilvl="3" w:tplc="C51AFF44">
      <w:start w:val="1"/>
      <w:numFmt w:val="bullet"/>
      <w:lvlText w:val="●"/>
      <w:lvlJc w:val="left"/>
      <w:pPr>
        <w:ind w:left="2880" w:hanging="360"/>
      </w:pPr>
    </w:lvl>
    <w:lvl w:ilvl="4" w:tplc="74E61DA0">
      <w:start w:val="1"/>
      <w:numFmt w:val="bullet"/>
      <w:lvlText w:val="○"/>
      <w:lvlJc w:val="left"/>
      <w:pPr>
        <w:ind w:left="3600" w:hanging="360"/>
      </w:pPr>
    </w:lvl>
    <w:lvl w:ilvl="5" w:tplc="EFB8ED24">
      <w:start w:val="1"/>
      <w:numFmt w:val="bullet"/>
      <w:lvlText w:val="■"/>
      <w:lvlJc w:val="left"/>
      <w:pPr>
        <w:ind w:left="4320" w:hanging="360"/>
      </w:pPr>
    </w:lvl>
    <w:lvl w:ilvl="6" w:tplc="41A27312">
      <w:start w:val="1"/>
      <w:numFmt w:val="bullet"/>
      <w:lvlText w:val="●"/>
      <w:lvlJc w:val="left"/>
      <w:pPr>
        <w:ind w:left="5040" w:hanging="360"/>
      </w:pPr>
    </w:lvl>
    <w:lvl w:ilvl="7" w:tplc="0E8C9774">
      <w:start w:val="1"/>
      <w:numFmt w:val="bullet"/>
      <w:lvlText w:val="●"/>
      <w:lvlJc w:val="left"/>
      <w:pPr>
        <w:ind w:left="5760" w:hanging="360"/>
      </w:pPr>
    </w:lvl>
    <w:lvl w:ilvl="8" w:tplc="C2B67470">
      <w:start w:val="1"/>
      <w:numFmt w:val="bullet"/>
      <w:lvlText w:val="●"/>
      <w:lvlJc w:val="left"/>
      <w:pPr>
        <w:ind w:left="6480" w:hanging="360"/>
      </w:pPr>
    </w:lvl>
  </w:abstractNum>
  <w:num w:numId="1" w16cid:durableId="1798721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C6"/>
    <w:rsid w:val="00022EB4"/>
    <w:rsid w:val="000E1FFA"/>
    <w:rsid w:val="000E7EB7"/>
    <w:rsid w:val="0015727B"/>
    <w:rsid w:val="00226A4D"/>
    <w:rsid w:val="004744C6"/>
    <w:rsid w:val="005E4EAE"/>
    <w:rsid w:val="006A485F"/>
    <w:rsid w:val="008752EF"/>
    <w:rsid w:val="008D4170"/>
    <w:rsid w:val="00901E84"/>
    <w:rsid w:val="00C570BA"/>
    <w:rsid w:val="00D50E95"/>
    <w:rsid w:val="00D64C95"/>
    <w:rsid w:val="00D71707"/>
    <w:rsid w:val="00F26246"/>
    <w:rsid w:val="00F6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B96D"/>
  <w15:docId w15:val="{2DBFEF4C-2BE0-4A99-A7E5-439D3710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8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18"/>
      <w:szCs w:val="1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5727B"/>
  </w:style>
  <w:style w:type="paragraph" w:styleId="ae">
    <w:name w:val="footer"/>
    <w:basedOn w:val="a"/>
    <w:link w:val="af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57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2986</Characters>
  <Application>Microsoft Office Word</Application>
  <DocSecurity>0</DocSecurity>
  <Lines>24</Lines>
  <Paragraphs>7</Paragraphs>
  <ScaleCrop>false</ScaleCrop>
  <Company>SINTEC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5</cp:revision>
  <dcterms:created xsi:type="dcterms:W3CDTF">2026-05-06T12:07:00Z</dcterms:created>
  <dcterms:modified xsi:type="dcterms:W3CDTF">2026-05-06T12:19:00Z</dcterms:modified>
</cp:coreProperties>
</file>