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e5e6523b41a183732012cae78ceb7a510991d0d"/>
    <w:p>
      <w:pPr>
        <w:pStyle w:val="Heading1"/>
      </w:pPr>
      <w:r>
        <w:t xml:space="preserve">Спецификация приложения для заявки на доступ к API Яндекс.Директ</w:t>
      </w:r>
    </w:p>
    <w:p>
      <w:pPr>
        <w:pStyle w:val="FirstParagraph"/>
      </w:pPr>
      <w:r>
        <w:rPr>
          <w:b/>
          <w:bCs/>
        </w:rPr>
        <w:t xml:space="preserve">Название приложения:</w:t>
      </w:r>
      <w:r>
        <w:t xml:space="preserve"> </w:t>
      </w:r>
      <w:r>
        <w:t xml:space="preserve">Yandex Placement Monitor для проекта nikolai-karpov.ru</w:t>
      </w:r>
      <w:r>
        <w:br/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внутренний read-only мониторинг площадок и статистики рекламных кампаний Яндекс.Директа</w:t>
      </w:r>
      <w:r>
        <w:br/>
      </w:r>
      <w:r>
        <w:rPr>
          <w:b/>
          <w:bCs/>
        </w:rPr>
        <w:t xml:space="preserve">Тип использования:</w:t>
      </w:r>
      <w:r>
        <w:t xml:space="preserve"> </w:t>
      </w:r>
      <w:r>
        <w:t xml:space="preserve">один владелец рекламного аккаунта, собственные кампании, без обслуживания сторонних клиентов</w:t>
      </w:r>
      <w:r>
        <w:br/>
      </w:r>
      <w:r>
        <w:rPr>
          <w:b/>
          <w:bCs/>
        </w:rPr>
        <w:t xml:space="preserve">Язык программирования:</w:t>
      </w:r>
      <w:r>
        <w:t xml:space="preserve"> </w:t>
      </w:r>
      <w:r>
        <w:t xml:space="preserve">Python 3</w:t>
      </w:r>
      <w:r>
        <w:br/>
      </w:r>
      <w:r>
        <w:rPr>
          <w:b/>
          <w:bCs/>
        </w:rPr>
        <w:t xml:space="preserve">Среда выполнения:</w:t>
      </w:r>
      <w:r>
        <w:t xml:space="preserve"> </w:t>
      </w:r>
      <w:r>
        <w:t xml:space="preserve">локальный CLI/cron-скрипт на macOS, без веб-сервера и без многопоточности</w:t>
      </w:r>
      <w:r>
        <w:br/>
      </w:r>
      <w:r>
        <w:rPr>
          <w:b/>
          <w:bCs/>
        </w:rPr>
        <w:t xml:space="preserve">Сайт:</w:t>
      </w:r>
      <w:r>
        <w:t xml:space="preserve"> </w:t>
      </w:r>
      <w:r>
        <w:t xml:space="preserve">https://nikolai-karpov.ru</w:t>
      </w:r>
      <w:r>
        <w:br/>
      </w:r>
      <w:r>
        <w:rPr>
          <w:b/>
          <w:bCs/>
        </w:rPr>
        <w:t xml:space="preserve">Счетчик Яндекс.Метрики:</w:t>
      </w:r>
      <w:r>
        <w:t xml:space="preserve"> </w:t>
      </w:r>
      <w:r>
        <w:t xml:space="preserve">109350250</w:t>
      </w:r>
      <w:r>
        <w:br/>
      </w:r>
      <w:r>
        <w:rPr>
          <w:b/>
          <w:bCs/>
        </w:rPr>
        <w:t xml:space="preserve">Целевая конверсия:</w:t>
      </w:r>
      <w:r>
        <w:t xml:space="preserve"> </w:t>
      </w:r>
      <w:r>
        <w:rPr>
          <w:rStyle w:val="VerbatimChar"/>
        </w:rPr>
        <w:t xml:space="preserve">form_submit</w:t>
      </w:r>
      <w:r>
        <w:t xml:space="preserve">, цель Метрики 566497705,</w:t>
      </w:r>
      <w:r>
        <w:t xml:space="preserve"> </w:t>
      </w:r>
      <w:r>
        <w:t xml:space="preserve">“Отправка заявки (форма)”</w:t>
      </w:r>
      <w:r>
        <w:br/>
      </w:r>
      <w:r>
        <w:rPr>
          <w:b/>
          <w:bCs/>
        </w:rPr>
        <w:t xml:space="preserve">Дата документа:</w:t>
      </w:r>
      <w:r>
        <w:t xml:space="preserve"> </w:t>
      </w:r>
      <w:r>
        <w:t xml:space="preserve">2026-06-06</w:t>
      </w:r>
    </w:p>
    <w:bookmarkStart w:id="9" w:name="краткое-описание"/>
    <w:p>
      <w:pPr>
        <w:pStyle w:val="Heading2"/>
      </w:pPr>
      <w:r>
        <w:t xml:space="preserve">1. Краткое описание</w:t>
      </w:r>
    </w:p>
    <w:p>
      <w:pPr>
        <w:pStyle w:val="FirstParagraph"/>
      </w:pPr>
      <w:r>
        <w:t xml:space="preserve">Приложение является локальным внутренним инструментом для анализа рекламных кампаний Яндекс.Директа по собственному сайту nikolai-karpov.ru. Оно запускается на машине владельца аккаунта и работает в режиме только чтения.</w:t>
      </w:r>
    </w:p>
    <w:p>
      <w:pPr>
        <w:pStyle w:val="BodyText"/>
      </w:pPr>
      <w:r>
        <w:t xml:space="preserve">Основная задача приложения - один раз в сутки получать отчет по рекламным площадкам РСЯ и эффективности рекламы, сопоставлять площадки с достижением цели Метрики</w:t>
      </w:r>
      <w:r>
        <w:t xml:space="preserve"> </w:t>
      </w:r>
      <w:r>
        <w:rPr>
          <w:rStyle w:val="VerbatimChar"/>
        </w:rPr>
        <w:t xml:space="preserve">form_submit</w:t>
      </w:r>
      <w:r>
        <w:t xml:space="preserve"> </w:t>
      </w:r>
      <w:r>
        <w:t xml:space="preserve">и формировать локальный отчет с рекомендациями для ручной оптимизации.</w:t>
      </w:r>
    </w:p>
    <w:p>
      <w:pPr>
        <w:pStyle w:val="BodyText"/>
      </w:pPr>
      <w:r>
        <w:t xml:space="preserve">Приложение не изменяет кампании, ставки, объявления, ключевые фразы, минус-фразы или запрещенные площадки. Все изменения в рекламном кабинете выполняются вручную пользователем в интерфейсе Яндекс.Директа после просмотра отчета.</w:t>
      </w:r>
    </w:p>
    <w:bookmarkEnd w:id="9"/>
    <w:bookmarkStart w:id="12" w:name="сценарий-взаимодействия-с-api-директа"/>
    <w:p>
      <w:pPr>
        <w:pStyle w:val="Heading2"/>
      </w:pPr>
      <w:r>
        <w:t xml:space="preserve">2. Сценарий взаимодействия с API Директа</w:t>
      </w:r>
    </w:p>
    <w:bookmarkStart w:id="10" w:name="плановый-сценарий"/>
    <w:p>
      <w:pPr>
        <w:pStyle w:val="Heading3"/>
      </w:pPr>
      <w:r>
        <w:t xml:space="preserve">2.1. Плановый сценарий</w:t>
      </w:r>
    </w:p>
    <w:p>
      <w:pPr>
        <w:pStyle w:val="SourceCode"/>
      </w:pPr>
      <w:r>
        <w:rPr>
          <w:rStyle w:val="VerbatimChar"/>
        </w:rPr>
        <w:t xml:space="preserve">cron, 1 раз в сутки, 09:20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локальный скрипт marketing/monitor_yandex_placements.py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читает конфигурацию:</w:t>
      </w:r>
      <w:r>
        <w:br/>
      </w:r>
      <w:r>
        <w:rPr>
          <w:rStyle w:val="VerbatimChar"/>
        </w:rPr>
        <w:t xml:space="preserve">  |   - counter_id = 109350250</w:t>
      </w:r>
      <w:r>
        <w:br/>
      </w:r>
      <w:r>
        <w:rPr>
          <w:rStyle w:val="VerbatimChar"/>
        </w:rPr>
        <w:t xml:space="preserve">  |   - goal_id = 566497705</w:t>
      </w:r>
      <w:r>
        <w:br/>
      </w:r>
      <w:r>
        <w:rPr>
          <w:rStyle w:val="VerbatimChar"/>
        </w:rPr>
        <w:t xml:space="preserve">  |   - период анализа = последние 7 дней с лагом 1 день</w:t>
      </w:r>
      <w:r>
        <w:br/>
      </w:r>
      <w:r>
        <w:rPr>
          <w:rStyle w:val="VerbatimChar"/>
        </w:rPr>
        <w:t xml:space="preserve">  |   - пороги watch/exclude_candidate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проверяет цель Метрики через Management API Метрики:</w:t>
      </w:r>
      <w:r>
        <w:br/>
      </w:r>
      <w:r>
        <w:rPr>
          <w:rStyle w:val="VerbatimChar"/>
        </w:rPr>
        <w:t xml:space="preserve">  |   GET /management/v1/counter/109350250/goals</w:t>
      </w:r>
      <w:r>
        <w:br/>
      </w:r>
      <w:r>
        <w:rPr>
          <w:rStyle w:val="VerbatimChar"/>
        </w:rPr>
        <w:t xml:space="preserve">  |   цель: form_submit / 566497705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отправляет read-only запрос в Reports API Директа:</w:t>
      </w:r>
      <w:r>
        <w:br/>
      </w:r>
      <w:r>
        <w:rPr>
          <w:rStyle w:val="VerbatimChar"/>
        </w:rPr>
        <w:t xml:space="preserve">  |   POST /json/v5/reports</w:t>
      </w:r>
      <w:r>
        <w:br/>
      </w:r>
      <w:r>
        <w:rPr>
          <w:rStyle w:val="VerbatimChar"/>
        </w:rPr>
        <w:t xml:space="preserve">  |   ReportType = CUSTOM_REPORT</w:t>
      </w:r>
      <w:r>
        <w:br/>
      </w:r>
      <w:r>
        <w:rPr>
          <w:rStyle w:val="VerbatimChar"/>
        </w:rPr>
        <w:t xml:space="preserve">  |   DateRangeType = CUSTOM_DATE</w:t>
      </w:r>
      <w:r>
        <w:br/>
      </w:r>
      <w:r>
        <w:rPr>
          <w:rStyle w:val="VerbatimChar"/>
        </w:rPr>
        <w:t xml:space="preserve">  |   Goals = ["566497705"]</w:t>
      </w:r>
      <w:r>
        <w:br/>
      </w:r>
      <w:r>
        <w:rPr>
          <w:rStyle w:val="VerbatimChar"/>
        </w:rPr>
        <w:t xml:space="preserve">  |   AttributionModels = ["AUTO"]</w:t>
      </w:r>
      <w:r>
        <w:br/>
      </w:r>
      <w:r>
        <w:rPr>
          <w:rStyle w:val="VerbatimChar"/>
        </w:rPr>
        <w:t xml:space="preserve">  |   FieldNames = CampaignId, CampaignName, AdGroupId, AdGroupName,</w:t>
      </w:r>
      <w:r>
        <w:br/>
      </w:r>
      <w:r>
        <w:rPr>
          <w:rStyle w:val="VerbatimChar"/>
        </w:rPr>
        <w:t xml:space="preserve">  |                AdNetworkType, Placement, Impressions, Clicks, Cost,</w:t>
      </w:r>
      <w:r>
        <w:br/>
      </w:r>
      <w:r>
        <w:rPr>
          <w:rStyle w:val="VerbatimChar"/>
        </w:rPr>
        <w:t xml:space="preserve">  |                Conversions, ConversionRate, CostPerConversion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если отчет еще не готов:</w:t>
      </w:r>
      <w:r>
        <w:br/>
      </w:r>
      <w:r>
        <w:rPr>
          <w:rStyle w:val="VerbatimChar"/>
        </w:rPr>
        <w:t xml:space="preserve">  |   HTTP 201/202/502 -&gt; ожидание retryIn или 5 секунд, затем повтор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если отчет готов:</w:t>
      </w:r>
      <w:r>
        <w:br/>
      </w:r>
      <w:r>
        <w:rPr>
          <w:rStyle w:val="VerbatimChar"/>
        </w:rPr>
        <w:t xml:space="preserve">  |   HTTP 200 TSV -&gt; локальный парсинг и агрегирование по Placement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локальные файлы отчета:</w:t>
      </w:r>
      <w:r>
        <w:br/>
      </w:r>
      <w:r>
        <w:rPr>
          <w:rStyle w:val="VerbatimChar"/>
        </w:rPr>
        <w:t xml:space="preserve">  - marketing/placement_monitor/latest_status.json</w:t>
      </w:r>
      <w:r>
        <w:br/>
      </w:r>
      <w:r>
        <w:rPr>
          <w:rStyle w:val="VerbatimChar"/>
        </w:rPr>
        <w:t xml:space="preserve">  - marketing/placement_monitor/latest_recommendations.tsv</w:t>
      </w:r>
      <w:r>
        <w:br/>
      </w:r>
      <w:r>
        <w:rPr>
          <w:rStyle w:val="VerbatimChar"/>
        </w:rPr>
        <w:t xml:space="preserve">  - marketing/placement_monitor/latest_recommendations.md</w:t>
      </w:r>
      <w:r>
        <w:br/>
      </w:r>
      <w:r>
        <w:rPr>
          <w:rStyle w:val="VerbatimChar"/>
        </w:rPr>
        <w:t xml:space="preserve">  - marketing/placement_monitor/history/*</w:t>
      </w:r>
    </w:p>
    <w:bookmarkEnd w:id="10"/>
    <w:bookmarkStart w:id="11" w:name="X3aba6314023adf4f952812e29312981b3f0df52"/>
    <w:p>
      <w:pPr>
        <w:pStyle w:val="Heading3"/>
      </w:pPr>
      <w:r>
        <w:t xml:space="preserve">2.2. Частота вызовов и одновременные соединения</w:t>
      </w:r>
    </w:p>
    <w:p>
      <w:pPr>
        <w:pStyle w:val="FirstParagraph"/>
      </w:pPr>
      <w:r>
        <w:t xml:space="preserve">Плановая частота вызовов: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цели Метрики</w:t>
            </w:r>
          </w:p>
        </w:tc>
        <w:tc>
          <w:tcPr/>
          <w:p>
            <w:pPr>
              <w:pStyle w:val="Compact"/>
            </w:pPr>
            <w:r>
              <w:t xml:space="preserve">Metrika Management API, goals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раз в сутки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Получение статистики площадок</w:t>
            </w:r>
          </w:p>
        </w:tc>
        <w:tc>
          <w:tcPr/>
          <w:p>
            <w:pPr>
              <w:pStyle w:val="Compact"/>
            </w:pPr>
            <w:r>
              <w:t xml:space="preserve">Direct Reports API,</w:t>
            </w:r>
            <w:r>
              <w:t xml:space="preserve"> </w:t>
            </w:r>
            <w:r>
              <w:rPr>
                <w:rStyle w:val="VerbatimChar"/>
              </w:rPr>
              <w:t xml:space="preserve">CUSTOM_REPORT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раз в сутки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Polling готовности отчета</w:t>
            </w:r>
          </w:p>
        </w:tc>
        <w:tc>
          <w:tcPr/>
          <w:p>
            <w:pPr>
              <w:pStyle w:val="Compact"/>
            </w:pPr>
            <w:r>
              <w:t xml:space="preserve">повтор</w:t>
            </w:r>
            <w:r>
              <w:t xml:space="preserve"> </w:t>
            </w:r>
            <w:r>
              <w:rPr>
                <w:rStyle w:val="VerbatimChar"/>
              </w:rPr>
              <w:t xml:space="preserve">POST /json/v5/reports</w:t>
            </w:r>
            <w:r>
              <w:t xml:space="preserve"> </w:t>
            </w:r>
            <w:r>
              <w:t xml:space="preserve">при HTTP 201/202/502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только до готовности отчета</w:t>
            </w:r>
          </w:p>
        </w:tc>
      </w:tr>
    </w:tbl>
    <w:p>
      <w:pPr>
        <w:pStyle w:val="BodyText"/>
      </w:pPr>
      <w:r>
        <w:t xml:space="preserve">Текущие ограничения по нагрузке:</w:t>
      </w:r>
    </w:p>
    <w:p>
      <w:pPr>
        <w:pStyle w:val="Compact"/>
        <w:numPr>
          <w:ilvl w:val="0"/>
          <w:numId w:val="1001"/>
        </w:numPr>
      </w:pPr>
      <w:r>
        <w:t xml:space="preserve">Одновременных соединений к API Директа: 1.</w:t>
      </w:r>
    </w:p>
    <w:p>
      <w:pPr>
        <w:pStyle w:val="Compact"/>
        <w:numPr>
          <w:ilvl w:val="0"/>
          <w:numId w:val="1001"/>
        </w:numPr>
      </w:pPr>
      <w:r>
        <w:t xml:space="preserve">Параллельных потоков: 0.</w:t>
      </w:r>
    </w:p>
    <w:p>
      <w:pPr>
        <w:pStyle w:val="Compact"/>
        <w:numPr>
          <w:ilvl w:val="0"/>
          <w:numId w:val="1001"/>
        </w:numPr>
      </w:pPr>
      <w:r>
        <w:t xml:space="preserve">Массовые выгрузки не выполняются.</w:t>
      </w:r>
    </w:p>
    <w:p>
      <w:pPr>
        <w:pStyle w:val="Compact"/>
        <w:numPr>
          <w:ilvl w:val="0"/>
          <w:numId w:val="1001"/>
        </w:numPr>
      </w:pPr>
      <w:r>
        <w:t xml:space="preserve">Скрипт запускается по cron один раз в сутки.</w:t>
      </w:r>
    </w:p>
    <w:p>
      <w:pPr>
        <w:pStyle w:val="Compact"/>
        <w:numPr>
          <w:ilvl w:val="0"/>
          <w:numId w:val="1001"/>
        </w:numPr>
      </w:pPr>
      <w:r>
        <w:t xml:space="preserve">Обычный период анализа - 7 дней.</w:t>
      </w:r>
    </w:p>
    <w:p>
      <w:pPr>
        <w:pStyle w:val="Compact"/>
        <w:numPr>
          <w:ilvl w:val="0"/>
          <w:numId w:val="1001"/>
        </w:numPr>
      </w:pPr>
      <w:r>
        <w:t xml:space="preserve">Время ожидания одного отчета ограничено 180 секундами.</w:t>
      </w:r>
    </w:p>
    <w:bookmarkEnd w:id="11"/>
    <w:bookmarkEnd w:id="12"/>
    <w:bookmarkStart w:id="15" w:name="используемые-методы-api-директа"/>
    <w:p>
      <w:pPr>
        <w:pStyle w:val="Heading2"/>
      </w:pPr>
      <w:r>
        <w:t xml:space="preserve">3. Используемые методы API Директа</w:t>
      </w:r>
    </w:p>
    <w:bookmarkStart w:id="13" w:name="post-jsonv5reports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POST /json/v5/reports</w:t>
      </w:r>
    </w:p>
    <w:p>
      <w:pPr>
        <w:pStyle w:val="FirstParagraph"/>
      </w:pPr>
      <w:r>
        <w:t xml:space="preserve">Основной метод. Используется для получения статистики по площадкам и кампаниям.</w:t>
      </w:r>
    </w:p>
    <w:p>
      <w:pPr>
        <w:pStyle w:val="BodyText"/>
      </w:pPr>
      <w:r>
        <w:t xml:space="preserve">Параметры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"566497705"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"AttributionModels"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"CampaignId"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"CampaignName"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"AdGroupId"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"AdGroupName"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"AdNetworkType"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"Placement"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"Impressions"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"Clicks"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"Conversions"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"ConversionRate"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"CostPerConversion"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"DateRangeType"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"IncludeVAT"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HTTP-заголовки:</w:t>
      </w:r>
    </w:p>
    <w:p>
      <w:pPr>
        <w:pStyle w:val="SourceCode"/>
      </w:pPr>
      <w:r>
        <w:rPr>
          <w:rStyle w:val="VerbatimChar"/>
        </w:rPr>
        <w:t xml:space="preserve">Authorization: Bearer &lt;OAuth token&gt;</w:t>
      </w:r>
      <w:r>
        <w:br/>
      </w:r>
      <w:r>
        <w:rPr>
          <w:rStyle w:val="VerbatimChar"/>
        </w:rPr>
        <w:t xml:space="preserve">Client-Login: &lt;login&gt;</w:t>
      </w:r>
      <w:r>
        <w:br/>
      </w:r>
      <w:r>
        <w:rPr>
          <w:rStyle w:val="VerbatimChar"/>
        </w:rPr>
        <w:t xml:space="preserve">Accept-Language: ru</w:t>
      </w:r>
      <w:r>
        <w:br/>
      </w:r>
      <w:r>
        <w:rPr>
          <w:rStyle w:val="VerbatimChar"/>
        </w:rPr>
        <w:t xml:space="preserve">Content-Type: application/json; charset=utf-8</w:t>
      </w:r>
      <w:r>
        <w:br/>
      </w:r>
      <w:r>
        <w:rPr>
          <w:rStyle w:val="VerbatimChar"/>
        </w:rPr>
        <w:t xml:space="preserve">processingMode: offline</w:t>
      </w:r>
      <w:r>
        <w:br/>
      </w:r>
      <w:r>
        <w:rPr>
          <w:rStyle w:val="VerbatimChar"/>
        </w:rPr>
        <w:t xml:space="preserve">returnMoneyInMicros: false</w:t>
      </w:r>
      <w:r>
        <w:br/>
      </w:r>
      <w:r>
        <w:rPr>
          <w:rStyle w:val="VerbatimChar"/>
        </w:rPr>
        <w:t xml:space="preserve">skipReportHeader: true</w:t>
      </w:r>
      <w:r>
        <w:br/>
      </w:r>
      <w:r>
        <w:rPr>
          <w:rStyle w:val="VerbatimChar"/>
        </w:rPr>
        <w:t xml:space="preserve">skipColumnHeader: false</w:t>
      </w:r>
      <w:r>
        <w:br/>
      </w:r>
      <w:r>
        <w:rPr>
          <w:rStyle w:val="VerbatimChar"/>
        </w:rPr>
        <w:t xml:space="preserve">skipReportSummary: true</w:t>
      </w:r>
    </w:p>
    <w:p>
      <w:pPr>
        <w:pStyle w:val="FirstParagraph"/>
      </w:pPr>
      <w:r>
        <w:t xml:space="preserve">Цель использования:</w:t>
      </w:r>
    </w:p>
    <w:p>
      <w:pPr>
        <w:pStyle w:val="Compact"/>
        <w:numPr>
          <w:ilvl w:val="0"/>
          <w:numId w:val="1002"/>
        </w:numPr>
      </w:pPr>
      <w:r>
        <w:t xml:space="preserve">получить список площадок</w:t>
      </w:r>
      <w:r>
        <w:t xml:space="preserve"> </w:t>
      </w:r>
      <w:r>
        <w:rPr>
          <w:rStyle w:val="VerbatimChar"/>
        </w:rPr>
        <w:t xml:space="preserve">Placement</w:t>
      </w:r>
      <w:r>
        <w:t xml:space="preserve">, на которых были показы;</w:t>
      </w:r>
    </w:p>
    <w:p>
      <w:pPr>
        <w:pStyle w:val="Compact"/>
        <w:numPr>
          <w:ilvl w:val="0"/>
          <w:numId w:val="1002"/>
        </w:numPr>
      </w:pPr>
      <w:r>
        <w:t xml:space="preserve">увидеть клики, расход, конверсии и CPA по цели</w:t>
      </w:r>
      <w:r>
        <w:t xml:space="preserve"> </w:t>
      </w:r>
      <w:r>
        <w:rPr>
          <w:rStyle w:val="VerbatimChar"/>
        </w:rPr>
        <w:t xml:space="preserve">form_submit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найти площадки, которые дают клики/расход без заявок;</w:t>
      </w:r>
    </w:p>
    <w:p>
      <w:pPr>
        <w:pStyle w:val="Compact"/>
        <w:numPr>
          <w:ilvl w:val="0"/>
          <w:numId w:val="1002"/>
        </w:numPr>
      </w:pPr>
      <w:r>
        <w:t xml:space="preserve">сформировать рекомендацию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exclude_candidate</w:t>
      </w:r>
      <w:r>
        <w:t xml:space="preserve">.</w:t>
      </w:r>
    </w:p>
    <w:bookmarkEnd w:id="13"/>
    <w:bookmarkStart w:id="14" w:name="Xa467adf81596efb1d0b472330e5e8ba3cb521c8"/>
    <w:p>
      <w:pPr>
        <w:pStyle w:val="Heading3"/>
      </w:pPr>
      <w:r>
        <w:t xml:space="preserve">3.2. Планируемый дополнительный метод</w:t>
      </w:r>
      <w:r>
        <w:t xml:space="preserve"> </w:t>
      </w:r>
      <w:r>
        <w:rPr>
          <w:rStyle w:val="VerbatimChar"/>
        </w:rPr>
        <w:t xml:space="preserve">campaigns.get</w:t>
      </w:r>
    </w:p>
    <w:p>
      <w:pPr>
        <w:pStyle w:val="FirstParagraph"/>
      </w:pPr>
      <w:r>
        <w:t xml:space="preserve">Метод может использоваться позднее только в режиме чтения для получения списка активных кампаний, их идентификаторов и статусов. Это позволит фильтровать отчет только по нужным кампаниям.</w:t>
      </w:r>
    </w:p>
    <w:p>
      <w:pPr>
        <w:pStyle w:val="BodyText"/>
      </w:pPr>
      <w:r>
        <w:t xml:space="preserve">Планируемые поля:</w:t>
      </w:r>
    </w:p>
    <w:p>
      <w:pPr>
        <w:pStyle w:val="SourceCode"/>
      </w:pPr>
      <w:r>
        <w:rPr>
          <w:rStyle w:val="VerbatimChar"/>
        </w:rPr>
        <w:t xml:space="preserve">Id, Name, Type, Status, State, StartDate, DailyBudget, Currency</w:t>
      </w:r>
    </w:p>
    <w:p>
      <w:pPr>
        <w:pStyle w:val="FirstParagraph"/>
      </w:pPr>
      <w:r>
        <w:t xml:space="preserve">Write-методы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 управление ставками, фразами, объявлениями и запрещенными площадками не используются.</w:t>
      </w:r>
    </w:p>
    <w:bookmarkEnd w:id="14"/>
    <w:bookmarkEnd w:id="15"/>
    <w:bookmarkStart w:id="16" w:name="как-формируется-рекомендация-по-площадке"/>
    <w:p>
      <w:pPr>
        <w:pStyle w:val="Heading2"/>
      </w:pPr>
      <w:r>
        <w:t xml:space="preserve">4. Как формируется рекомендация по площадке</w:t>
      </w:r>
    </w:p>
    <w:p>
      <w:pPr>
        <w:pStyle w:val="FirstParagraph"/>
      </w:pPr>
      <w:r>
        <w:t xml:space="preserve">Скрипт агрегирует строки отчета по нормализованному домену</w:t>
      </w:r>
      <w:r>
        <w:t xml:space="preserve"> </w:t>
      </w:r>
      <w:r>
        <w:rPr>
          <w:rStyle w:val="VerbatimChar"/>
        </w:rPr>
        <w:t xml:space="preserve">Placement</w:t>
      </w:r>
      <w:r>
        <w:t xml:space="preserve">.</w:t>
      </w:r>
    </w:p>
    <w:p>
      <w:pPr>
        <w:pStyle w:val="BodyText"/>
      </w:pPr>
      <w:r>
        <w:t xml:space="preserve">Для каждой площадки сохраняются:</w:t>
      </w:r>
    </w:p>
    <w:p>
      <w:pPr>
        <w:pStyle w:val="Compact"/>
        <w:numPr>
          <w:ilvl w:val="0"/>
          <w:numId w:val="1003"/>
        </w:numPr>
      </w:pPr>
      <w:r>
        <w:t xml:space="preserve">домен площадки;</w:t>
      </w:r>
    </w:p>
    <w:p>
      <w:pPr>
        <w:pStyle w:val="Compact"/>
        <w:numPr>
          <w:ilvl w:val="0"/>
          <w:numId w:val="1003"/>
        </w:numPr>
      </w:pPr>
      <w:r>
        <w:t xml:space="preserve">кампании, где были показы;</w:t>
      </w:r>
    </w:p>
    <w:p>
      <w:pPr>
        <w:pStyle w:val="Compact"/>
        <w:numPr>
          <w:ilvl w:val="0"/>
          <w:numId w:val="1003"/>
        </w:numPr>
      </w:pPr>
      <w:r>
        <w:t xml:space="preserve">тип рекламной сети</w:t>
      </w:r>
      <w:r>
        <w:t xml:space="preserve"> </w:t>
      </w:r>
      <w:r>
        <w:rPr>
          <w:rStyle w:val="VerbatimChar"/>
        </w:rPr>
        <w:t xml:space="preserve">AdNetworkType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показы;</w:t>
      </w:r>
    </w:p>
    <w:p>
      <w:pPr>
        <w:pStyle w:val="Compact"/>
        <w:numPr>
          <w:ilvl w:val="0"/>
          <w:numId w:val="1003"/>
        </w:numPr>
      </w:pPr>
      <w:r>
        <w:t xml:space="preserve">клики;</w:t>
      </w:r>
    </w:p>
    <w:p>
      <w:pPr>
        <w:pStyle w:val="Compact"/>
        <w:numPr>
          <w:ilvl w:val="0"/>
          <w:numId w:val="1003"/>
        </w:numPr>
      </w:pPr>
      <w:r>
        <w:t xml:space="preserve">расход;</w:t>
      </w:r>
    </w:p>
    <w:p>
      <w:pPr>
        <w:pStyle w:val="Compact"/>
        <w:numPr>
          <w:ilvl w:val="0"/>
          <w:numId w:val="1003"/>
        </w:numPr>
      </w:pPr>
      <w:r>
        <w:t xml:space="preserve">количество достижений цели</w:t>
      </w:r>
      <w:r>
        <w:t xml:space="preserve"> </w:t>
      </w:r>
      <w:r>
        <w:rPr>
          <w:rStyle w:val="VerbatimChar"/>
        </w:rPr>
        <w:t xml:space="preserve">form_submit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CPA;</w:t>
      </w:r>
    </w:p>
    <w:p>
      <w:pPr>
        <w:pStyle w:val="Compact"/>
        <w:numPr>
          <w:ilvl w:val="0"/>
          <w:numId w:val="1003"/>
        </w:numPr>
      </w:pPr>
      <w:r>
        <w:t xml:space="preserve">CR;</w:t>
      </w:r>
    </w:p>
    <w:p>
      <w:pPr>
        <w:pStyle w:val="Compact"/>
        <w:numPr>
          <w:ilvl w:val="0"/>
          <w:numId w:val="1003"/>
        </w:numPr>
      </w:pPr>
      <w:r>
        <w:t xml:space="preserve">известная политика из локального risk-list.</w:t>
      </w:r>
    </w:p>
    <w:p>
      <w:pPr>
        <w:pStyle w:val="FirstParagraph"/>
      </w:pPr>
      <w:r>
        <w:t xml:space="preserve">Рекомендации: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действий не требуется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оставить под наблюдением, проверить еще раз после накопления статистики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exclude_candidate</w:t>
            </w:r>
          </w:p>
        </w:tc>
        <w:tc>
          <w:tcPr/>
          <w:p>
            <w:pPr>
              <w:pStyle w:val="Compact"/>
            </w:pPr>
            <w:r>
              <w:t xml:space="preserve">кандидат на ручное добавление в запрещенные площадки</w:t>
            </w:r>
          </w:p>
        </w:tc>
      </w:tr>
    </w:tbl>
    <w:p>
      <w:pPr>
        <w:pStyle w:val="BodyText"/>
      </w:pPr>
      <w:r>
        <w:t xml:space="preserve">Автоматического исключения площадок нет. Даже при статусе</w:t>
      </w:r>
      <w:r>
        <w:t xml:space="preserve"> </w:t>
      </w:r>
      <w:r>
        <w:rPr>
          <w:rStyle w:val="VerbatimChar"/>
        </w:rPr>
        <w:t xml:space="preserve">exclude_candidate</w:t>
      </w:r>
      <w:r>
        <w:t xml:space="preserve"> </w:t>
      </w:r>
      <w:r>
        <w:t xml:space="preserve">пользователь вручную проверяет домен и сам добавляет его в запрещенные площадки в веб-интерфейсе Директа.</w:t>
      </w:r>
    </w:p>
    <w:bookmarkEnd w:id="16"/>
    <w:bookmarkStart w:id="19" w:name="объем-данных"/>
    <w:p>
      <w:pPr>
        <w:pStyle w:val="Heading2"/>
      </w:pPr>
      <w:r>
        <w:t xml:space="preserve">5. Объем данных</w:t>
      </w:r>
    </w:p>
    <w:bookmarkStart w:id="17" w:name="текущий-объем"/>
    <w:p>
      <w:pPr>
        <w:pStyle w:val="Heading3"/>
      </w:pPr>
      <w:r>
        <w:t xml:space="preserve">5.1. Текущий объем</w:t>
      </w:r>
    </w:p>
    <w:p>
      <w:pPr>
        <w:pStyle w:val="FirstParagraph"/>
      </w:pPr>
      <w:r>
        <w:t xml:space="preserve">Приложение сейчас используется для одного сайта и одного рекламного аккаунта.</w:t>
      </w:r>
    </w:p>
    <w:p>
      <w:pPr>
        <w:pStyle w:val="BodyText"/>
      </w:pPr>
      <w:r>
        <w:t xml:space="preserve">Оценка текущего объема: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Счетчиков Метрики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Целей Метрики для оптимизации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Кампаний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 объявлений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Объявлений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Ключевых фраз / таргетингов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 отчета по площадкам за 7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нескольких тысяч</w:t>
            </w:r>
          </w:p>
        </w:tc>
      </w:tr>
    </w:tbl>
    <w:bookmarkEnd w:id="17"/>
    <w:bookmarkStart w:id="18" w:name="планируемый-будущий-объем"/>
    <w:p>
      <w:pPr>
        <w:pStyle w:val="Heading3"/>
      </w:pPr>
      <w:r>
        <w:t xml:space="preserve">5.2. Планируемый будущий объем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Кампаний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 объявлений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Объявлений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Ключевых фраз / таргетингов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 отчета по площадкам за период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50000</w:t>
            </w:r>
          </w:p>
        </w:tc>
      </w:tr>
    </w:tbl>
    <w:p>
      <w:pPr>
        <w:pStyle w:val="BodyText"/>
      </w:pPr>
      <w:r>
        <w:t xml:space="preserve">Даже при будущем объеме приложение останется read-only и будет работать последовательно, без параллельных потоков.</w:t>
      </w:r>
    </w:p>
    <w:bookmarkEnd w:id="18"/>
    <w:bookmarkEnd w:id="19"/>
    <w:bookmarkStart w:id="20" w:name="учет-технических-и-бальных-ограничений"/>
    <w:p>
      <w:pPr>
        <w:pStyle w:val="Heading2"/>
      </w:pPr>
      <w:r>
        <w:t xml:space="preserve">6. Учет технических и бальных ограничений</w:t>
      </w:r>
    </w:p>
    <w:p>
      <w:pPr>
        <w:pStyle w:val="FirstParagraph"/>
      </w:pPr>
      <w:r>
        <w:t xml:space="preserve">Приложение снижает нагрузку на API следующими способами:</w:t>
      </w:r>
    </w:p>
    <w:p>
      <w:pPr>
        <w:pStyle w:val="Compact"/>
        <w:numPr>
          <w:ilvl w:val="0"/>
          <w:numId w:val="1004"/>
        </w:numPr>
      </w:pPr>
      <w:r>
        <w:t xml:space="preserve">один плановый запуск в сутки;</w:t>
      </w:r>
    </w:p>
    <w:p>
      <w:pPr>
        <w:pStyle w:val="Compact"/>
        <w:numPr>
          <w:ilvl w:val="0"/>
          <w:numId w:val="1004"/>
        </w:numPr>
      </w:pPr>
      <w:r>
        <w:t xml:space="preserve">один основной отчет за запуск;</w:t>
      </w:r>
    </w:p>
    <w:p>
      <w:pPr>
        <w:pStyle w:val="Compact"/>
        <w:numPr>
          <w:ilvl w:val="0"/>
          <w:numId w:val="1004"/>
        </w:numPr>
      </w:pPr>
      <w:r>
        <w:t xml:space="preserve">ограниченный период анализа 7 дней;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processingMode: offline</w:t>
      </w:r>
      <w:r>
        <w:t xml:space="preserve"> </w:t>
      </w:r>
      <w:r>
        <w:t xml:space="preserve">для Reports API;</w:t>
      </w:r>
    </w:p>
    <w:p>
      <w:pPr>
        <w:pStyle w:val="Compact"/>
        <w:numPr>
          <w:ilvl w:val="0"/>
          <w:numId w:val="1004"/>
        </w:numPr>
      </w:pPr>
      <w:r>
        <w:t xml:space="preserve">отсутствие параллельных запросов;</w:t>
      </w:r>
    </w:p>
    <w:p>
      <w:pPr>
        <w:pStyle w:val="Compact"/>
        <w:numPr>
          <w:ilvl w:val="0"/>
          <w:numId w:val="1004"/>
        </w:numPr>
      </w:pPr>
      <w:r>
        <w:t xml:space="preserve">отсутствие фонового краулинга;</w:t>
      </w:r>
    </w:p>
    <w:p>
      <w:pPr>
        <w:pStyle w:val="Compact"/>
        <w:numPr>
          <w:ilvl w:val="0"/>
          <w:numId w:val="1004"/>
        </w:numPr>
      </w:pPr>
      <w:r>
        <w:t xml:space="preserve">отсутствие write-методов;</w:t>
      </w:r>
    </w:p>
    <w:p>
      <w:pPr>
        <w:pStyle w:val="Compact"/>
        <w:numPr>
          <w:ilvl w:val="0"/>
          <w:numId w:val="1004"/>
        </w:numPr>
      </w:pPr>
      <w:r>
        <w:t xml:space="preserve">polling только при статусах генерации отчета;</w:t>
      </w:r>
    </w:p>
    <w:p>
      <w:pPr>
        <w:pStyle w:val="Compact"/>
        <w:numPr>
          <w:ilvl w:val="0"/>
          <w:numId w:val="1004"/>
        </w:numPr>
      </w:pPr>
      <w:r>
        <w:t xml:space="preserve">учет заголовка</w:t>
      </w:r>
      <w:r>
        <w:t xml:space="preserve"> </w:t>
      </w:r>
      <w:r>
        <w:rPr>
          <w:rStyle w:val="VerbatimChar"/>
        </w:rPr>
        <w:t xml:space="preserve">retryIn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максимальное время ожидания отчета - 180 секунд;</w:t>
      </w:r>
    </w:p>
    <w:p>
      <w:pPr>
        <w:pStyle w:val="Compact"/>
        <w:numPr>
          <w:ilvl w:val="0"/>
          <w:numId w:val="1004"/>
        </w:numPr>
      </w:pPr>
      <w:r>
        <w:t xml:space="preserve">при ошибке текущий запуск завершается, следующий повтор только по cron.</w:t>
      </w:r>
    </w:p>
    <w:p>
      <w:pPr>
        <w:pStyle w:val="FirstParagraph"/>
      </w:pPr>
      <w:r>
        <w:t xml:space="preserve">При появлении необходимости анализировать несколько кампаний приложение будет сначала фильтровать кампании локально, а затем запрашивать один агрегированный отчет, а не делать отдельный запрос на каждую кампанию.</w:t>
      </w:r>
    </w:p>
    <w:bookmarkEnd w:id="20"/>
    <w:bookmarkStart w:id="21" w:name="обработка-ошибок"/>
    <w:p>
      <w:pPr>
        <w:pStyle w:val="Heading2"/>
      </w:pPr>
      <w:r>
        <w:t xml:space="preserve">7. Обработка ошибок</w:t>
      </w:r>
    </w:p>
    <w:p>
      <w:pPr>
        <w:pStyle w:val="FirstParagraph"/>
      </w:pPr>
      <w:r>
        <w:t xml:space="preserve">Ошибки API не приводят к изменениям в рекламном аккаунте. Приложение только записывает диагностический статус в локальные файлы.</w:t>
      </w:r>
    </w:p>
    <w:p>
      <w:pPr>
        <w:pStyle w:val="BodyText"/>
      </w:pPr>
      <w:r>
        <w:t xml:space="preserve">Обрабатываемые ситуации: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API вернул HTTP 201/202</w:t>
            </w:r>
          </w:p>
        </w:tc>
        <w:tc>
          <w:tcPr/>
          <w:p>
            <w:pPr>
              <w:pStyle w:val="Compact"/>
            </w:pPr>
            <w:r>
              <w:t xml:space="preserve">ожидание</w:t>
            </w:r>
            <w:r>
              <w:t xml:space="preserve"> </w:t>
            </w:r>
            <w:r>
              <w:rPr>
                <w:rStyle w:val="VerbatimChar"/>
              </w:rPr>
              <w:t xml:space="preserve">retryIn</w:t>
            </w:r>
            <w:r>
              <w:t xml:space="preserve"> </w:t>
            </w:r>
            <w:r>
              <w:t xml:space="preserve">или 5 секунд, затем повтор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API вернул HTTP 502</w:t>
            </w:r>
          </w:p>
        </w:tc>
        <w:tc>
          <w:tcPr/>
          <w:p>
            <w:pPr>
              <w:pStyle w:val="Compact"/>
            </w:pPr>
            <w:r>
              <w:t xml:space="preserve">повтор ожидания отчета в рамках лимита 180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API вернул ошибку авторизации или регистрации</w:t>
            </w:r>
          </w:p>
        </w:tc>
        <w:tc>
          <w:tcPr/>
          <w:p>
            <w:pPr>
              <w:pStyle w:val="Compact"/>
            </w:pPr>
            <w:r>
              <w:t xml:space="preserve">запись ошибки в</w:t>
            </w:r>
            <w:r>
              <w:t xml:space="preserve"> </w:t>
            </w:r>
            <w:r>
              <w:rPr>
                <w:rStyle w:val="VerbatimChar"/>
              </w:rPr>
              <w:t xml:space="preserve">latest_status.json</w:t>
            </w:r>
            <w:r>
              <w:t xml:space="preserve">, без частых повторов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API вернул лимит/недоступность</w:t>
            </w:r>
          </w:p>
        </w:tc>
        <w:tc>
          <w:tcPr/>
          <w:p>
            <w:pPr>
              <w:pStyle w:val="Compact"/>
            </w:pPr>
            <w:r>
              <w:t xml:space="preserve">завершение текущего запуска, следующий запуск по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Метрика-цель не найдена</w:t>
            </w:r>
          </w:p>
        </w:tc>
        <w:tc>
          <w:tcPr/>
          <w:p>
            <w:pPr>
              <w:pStyle w:val="Compact"/>
            </w:pPr>
            <w:r>
              <w:t xml:space="preserve">запись статуса проблемы, отчет по площадкам не используется для решений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Отчет пустой</w:t>
            </w:r>
          </w:p>
        </w:tc>
        <w:tc>
          <w:tcPr/>
          <w:p>
            <w:pPr>
              <w:pStyle w:val="Compact"/>
            </w:pPr>
            <w:r>
              <w:t xml:space="preserve">создается пустой отчет, рекомендаций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Неполные данные по площадке</w:t>
            </w:r>
          </w:p>
        </w:tc>
        <w:tc>
          <w:tcPr/>
          <w:p>
            <w:pPr>
              <w:pStyle w:val="Compact"/>
            </w:pPr>
            <w:r>
              <w:t xml:space="preserve">автоматического исключения нет, только ручная проверка</w:t>
            </w:r>
          </w:p>
        </w:tc>
      </w:tr>
    </w:tbl>
    <w:p>
      <w:pPr>
        <w:pStyle w:val="BodyText"/>
      </w:pPr>
      <w:r>
        <w:t xml:space="preserve">OAuth-токены не выводятся в отчеты и логи. При записи ошибки строка авторизации не сохраняется.</w:t>
      </w:r>
    </w:p>
    <w:bookmarkEnd w:id="21"/>
    <w:bookmarkStart w:id="22" w:name="локальный-интерфейс-и-файлы-результата"/>
    <w:p>
      <w:pPr>
        <w:pStyle w:val="Heading2"/>
      </w:pPr>
      <w:r>
        <w:t xml:space="preserve">8. Локальный интерфейс и файлы результата</w:t>
      </w:r>
    </w:p>
    <w:p>
      <w:pPr>
        <w:pStyle w:val="FirstParagraph"/>
      </w:pPr>
      <w:r>
        <w:t xml:space="preserve">У приложения нет публичного веб-интерфейса. Это внутренний CLI/cron-инструмент. Пользователь взаимодействует с ним через файлы отчета и, при необходимости, запуск команды в терминале.</w:t>
      </w:r>
    </w:p>
    <w:p>
      <w:pPr>
        <w:pStyle w:val="BodyText"/>
      </w:pPr>
      <w:r>
        <w:t xml:space="preserve">Основные файлы: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marketing/monitor_yandex_placements.py</w:t>
            </w:r>
          </w:p>
        </w:tc>
        <w:tc>
          <w:tcPr/>
          <w:p>
            <w:pPr>
              <w:pStyle w:val="Compact"/>
            </w:pPr>
            <w:r>
              <w:t xml:space="preserve">read-only скрипт мониторинга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marketing/placement_monitor_config.json</w:t>
            </w:r>
          </w:p>
        </w:tc>
        <w:tc>
          <w:tcPr/>
          <w:p>
            <w:pPr>
              <w:pStyle w:val="Compact"/>
            </w:pPr>
            <w:r>
              <w:t xml:space="preserve">конфигурация цели, периода и порогов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marketing/placement_monitor/latest_status.json</w:t>
            </w:r>
          </w:p>
        </w:tc>
        <w:tc>
          <w:tcPr/>
          <w:p>
            <w:pPr>
              <w:pStyle w:val="Compact"/>
            </w:pPr>
            <w:r>
              <w:t xml:space="preserve">статус последнего запуска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marketing/placement_monitor/latest_recommendations.tsv</w:t>
            </w:r>
          </w:p>
        </w:tc>
        <w:tc>
          <w:tcPr/>
          <w:p>
            <w:pPr>
              <w:pStyle w:val="Compact"/>
            </w:pPr>
            <w:r>
              <w:t xml:space="preserve">таблица рекомендаций по площадкам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marketing/placement_monitor/latest_recommendations.md</w:t>
            </w:r>
          </w:p>
        </w:tc>
        <w:tc>
          <w:tcPr/>
          <w:p>
            <w:pPr>
              <w:pStyle w:val="Compact"/>
            </w:pPr>
            <w:r>
              <w:t xml:space="preserve">человекочитаемый отчет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marketing/placement_monitor/history/</w:t>
            </w:r>
          </w:p>
        </w:tc>
        <w:tc>
          <w:tcPr/>
          <w:p>
            <w:pPr>
              <w:pStyle w:val="Compact"/>
            </w:pPr>
            <w:r>
              <w:t xml:space="preserve">история запусков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marketing/placement_monitor/logs/cron.log</w:t>
            </w:r>
          </w:p>
        </w:tc>
        <w:tc>
          <w:tcPr/>
          <w:p>
            <w:pPr>
              <w:pStyle w:val="Compact"/>
            </w:pPr>
            <w:r>
              <w:t xml:space="preserve">лог планового запуска</w:t>
            </w:r>
          </w:p>
        </w:tc>
      </w:tr>
    </w:tbl>
    <w:p>
      <w:pPr>
        <w:pStyle w:val="BodyText"/>
      </w:pPr>
      <w:r>
        <w:t xml:space="preserve">Плановая cron-задача:</w:t>
      </w:r>
    </w:p>
    <w:p>
      <w:pPr>
        <w:pStyle w:val="SourceCode"/>
      </w:pPr>
      <w:r>
        <w:rPr>
          <w:rStyle w:val="VerbatimChar"/>
        </w:rPr>
        <w:t xml:space="preserve">20 9 * * * cd /Users/nik/projects/my-website &amp;&amp; /usr/bin/python3 marketing/monitor_yandex_placements.py --days 7 &gt;&gt; marketing/placement_monitor/logs/cron.log 2&gt;&amp;1</w:t>
      </w:r>
    </w:p>
    <w:bookmarkEnd w:id="22"/>
    <w:bookmarkStart w:id="23" w:name="текущее-состояние-до-одобрения-api"/>
    <w:p>
      <w:pPr>
        <w:pStyle w:val="Heading2"/>
      </w:pPr>
      <w:r>
        <w:t xml:space="preserve">9. Текущее состояние до одобрения API</w:t>
      </w:r>
    </w:p>
    <w:p>
      <w:pPr>
        <w:pStyle w:val="FirstParagraph"/>
      </w:pPr>
      <w:r>
        <w:t xml:space="preserve">На момент подготовки спецификации цель Метрики</w:t>
      </w:r>
      <w:r>
        <w:t xml:space="preserve"> </w:t>
      </w:r>
      <w:r>
        <w:rPr>
          <w:rStyle w:val="VerbatimChar"/>
        </w:rPr>
        <w:t xml:space="preserve">form_submit</w:t>
      </w:r>
      <w:r>
        <w:t xml:space="preserve"> </w:t>
      </w:r>
      <w:r>
        <w:t xml:space="preserve">успешно проверяется:</w:t>
      </w:r>
    </w:p>
    <w:p>
      <w:pPr>
        <w:pStyle w:val="SourceCode"/>
      </w:pPr>
      <w:r>
        <w:rPr>
          <w:rStyle w:val="VerbatimChar"/>
        </w:rPr>
        <w:t xml:space="preserve">counter_id: 109350250</w:t>
      </w:r>
      <w:r>
        <w:br/>
      </w:r>
      <w:r>
        <w:rPr>
          <w:rStyle w:val="VerbatimChar"/>
        </w:rPr>
        <w:t xml:space="preserve">goal_id: 566497705</w:t>
      </w:r>
      <w:r>
        <w:br/>
      </w:r>
      <w:r>
        <w:rPr>
          <w:rStyle w:val="VerbatimChar"/>
        </w:rPr>
        <w:t xml:space="preserve">goal name: Отправка заявки (форма)</w:t>
      </w:r>
      <w:r>
        <w:br/>
      </w:r>
      <w:r>
        <w:rPr>
          <w:rStyle w:val="VerbatimChar"/>
        </w:rPr>
        <w:t xml:space="preserve">goal macro: form_submit</w:t>
      </w:r>
      <w:r>
        <w:br/>
      </w:r>
      <w:r>
        <w:rPr>
          <w:rStyle w:val="VerbatimChar"/>
        </w:rPr>
        <w:t xml:space="preserve">status: ok</w:t>
      </w:r>
    </w:p>
    <w:p>
      <w:pPr>
        <w:pStyle w:val="FirstParagraph"/>
      </w:pPr>
      <w:r>
        <w:t xml:space="preserve">Direct API возвращает ожидаемую ошибку до подтверждения заявки:</w:t>
      </w:r>
    </w:p>
    <w:p>
      <w:pPr>
        <w:pStyle w:val="SourceCode"/>
      </w:pPr>
      <w:r>
        <w:rPr>
          <w:rStyle w:val="VerbatimChar"/>
        </w:rPr>
        <w:t xml:space="preserve">error_code: 58</w:t>
      </w:r>
      <w:r>
        <w:br/>
      </w:r>
      <w:r>
        <w:rPr>
          <w:rStyle w:val="VerbatimChar"/>
        </w:rPr>
        <w:t xml:space="preserve">error_string: Незавершенная регистрация</w:t>
      </w:r>
      <w:r>
        <w:br/>
      </w:r>
      <w:r>
        <w:rPr>
          <w:rStyle w:val="VerbatimChar"/>
        </w:rPr>
        <w:t xml:space="preserve">error_detail: Необходимо заполнить для приложения заявку на доступ в интерфейсе Директа и дождаться её подтверждения</w:t>
      </w:r>
    </w:p>
    <w:p>
      <w:pPr>
        <w:pStyle w:val="FirstParagraph"/>
      </w:pPr>
      <w:r>
        <w:t xml:space="preserve">После одобрения доступа к API тот же cron-скрипт начнет получать реальные строки отчета по</w:t>
      </w:r>
      <w:r>
        <w:t xml:space="preserve"> </w:t>
      </w:r>
      <w:r>
        <w:rPr>
          <w:rStyle w:val="VerbatimChar"/>
        </w:rPr>
        <w:t xml:space="preserve">Placement</w:t>
      </w:r>
      <w:r>
        <w:t xml:space="preserve"> </w:t>
      </w:r>
      <w:r>
        <w:t xml:space="preserve">и формировать рекомендации.</w:t>
      </w:r>
    </w:p>
    <w:bookmarkEnd w:id="23"/>
    <w:bookmarkStart w:id="44" w:name="приложенные-экранные-состояния"/>
    <w:p>
      <w:pPr>
        <w:pStyle w:val="Heading2"/>
      </w:pPr>
      <w:r>
        <w:t xml:space="preserve">10. Приложенные экранные состояния</w:t>
      </w:r>
    </w:p>
    <w:p>
      <w:pPr>
        <w:pStyle w:val="FirstParagraph"/>
      </w:pPr>
      <w:r>
        <w:t xml:space="preserve">Ниже приведены скриншоты локального интерфейса и рабочих файлов приложения.</w:t>
      </w:r>
    </w:p>
    <w:bookmarkStart w:id="27" w:name="конфигурация-мониторинга"/>
    <w:p>
      <w:pPr>
        <w:pStyle w:val="Heading3"/>
      </w:pPr>
      <w:r>
        <w:t xml:space="preserve">10.1. Конфигурация мониторинга</w:t>
      </w:r>
    </w:p>
    <w:p>
      <w:pPr>
        <w:pStyle w:val="CaptionedFigure"/>
      </w:pPr>
      <w:r>
        <w:drawing>
          <wp:inline>
            <wp:extent cx="5334000" cy="2332736"/>
            <wp:effectExtent b="0" l="0" r="0" t="0"/>
            <wp:docPr descr="Конфигурация мониторинга" title="" id="25" name="Picture"/>
            <a:graphic>
              <a:graphicData uri="http://schemas.openxmlformats.org/drawingml/2006/picture">
                <pic:pic>
                  <pic:nvPicPr>
                    <pic:cNvPr descr="screenshots/01_confi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мониторинга</w:t>
      </w:r>
    </w:p>
    <w:bookmarkEnd w:id="27"/>
    <w:bookmarkStart w:id="31" w:name="последний-человекочитаемый-отчет"/>
    <w:p>
      <w:pPr>
        <w:pStyle w:val="Heading3"/>
      </w:pPr>
      <w:r>
        <w:t xml:space="preserve">10.2. Последний человекочитаемый отчет</w:t>
      </w:r>
    </w:p>
    <w:p>
      <w:pPr>
        <w:pStyle w:val="CaptionedFigure"/>
      </w:pPr>
      <w:r>
        <w:drawing>
          <wp:inline>
            <wp:extent cx="5334000" cy="2652776"/>
            <wp:effectExtent b="0" l="0" r="0" t="0"/>
            <wp:docPr descr="Последний отчет" title="" id="29" name="Picture"/>
            <a:graphic>
              <a:graphicData uri="http://schemas.openxmlformats.org/drawingml/2006/picture">
                <pic:pic>
                  <pic:nvPicPr>
                    <pic:cNvPr descr="screenshots/02_latest_repor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Последний отчет</w:t>
      </w:r>
    </w:p>
    <w:bookmarkEnd w:id="31"/>
    <w:bookmarkStart w:id="35" w:name="технический-статус-последнего-запуска"/>
    <w:p>
      <w:pPr>
        <w:pStyle w:val="Heading3"/>
      </w:pPr>
      <w:r>
        <w:t xml:space="preserve">10.3. Технический статус последнего запуска</w:t>
      </w:r>
    </w:p>
    <w:p>
      <w:pPr>
        <w:pStyle w:val="CaptionedFigure"/>
      </w:pPr>
      <w:r>
        <w:drawing>
          <wp:inline>
            <wp:extent cx="5334000" cy="2866136"/>
            <wp:effectExtent b="0" l="0" r="0" t="0"/>
            <wp:docPr descr="Технический статус" title="" id="33" name="Picture"/>
            <a:graphic>
              <a:graphicData uri="http://schemas.openxmlformats.org/drawingml/2006/picture">
                <pic:pic>
                  <pic:nvPicPr>
                    <pic:cNvPr descr="screenshots/03_status_js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Технический статус</w:t>
      </w:r>
    </w:p>
    <w:bookmarkEnd w:id="35"/>
    <w:bookmarkStart w:id="39" w:name="cron-задача"/>
    <w:p>
      <w:pPr>
        <w:pStyle w:val="Heading3"/>
      </w:pPr>
      <w:r>
        <w:t xml:space="preserve">10.4. Cron-задача</w:t>
      </w:r>
    </w:p>
    <w:p>
      <w:pPr>
        <w:pStyle w:val="CaptionedFigure"/>
      </w:pPr>
      <w:r>
        <w:drawing>
          <wp:inline>
            <wp:extent cx="5334000" cy="1479296"/>
            <wp:effectExtent b="0" l="0" r="0" t="0"/>
            <wp:docPr descr="Cron-задача" title="" id="37" name="Picture"/>
            <a:graphic>
              <a:graphicData uri="http://schemas.openxmlformats.org/drawingml/2006/picture">
                <pic:pic>
                  <pic:nvPicPr>
                    <pic:cNvPr descr="screenshots/04_cr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Cron-задача</w:t>
      </w:r>
    </w:p>
    <w:bookmarkEnd w:id="39"/>
    <w:bookmarkStart w:id="43" w:name="фрагмент-кода-read-only-reports-api"/>
    <w:p>
      <w:pPr>
        <w:pStyle w:val="Heading3"/>
      </w:pPr>
      <w:r>
        <w:t xml:space="preserve">10.5. Фрагмент кода read-only Reports API</w:t>
      </w:r>
    </w:p>
    <w:p>
      <w:pPr>
        <w:pStyle w:val="CaptionedFigure"/>
      </w:pPr>
      <w:r>
        <w:drawing>
          <wp:inline>
            <wp:extent cx="5334000" cy="4039616"/>
            <wp:effectExtent b="0" l="0" r="0" t="0"/>
            <wp:docPr descr="Фрагмент кода" title="" id="41" name="Picture"/>
            <a:graphic>
              <a:graphicData uri="http://schemas.openxmlformats.org/drawingml/2006/picture">
                <pic:pic>
                  <pic:nvPicPr>
                    <pic:cNvPr descr="screenshots/05_code_readonl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кода</w:t>
      </w:r>
    </w:p>
    <w:bookmarkEnd w:id="43"/>
    <w:bookmarkEnd w:id="44"/>
    <w:bookmarkStart w:id="45" w:name="итог"/>
    <w:p>
      <w:pPr>
        <w:pStyle w:val="Heading2"/>
      </w:pPr>
      <w:r>
        <w:t xml:space="preserve">11. Итог</w:t>
      </w:r>
    </w:p>
    <w:p>
      <w:pPr>
        <w:pStyle w:val="FirstParagraph"/>
      </w:pPr>
      <w:r>
        <w:t xml:space="preserve">Приложение использует API Директа только для чтения статистики. Оно не выполняет автоматических изменений в рекламном аккаунте, работает с одним владельцем аккаунта, запускается не чаще одного раза в сутки, использует один поток и формирует локальные рекомендации для ручной оптимизации кампаний.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2026-06-06T14:42:57Z</dcterms:created>
  <dcterms:modified xsi:type="dcterms:W3CDTF">2026-06-06T14:42:57Z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