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C211" w14:textId="324FDA7E" w:rsidR="00C057AF" w:rsidRPr="00395AEC" w:rsidRDefault="00C057AF" w:rsidP="00395AEC">
      <w:pPr>
        <w:jc w:val="right"/>
        <w:rPr>
          <w:rFonts w:ascii="Bahnschrift Light" w:hAnsi="Bahnschrift Light"/>
          <w:b/>
          <w:sz w:val="32"/>
          <w:highlight w:val="yellow"/>
          <w:u w:val="single"/>
          <w:lang w:val="en-US"/>
        </w:rPr>
      </w:pPr>
      <w:r>
        <w:rPr>
          <w:rFonts w:ascii="Bahnschrift Light" w:hAnsi="Bahnschrift Light"/>
          <w:b/>
          <w:sz w:val="32"/>
          <w:highlight w:val="yellow"/>
          <w:u w:val="single"/>
          <w:lang w:val="de-DE"/>
        </w:rPr>
        <w:t xml:space="preserve">Nikolay Milenko, Artem </w:t>
      </w:r>
      <w:proofErr w:type="spellStart"/>
      <w:r>
        <w:rPr>
          <w:rFonts w:ascii="Bahnschrift Light" w:hAnsi="Bahnschrift Light"/>
          <w:b/>
          <w:sz w:val="32"/>
          <w:highlight w:val="yellow"/>
          <w:u w:val="single"/>
          <w:lang w:val="de-DE"/>
        </w:rPr>
        <w:t>Zagorskyi</w:t>
      </w:r>
      <w:proofErr w:type="spellEnd"/>
    </w:p>
    <w:p w14:paraId="72BD77CE" w14:textId="00285881" w:rsidR="00B0275D" w:rsidRPr="00110D60" w:rsidRDefault="00B0275D" w:rsidP="00CA1EB2">
      <w:pPr>
        <w:jc w:val="both"/>
        <w:rPr>
          <w:rFonts w:ascii="Bahnschrift Light" w:hAnsi="Bahnschrift Light"/>
          <w:b/>
          <w:sz w:val="32"/>
          <w:u w:val="single"/>
          <w:lang w:val="de-DE"/>
        </w:rPr>
      </w:pPr>
      <w:r w:rsidRPr="00110D60">
        <w:rPr>
          <w:rFonts w:ascii="Bahnschrift Light" w:hAnsi="Bahnschrift Light"/>
          <w:b/>
          <w:sz w:val="32"/>
          <w:highlight w:val="yellow"/>
          <w:u w:val="single"/>
          <w:lang w:val="de-DE"/>
        </w:rPr>
        <w:t>1. Geschäftsprozesse modellieren</w:t>
      </w:r>
    </w:p>
    <w:p w14:paraId="69AA0EDF" w14:textId="77777777" w:rsidR="00B0275D" w:rsidRPr="00110D60" w:rsidRDefault="00B0275D" w:rsidP="00CA1EB2">
      <w:pPr>
        <w:jc w:val="both"/>
        <w:rPr>
          <w:rFonts w:ascii="Bahnschrift Light" w:hAnsi="Bahnschrift Light"/>
          <w:i/>
          <w:sz w:val="28"/>
          <w:lang w:val="de-DE"/>
        </w:rPr>
      </w:pPr>
      <w:r w:rsidRPr="00110D60">
        <w:rPr>
          <w:rFonts w:ascii="Bahnschrift Light" w:hAnsi="Bahnschrift Light"/>
          <w:i/>
          <w:sz w:val="28"/>
          <w:lang w:val="de-DE"/>
        </w:rPr>
        <w:t>Betrachten Sie das Beispiel für</w:t>
      </w:r>
      <w:r w:rsidR="00AA390C" w:rsidRPr="00110D60">
        <w:rPr>
          <w:rFonts w:ascii="Bahnschrift Light" w:hAnsi="Bahnschrift Light"/>
          <w:i/>
          <w:sz w:val="28"/>
          <w:lang w:val="de-DE"/>
        </w:rPr>
        <w:t xml:space="preserve"> </w:t>
      </w:r>
      <w:r w:rsidRPr="00110D60">
        <w:rPr>
          <w:rFonts w:ascii="Bahnschrift Light" w:hAnsi="Bahnschrift Light"/>
          <w:i/>
          <w:sz w:val="28"/>
          <w:lang w:val="de-DE"/>
        </w:rPr>
        <w:t>Prozessmodellierung: „Vertrieb“ in V3: Prozessmodellierung und</w:t>
      </w:r>
      <w:r w:rsidR="00AA390C" w:rsidRPr="00110D60">
        <w:rPr>
          <w:rFonts w:ascii="Bahnschrift Light" w:hAnsi="Bahnschrift Light"/>
          <w:i/>
          <w:sz w:val="28"/>
          <w:lang w:val="de-DE"/>
        </w:rPr>
        <w:t xml:space="preserve"> </w:t>
      </w:r>
      <w:r w:rsidRPr="00110D60">
        <w:rPr>
          <w:rFonts w:ascii="Bahnschrift Light" w:hAnsi="Bahnschrift Light"/>
          <w:i/>
          <w:sz w:val="28"/>
          <w:lang w:val="de-DE"/>
        </w:rPr>
        <w:t xml:space="preserve">Risikomanagement (Prof. </w:t>
      </w:r>
      <w:proofErr w:type="spellStart"/>
      <w:r w:rsidRPr="00110D60">
        <w:rPr>
          <w:rFonts w:ascii="Bahnschrift Light" w:hAnsi="Bahnschrift Light"/>
          <w:i/>
          <w:sz w:val="28"/>
          <w:lang w:val="de-DE"/>
        </w:rPr>
        <w:t>Kleuker</w:t>
      </w:r>
      <w:proofErr w:type="spellEnd"/>
      <w:r w:rsidRPr="00110D60">
        <w:rPr>
          <w:rFonts w:ascii="Bahnschrift Light" w:hAnsi="Bahnschrift Light"/>
          <w:i/>
          <w:sz w:val="28"/>
          <w:lang w:val="de-DE"/>
        </w:rPr>
        <w:t>).</w:t>
      </w:r>
    </w:p>
    <w:p w14:paraId="3C0976BA" w14:textId="77777777" w:rsidR="00B0275D" w:rsidRPr="00110D60" w:rsidRDefault="00B0275D" w:rsidP="00CA1EB2">
      <w:pPr>
        <w:jc w:val="both"/>
        <w:rPr>
          <w:rFonts w:ascii="Bahnschrift Light" w:hAnsi="Bahnschrift Light"/>
          <w:i/>
          <w:sz w:val="28"/>
          <w:lang w:val="de-DE"/>
        </w:rPr>
      </w:pPr>
      <w:r w:rsidRPr="00110D60">
        <w:rPr>
          <w:rFonts w:ascii="Bahnschrift Light" w:hAnsi="Bahnschrift Light"/>
          <w:i/>
          <w:sz w:val="28"/>
          <w:lang w:val="de-DE"/>
        </w:rPr>
        <w:t>Diskutieren Sie in der G</w:t>
      </w:r>
      <w:bookmarkStart w:id="0" w:name="_GoBack"/>
      <w:bookmarkEnd w:id="0"/>
      <w:r w:rsidRPr="00110D60">
        <w:rPr>
          <w:rFonts w:ascii="Bahnschrift Light" w:hAnsi="Bahnschrift Light"/>
          <w:i/>
          <w:sz w:val="28"/>
          <w:lang w:val="de-DE"/>
        </w:rPr>
        <w:t>ruppe,</w:t>
      </w:r>
    </w:p>
    <w:p w14:paraId="521C7EC2" w14:textId="77777777" w:rsidR="00B0275D" w:rsidRPr="00110D60" w:rsidRDefault="00B0275D" w:rsidP="00CA1EB2">
      <w:pPr>
        <w:pStyle w:val="a3"/>
        <w:numPr>
          <w:ilvl w:val="0"/>
          <w:numId w:val="1"/>
        </w:numPr>
        <w:jc w:val="both"/>
        <w:rPr>
          <w:rFonts w:ascii="Bahnschrift Light" w:hAnsi="Bahnschrift Light"/>
          <w:b/>
          <w:sz w:val="28"/>
          <w:lang w:val="de-DE"/>
        </w:rPr>
      </w:pPr>
      <w:r w:rsidRPr="00110D60">
        <w:rPr>
          <w:rFonts w:ascii="Bahnschrift Light" w:hAnsi="Bahnschrift Light"/>
          <w:b/>
          <w:sz w:val="28"/>
          <w:lang w:val="de-DE"/>
        </w:rPr>
        <w:t>wie die Prozessbeschreibung inkrementell entwickelt wurde.</w:t>
      </w:r>
    </w:p>
    <w:p w14:paraId="2A37B35E" w14:textId="77777777" w:rsidR="00B0275D" w:rsidRPr="00110D60" w:rsidRDefault="00B0275D" w:rsidP="00CA1EB2">
      <w:pPr>
        <w:pStyle w:val="a3"/>
        <w:numPr>
          <w:ilvl w:val="0"/>
          <w:numId w:val="1"/>
        </w:numPr>
        <w:jc w:val="both"/>
        <w:rPr>
          <w:rFonts w:ascii="Bahnschrift Light" w:hAnsi="Bahnschrift Light"/>
          <w:b/>
          <w:sz w:val="28"/>
          <w:lang w:val="de-DE"/>
        </w:rPr>
      </w:pPr>
      <w:r w:rsidRPr="00110D60">
        <w:rPr>
          <w:rFonts w:ascii="Bahnschrift Light" w:hAnsi="Bahnschrift Light"/>
          <w:b/>
          <w:sz w:val="28"/>
          <w:lang w:val="de-DE"/>
        </w:rPr>
        <w:t>welche Möglichkeiten es gibt, die Lesbarkeit und Komplexität des Modells zu</w:t>
      </w:r>
      <w:r w:rsidRPr="00110D60">
        <w:rPr>
          <w:rFonts w:ascii="Bahnschrift Light" w:hAnsi="Bahnschrift Light"/>
          <w:b/>
          <w:sz w:val="28"/>
          <w:lang w:val="de-DE"/>
        </w:rPr>
        <w:t xml:space="preserve"> </w:t>
      </w:r>
      <w:r w:rsidRPr="00110D60">
        <w:rPr>
          <w:rFonts w:ascii="Bahnschrift Light" w:hAnsi="Bahnschrift Light"/>
          <w:b/>
          <w:sz w:val="28"/>
          <w:lang w:val="de-DE"/>
        </w:rPr>
        <w:t>verbessern</w:t>
      </w:r>
    </w:p>
    <w:p w14:paraId="35E8DD4A" w14:textId="77777777" w:rsidR="000D0CB9" w:rsidRPr="00110D60" w:rsidRDefault="000D0CB9" w:rsidP="00CA1EB2">
      <w:p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---------------------------------------------------------------------</w:t>
      </w:r>
    </w:p>
    <w:p w14:paraId="417E25F1" w14:textId="77777777" w:rsidR="000D0CB9" w:rsidRPr="00110D60" w:rsidRDefault="000D0CB9" w:rsidP="00CA1EB2">
      <w:pPr>
        <w:pStyle w:val="a4"/>
        <w:numPr>
          <w:ilvl w:val="0"/>
          <w:numId w:val="4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Zuerst wurde ein einfaches Standardszenario modelliert:</w:t>
      </w:r>
      <w:r w:rsidRPr="00110D60">
        <w:rPr>
          <w:rFonts w:ascii="Bahnschrift Light" w:hAnsi="Bahnschrift Light"/>
          <w:sz w:val="28"/>
          <w:lang w:val="de-DE"/>
        </w:rPr>
        <w:br/>
      </w:r>
      <w:r w:rsidRPr="00110D60">
        <w:rPr>
          <w:rStyle w:val="a5"/>
          <w:rFonts w:ascii="Bahnschrift Light" w:hAnsi="Bahnschrift Light"/>
          <w:sz w:val="28"/>
          <w:lang w:val="de-DE"/>
        </w:rPr>
        <w:t xml:space="preserve">Kundengespräch </w:t>
      </w:r>
      <w:r w:rsidRPr="00110D60">
        <w:rPr>
          <w:rStyle w:val="a5"/>
          <w:rFonts w:ascii="Arial" w:hAnsi="Arial" w:cs="Arial"/>
          <w:sz w:val="28"/>
          <w:lang w:val="de-DE"/>
        </w:rPr>
        <w:t>→</w:t>
      </w:r>
      <w:r w:rsidRPr="00110D60">
        <w:rPr>
          <w:rStyle w:val="a5"/>
          <w:rFonts w:ascii="Bahnschrift Light" w:hAnsi="Bahnschrift Light"/>
          <w:sz w:val="28"/>
          <w:lang w:val="de-DE"/>
        </w:rPr>
        <w:t xml:space="preserve"> Kosten kalkulieren </w:t>
      </w:r>
      <w:r w:rsidRPr="00110D60">
        <w:rPr>
          <w:rStyle w:val="a5"/>
          <w:rFonts w:ascii="Arial" w:hAnsi="Arial" w:cs="Arial"/>
          <w:sz w:val="28"/>
          <w:lang w:val="de-DE"/>
        </w:rPr>
        <w:t>→</w:t>
      </w:r>
      <w:r w:rsidRPr="00110D60">
        <w:rPr>
          <w:rStyle w:val="a5"/>
          <w:rFonts w:ascii="Bahnschrift Light" w:hAnsi="Bahnschrift Light"/>
          <w:sz w:val="28"/>
          <w:lang w:val="de-DE"/>
        </w:rPr>
        <w:t xml:space="preserve"> Vertragsverhandlung</w:t>
      </w:r>
    </w:p>
    <w:p w14:paraId="1F826206" w14:textId="77777777" w:rsidR="000D0CB9" w:rsidRPr="00110D60" w:rsidRDefault="000D0CB9" w:rsidP="00CA1EB2">
      <w:pPr>
        <w:pStyle w:val="a4"/>
        <w:numPr>
          <w:ilvl w:val="0"/>
          <w:numId w:val="4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Danach wurden realistische Alternativen ergänzt:</w:t>
      </w:r>
    </w:p>
    <w:p w14:paraId="67F740FE" w14:textId="77777777" w:rsidR="000D0CB9" w:rsidRPr="00110D60" w:rsidRDefault="000D0CB9" w:rsidP="00CA1EB2">
      <w:pPr>
        <w:pStyle w:val="a4"/>
        <w:numPr>
          <w:ilvl w:val="0"/>
          <w:numId w:val="2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Kunde lehnt das Angebot ab</w:t>
      </w:r>
    </w:p>
    <w:p w14:paraId="13852EB0" w14:textId="77777777" w:rsidR="000D0CB9" w:rsidRPr="00110D60" w:rsidRDefault="000D0CB9" w:rsidP="00CA1EB2">
      <w:pPr>
        <w:pStyle w:val="a4"/>
        <w:numPr>
          <w:ilvl w:val="0"/>
          <w:numId w:val="2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Neue Vertragsbedingungen erfordern Nachkalkulation</w:t>
      </w:r>
    </w:p>
    <w:p w14:paraId="775CC451" w14:textId="77777777" w:rsidR="000D0CB9" w:rsidRPr="00110D60" w:rsidRDefault="000D0CB9" w:rsidP="00CA1EB2">
      <w:pPr>
        <w:pStyle w:val="a4"/>
        <w:numPr>
          <w:ilvl w:val="0"/>
          <w:numId w:val="2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Entscheidung abhängig vom Vertragswert: Abteilungsleiter oder Geschäftsleitung</w:t>
      </w:r>
    </w:p>
    <w:p w14:paraId="3CE441F9" w14:textId="77777777" w:rsidR="000D0CB9" w:rsidRPr="00110D60" w:rsidRDefault="000D0CB9" w:rsidP="00CA1EB2">
      <w:pPr>
        <w:pStyle w:val="a4"/>
        <w:numPr>
          <w:ilvl w:val="0"/>
          <w:numId w:val="2"/>
        </w:num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 xml:space="preserve">Rückfragen der Fachabteilung </w:t>
      </w:r>
      <w:r w:rsidRPr="00110D60">
        <w:rPr>
          <w:rFonts w:ascii="Arial" w:hAnsi="Arial" w:cs="Arial"/>
          <w:sz w:val="28"/>
          <w:lang w:val="de-DE"/>
        </w:rPr>
        <w:t>→</w:t>
      </w:r>
      <w:r w:rsidRPr="00110D60">
        <w:rPr>
          <w:rFonts w:ascii="Bahnschrift Light" w:hAnsi="Bahnschrift Light"/>
          <w:sz w:val="28"/>
          <w:lang w:val="de-DE"/>
        </w:rPr>
        <w:t xml:space="preserve"> R</w:t>
      </w:r>
      <w:r w:rsidRPr="00110D60">
        <w:rPr>
          <w:rFonts w:ascii="Bahnschrift Light" w:hAnsi="Bahnschrift Light" w:cs="Bahnschrift Light"/>
          <w:sz w:val="28"/>
          <w:lang w:val="de-DE"/>
        </w:rPr>
        <w:t>ü</w:t>
      </w:r>
      <w:r w:rsidRPr="00110D60">
        <w:rPr>
          <w:rFonts w:ascii="Bahnschrift Light" w:hAnsi="Bahnschrift Light"/>
          <w:sz w:val="28"/>
          <w:lang w:val="de-DE"/>
        </w:rPr>
        <w:t>cksprache mit dem Kunden</w:t>
      </w:r>
    </w:p>
    <w:p w14:paraId="1BC3D2B0" w14:textId="77777777" w:rsidR="000D0CB9" w:rsidRPr="00110D60" w:rsidRDefault="001E693B" w:rsidP="00CA1EB2">
      <w:p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so wurde das Modell Stück für Stück realistischer gemacht, ohne komplett neu zu starten</w:t>
      </w:r>
    </w:p>
    <w:p w14:paraId="42766CA0" w14:textId="77777777" w:rsidR="001E693B" w:rsidRPr="00110D60" w:rsidRDefault="001E693B" w:rsidP="00CA1EB2">
      <w:pPr>
        <w:jc w:val="both"/>
        <w:rPr>
          <w:rFonts w:ascii="Bahnschrift Light" w:hAnsi="Bahnschrift Light"/>
          <w:sz w:val="28"/>
          <w:lang w:val="de-DE"/>
        </w:rPr>
      </w:pPr>
      <w:r w:rsidRPr="00110D60">
        <w:rPr>
          <w:rFonts w:ascii="Bahnschrift Light" w:hAnsi="Bahnschrift Light"/>
          <w:sz w:val="28"/>
          <w:lang w:val="de-DE"/>
        </w:rPr>
        <w:t>b)</w:t>
      </w:r>
    </w:p>
    <w:p w14:paraId="543202ED" w14:textId="77777777" w:rsidR="001E693B" w:rsidRPr="00110D60" w:rsidRDefault="001E693B" w:rsidP="00CA1EB2">
      <w:pPr>
        <w:pStyle w:val="a3"/>
        <w:numPr>
          <w:ilvl w:val="0"/>
          <w:numId w:val="7"/>
        </w:numPr>
        <w:jc w:val="both"/>
        <w:rPr>
          <w:rFonts w:ascii="Bahnschrift Light" w:hAnsi="Bahnschrift Light"/>
          <w:sz w:val="28"/>
          <w:szCs w:val="28"/>
          <w:lang w:val="de-DE"/>
        </w:rPr>
      </w:pPr>
      <w:r w:rsidRPr="00110D60">
        <w:rPr>
          <w:rStyle w:val="a6"/>
          <w:rFonts w:ascii="Bahnschrift Light" w:hAnsi="Bahnschrift Light"/>
          <w:sz w:val="28"/>
          <w:szCs w:val="28"/>
          <w:lang w:val="de-DE"/>
        </w:rPr>
        <w:t>Beteiligte Rollen (Kunde, Vertrieb, Fachabteilung)</w:t>
      </w:r>
      <w:r w:rsidRPr="00110D60">
        <w:rPr>
          <w:rFonts w:ascii="Bahnschrift Light" w:hAnsi="Bahnschrift Light"/>
          <w:sz w:val="28"/>
          <w:szCs w:val="28"/>
          <w:lang w:val="de-DE"/>
        </w:rPr>
        <w:t xml:space="preserve"> – nur in Schwimmbahnen darstellen, nicht zusätzlich als Textlabels</w:t>
      </w:r>
    </w:p>
    <w:p w14:paraId="1DA71EE8" w14:textId="77777777" w:rsidR="001E693B" w:rsidRPr="00110D60" w:rsidRDefault="001E693B" w:rsidP="00CA1EB2">
      <w:pPr>
        <w:pStyle w:val="a3"/>
        <w:numPr>
          <w:ilvl w:val="0"/>
          <w:numId w:val="7"/>
        </w:numPr>
        <w:jc w:val="both"/>
        <w:rPr>
          <w:rFonts w:ascii="Bahnschrift Light" w:hAnsi="Bahnschrift Light"/>
          <w:sz w:val="28"/>
          <w:szCs w:val="28"/>
          <w:lang w:val="de-DE"/>
        </w:rPr>
      </w:pPr>
      <w:r w:rsidRPr="00110D60">
        <w:rPr>
          <w:rFonts w:ascii="Bahnschrift Light" w:hAnsi="Bahnschrift Light"/>
          <w:sz w:val="28"/>
          <w:szCs w:val="28"/>
          <w:lang w:val="de-DE"/>
        </w:rPr>
        <w:t xml:space="preserve">Entscheidung „Vertragsvolumen </w:t>
      </w:r>
      <w:r w:rsidRPr="00110D60">
        <w:rPr>
          <w:rFonts w:ascii="Arial" w:hAnsi="Arial" w:cs="Arial"/>
          <w:sz w:val="28"/>
          <w:szCs w:val="28"/>
          <w:lang w:val="de-DE"/>
        </w:rPr>
        <w:t>≤</w:t>
      </w:r>
      <w:r w:rsidRPr="00110D60">
        <w:rPr>
          <w:rFonts w:ascii="Bahnschrift Light" w:hAnsi="Bahnschrift Light"/>
          <w:sz w:val="28"/>
          <w:szCs w:val="28"/>
          <w:lang w:val="de-DE"/>
        </w:rPr>
        <w:t xml:space="preserve"> 20 </w:t>
      </w:r>
      <w:proofErr w:type="spellStart"/>
      <w:r w:rsidRPr="00110D60">
        <w:rPr>
          <w:rFonts w:ascii="Bahnschrift Light" w:hAnsi="Bahnschrift Light"/>
          <w:sz w:val="28"/>
          <w:szCs w:val="28"/>
          <w:lang w:val="de-DE"/>
        </w:rPr>
        <w:t>Tsd</w:t>
      </w:r>
      <w:proofErr w:type="spellEnd"/>
      <w:r w:rsidRPr="00110D60">
        <w:rPr>
          <w:rFonts w:ascii="Bahnschrift Light" w:hAnsi="Bahnschrift Light"/>
          <w:sz w:val="28"/>
          <w:szCs w:val="28"/>
          <w:lang w:val="de-DE"/>
        </w:rPr>
        <w:t xml:space="preserve"> / &gt; 20 </w:t>
      </w:r>
      <w:proofErr w:type="spellStart"/>
      <w:r w:rsidRPr="00110D60">
        <w:rPr>
          <w:rFonts w:ascii="Bahnschrift Light" w:hAnsi="Bahnschrift Light"/>
          <w:sz w:val="28"/>
          <w:szCs w:val="28"/>
          <w:lang w:val="de-DE"/>
        </w:rPr>
        <w:t>Tsd</w:t>
      </w:r>
      <w:proofErr w:type="spellEnd"/>
      <w:r w:rsidRPr="00110D60">
        <w:rPr>
          <w:rFonts w:ascii="Bahnschrift Light" w:hAnsi="Bahnschrift Light" w:cs="Bahnschrift Light"/>
          <w:sz w:val="28"/>
          <w:szCs w:val="28"/>
          <w:lang w:val="de-DE"/>
        </w:rPr>
        <w:t>“</w:t>
      </w:r>
      <w:r w:rsidRPr="00110D60">
        <w:rPr>
          <w:rFonts w:ascii="Bahnschrift Light" w:hAnsi="Bahnschrift Light"/>
          <w:sz w:val="28"/>
          <w:szCs w:val="28"/>
          <w:lang w:val="de-DE"/>
        </w:rPr>
        <w:t xml:space="preserve"> klarer trennen </w:t>
      </w:r>
      <w:r w:rsidRPr="00110D60">
        <w:rPr>
          <w:rFonts w:ascii="Arial" w:hAnsi="Arial" w:cs="Arial"/>
          <w:sz w:val="28"/>
          <w:szCs w:val="28"/>
          <w:lang w:val="de-DE"/>
        </w:rPr>
        <w:t>→</w:t>
      </w:r>
      <w:r w:rsidRPr="00110D60">
        <w:rPr>
          <w:rFonts w:ascii="Bahnschrift Light" w:hAnsi="Bahnschrift Light"/>
          <w:sz w:val="28"/>
          <w:szCs w:val="28"/>
          <w:lang w:val="de-DE"/>
        </w:rPr>
        <w:t xml:space="preserve"> als eigenen Entscheidungsblock, nicht als seitlichen Zusatz</w:t>
      </w:r>
    </w:p>
    <w:p w14:paraId="2F5977D5" w14:textId="77777777" w:rsidR="00C114D8" w:rsidRPr="00110D60" w:rsidRDefault="001E693B" w:rsidP="00CA1EB2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</w:pP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t xml:space="preserve">Für die Nachkalkulation nach Vertragsverhandlung nicht alles neu modellieren </w:t>
      </w:r>
      <w:r w:rsidRPr="00110D60">
        <w:rPr>
          <w:rFonts w:ascii="Arial" w:eastAsia="Times New Roman" w:hAnsi="Arial" w:cs="Arial"/>
          <w:sz w:val="28"/>
          <w:szCs w:val="28"/>
          <w:lang w:val="de-DE" w:eastAsia="ru-RU"/>
        </w:rPr>
        <w:t>→</w:t>
      </w: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t xml:space="preserve"> </w:t>
      </w:r>
      <w:r w:rsidRPr="00110D60">
        <w:rPr>
          <w:rFonts w:ascii="Bahnschrift Light" w:eastAsia="Times New Roman" w:hAnsi="Bahnschrift Light" w:cs="Times New Roman"/>
          <w:b/>
          <w:bCs/>
          <w:sz w:val="28"/>
          <w:szCs w:val="28"/>
          <w:lang w:val="de-DE" w:eastAsia="ru-RU"/>
        </w:rPr>
        <w:t>klaren Verweis</w:t>
      </w: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t xml:space="preserve"> auf bestehenden Teilprozess „Kosten kalkulieren“ einbauen</w:t>
      </w:r>
    </w:p>
    <w:p w14:paraId="16570025" w14:textId="77777777" w:rsidR="00C114D8" w:rsidRPr="00110D60" w:rsidRDefault="00C114D8" w:rsidP="00CA1EB2">
      <w:pPr>
        <w:jc w:val="both"/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</w:pP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br w:type="page"/>
      </w:r>
    </w:p>
    <w:p w14:paraId="22AD5626" w14:textId="77777777" w:rsidR="00C114D8" w:rsidRPr="00110D60" w:rsidRDefault="00C114D8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/>
          <w:b/>
          <w:bCs/>
          <w:sz w:val="32"/>
          <w:szCs w:val="32"/>
          <w:u w:val="single"/>
          <w:lang w:val="de-DE"/>
        </w:rPr>
      </w:pPr>
      <w:r w:rsidRPr="00110D60">
        <w:rPr>
          <w:rFonts w:ascii="Bahnschrift Light" w:hAnsi="Bahnschrift Light"/>
          <w:b/>
          <w:bCs/>
          <w:sz w:val="32"/>
          <w:szCs w:val="32"/>
          <w:highlight w:val="yellow"/>
          <w:u w:val="single"/>
          <w:lang w:val="de-DE"/>
        </w:rPr>
        <w:lastRenderedPageBreak/>
        <w:t>2. UML Aktivitätsdiagramme - Syntax</w:t>
      </w:r>
      <w:r w:rsidRPr="00110D60">
        <w:rPr>
          <w:rFonts w:ascii="Bahnschrift Light" w:hAnsi="Bahnschrift Light"/>
          <w:b/>
          <w:bCs/>
          <w:sz w:val="32"/>
          <w:szCs w:val="32"/>
          <w:u w:val="single"/>
          <w:lang w:val="de-DE"/>
        </w:rPr>
        <w:t xml:space="preserve"> </w:t>
      </w:r>
    </w:p>
    <w:p w14:paraId="6ECEA6F3" w14:textId="77777777" w:rsidR="00587063" w:rsidRPr="00110D60" w:rsidRDefault="00C114D8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 xml:space="preserve">Im SE </w:t>
      </w:r>
      <w:proofErr w:type="spellStart"/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>Moodle</w:t>
      </w:r>
      <w:proofErr w:type="spellEnd"/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 xml:space="preserve"> finden Sie im Reiter Dateien/Kursmaterialien das Buch „UML 2 glasklar“. </w:t>
      </w:r>
    </w:p>
    <w:p w14:paraId="08E7AC7F" w14:textId="77777777" w:rsidR="00587063" w:rsidRPr="00110D60" w:rsidRDefault="00C114D8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 xml:space="preserve">a. Besprechen Sie mit Ihrer Lerngruppe die </w:t>
      </w:r>
      <w:r w:rsidRPr="00110D60">
        <w:rPr>
          <w:rFonts w:ascii="Bahnschrift Light" w:hAnsi="Bahnschrift Light"/>
          <w:b/>
          <w:bCs/>
          <w:i/>
          <w:sz w:val="28"/>
          <w:szCs w:val="23"/>
          <w:lang w:val="de-DE"/>
        </w:rPr>
        <w:t xml:space="preserve">zwei Anwendungsbeispiele </w:t>
      </w:r>
      <w:r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 xml:space="preserve">in den Abbildungen 13.9 und 13.10, Seiten 269-272. </w:t>
      </w:r>
    </w:p>
    <w:p w14:paraId="3AD12D20" w14:textId="77777777" w:rsidR="00C114D8" w:rsidRPr="00110D60" w:rsidRDefault="00C114D8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 xml:space="preserve">b. Beschreiben Sie die darin vorkommenden </w:t>
      </w:r>
      <w:r w:rsidRPr="00110D60">
        <w:rPr>
          <w:rFonts w:ascii="Bahnschrift Light" w:hAnsi="Bahnschrift Light"/>
          <w:b/>
          <w:bCs/>
          <w:i/>
          <w:sz w:val="28"/>
          <w:szCs w:val="23"/>
          <w:u w:val="single"/>
          <w:lang w:val="de-DE"/>
        </w:rPr>
        <w:t>UML Syntaxelemente</w:t>
      </w:r>
      <w:r w:rsidRPr="00110D60">
        <w:rPr>
          <w:rFonts w:ascii="Bahnschrift Light" w:hAnsi="Bahnschrift Light"/>
          <w:b/>
          <w:bCs/>
          <w:i/>
          <w:sz w:val="28"/>
          <w:szCs w:val="23"/>
          <w:lang w:val="de-DE"/>
        </w:rPr>
        <w:t xml:space="preserve"> </w:t>
      </w:r>
      <w:r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>(Tabelle mit den Spalten: Element – Notation – Verwendung)</w:t>
      </w:r>
    </w:p>
    <w:p w14:paraId="05BCE5D1" w14:textId="77777777" w:rsidR="00587063" w:rsidRPr="00110D60" w:rsidRDefault="00587063" w:rsidP="00CA1EB2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</w:pP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t>---------------------------------------------------------------------</w:t>
      </w:r>
    </w:p>
    <w:p w14:paraId="3AC93773" w14:textId="77777777" w:rsidR="00587063" w:rsidRPr="00110D60" w:rsidRDefault="00587063" w:rsidP="00CA1EB2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</w:pPr>
      <w:r w:rsidRPr="00110D60">
        <w:rPr>
          <w:rFonts w:ascii="Bahnschrift Light" w:eastAsia="Times New Roman" w:hAnsi="Bahnschrift Light" w:cs="Times New Roman"/>
          <w:sz w:val="28"/>
          <w:szCs w:val="28"/>
          <w:lang w:val="de-DE" w:eastAsia="ru-RU"/>
        </w:rPr>
        <w:t>b)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386"/>
        <w:gridCol w:w="2563"/>
        <w:gridCol w:w="3396"/>
      </w:tblGrid>
      <w:tr w:rsidR="00587063" w:rsidRPr="00587063" w14:paraId="18A8F0F5" w14:textId="77777777" w:rsidTr="00CA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11D47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Element</w:t>
            </w:r>
          </w:p>
        </w:tc>
        <w:tc>
          <w:tcPr>
            <w:tcW w:w="0" w:type="auto"/>
            <w:hideMark/>
          </w:tcPr>
          <w:p w14:paraId="2CAD1937" w14:textId="77777777" w:rsidR="00587063" w:rsidRPr="00587063" w:rsidRDefault="00587063" w:rsidP="00CA1E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Notation</w:t>
            </w:r>
          </w:p>
        </w:tc>
        <w:tc>
          <w:tcPr>
            <w:tcW w:w="0" w:type="auto"/>
            <w:hideMark/>
          </w:tcPr>
          <w:p w14:paraId="07AD2674" w14:textId="77777777" w:rsidR="00587063" w:rsidRPr="00587063" w:rsidRDefault="00587063" w:rsidP="00CA1E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Verwendung</w:t>
            </w:r>
          </w:p>
        </w:tc>
      </w:tr>
      <w:tr w:rsidR="00587063" w:rsidRPr="00587063" w14:paraId="64607485" w14:textId="77777777" w:rsidTr="00C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09F0D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Startpunkt</w:t>
            </w:r>
          </w:p>
        </w:tc>
        <w:tc>
          <w:tcPr>
            <w:tcW w:w="0" w:type="auto"/>
            <w:hideMark/>
          </w:tcPr>
          <w:p w14:paraId="78528A77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Schwarzer ausgefüllter Kreis</w:t>
            </w:r>
          </w:p>
        </w:tc>
        <w:tc>
          <w:tcPr>
            <w:tcW w:w="0" w:type="auto"/>
            <w:hideMark/>
          </w:tcPr>
          <w:p w14:paraId="1196E1C8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Anfang eines Prozesses</w:t>
            </w:r>
          </w:p>
        </w:tc>
      </w:tr>
      <w:tr w:rsidR="00587063" w:rsidRPr="00587063" w14:paraId="3216B18B" w14:textId="77777777" w:rsidTr="00CA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2FB5D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Endpunkt</w:t>
            </w:r>
          </w:p>
        </w:tc>
        <w:tc>
          <w:tcPr>
            <w:tcW w:w="0" w:type="auto"/>
            <w:hideMark/>
          </w:tcPr>
          <w:p w14:paraId="675211F3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Schwarzer Kreis mit weißem Rand</w:t>
            </w:r>
          </w:p>
        </w:tc>
        <w:tc>
          <w:tcPr>
            <w:tcW w:w="0" w:type="auto"/>
            <w:hideMark/>
          </w:tcPr>
          <w:p w14:paraId="52877815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Ende eines Prozesses</w:t>
            </w:r>
          </w:p>
        </w:tc>
      </w:tr>
      <w:tr w:rsidR="00587063" w:rsidRPr="00587063" w14:paraId="095C0415" w14:textId="77777777" w:rsidTr="00C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5FB43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Aktion</w:t>
            </w:r>
          </w:p>
        </w:tc>
        <w:tc>
          <w:tcPr>
            <w:tcW w:w="0" w:type="auto"/>
            <w:hideMark/>
          </w:tcPr>
          <w:p w14:paraId="19A5040C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Rechteck mit abgerundeten Ecken</w:t>
            </w:r>
          </w:p>
        </w:tc>
        <w:tc>
          <w:tcPr>
            <w:tcW w:w="0" w:type="auto"/>
            <w:hideMark/>
          </w:tcPr>
          <w:p w14:paraId="6A98F781" w14:textId="77777777" w:rsidR="00587063" w:rsidRPr="00587063" w:rsidRDefault="00A04B91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E</w:t>
            </w:r>
            <w:r w:rsidR="00587063"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ine auszuführende Aktivität</w:t>
            </w:r>
          </w:p>
        </w:tc>
      </w:tr>
      <w:tr w:rsidR="00587063" w:rsidRPr="00587063" w14:paraId="4D0DA889" w14:textId="77777777" w:rsidTr="00CA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5428B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Entscheidungsknoten</w:t>
            </w:r>
          </w:p>
        </w:tc>
        <w:tc>
          <w:tcPr>
            <w:tcW w:w="0" w:type="auto"/>
            <w:hideMark/>
          </w:tcPr>
          <w:p w14:paraId="0CA688B8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Raute (Diamond)</w:t>
            </w:r>
          </w:p>
        </w:tc>
        <w:tc>
          <w:tcPr>
            <w:tcW w:w="0" w:type="auto"/>
            <w:hideMark/>
          </w:tcPr>
          <w:p w14:paraId="6BD7B37D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Bedingte Verzweigung</w:t>
            </w:r>
          </w:p>
        </w:tc>
      </w:tr>
      <w:tr w:rsidR="00587063" w:rsidRPr="00587063" w14:paraId="6CA4E7AA" w14:textId="77777777" w:rsidTr="00C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77FCA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Zusammenführung</w:t>
            </w:r>
          </w:p>
        </w:tc>
        <w:tc>
          <w:tcPr>
            <w:tcW w:w="0" w:type="auto"/>
            <w:hideMark/>
          </w:tcPr>
          <w:p w14:paraId="5ABE3110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Raute (Diamond), mehrere eingehende Pfeile</w:t>
            </w:r>
          </w:p>
        </w:tc>
        <w:tc>
          <w:tcPr>
            <w:tcW w:w="0" w:type="auto"/>
            <w:hideMark/>
          </w:tcPr>
          <w:p w14:paraId="4D6D13FE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Zusammenführen mehrerer Alternativpfade</w:t>
            </w:r>
          </w:p>
        </w:tc>
      </w:tr>
      <w:tr w:rsidR="00587063" w:rsidRPr="00587063" w14:paraId="46895655" w14:textId="77777777" w:rsidTr="00CA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85049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Synchronisationsbalken (Parallelität)</w:t>
            </w:r>
          </w:p>
        </w:tc>
        <w:tc>
          <w:tcPr>
            <w:tcW w:w="0" w:type="auto"/>
            <w:hideMark/>
          </w:tcPr>
          <w:p w14:paraId="100CA6D0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Dicke schwarze Linie (horizontal oder vertikal)</w:t>
            </w:r>
          </w:p>
        </w:tc>
        <w:tc>
          <w:tcPr>
            <w:tcW w:w="0" w:type="auto"/>
            <w:hideMark/>
          </w:tcPr>
          <w:p w14:paraId="50682612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Start oder Ende paralleler Abläufe</w:t>
            </w:r>
          </w:p>
        </w:tc>
      </w:tr>
      <w:tr w:rsidR="00587063" w:rsidRPr="00587063" w14:paraId="2886B0F7" w14:textId="77777777" w:rsidTr="00C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1D3E5" w14:textId="77777777" w:rsidR="00587063" w:rsidRPr="00587063" w:rsidRDefault="0063378F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hAnsi="Bahnschrift Light"/>
                <w:sz w:val="28"/>
                <w:szCs w:val="28"/>
                <w:lang w:val="de-DE"/>
              </w:rPr>
              <w:t>Schwimmbahn</w:t>
            </w:r>
          </w:p>
        </w:tc>
        <w:tc>
          <w:tcPr>
            <w:tcW w:w="0" w:type="auto"/>
            <w:hideMark/>
          </w:tcPr>
          <w:p w14:paraId="2FEAC9F1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Horizontaler Bereich mit Rollentitel</w:t>
            </w:r>
          </w:p>
        </w:tc>
        <w:tc>
          <w:tcPr>
            <w:tcW w:w="0" w:type="auto"/>
            <w:hideMark/>
          </w:tcPr>
          <w:p w14:paraId="5D51DC8B" w14:textId="77777777" w:rsidR="00587063" w:rsidRPr="00587063" w:rsidRDefault="00D407D7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hAnsi="Bahnschrift Light"/>
                <w:sz w:val="28"/>
                <w:lang w:val="de-DE"/>
              </w:rPr>
              <w:t>Zuweisung von Aktivitäten zu Rollen</w:t>
            </w:r>
          </w:p>
        </w:tc>
      </w:tr>
      <w:tr w:rsidR="00587063" w:rsidRPr="00587063" w14:paraId="35CEFA7F" w14:textId="77777777" w:rsidTr="00CA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FBFDB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Data Store</w:t>
            </w:r>
          </w:p>
        </w:tc>
        <w:tc>
          <w:tcPr>
            <w:tcW w:w="0" w:type="auto"/>
            <w:hideMark/>
          </w:tcPr>
          <w:p w14:paraId="72B02360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Offenes Rechteck mit Namen (z.</w:t>
            </w:r>
            <w:r w:rsidRPr="00587063">
              <w:rPr>
                <w:rFonts w:ascii="Arial" w:eastAsia="Times New Roman" w:hAnsi="Arial" w:cs="Arial"/>
                <w:sz w:val="28"/>
                <w:szCs w:val="28"/>
                <w:lang w:val="de-DE" w:eastAsia="ru-RU"/>
              </w:rPr>
              <w:t> 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 xml:space="preserve">B. </w:t>
            </w:r>
            <w:r w:rsidRPr="00587063">
              <w:rPr>
                <w:rFonts w:ascii="Bahnschrift Light" w:eastAsia="Times New Roman" w:hAnsi="Bahnschrift Light" w:cs="Bahnschrift Light"/>
                <w:sz w:val="28"/>
                <w:szCs w:val="28"/>
                <w:lang w:val="de-DE" w:eastAsia="ru-RU"/>
              </w:rPr>
              <w:t>„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Kundendaten</w:t>
            </w:r>
            <w:r w:rsidRPr="00587063">
              <w:rPr>
                <w:rFonts w:ascii="Bahnschrift Light" w:eastAsia="Times New Roman" w:hAnsi="Bahnschrift Light" w:cs="Bahnschrift Light"/>
                <w:sz w:val="28"/>
                <w:szCs w:val="28"/>
                <w:lang w:val="de-DE" w:eastAsia="ru-RU"/>
              </w:rPr>
              <w:t>“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)</w:t>
            </w:r>
          </w:p>
        </w:tc>
        <w:tc>
          <w:tcPr>
            <w:tcW w:w="0" w:type="auto"/>
            <w:hideMark/>
          </w:tcPr>
          <w:p w14:paraId="6A4A0C83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Stellt eine Datenquelle dar (z.</w:t>
            </w:r>
            <w:r w:rsidRPr="00587063">
              <w:rPr>
                <w:rFonts w:ascii="Arial" w:eastAsia="Times New Roman" w:hAnsi="Arial" w:cs="Arial"/>
                <w:sz w:val="28"/>
                <w:szCs w:val="28"/>
                <w:lang w:val="de-DE" w:eastAsia="ru-RU"/>
              </w:rPr>
              <w:t> 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B. Datenbank)</w:t>
            </w:r>
          </w:p>
        </w:tc>
      </w:tr>
      <w:tr w:rsidR="00587063" w:rsidRPr="00587063" w14:paraId="59A92A31" w14:textId="77777777" w:rsidTr="00C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CAC1B" w14:textId="77777777" w:rsidR="00587063" w:rsidRPr="00587063" w:rsidRDefault="00587063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Verzweigungen mit Bedingungen</w:t>
            </w:r>
          </w:p>
        </w:tc>
        <w:tc>
          <w:tcPr>
            <w:tcW w:w="0" w:type="auto"/>
            <w:hideMark/>
          </w:tcPr>
          <w:p w14:paraId="44137D12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Pfeile mit Text (z.</w:t>
            </w:r>
            <w:r w:rsidRPr="00587063">
              <w:rPr>
                <w:rFonts w:ascii="Arial" w:eastAsia="Times New Roman" w:hAnsi="Arial" w:cs="Arial"/>
                <w:sz w:val="28"/>
                <w:szCs w:val="28"/>
                <w:lang w:val="de-DE" w:eastAsia="ru-RU"/>
              </w:rPr>
              <w:t> 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 xml:space="preserve">B. </w:t>
            </w:r>
            <w:r w:rsidRPr="00587063">
              <w:rPr>
                <w:rFonts w:ascii="Bahnschrift Light" w:eastAsia="Times New Roman" w:hAnsi="Bahnschrift Light" w:cs="Bahnschrift Light"/>
                <w:sz w:val="28"/>
                <w:szCs w:val="28"/>
                <w:lang w:val="de-DE" w:eastAsia="ru-RU"/>
              </w:rPr>
              <w:t>„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 xml:space="preserve">&lt; 10 % </w:t>
            </w:r>
            <w:r w:rsidR="00751EC2" w:rsidRPr="00110D60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sind noch da</w:t>
            </w:r>
            <w:r w:rsidRPr="00587063">
              <w:rPr>
                <w:rFonts w:ascii="Bahnschrift Light" w:eastAsia="Times New Roman" w:hAnsi="Bahnschrift Light" w:cs="Bahnschrift Light"/>
                <w:sz w:val="28"/>
                <w:szCs w:val="28"/>
                <w:lang w:val="de-DE" w:eastAsia="ru-RU"/>
              </w:rPr>
              <w:t>“</w:t>
            </w: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)</w:t>
            </w:r>
          </w:p>
        </w:tc>
        <w:tc>
          <w:tcPr>
            <w:tcW w:w="0" w:type="auto"/>
            <w:hideMark/>
          </w:tcPr>
          <w:p w14:paraId="3AB1FFA5" w14:textId="77777777" w:rsidR="00587063" w:rsidRPr="00587063" w:rsidRDefault="00587063" w:rsidP="00CA1E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587063"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  <w:t>Beschreibt die Bedingungen bei Entscheidungsknoten</w:t>
            </w:r>
          </w:p>
        </w:tc>
      </w:tr>
      <w:tr w:rsidR="00587063" w:rsidRPr="00587063" w14:paraId="5E9EA476" w14:textId="77777777" w:rsidTr="00CA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47E0E" w14:textId="77777777" w:rsidR="00587063" w:rsidRPr="00587063" w:rsidRDefault="00AE5191" w:rsidP="00CA1EB2">
            <w:pPr>
              <w:jc w:val="both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hAnsi="Bahnschrift Light"/>
                <w:sz w:val="28"/>
                <w:szCs w:val="28"/>
                <w:lang w:val="de-DE"/>
              </w:rPr>
              <w:t>Send-Signal-Aktion</w:t>
            </w:r>
          </w:p>
        </w:tc>
        <w:tc>
          <w:tcPr>
            <w:tcW w:w="0" w:type="auto"/>
            <w:hideMark/>
          </w:tcPr>
          <w:p w14:paraId="1224BA47" w14:textId="77777777" w:rsidR="00587063" w:rsidRPr="00587063" w:rsidRDefault="00AE5191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  <w:r w:rsidRPr="00110D60">
              <w:rPr>
                <w:rFonts w:ascii="Bahnschrift Light" w:hAnsi="Bahnschrift Light"/>
                <w:sz w:val="28"/>
                <w:szCs w:val="28"/>
                <w:lang w:val="de-DE"/>
              </w:rPr>
              <w:t>Rechteck mit spitzem Ausriss (</w:t>
            </w:r>
            <w:r w:rsidRPr="00110D60">
              <w:rPr>
                <w:rFonts w:ascii="Segoe UI Emoji" w:hAnsi="Segoe UI Emoji" w:cs="Segoe UI Emoji"/>
                <w:sz w:val="28"/>
                <w:szCs w:val="28"/>
                <w:lang w:val="de-DE"/>
              </w:rPr>
              <w:t>▶</w:t>
            </w:r>
            <w:r w:rsidRPr="00110D60">
              <w:rPr>
                <w:rFonts w:ascii="Bahnschrift Light" w:hAnsi="Bahnschrift Light"/>
                <w:sz w:val="28"/>
                <w:szCs w:val="28"/>
                <w:lang w:val="de-DE"/>
              </w:rPr>
              <w:t xml:space="preserve"> links)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5191" w:rsidRPr="00AE5191" w14:paraId="0BF729FE" w14:textId="77777777" w:rsidTr="00AE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AEB72" w14:textId="77777777" w:rsidR="00AE5191" w:rsidRPr="00AE5191" w:rsidRDefault="00AE5191" w:rsidP="00CA1EB2">
                  <w:pPr>
                    <w:spacing w:after="0" w:line="240" w:lineRule="auto"/>
                    <w:jc w:val="both"/>
                    <w:rPr>
                      <w:rFonts w:ascii="Bahnschrift Light" w:eastAsia="Times New Roman" w:hAnsi="Bahnschrift Light" w:cs="Times New Roman"/>
                      <w:sz w:val="28"/>
                      <w:szCs w:val="28"/>
                      <w:lang w:val="de-DE" w:eastAsia="ru-RU"/>
                    </w:rPr>
                  </w:pPr>
                </w:p>
              </w:tc>
            </w:tr>
          </w:tbl>
          <w:p w14:paraId="2412A3E2" w14:textId="77777777" w:rsidR="00AE5191" w:rsidRPr="00AE5191" w:rsidRDefault="00AE5191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vanish/>
                <w:sz w:val="28"/>
                <w:szCs w:val="28"/>
                <w:lang w:val="de-DE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AE5191" w:rsidRPr="00AE5191" w14:paraId="166FE8BC" w14:textId="77777777" w:rsidTr="00AE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5C7D3" w14:textId="77777777" w:rsidR="00AE5191" w:rsidRPr="00AE5191" w:rsidRDefault="00AE5191" w:rsidP="00CA1EB2">
                  <w:pPr>
                    <w:spacing w:after="0" w:line="240" w:lineRule="auto"/>
                    <w:jc w:val="both"/>
                    <w:rPr>
                      <w:rFonts w:ascii="Bahnschrift Light" w:eastAsia="Times New Roman" w:hAnsi="Bahnschrift Light" w:cs="Times New Roman"/>
                      <w:sz w:val="28"/>
                      <w:szCs w:val="28"/>
                      <w:lang w:val="de-DE" w:eastAsia="ru-RU"/>
                    </w:rPr>
                  </w:pPr>
                  <w:r w:rsidRPr="00AE5191">
                    <w:rPr>
                      <w:rFonts w:ascii="Bahnschrift Light" w:eastAsia="Times New Roman" w:hAnsi="Bahnschrift Light" w:cs="Times New Roman"/>
                      <w:sz w:val="28"/>
                      <w:szCs w:val="28"/>
                      <w:lang w:val="de-DE" w:eastAsia="ru-RU"/>
                    </w:rPr>
                    <w:t>Signal wird gesendet (asynchron), z.</w:t>
                  </w:r>
                  <w:r w:rsidRPr="00AE5191">
                    <w:rPr>
                      <w:rFonts w:ascii="Arial" w:eastAsia="Times New Roman" w:hAnsi="Arial" w:cs="Arial"/>
                      <w:sz w:val="28"/>
                      <w:szCs w:val="28"/>
                      <w:lang w:val="de-DE" w:eastAsia="ru-RU"/>
                    </w:rPr>
                    <w:t> </w:t>
                  </w:r>
                  <w:r w:rsidRPr="00AE5191">
                    <w:rPr>
                      <w:rFonts w:ascii="Bahnschrift Light" w:eastAsia="Times New Roman" w:hAnsi="Bahnschrift Light" w:cs="Times New Roman"/>
                      <w:sz w:val="28"/>
                      <w:szCs w:val="28"/>
                      <w:lang w:val="de-DE" w:eastAsia="ru-RU"/>
                    </w:rPr>
                    <w:t xml:space="preserve">B. </w:t>
                  </w:r>
                  <w:r w:rsidRPr="00AE5191">
                    <w:rPr>
                      <w:rFonts w:ascii="Bahnschrift Light" w:eastAsia="Times New Roman" w:hAnsi="Bahnschrift Light" w:cs="Bahnschrift Light"/>
                      <w:sz w:val="28"/>
                      <w:szCs w:val="28"/>
                      <w:lang w:val="de-DE" w:eastAsia="ru-RU"/>
                    </w:rPr>
                    <w:t>„</w:t>
                  </w:r>
                  <w:r w:rsidRPr="00AE5191">
                    <w:rPr>
                      <w:rFonts w:ascii="Bahnschrift Light" w:eastAsia="Times New Roman" w:hAnsi="Bahnschrift Light" w:cs="Times New Roman"/>
                      <w:sz w:val="28"/>
                      <w:szCs w:val="28"/>
                      <w:lang w:val="de-DE" w:eastAsia="ru-RU"/>
                    </w:rPr>
                    <w:t>Warnung der Polizei</w:t>
                  </w:r>
                  <w:r w:rsidRPr="00AE5191">
                    <w:rPr>
                      <w:rFonts w:ascii="Bahnschrift Light" w:eastAsia="Times New Roman" w:hAnsi="Bahnschrift Light" w:cs="Bahnschrift Light"/>
                      <w:sz w:val="28"/>
                      <w:szCs w:val="28"/>
                      <w:lang w:val="de-DE" w:eastAsia="ru-RU"/>
                    </w:rPr>
                    <w:t>“</w:t>
                  </w:r>
                </w:p>
              </w:tc>
            </w:tr>
          </w:tbl>
          <w:p w14:paraId="5E402A2B" w14:textId="77777777" w:rsidR="00587063" w:rsidRPr="00587063" w:rsidRDefault="00587063" w:rsidP="00CA1E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8"/>
                <w:lang w:val="de-DE" w:eastAsia="ru-RU"/>
              </w:rPr>
            </w:pPr>
          </w:p>
        </w:tc>
      </w:tr>
    </w:tbl>
    <w:p w14:paraId="071831D7" w14:textId="77777777" w:rsidR="00D54A90" w:rsidRPr="00110D60" w:rsidRDefault="00415471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/>
          <w:b/>
          <w:bCs/>
          <w:sz w:val="28"/>
          <w:szCs w:val="28"/>
          <w:u w:val="single"/>
          <w:lang w:val="de-DE"/>
        </w:rPr>
      </w:pPr>
      <w:r w:rsidRPr="00110D60">
        <w:rPr>
          <w:rFonts w:ascii="Bahnschrift Light" w:hAnsi="Bahnschrift Light"/>
          <w:b/>
          <w:bCs/>
          <w:sz w:val="32"/>
          <w:szCs w:val="28"/>
          <w:highlight w:val="yellow"/>
          <w:u w:val="single"/>
          <w:lang w:val="de-DE"/>
        </w:rPr>
        <w:lastRenderedPageBreak/>
        <w:t>3. Risiken</w:t>
      </w:r>
      <w:r w:rsidRPr="00110D60">
        <w:rPr>
          <w:rFonts w:ascii="Bahnschrift Light" w:hAnsi="Bahnschrift Light"/>
          <w:b/>
          <w:bCs/>
          <w:sz w:val="32"/>
          <w:szCs w:val="28"/>
          <w:u w:val="single"/>
          <w:lang w:val="de-DE"/>
        </w:rPr>
        <w:t xml:space="preserve"> </w:t>
      </w:r>
    </w:p>
    <w:p w14:paraId="463CB8F5" w14:textId="5750D11C" w:rsidR="0060205B" w:rsidRPr="00110D60" w:rsidRDefault="00415471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>Bei der Modellierung des Partyverlaufs (Abb.13.9) wurden einige Risiken berücksichtigt.</w:t>
      </w:r>
    </w:p>
    <w:p w14:paraId="22905D28" w14:textId="0CF01C6C" w:rsidR="0060205B" w:rsidRPr="00110D60" w:rsidRDefault="0060205B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 xml:space="preserve">a. </w:t>
      </w:r>
      <w:r w:rsidR="00415471" w:rsidRPr="00110D60">
        <w:rPr>
          <w:rFonts w:ascii="Bahnschrift Light" w:hAnsi="Bahnschrift Light" w:cs="AAAAAD+NunitoSans-Regular"/>
          <w:b/>
          <w:i/>
          <w:sz w:val="28"/>
          <w:szCs w:val="23"/>
          <w:lang w:val="de-DE"/>
        </w:rPr>
        <w:t>Finden Sie drei Risiken und beschreiben Sie diese aus Sicht des Risikomanagements in Tabellenform mit den Einträgen: Risiko, Auswirkung, Ursache, Maßnahme, Messung des Erfolgs.</w:t>
      </w:r>
    </w:p>
    <w:p w14:paraId="17528C51" w14:textId="77777777" w:rsidR="00587063" w:rsidRPr="00110D60" w:rsidRDefault="00415471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/>
          <w:i/>
          <w:sz w:val="28"/>
          <w:szCs w:val="23"/>
          <w:lang w:val="de-DE"/>
        </w:rPr>
      </w:pPr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 xml:space="preserve">Siehe auf </w:t>
      </w:r>
      <w:proofErr w:type="spellStart"/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>Moodle</w:t>
      </w:r>
      <w:proofErr w:type="spellEnd"/>
      <w:r w:rsidRPr="00110D60">
        <w:rPr>
          <w:rFonts w:ascii="Bahnschrift Light" w:hAnsi="Bahnschrift Light" w:cs="AAAAAD+NunitoSans-Regular"/>
          <w:i/>
          <w:sz w:val="28"/>
          <w:szCs w:val="23"/>
          <w:lang w:val="de-DE"/>
        </w:rPr>
        <w:t>: V3-</w:t>
      </w:r>
      <w:r w:rsidR="00D54A90" w:rsidRPr="00110D60">
        <w:rPr>
          <w:rFonts w:ascii="Bahnschrift Light" w:hAnsi="Bahnschrift Light"/>
          <w:i/>
          <w:sz w:val="28"/>
          <w:szCs w:val="23"/>
          <w:lang w:val="de-DE"/>
        </w:rPr>
        <w:t xml:space="preserve"> </w:t>
      </w:r>
      <w:r w:rsidR="00D54A90" w:rsidRPr="00110D60">
        <w:rPr>
          <w:rFonts w:ascii="Bahnschrift Light" w:hAnsi="Bahnschrift Light"/>
          <w:i/>
          <w:sz w:val="28"/>
          <w:szCs w:val="23"/>
          <w:lang w:val="de-DE"/>
        </w:rPr>
        <w:t>Prozessmodellierung und Risikomanagement – Folie 24.</w:t>
      </w:r>
    </w:p>
    <w:p w14:paraId="54DDCF86" w14:textId="77777777" w:rsidR="00926509" w:rsidRPr="00110D60" w:rsidRDefault="00926509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/>
          <w:bCs/>
          <w:sz w:val="28"/>
          <w:szCs w:val="28"/>
          <w:lang w:val="de-DE"/>
        </w:rPr>
      </w:pPr>
      <w:r w:rsidRPr="00110D60">
        <w:rPr>
          <w:rFonts w:ascii="Bahnschrift Light" w:hAnsi="Bahnschrift Light"/>
          <w:bCs/>
          <w:sz w:val="28"/>
          <w:szCs w:val="28"/>
          <w:lang w:val="de-DE"/>
        </w:rPr>
        <w:t>---------------------------------------------------------------------</w:t>
      </w:r>
    </w:p>
    <w:tbl>
      <w:tblPr>
        <w:tblStyle w:val="-4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984"/>
        <w:gridCol w:w="1837"/>
      </w:tblGrid>
      <w:tr w:rsidR="0085631A" w:rsidRPr="00110D60" w14:paraId="45CEEBCF" w14:textId="77777777" w:rsidTr="005E0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C6F2830" w14:textId="77777777" w:rsidR="00017560" w:rsidRPr="00017560" w:rsidRDefault="00017560" w:rsidP="00017560">
            <w:pPr>
              <w:jc w:val="center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Risiko</w:t>
            </w:r>
          </w:p>
        </w:tc>
        <w:tc>
          <w:tcPr>
            <w:tcW w:w="1984" w:type="dxa"/>
            <w:hideMark/>
          </w:tcPr>
          <w:p w14:paraId="2F65917B" w14:textId="77777777" w:rsidR="00017560" w:rsidRPr="00017560" w:rsidRDefault="00017560" w:rsidP="00017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Auswirkung</w:t>
            </w:r>
          </w:p>
        </w:tc>
        <w:tc>
          <w:tcPr>
            <w:tcW w:w="1985" w:type="dxa"/>
            <w:hideMark/>
          </w:tcPr>
          <w:p w14:paraId="668ADF91" w14:textId="77777777" w:rsidR="00017560" w:rsidRPr="00017560" w:rsidRDefault="00017560" w:rsidP="00017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Ursache</w:t>
            </w:r>
          </w:p>
        </w:tc>
        <w:tc>
          <w:tcPr>
            <w:tcW w:w="1984" w:type="dxa"/>
            <w:hideMark/>
          </w:tcPr>
          <w:p w14:paraId="78AFAD3E" w14:textId="77777777" w:rsidR="00017560" w:rsidRPr="00017560" w:rsidRDefault="00017560" w:rsidP="00017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Maßnahme</w:t>
            </w:r>
          </w:p>
        </w:tc>
        <w:tc>
          <w:tcPr>
            <w:tcW w:w="1837" w:type="dxa"/>
            <w:hideMark/>
          </w:tcPr>
          <w:p w14:paraId="06960F20" w14:textId="77777777" w:rsidR="00017560" w:rsidRPr="00017560" w:rsidRDefault="00017560" w:rsidP="00017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110D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Messung des Erfolgs</w:t>
            </w:r>
          </w:p>
        </w:tc>
      </w:tr>
      <w:tr w:rsidR="0085631A" w:rsidRPr="00110D60" w14:paraId="3E70BFF6" w14:textId="77777777" w:rsidTr="005E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E392BFB" w14:textId="77777777" w:rsidR="00017560" w:rsidRPr="00017560" w:rsidRDefault="00017560" w:rsidP="00017560">
            <w:pPr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Essen verbrennt</w:t>
            </w:r>
          </w:p>
        </w:tc>
        <w:tc>
          <w:tcPr>
            <w:tcW w:w="1984" w:type="dxa"/>
            <w:hideMark/>
          </w:tcPr>
          <w:p w14:paraId="62591678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Gäste unzufrieden, kein Essen verfügbar</w:t>
            </w:r>
          </w:p>
        </w:tc>
        <w:tc>
          <w:tcPr>
            <w:tcW w:w="1985" w:type="dxa"/>
            <w:hideMark/>
          </w:tcPr>
          <w:p w14:paraId="0EBFF514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Unaufmerksamkeit beim Kochen</w:t>
            </w:r>
          </w:p>
        </w:tc>
        <w:tc>
          <w:tcPr>
            <w:tcW w:w="1984" w:type="dxa"/>
            <w:hideMark/>
          </w:tcPr>
          <w:p w14:paraId="7529C0ED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Partyservice als Backup bestellen</w:t>
            </w:r>
          </w:p>
        </w:tc>
        <w:tc>
          <w:tcPr>
            <w:tcW w:w="1837" w:type="dxa"/>
            <w:hideMark/>
          </w:tcPr>
          <w:p w14:paraId="5DDB3AEF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Essen kommt rechtzeitig und wird gegessen</w:t>
            </w:r>
          </w:p>
        </w:tc>
      </w:tr>
      <w:tr w:rsidR="0085631A" w:rsidRPr="00110D60" w14:paraId="02029BCC" w14:textId="77777777" w:rsidTr="005E0E9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68111BE" w14:textId="77777777" w:rsidR="00017560" w:rsidRPr="00017560" w:rsidRDefault="00017560" w:rsidP="00017560">
            <w:pPr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Polizei wird alarmiert</w:t>
            </w:r>
          </w:p>
        </w:tc>
        <w:tc>
          <w:tcPr>
            <w:tcW w:w="1984" w:type="dxa"/>
            <w:hideMark/>
          </w:tcPr>
          <w:p w14:paraId="2092638B" w14:textId="77777777" w:rsidR="00017560" w:rsidRPr="00017560" w:rsidRDefault="00017560" w:rsidP="0001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Party muss abgebrochen werden</w:t>
            </w:r>
          </w:p>
        </w:tc>
        <w:tc>
          <w:tcPr>
            <w:tcW w:w="1985" w:type="dxa"/>
            <w:hideMark/>
          </w:tcPr>
          <w:p w14:paraId="2B0183D8" w14:textId="77777777" w:rsidR="00017560" w:rsidRPr="00017560" w:rsidRDefault="00017560" w:rsidP="0001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Zu laut, Beschwerden von Nachbarn</w:t>
            </w:r>
          </w:p>
        </w:tc>
        <w:tc>
          <w:tcPr>
            <w:tcW w:w="1984" w:type="dxa"/>
            <w:hideMark/>
          </w:tcPr>
          <w:p w14:paraId="742BBFB8" w14:textId="77777777" w:rsidR="00017560" w:rsidRPr="00017560" w:rsidRDefault="00017560" w:rsidP="0001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Lautstärke kontrollieren, Nachbarn vorwarnen</w:t>
            </w:r>
          </w:p>
        </w:tc>
        <w:tc>
          <w:tcPr>
            <w:tcW w:w="1837" w:type="dxa"/>
            <w:hideMark/>
          </w:tcPr>
          <w:p w14:paraId="4D66F645" w14:textId="77777777" w:rsidR="00017560" w:rsidRPr="00017560" w:rsidRDefault="00017560" w:rsidP="0001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Keine Polizeiwarnung erhalten</w:t>
            </w:r>
          </w:p>
        </w:tc>
      </w:tr>
      <w:tr w:rsidR="0085631A" w:rsidRPr="00110D60" w14:paraId="372CC5B8" w14:textId="77777777" w:rsidTr="005E0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91F95B6" w14:textId="77777777" w:rsidR="00017560" w:rsidRPr="00017560" w:rsidRDefault="00017560" w:rsidP="00017560">
            <w:pPr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Vorräte gehen aus</w:t>
            </w:r>
          </w:p>
        </w:tc>
        <w:tc>
          <w:tcPr>
            <w:tcW w:w="1984" w:type="dxa"/>
            <w:hideMark/>
          </w:tcPr>
          <w:p w14:paraId="0BBF2E3B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Gäste verlassen die Party, schlechte Stimmung</w:t>
            </w:r>
          </w:p>
        </w:tc>
        <w:tc>
          <w:tcPr>
            <w:tcW w:w="1985" w:type="dxa"/>
            <w:hideMark/>
          </w:tcPr>
          <w:p w14:paraId="405D4003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Schlechte Planung, zu wenig Vorräte</w:t>
            </w:r>
          </w:p>
        </w:tc>
        <w:tc>
          <w:tcPr>
            <w:tcW w:w="1984" w:type="dxa"/>
            <w:hideMark/>
          </w:tcPr>
          <w:p w14:paraId="546D7DDE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Vorräte regelmäßig prüfen, Tankstelle als Reserve</w:t>
            </w:r>
          </w:p>
        </w:tc>
        <w:tc>
          <w:tcPr>
            <w:tcW w:w="1837" w:type="dxa"/>
            <w:hideMark/>
          </w:tcPr>
          <w:p w14:paraId="07829222" w14:textId="77777777" w:rsidR="00017560" w:rsidRPr="00017560" w:rsidRDefault="00017560" w:rsidP="0001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</w:pPr>
            <w:r w:rsidRPr="00017560">
              <w:rPr>
                <w:rFonts w:ascii="Bahnschrift Light" w:eastAsia="Times New Roman" w:hAnsi="Bahnschrift Light" w:cs="Times New Roman"/>
                <w:sz w:val="28"/>
                <w:szCs w:val="24"/>
                <w:lang w:val="de-DE" w:eastAsia="ru-RU"/>
              </w:rPr>
              <w:t>Party läuft weiter ohne Unterbrechung durch Engpässe</w:t>
            </w:r>
          </w:p>
        </w:tc>
      </w:tr>
    </w:tbl>
    <w:p w14:paraId="4BA9F37E" w14:textId="77777777" w:rsidR="0031647D" w:rsidRPr="0031647D" w:rsidRDefault="00B4199F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/>
          <w:b/>
          <w:bCs/>
          <w:sz w:val="32"/>
          <w:szCs w:val="28"/>
          <w:u w:val="single"/>
          <w:lang w:val="de-DE"/>
        </w:rPr>
      </w:pPr>
      <w:r w:rsidRPr="0031647D">
        <w:rPr>
          <w:rFonts w:ascii="Bahnschrift Light" w:hAnsi="Bahnschrift Light"/>
          <w:b/>
          <w:bCs/>
          <w:sz w:val="32"/>
          <w:szCs w:val="28"/>
          <w:highlight w:val="yellow"/>
          <w:u w:val="single"/>
          <w:lang w:val="de-DE"/>
        </w:rPr>
        <w:t>4. UML Modellierungstool (Einzelarbeit)</w:t>
      </w:r>
      <w:r w:rsidRPr="0031647D">
        <w:rPr>
          <w:rFonts w:ascii="Bahnschrift Light" w:hAnsi="Bahnschrift Light"/>
          <w:b/>
          <w:bCs/>
          <w:sz w:val="32"/>
          <w:szCs w:val="28"/>
          <w:u w:val="single"/>
          <w:lang w:val="de-DE"/>
        </w:rPr>
        <w:t xml:space="preserve"> </w:t>
      </w:r>
    </w:p>
    <w:p w14:paraId="51EF05D5" w14:textId="77777777" w:rsidR="0031647D" w:rsidRPr="00772E18" w:rsidRDefault="00B4199F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i/>
          <w:sz w:val="28"/>
          <w:szCs w:val="28"/>
          <w:lang w:val="de-DE"/>
        </w:rPr>
      </w:pP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t xml:space="preserve">a. Überlegen Sie sich für die Auftragsbearbeitung (Abb.13.10) </w:t>
      </w:r>
      <w:r w:rsidRPr="00772E18">
        <w:rPr>
          <w:rFonts w:ascii="Bahnschrift Light" w:hAnsi="Bahnschrift Light" w:cs="AAAAAD+NunitoSans-Regular"/>
          <w:b/>
          <w:i/>
          <w:sz w:val="28"/>
          <w:szCs w:val="28"/>
          <w:lang w:val="de-DE"/>
        </w:rPr>
        <w:t>ein Risiko</w:t>
      </w: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t xml:space="preserve"> (pro Gruppenmitglied ein eigenes Risiko). Wie könnte dieses Risiko verringert werden? Welche Änderungen würden sich dadurch in dem Aktivitätsdiagramm ergeben? (kurze Beschreibung) </w:t>
      </w:r>
    </w:p>
    <w:p w14:paraId="59BFAD25" w14:textId="77777777" w:rsidR="0031647D" w:rsidRPr="00772E18" w:rsidRDefault="00B4199F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i/>
          <w:sz w:val="28"/>
          <w:szCs w:val="28"/>
          <w:lang w:val="de-DE"/>
        </w:rPr>
      </w:pP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t xml:space="preserve">b. Machen Sie sich mit einem Tool für die Generierung von UML Diagrammen vertraut. Ein einfaches kostenloses Tool ist: </w:t>
      </w:r>
      <w:proofErr w:type="spellStart"/>
      <w:r w:rsidRPr="00772E18">
        <w:rPr>
          <w:rFonts w:ascii="Bahnschrift Light" w:hAnsi="Bahnschrift Light" w:cs="AAAAAD+NunitoSans-Regular"/>
          <w:i/>
          <w:color w:val="0000FE"/>
          <w:sz w:val="28"/>
          <w:szCs w:val="28"/>
          <w:lang w:val="de-DE"/>
        </w:rPr>
        <w:t>UMLetino</w:t>
      </w:r>
      <w:proofErr w:type="spellEnd"/>
      <w:r w:rsidRPr="00772E18">
        <w:rPr>
          <w:rFonts w:ascii="Bahnschrift Light" w:hAnsi="Bahnschrift Light" w:cs="AAAAAD+NunitoSans-Regular"/>
          <w:i/>
          <w:color w:val="0000FE"/>
          <w:sz w:val="28"/>
          <w:szCs w:val="28"/>
          <w:lang w:val="de-DE"/>
        </w:rPr>
        <w:t xml:space="preserve"> (https://www.umletino.com/) </w:t>
      </w: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t xml:space="preserve">Oder verwenden Sie das Modellierungstool draw.io </w:t>
      </w:r>
      <w:r w:rsidRPr="00772E18">
        <w:rPr>
          <w:rFonts w:ascii="Bahnschrift Light" w:hAnsi="Bahnschrift Light" w:cs="AAAAAD+NunitoSans-Regular"/>
          <w:i/>
          <w:color w:val="0000FE"/>
          <w:sz w:val="28"/>
          <w:szCs w:val="28"/>
          <w:lang w:val="de-DE"/>
        </w:rPr>
        <w:t>(https://www.drawio.com/)</w:t>
      </w: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t xml:space="preserve">. Das Tool bietet weniger UML-Unterstützung. </w:t>
      </w:r>
    </w:p>
    <w:p w14:paraId="29624C72" w14:textId="77777777" w:rsidR="00926509" w:rsidRDefault="00B4199F" w:rsidP="00CA1EB2">
      <w:pPr>
        <w:spacing w:before="100" w:beforeAutospacing="1" w:after="100" w:afterAutospacing="1" w:line="240" w:lineRule="auto"/>
        <w:jc w:val="both"/>
        <w:rPr>
          <w:rFonts w:ascii="Bahnschrift Light" w:hAnsi="Bahnschrift Light" w:cs="AAAAAD+NunitoSans-Regular"/>
          <w:i/>
          <w:sz w:val="28"/>
          <w:szCs w:val="28"/>
          <w:lang w:val="de-DE"/>
        </w:rPr>
      </w:pPr>
      <w:r w:rsidRPr="00772E18">
        <w:rPr>
          <w:rFonts w:ascii="Bahnschrift Light" w:hAnsi="Bahnschrift Light" w:cs="AAAAAD+NunitoSans-Regular"/>
          <w:i/>
          <w:sz w:val="28"/>
          <w:szCs w:val="28"/>
          <w:lang w:val="de-DE"/>
        </w:rPr>
        <w:lastRenderedPageBreak/>
        <w:t>c. Übertragen Sie das in Punkt a entstandene Diagramm in das Tool.</w:t>
      </w:r>
    </w:p>
    <w:p w14:paraId="0A6FE955" w14:textId="52648E91" w:rsidR="008518BD" w:rsidRPr="005D4AB3" w:rsidRDefault="00023395" w:rsidP="006F4442">
      <w:pPr>
        <w:spacing w:before="100" w:beforeAutospacing="1" w:after="100" w:afterAutospacing="1" w:line="240" w:lineRule="auto"/>
        <w:rPr>
          <w:rFonts w:ascii="Bahnschrift Light" w:hAnsi="Bahnschrift Light"/>
          <w:bCs/>
          <w:sz w:val="28"/>
          <w:szCs w:val="28"/>
          <w:lang w:val="en-US"/>
        </w:rPr>
      </w:pPr>
      <w:r w:rsidRPr="005D4AB3">
        <w:rPr>
          <w:rFonts w:ascii="Bahnschrift Light" w:hAnsi="Bahnschrift Light"/>
          <w:bCs/>
          <w:sz w:val="28"/>
          <w:szCs w:val="28"/>
          <w:lang w:val="de-DE"/>
        </w:rPr>
        <w:t>---------------------------------------------------------------------</w:t>
      </w:r>
      <w:r w:rsidR="005D4AB3" w:rsidRPr="005D4AB3">
        <w:rPr>
          <w:rFonts w:ascii="Bahnschrift Light" w:hAnsi="Bahnschrift Light"/>
          <w:bCs/>
          <w:sz w:val="28"/>
          <w:szCs w:val="28"/>
          <w:lang w:val="de-DE"/>
        </w:rPr>
        <w:t>a</w:t>
      </w:r>
      <w:r w:rsidR="005D4AB3">
        <w:rPr>
          <w:rFonts w:ascii="Bahnschrift Light" w:hAnsi="Bahnschrift Light"/>
          <w:bCs/>
          <w:sz w:val="28"/>
          <w:szCs w:val="28"/>
          <w:lang w:val="de-DE"/>
        </w:rPr>
        <w:t xml:space="preserve">) </w:t>
      </w:r>
      <w:r w:rsidR="008518BD" w:rsidRPr="005D4AB3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Risiko: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Der Auftrag wird vom Unternehmen abgelehnt.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</w:r>
      <w:r w:rsidR="008518BD" w:rsidRPr="005D4AB3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Maßnahme zur Risikoverringerung: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Das Unternehmen soll bei Ablehnung automatisch die Ablehnungsgründe dokumentieren und dem Kunden zurücksenden.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</w:r>
      <w:r w:rsidR="008518BD" w:rsidRPr="005D4AB3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Änderung im Diagramm: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Im Aktivitätsdiagramm müsste nach „Auftrag bearbeiten“ ein Entscheidungsknoten eingeführt werden (z.</w:t>
      </w:r>
      <w:r w:rsidR="008518BD" w:rsidRPr="005D4AB3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B. </w:t>
      </w:r>
      <w:r w:rsidR="008518BD" w:rsidRPr="005D4AB3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„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Auftrag korrekt?</w:t>
      </w:r>
      <w:r w:rsidR="008518BD" w:rsidRPr="005D4AB3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“</w:t>
      </w:r>
      <w:r w:rsidR="008518BD"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).</w:t>
      </w:r>
    </w:p>
    <w:p w14:paraId="02572039" w14:textId="77777777" w:rsidR="008518BD" w:rsidRPr="008518BD" w:rsidRDefault="008518BD" w:rsidP="00851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Bei Ablehnung </w:t>
      </w:r>
      <w:r w:rsidRPr="008518BD">
        <w:rPr>
          <w:rFonts w:ascii="Arial" w:eastAsia="Times New Roman" w:hAnsi="Arial" w:cs="Arial"/>
          <w:sz w:val="28"/>
          <w:szCs w:val="24"/>
          <w:lang w:val="de-DE" w:eastAsia="ru-RU"/>
        </w:rPr>
        <w:t>→</w:t>
      </w: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neue Aktion: </w:t>
      </w:r>
      <w:r w:rsidRPr="008518BD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„</w:t>
      </w: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Begr</w:t>
      </w:r>
      <w:r w:rsidRPr="008518BD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ü</w:t>
      </w: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ndung senden</w:t>
      </w:r>
      <w:r w:rsidRPr="008518BD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“</w:t>
      </w:r>
    </w:p>
    <w:p w14:paraId="46A159BF" w14:textId="21E5FED6" w:rsidR="005D4AB3" w:rsidRPr="005D4AB3" w:rsidRDefault="008518BD" w:rsidP="005D4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Dann: Kunde kann „Auftrag erneut erstellen“ und nochmal abschicken</w:t>
      </w:r>
      <w:r w:rsidRPr="008518BD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Dadurch entsteht ein Rückkopplungspfad zum Kunden.</w:t>
      </w:r>
    </w:p>
    <w:p w14:paraId="22BF7A79" w14:textId="49A13503" w:rsidR="008518BD" w:rsidRPr="002A541F" w:rsidRDefault="005D4AB3" w:rsidP="002A541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5D4AB3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drawing>
          <wp:inline distT="0" distB="0" distL="0" distR="0" wp14:anchorId="6A6F5ACB" wp14:editId="0DB73CB9">
            <wp:extent cx="5213398" cy="5746160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550" cy="57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BD" w:rsidRPr="002A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AAAAD+NunitoSans-Regular">
    <w:altName w:val="Nunito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50D"/>
    <w:multiLevelType w:val="multilevel"/>
    <w:tmpl w:val="4E628A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3342"/>
    <w:multiLevelType w:val="multilevel"/>
    <w:tmpl w:val="4E628A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F0B51"/>
    <w:multiLevelType w:val="hybridMultilevel"/>
    <w:tmpl w:val="CC8C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431"/>
    <w:multiLevelType w:val="hybridMultilevel"/>
    <w:tmpl w:val="A1188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6BE"/>
    <w:multiLevelType w:val="hybridMultilevel"/>
    <w:tmpl w:val="3BC8B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F65B2"/>
    <w:multiLevelType w:val="hybridMultilevel"/>
    <w:tmpl w:val="3A926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17085"/>
    <w:multiLevelType w:val="hybridMultilevel"/>
    <w:tmpl w:val="3384DC4E"/>
    <w:lvl w:ilvl="0" w:tplc="F642F79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25496"/>
    <w:multiLevelType w:val="hybridMultilevel"/>
    <w:tmpl w:val="63EA7A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6726E"/>
    <w:multiLevelType w:val="hybridMultilevel"/>
    <w:tmpl w:val="DA8EF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B1C0A"/>
    <w:multiLevelType w:val="multilevel"/>
    <w:tmpl w:val="E8E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C02DB"/>
    <w:multiLevelType w:val="hybridMultilevel"/>
    <w:tmpl w:val="ADCAC9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5D"/>
    <w:rsid w:val="00017560"/>
    <w:rsid w:val="00023395"/>
    <w:rsid w:val="00070EB4"/>
    <w:rsid w:val="000D0CB9"/>
    <w:rsid w:val="00110D60"/>
    <w:rsid w:val="00156B7A"/>
    <w:rsid w:val="00172955"/>
    <w:rsid w:val="001C22F1"/>
    <w:rsid w:val="001E693B"/>
    <w:rsid w:val="002A541F"/>
    <w:rsid w:val="002F50CB"/>
    <w:rsid w:val="0031647D"/>
    <w:rsid w:val="00395AEC"/>
    <w:rsid w:val="003E71A0"/>
    <w:rsid w:val="00415471"/>
    <w:rsid w:val="00541A46"/>
    <w:rsid w:val="005867E4"/>
    <w:rsid w:val="00587063"/>
    <w:rsid w:val="005D4AB3"/>
    <w:rsid w:val="005E0E9B"/>
    <w:rsid w:val="0060205B"/>
    <w:rsid w:val="0063378F"/>
    <w:rsid w:val="006F4442"/>
    <w:rsid w:val="00751EC2"/>
    <w:rsid w:val="00772E18"/>
    <w:rsid w:val="00786588"/>
    <w:rsid w:val="007C51FC"/>
    <w:rsid w:val="008518BD"/>
    <w:rsid w:val="0085631A"/>
    <w:rsid w:val="008E3C09"/>
    <w:rsid w:val="00926509"/>
    <w:rsid w:val="009E5ACB"/>
    <w:rsid w:val="00A04B91"/>
    <w:rsid w:val="00AA390C"/>
    <w:rsid w:val="00AB32E7"/>
    <w:rsid w:val="00AE5191"/>
    <w:rsid w:val="00B0275D"/>
    <w:rsid w:val="00B4199F"/>
    <w:rsid w:val="00B567E6"/>
    <w:rsid w:val="00B66770"/>
    <w:rsid w:val="00BC27FF"/>
    <w:rsid w:val="00C057AF"/>
    <w:rsid w:val="00C114D8"/>
    <w:rsid w:val="00C5712B"/>
    <w:rsid w:val="00C74F13"/>
    <w:rsid w:val="00C8459B"/>
    <w:rsid w:val="00C9580A"/>
    <w:rsid w:val="00CA1EB2"/>
    <w:rsid w:val="00D407D7"/>
    <w:rsid w:val="00D54A90"/>
    <w:rsid w:val="00D66B14"/>
    <w:rsid w:val="00D737AA"/>
    <w:rsid w:val="00DB5E80"/>
    <w:rsid w:val="00E70F55"/>
    <w:rsid w:val="00F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0770"/>
  <w15:chartTrackingRefBased/>
  <w15:docId w15:val="{19DACCAC-1BE3-43B0-B14D-10D2065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7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0CB9"/>
    <w:rPr>
      <w:i/>
      <w:iCs/>
    </w:rPr>
  </w:style>
  <w:style w:type="character" w:styleId="a6">
    <w:name w:val="Strong"/>
    <w:basedOn w:val="a0"/>
    <w:uiPriority w:val="22"/>
    <w:qFormat/>
    <w:rsid w:val="001E693B"/>
    <w:rPr>
      <w:b/>
      <w:bCs/>
    </w:rPr>
  </w:style>
  <w:style w:type="table" w:styleId="a7">
    <w:name w:val="Table Grid"/>
    <w:basedOn w:val="a1"/>
    <w:uiPriority w:val="39"/>
    <w:rsid w:val="0058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70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52</cp:revision>
  <cp:lastPrinted>2025-05-15T11:39:00Z</cp:lastPrinted>
  <dcterms:created xsi:type="dcterms:W3CDTF">2025-05-14T20:52:00Z</dcterms:created>
  <dcterms:modified xsi:type="dcterms:W3CDTF">2025-05-15T12:01:00Z</dcterms:modified>
</cp:coreProperties>
</file>