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0F6A6" w14:textId="77777777" w:rsidR="00C77E35" w:rsidRDefault="00C77E35" w:rsidP="0013060D">
      <w:pPr>
        <w:rPr>
          <w:rFonts w:ascii="Arial" w:hAnsi="Arial" w:cs="Arial"/>
          <w:b/>
          <w:sz w:val="22"/>
          <w:szCs w:val="2"/>
        </w:rPr>
      </w:pPr>
    </w:p>
    <w:p w14:paraId="26F31333" w14:textId="47F8B7CD" w:rsidR="00C77E35" w:rsidRDefault="00C77E35" w:rsidP="0C0E858D">
      <w:pPr>
        <w:pStyle w:val="Boxtext"/>
        <w:ind w:left="180"/>
        <w:jc w:val="center"/>
        <w:rPr>
          <w:rFonts w:ascii="Arial" w:hAnsi="Arial" w:cs="Arial"/>
          <w:b/>
          <w:bCs/>
        </w:rPr>
      </w:pPr>
      <w:r w:rsidRPr="0C0E858D">
        <w:rPr>
          <w:rFonts w:ascii="Arial" w:hAnsi="Arial" w:cs="Arial"/>
          <w:b/>
          <w:bCs/>
        </w:rPr>
        <w:t xml:space="preserve">THIS DOCUMENT HAS BEEN SIMPLIFIED AND </w:t>
      </w:r>
      <w:r w:rsidR="1B5FFB22" w:rsidRPr="0C0E858D">
        <w:rPr>
          <w:rFonts w:ascii="Arial" w:hAnsi="Arial" w:cs="Arial"/>
          <w:b/>
          <w:bCs/>
        </w:rPr>
        <w:t>ABRIDGED</w:t>
      </w:r>
      <w:r w:rsidRPr="0C0E858D">
        <w:rPr>
          <w:rFonts w:ascii="Arial" w:hAnsi="Arial" w:cs="Arial"/>
          <w:b/>
          <w:bCs/>
        </w:rPr>
        <w:t xml:space="preserve"> FOR LEARNING PURPOSES AND SHOULD NOT BE USED AS A PRECEDENT</w:t>
      </w:r>
    </w:p>
    <w:p w14:paraId="56345DA6" w14:textId="77777777" w:rsidR="00C77E35" w:rsidRDefault="00C77E35" w:rsidP="00C77E35">
      <w:pPr>
        <w:jc w:val="both"/>
        <w:rPr>
          <w:rFonts w:ascii="Arial" w:hAnsi="Arial" w:cs="Arial"/>
          <w:sz w:val="22"/>
          <w:szCs w:val="22"/>
        </w:rPr>
      </w:pPr>
    </w:p>
    <w:p w14:paraId="31F98624" w14:textId="77777777" w:rsidR="00C77E35" w:rsidRDefault="00C77E35" w:rsidP="00C77E35">
      <w:pPr>
        <w:jc w:val="both"/>
        <w:rPr>
          <w:rFonts w:ascii="Arial" w:hAnsi="Arial" w:cs="Arial"/>
          <w:b/>
          <w:sz w:val="22"/>
          <w:szCs w:val="22"/>
        </w:rPr>
      </w:pPr>
      <w:r>
        <w:rPr>
          <w:rFonts w:ascii="Arial" w:hAnsi="Arial" w:cs="Arial"/>
          <w:b/>
          <w:sz w:val="22"/>
          <w:szCs w:val="22"/>
        </w:rPr>
        <w:t>DRAFT</w:t>
      </w:r>
    </w:p>
    <w:p w14:paraId="4C9BEEF1" w14:textId="77777777" w:rsidR="00C77E35" w:rsidRDefault="00C77E35" w:rsidP="00C77E35">
      <w:pPr>
        <w:jc w:val="both"/>
        <w:rPr>
          <w:rFonts w:ascii="Arial" w:hAnsi="Arial" w:cs="Arial"/>
          <w:sz w:val="22"/>
          <w:szCs w:val="22"/>
        </w:rPr>
      </w:pPr>
    </w:p>
    <w:p w14:paraId="152A618E" w14:textId="3F6022FC" w:rsidR="00C77E35" w:rsidRDefault="00C77E35" w:rsidP="00C77E35">
      <w:pPr>
        <w:jc w:val="both"/>
        <w:rPr>
          <w:rFonts w:ascii="Arial" w:hAnsi="Arial" w:cs="Arial"/>
          <w:sz w:val="22"/>
          <w:szCs w:val="22"/>
        </w:rPr>
      </w:pPr>
      <w:r>
        <w:rPr>
          <w:rFonts w:ascii="Arial" w:hAnsi="Arial" w:cs="Arial"/>
          <w:sz w:val="22"/>
          <w:szCs w:val="22"/>
        </w:rPr>
        <w:t xml:space="preserve">THIS DEBENTURE is made on </w:t>
      </w:r>
      <w:r w:rsidR="008020BB">
        <w:rPr>
          <w:rFonts w:ascii="Arial" w:hAnsi="Arial" w:cs="Arial"/>
          <w:sz w:val="22"/>
          <w:szCs w:val="22"/>
        </w:rPr>
        <w:t>6 JUNE</w:t>
      </w:r>
      <w:r w:rsidR="002D397C">
        <w:rPr>
          <w:rFonts w:ascii="Arial" w:hAnsi="Arial" w:cs="Arial"/>
          <w:sz w:val="22"/>
          <w:szCs w:val="22"/>
        </w:rPr>
        <w:t xml:space="preserve"> 20</w:t>
      </w:r>
      <w:r w:rsidR="00FF440B">
        <w:rPr>
          <w:rFonts w:ascii="Arial" w:hAnsi="Arial" w:cs="Arial"/>
          <w:sz w:val="22"/>
          <w:szCs w:val="22"/>
        </w:rPr>
        <w:t>20</w:t>
      </w:r>
      <w:r>
        <w:rPr>
          <w:rFonts w:ascii="Arial" w:hAnsi="Arial" w:cs="Arial"/>
          <w:sz w:val="22"/>
          <w:szCs w:val="22"/>
        </w:rPr>
        <w:t>.</w:t>
      </w:r>
    </w:p>
    <w:p w14:paraId="15ED3B70" w14:textId="77777777" w:rsidR="00C77E35" w:rsidRDefault="00C77E35" w:rsidP="00C77E35">
      <w:pPr>
        <w:pStyle w:val="PPlettermemotext"/>
        <w:rPr>
          <w:rFonts w:cs="Arial"/>
          <w:szCs w:val="22"/>
          <w:lang w:eastAsia="en-US"/>
        </w:rPr>
      </w:pPr>
    </w:p>
    <w:p w14:paraId="490DE9AA" w14:textId="77777777" w:rsidR="00C77E35" w:rsidRDefault="00C77E35" w:rsidP="00C77E35">
      <w:pPr>
        <w:jc w:val="both"/>
        <w:rPr>
          <w:rFonts w:ascii="Arial" w:hAnsi="Arial" w:cs="Arial"/>
          <w:sz w:val="22"/>
          <w:szCs w:val="22"/>
        </w:rPr>
      </w:pPr>
      <w:r>
        <w:rPr>
          <w:rFonts w:ascii="Arial" w:hAnsi="Arial" w:cs="Arial"/>
          <w:b/>
          <w:sz w:val="22"/>
          <w:szCs w:val="22"/>
        </w:rPr>
        <w:t>BETWEEN</w:t>
      </w:r>
      <w:r>
        <w:rPr>
          <w:rFonts w:ascii="Arial" w:hAnsi="Arial" w:cs="Arial"/>
          <w:sz w:val="22"/>
          <w:szCs w:val="22"/>
        </w:rPr>
        <w:t>:</w:t>
      </w:r>
      <w:r>
        <w:rPr>
          <w:rFonts w:ascii="Arial" w:hAnsi="Arial" w:cs="Arial"/>
          <w:sz w:val="22"/>
        </w:rPr>
        <w:t xml:space="preserve"> </w:t>
      </w:r>
    </w:p>
    <w:p w14:paraId="35C9FE84" w14:textId="77777777" w:rsidR="00C77E35" w:rsidRDefault="00C77E35" w:rsidP="00C77E35">
      <w:pPr>
        <w:jc w:val="both"/>
        <w:rPr>
          <w:rFonts w:ascii="Arial" w:hAnsi="Arial" w:cs="Arial"/>
          <w:sz w:val="22"/>
          <w:szCs w:val="22"/>
        </w:rPr>
      </w:pPr>
    </w:p>
    <w:p w14:paraId="2135ED0A" w14:textId="01C751C6" w:rsidR="00C77E35" w:rsidRDefault="00C77E35" w:rsidP="00C77E35">
      <w:pPr>
        <w:ind w:left="720" w:hanging="720"/>
        <w:jc w:val="both"/>
        <w:rPr>
          <w:rFonts w:ascii="Arial" w:hAnsi="Arial" w:cs="Arial"/>
          <w:sz w:val="22"/>
          <w:szCs w:val="22"/>
        </w:rPr>
      </w:pPr>
      <w:r w:rsidRPr="1080C3D3">
        <w:rPr>
          <w:rFonts w:ascii="Arial" w:hAnsi="Arial" w:cs="Arial"/>
          <w:sz w:val="22"/>
          <w:szCs w:val="22"/>
        </w:rPr>
        <w:t>(1)</w:t>
      </w:r>
      <w:r>
        <w:tab/>
      </w:r>
      <w:r w:rsidR="4B9C7C02" w:rsidRPr="1080C3D3">
        <w:rPr>
          <w:rFonts w:ascii="Arial" w:hAnsi="Arial" w:cs="Arial"/>
          <w:sz w:val="22"/>
          <w:szCs w:val="22"/>
        </w:rPr>
        <w:t>DELHI DELI</w:t>
      </w:r>
      <w:r w:rsidR="00B033E0" w:rsidRPr="1080C3D3">
        <w:rPr>
          <w:rFonts w:ascii="Arial" w:hAnsi="Arial" w:cs="Arial"/>
          <w:sz w:val="22"/>
          <w:szCs w:val="22"/>
        </w:rPr>
        <w:t xml:space="preserve"> PLC</w:t>
      </w:r>
      <w:r w:rsidRPr="1080C3D3">
        <w:rPr>
          <w:rFonts w:ascii="Arial" w:hAnsi="Arial" w:cs="Arial"/>
          <w:sz w:val="22"/>
          <w:szCs w:val="22"/>
        </w:rPr>
        <w:t>,</w:t>
      </w:r>
      <w:r w:rsidRPr="1080C3D3">
        <w:rPr>
          <w:rFonts w:ascii="Arial" w:hAnsi="Arial" w:cs="Arial"/>
          <w:b/>
          <w:bCs/>
          <w:sz w:val="22"/>
          <w:szCs w:val="22"/>
        </w:rPr>
        <w:t xml:space="preserve"> </w:t>
      </w:r>
      <w:r w:rsidRPr="1080C3D3">
        <w:rPr>
          <w:rFonts w:ascii="Arial" w:hAnsi="Arial" w:cs="Arial"/>
          <w:sz w:val="22"/>
          <w:szCs w:val="22"/>
        </w:rPr>
        <w:t>a company incorporated under the laws of England and Wales with registered number 1</w:t>
      </w:r>
      <w:r w:rsidR="00261134" w:rsidRPr="1080C3D3">
        <w:rPr>
          <w:rFonts w:ascii="Arial" w:hAnsi="Arial" w:cs="Arial"/>
          <w:sz w:val="22"/>
          <w:szCs w:val="22"/>
        </w:rPr>
        <w:t>51327</w:t>
      </w:r>
      <w:r w:rsidRPr="1080C3D3">
        <w:rPr>
          <w:rFonts w:ascii="Arial" w:hAnsi="Arial" w:cs="Arial"/>
          <w:sz w:val="22"/>
          <w:szCs w:val="22"/>
        </w:rPr>
        <w:t xml:space="preserve"> and having its registered office at </w:t>
      </w:r>
      <w:r w:rsidR="00261134" w:rsidRPr="1080C3D3">
        <w:rPr>
          <w:rFonts w:ascii="Arial" w:hAnsi="Arial" w:cs="Arial"/>
          <w:sz w:val="22"/>
          <w:szCs w:val="22"/>
        </w:rPr>
        <w:t>12</w:t>
      </w:r>
      <w:r w:rsidRPr="1080C3D3">
        <w:rPr>
          <w:rFonts w:ascii="Arial" w:hAnsi="Arial" w:cs="Arial"/>
          <w:sz w:val="22"/>
          <w:szCs w:val="22"/>
        </w:rPr>
        <w:t xml:space="preserve"> </w:t>
      </w:r>
      <w:r w:rsidR="00261134" w:rsidRPr="1080C3D3">
        <w:rPr>
          <w:rFonts w:ascii="Arial" w:hAnsi="Arial" w:cs="Arial"/>
          <w:sz w:val="22"/>
          <w:szCs w:val="22"/>
        </w:rPr>
        <w:t>West</w:t>
      </w:r>
      <w:r w:rsidRPr="1080C3D3">
        <w:rPr>
          <w:rFonts w:ascii="Arial" w:hAnsi="Arial" w:cs="Arial"/>
          <w:sz w:val="22"/>
          <w:szCs w:val="22"/>
        </w:rPr>
        <w:t xml:space="preserve"> Street, London WC1 </w:t>
      </w:r>
      <w:r w:rsidR="00261134" w:rsidRPr="1080C3D3">
        <w:rPr>
          <w:rFonts w:ascii="Arial" w:hAnsi="Arial" w:cs="Arial"/>
          <w:sz w:val="22"/>
          <w:szCs w:val="22"/>
        </w:rPr>
        <w:t>8L</w:t>
      </w:r>
      <w:r w:rsidRPr="1080C3D3">
        <w:rPr>
          <w:rFonts w:ascii="Arial" w:hAnsi="Arial" w:cs="Arial"/>
          <w:sz w:val="22"/>
          <w:szCs w:val="22"/>
        </w:rPr>
        <w:t xml:space="preserve">T (the </w:t>
      </w:r>
      <w:r w:rsidRPr="1080C3D3">
        <w:rPr>
          <w:rFonts w:ascii="Arial" w:hAnsi="Arial" w:cs="Arial"/>
          <w:b/>
          <w:bCs/>
          <w:sz w:val="22"/>
          <w:szCs w:val="22"/>
        </w:rPr>
        <w:t>‘Company’</w:t>
      </w:r>
      <w:r w:rsidRPr="1080C3D3">
        <w:rPr>
          <w:rFonts w:ascii="Arial" w:hAnsi="Arial" w:cs="Arial"/>
          <w:sz w:val="22"/>
          <w:szCs w:val="22"/>
        </w:rPr>
        <w:t>); and</w:t>
      </w:r>
    </w:p>
    <w:p w14:paraId="2CD35F5E" w14:textId="77777777" w:rsidR="00C77E35" w:rsidRDefault="00C77E35" w:rsidP="00C77E35">
      <w:pPr>
        <w:jc w:val="both"/>
        <w:rPr>
          <w:rFonts w:ascii="Arial" w:hAnsi="Arial" w:cs="Arial"/>
          <w:sz w:val="22"/>
          <w:szCs w:val="22"/>
        </w:rPr>
      </w:pPr>
    </w:p>
    <w:p w14:paraId="43FE5E9B" w14:textId="717F11CE" w:rsidR="00C77E35" w:rsidRDefault="00C77E35" w:rsidP="00C77E35">
      <w:pPr>
        <w:ind w:left="720" w:hanging="720"/>
        <w:jc w:val="both"/>
        <w:rPr>
          <w:rFonts w:ascii="Arial" w:hAnsi="Arial" w:cs="Arial"/>
          <w:sz w:val="22"/>
          <w:szCs w:val="22"/>
        </w:rPr>
      </w:pPr>
      <w:r w:rsidRPr="1080C3D3">
        <w:rPr>
          <w:rFonts w:ascii="Arial" w:hAnsi="Arial" w:cs="Arial"/>
          <w:sz w:val="22"/>
          <w:szCs w:val="22"/>
        </w:rPr>
        <w:t>(2)</w:t>
      </w:r>
      <w:r>
        <w:tab/>
      </w:r>
      <w:r w:rsidR="6C045D05" w:rsidRPr="1080C3D3">
        <w:rPr>
          <w:rFonts w:ascii="Arial" w:hAnsi="Arial" w:cs="Arial"/>
          <w:sz w:val="22"/>
          <w:szCs w:val="22"/>
        </w:rPr>
        <w:t>DEMETER</w:t>
      </w:r>
      <w:r w:rsidRPr="1080C3D3">
        <w:rPr>
          <w:rFonts w:ascii="Arial" w:hAnsi="Arial" w:cs="Arial"/>
          <w:sz w:val="22"/>
          <w:szCs w:val="22"/>
        </w:rPr>
        <w:t xml:space="preserve"> BANK PLC of </w:t>
      </w:r>
      <w:r w:rsidR="002D397C" w:rsidRPr="1080C3D3">
        <w:rPr>
          <w:rFonts w:ascii="Arial" w:hAnsi="Arial" w:cs="Arial"/>
          <w:sz w:val="22"/>
          <w:szCs w:val="22"/>
        </w:rPr>
        <w:t>55</w:t>
      </w:r>
      <w:r w:rsidRPr="1080C3D3">
        <w:rPr>
          <w:rFonts w:ascii="Arial" w:hAnsi="Arial" w:cs="Arial"/>
          <w:sz w:val="22"/>
          <w:szCs w:val="22"/>
        </w:rPr>
        <w:t xml:space="preserve"> Bishopsgate, London EC2R 7</w:t>
      </w:r>
      <w:r w:rsidR="002D397C" w:rsidRPr="1080C3D3">
        <w:rPr>
          <w:rFonts w:ascii="Arial" w:hAnsi="Arial" w:cs="Arial"/>
          <w:sz w:val="22"/>
          <w:szCs w:val="22"/>
        </w:rPr>
        <w:t>PQ</w:t>
      </w:r>
      <w:r w:rsidRPr="1080C3D3">
        <w:rPr>
          <w:rFonts w:ascii="Arial" w:hAnsi="Arial" w:cs="Arial"/>
          <w:sz w:val="22"/>
          <w:szCs w:val="22"/>
        </w:rPr>
        <w:t xml:space="preserve"> (the </w:t>
      </w:r>
      <w:r w:rsidRPr="1080C3D3">
        <w:rPr>
          <w:rFonts w:ascii="Arial" w:hAnsi="Arial" w:cs="Arial"/>
          <w:b/>
          <w:bCs/>
          <w:sz w:val="22"/>
          <w:szCs w:val="22"/>
        </w:rPr>
        <w:t>‘Bank’</w:t>
      </w:r>
      <w:r w:rsidRPr="1080C3D3">
        <w:rPr>
          <w:rFonts w:ascii="Arial" w:hAnsi="Arial" w:cs="Arial"/>
          <w:sz w:val="22"/>
          <w:szCs w:val="22"/>
        </w:rPr>
        <w:t>).</w:t>
      </w:r>
    </w:p>
    <w:p w14:paraId="108048C3" w14:textId="77777777" w:rsidR="00C77E35" w:rsidRDefault="00C77E35" w:rsidP="00C77E35">
      <w:pPr>
        <w:tabs>
          <w:tab w:val="left" w:pos="567"/>
        </w:tabs>
        <w:rPr>
          <w:rFonts w:ascii="Arial" w:hAnsi="Arial" w:cs="Arial"/>
          <w:sz w:val="22"/>
        </w:rPr>
      </w:pPr>
    </w:p>
    <w:p w14:paraId="24741C43" w14:textId="77777777" w:rsidR="00C77E35" w:rsidRDefault="00C77E35" w:rsidP="00C77E35">
      <w:pPr>
        <w:jc w:val="both"/>
        <w:rPr>
          <w:rFonts w:ascii="Arial" w:hAnsi="Arial" w:cs="Arial"/>
          <w:sz w:val="22"/>
          <w:szCs w:val="22"/>
        </w:rPr>
      </w:pPr>
    </w:p>
    <w:p w14:paraId="156CEB64" w14:textId="77777777" w:rsidR="00C77E35" w:rsidRDefault="00C77E35" w:rsidP="00C77E35">
      <w:pPr>
        <w:jc w:val="both"/>
        <w:rPr>
          <w:rFonts w:ascii="Arial" w:hAnsi="Arial" w:cs="Arial"/>
          <w:sz w:val="22"/>
          <w:szCs w:val="22"/>
        </w:rPr>
      </w:pPr>
      <w:r>
        <w:rPr>
          <w:rFonts w:ascii="Arial" w:hAnsi="Arial" w:cs="Arial"/>
          <w:sz w:val="22"/>
          <w:szCs w:val="22"/>
        </w:rPr>
        <w:t xml:space="preserve">IT IS AGREED AS FOLLOWS: </w:t>
      </w:r>
    </w:p>
    <w:p w14:paraId="0E8F25E3" w14:textId="77777777" w:rsidR="00C77E35" w:rsidRDefault="00C77E35" w:rsidP="00C77E35">
      <w:pPr>
        <w:jc w:val="both"/>
        <w:rPr>
          <w:rFonts w:ascii="Arial" w:hAnsi="Arial" w:cs="Arial"/>
          <w:sz w:val="22"/>
          <w:szCs w:val="22"/>
        </w:rPr>
      </w:pPr>
    </w:p>
    <w:p w14:paraId="24AD1EAD" w14:textId="77777777" w:rsidR="00C77E35" w:rsidRDefault="00C77E35" w:rsidP="004F07DA">
      <w:pPr>
        <w:numPr>
          <w:ilvl w:val="1"/>
          <w:numId w:val="8"/>
        </w:numPr>
        <w:tabs>
          <w:tab w:val="clear" w:pos="720"/>
          <w:tab w:val="num" w:pos="1134"/>
        </w:tabs>
        <w:ind w:left="567" w:firstLine="0"/>
        <w:jc w:val="both"/>
        <w:rPr>
          <w:rFonts w:ascii="Arial" w:hAnsi="Arial" w:cs="Arial"/>
          <w:b/>
          <w:sz w:val="22"/>
          <w:szCs w:val="22"/>
        </w:rPr>
      </w:pPr>
      <w:r>
        <w:rPr>
          <w:rFonts w:ascii="Arial" w:hAnsi="Arial" w:cs="Arial"/>
          <w:b/>
          <w:sz w:val="22"/>
          <w:szCs w:val="22"/>
        </w:rPr>
        <w:t xml:space="preserve">Definitions </w:t>
      </w:r>
    </w:p>
    <w:p w14:paraId="207EA8F1" w14:textId="77777777" w:rsidR="00C77E35" w:rsidRDefault="00C77E35" w:rsidP="00820C37">
      <w:pPr>
        <w:tabs>
          <w:tab w:val="num" w:pos="567"/>
        </w:tabs>
        <w:ind w:left="567" w:hanging="567"/>
        <w:jc w:val="both"/>
        <w:rPr>
          <w:rFonts w:ascii="Arial" w:hAnsi="Arial" w:cs="Arial"/>
          <w:b/>
          <w:sz w:val="22"/>
          <w:szCs w:val="22"/>
        </w:rPr>
      </w:pPr>
    </w:p>
    <w:p w14:paraId="3623F414" w14:textId="77777777" w:rsidR="00C77E35" w:rsidRDefault="00C77E35" w:rsidP="00820C37">
      <w:pPr>
        <w:tabs>
          <w:tab w:val="num" w:pos="567"/>
        </w:tabs>
        <w:ind w:left="567"/>
        <w:jc w:val="both"/>
        <w:rPr>
          <w:rFonts w:ascii="Arial" w:hAnsi="Arial" w:cs="Arial"/>
          <w:sz w:val="22"/>
          <w:szCs w:val="22"/>
        </w:rPr>
      </w:pPr>
      <w:r>
        <w:rPr>
          <w:rFonts w:ascii="Arial" w:hAnsi="Arial" w:cs="Arial"/>
          <w:sz w:val="22"/>
          <w:szCs w:val="22"/>
        </w:rPr>
        <w:t>In this Debenture, unless the context otherwise requires:</w:t>
      </w:r>
    </w:p>
    <w:p w14:paraId="1C576488" w14:textId="77777777" w:rsidR="00C77E35" w:rsidRDefault="00C77E35" w:rsidP="00820C37">
      <w:pPr>
        <w:tabs>
          <w:tab w:val="num" w:pos="567"/>
        </w:tabs>
        <w:ind w:left="567"/>
        <w:jc w:val="both"/>
        <w:rPr>
          <w:rFonts w:ascii="Arial" w:hAnsi="Arial" w:cs="Arial"/>
          <w:sz w:val="22"/>
          <w:szCs w:val="22"/>
        </w:rPr>
      </w:pPr>
    </w:p>
    <w:p w14:paraId="651A029E" w14:textId="440C6A75" w:rsidR="00C77E35" w:rsidRDefault="00C77E35" w:rsidP="00820C37">
      <w:pPr>
        <w:tabs>
          <w:tab w:val="num" w:pos="567"/>
        </w:tabs>
        <w:ind w:left="567"/>
        <w:jc w:val="both"/>
        <w:rPr>
          <w:rFonts w:ascii="Arial" w:hAnsi="Arial" w:cs="Arial"/>
          <w:sz w:val="22"/>
          <w:szCs w:val="22"/>
        </w:rPr>
      </w:pPr>
      <w:r>
        <w:rPr>
          <w:rFonts w:ascii="Arial" w:hAnsi="Arial" w:cs="Arial"/>
          <w:sz w:val="22"/>
          <w:szCs w:val="22"/>
        </w:rPr>
        <w:t>‘</w:t>
      </w:r>
      <w:r>
        <w:rPr>
          <w:rFonts w:ascii="Arial" w:hAnsi="Arial" w:cs="Arial"/>
          <w:b/>
          <w:sz w:val="22"/>
          <w:szCs w:val="22"/>
        </w:rPr>
        <w:t>Charged Assets</w:t>
      </w:r>
      <w:r>
        <w:rPr>
          <w:rFonts w:ascii="Arial" w:hAnsi="Arial" w:cs="Arial"/>
          <w:sz w:val="22"/>
          <w:szCs w:val="22"/>
        </w:rPr>
        <w:t>’ means the property</w:t>
      </w:r>
      <w:r w:rsidR="00BE0F67">
        <w:rPr>
          <w:rFonts w:ascii="Arial" w:hAnsi="Arial" w:cs="Arial"/>
          <w:sz w:val="22"/>
          <w:szCs w:val="22"/>
        </w:rPr>
        <w:t>,</w:t>
      </w:r>
      <w:r w:rsidR="00BE0F67">
        <w:rPr>
          <w:rFonts w:ascii="Arial" w:hAnsi="Arial" w:cs="Arial"/>
          <w:sz w:val="22"/>
        </w:rPr>
        <w:t xml:space="preserve"> a</w:t>
      </w:r>
      <w:r>
        <w:rPr>
          <w:rFonts w:ascii="Arial" w:hAnsi="Arial" w:cs="Arial"/>
          <w:sz w:val="22"/>
        </w:rPr>
        <w:t>ssets</w:t>
      </w:r>
      <w:r w:rsidR="00BE0F67">
        <w:rPr>
          <w:rFonts w:ascii="Arial" w:hAnsi="Arial" w:cs="Arial"/>
          <w:sz w:val="22"/>
        </w:rPr>
        <w:t>,</w:t>
      </w:r>
      <w:r>
        <w:rPr>
          <w:rFonts w:ascii="Arial" w:hAnsi="Arial" w:cs="Arial"/>
          <w:sz w:val="22"/>
        </w:rPr>
        <w:t xml:space="preserve"> revenues and rights</w:t>
      </w:r>
      <w:r>
        <w:rPr>
          <w:rFonts w:ascii="Arial" w:hAnsi="Arial" w:cs="Arial"/>
          <w:sz w:val="22"/>
          <w:szCs w:val="22"/>
        </w:rPr>
        <w:t xml:space="preserve"> charged under Clause 4</w:t>
      </w:r>
      <w:r w:rsidR="00353311">
        <w:rPr>
          <w:rFonts w:ascii="Arial" w:hAnsi="Arial" w:cs="Arial"/>
          <w:sz w:val="22"/>
          <w:szCs w:val="22"/>
        </w:rPr>
        <w:t>;</w:t>
      </w:r>
    </w:p>
    <w:p w14:paraId="31E35DB6" w14:textId="77777777" w:rsidR="00C77E35" w:rsidRDefault="00C77E35" w:rsidP="00820C37">
      <w:pPr>
        <w:tabs>
          <w:tab w:val="num" w:pos="567"/>
        </w:tabs>
        <w:ind w:left="567"/>
        <w:jc w:val="both"/>
        <w:rPr>
          <w:rFonts w:ascii="Arial" w:hAnsi="Arial" w:cs="Arial"/>
          <w:sz w:val="22"/>
          <w:szCs w:val="22"/>
        </w:rPr>
      </w:pPr>
    </w:p>
    <w:p w14:paraId="612336EA" w14:textId="6CF4E1D3" w:rsidR="00C77E35" w:rsidRDefault="00C77E35" w:rsidP="00820C37">
      <w:pPr>
        <w:tabs>
          <w:tab w:val="num" w:pos="567"/>
        </w:tabs>
        <w:ind w:left="567"/>
        <w:jc w:val="both"/>
        <w:rPr>
          <w:rFonts w:ascii="Arial" w:hAnsi="Arial" w:cs="Arial"/>
          <w:sz w:val="22"/>
          <w:szCs w:val="22"/>
        </w:rPr>
      </w:pPr>
      <w:r>
        <w:rPr>
          <w:rFonts w:ascii="Arial" w:hAnsi="Arial" w:cs="Arial"/>
          <w:sz w:val="22"/>
          <w:szCs w:val="22"/>
        </w:rPr>
        <w:t>‘</w:t>
      </w:r>
      <w:r>
        <w:rPr>
          <w:rFonts w:ascii="Arial" w:hAnsi="Arial" w:cs="Arial"/>
          <w:b/>
          <w:sz w:val="22"/>
          <w:szCs w:val="22"/>
        </w:rPr>
        <w:t>Event of Default</w:t>
      </w:r>
      <w:r>
        <w:rPr>
          <w:rFonts w:ascii="Arial" w:hAnsi="Arial" w:cs="Arial"/>
          <w:sz w:val="22"/>
          <w:szCs w:val="22"/>
        </w:rPr>
        <w:t>’ has the meaning given to it in the Loan Agreement</w:t>
      </w:r>
      <w:r w:rsidR="00353311">
        <w:rPr>
          <w:rFonts w:ascii="Arial" w:hAnsi="Arial" w:cs="Arial"/>
          <w:sz w:val="22"/>
          <w:szCs w:val="22"/>
        </w:rPr>
        <w:t>;</w:t>
      </w:r>
    </w:p>
    <w:p w14:paraId="493AD36A" w14:textId="77777777" w:rsidR="0082711B" w:rsidRDefault="0082711B" w:rsidP="00820C37">
      <w:pPr>
        <w:tabs>
          <w:tab w:val="num" w:pos="567"/>
        </w:tabs>
        <w:ind w:left="567"/>
        <w:jc w:val="both"/>
        <w:rPr>
          <w:rFonts w:ascii="Arial" w:hAnsi="Arial" w:cs="Arial"/>
          <w:sz w:val="22"/>
          <w:szCs w:val="22"/>
        </w:rPr>
      </w:pPr>
    </w:p>
    <w:p w14:paraId="11974873" w14:textId="3A8369F2" w:rsidR="0082711B" w:rsidRDefault="0082711B" w:rsidP="00820C37">
      <w:pPr>
        <w:tabs>
          <w:tab w:val="num" w:pos="567"/>
        </w:tabs>
        <w:ind w:left="567"/>
        <w:jc w:val="both"/>
        <w:rPr>
          <w:rFonts w:ascii="Arial" w:hAnsi="Arial" w:cs="Arial"/>
          <w:sz w:val="22"/>
          <w:szCs w:val="22"/>
        </w:rPr>
      </w:pPr>
      <w:r w:rsidRPr="00C35503">
        <w:rPr>
          <w:rFonts w:ascii="Arial" w:hAnsi="Arial" w:cs="Arial"/>
          <w:b/>
          <w:bCs/>
          <w:sz w:val="22"/>
          <w:szCs w:val="22"/>
        </w:rPr>
        <w:t>‘Permitted Security’</w:t>
      </w:r>
      <w:r w:rsidR="00C35503">
        <w:rPr>
          <w:rFonts w:ascii="Arial" w:hAnsi="Arial" w:cs="Arial"/>
          <w:sz w:val="22"/>
          <w:szCs w:val="22"/>
        </w:rPr>
        <w:t xml:space="preserve"> </w:t>
      </w:r>
      <w:r w:rsidR="00045CAA">
        <w:rPr>
          <w:rFonts w:ascii="Arial" w:hAnsi="Arial" w:cs="Arial"/>
          <w:sz w:val="22"/>
          <w:szCs w:val="22"/>
        </w:rPr>
        <w:t>has the meaning given to it in the Loan Agreement;</w:t>
      </w:r>
    </w:p>
    <w:p w14:paraId="6498F7B0" w14:textId="77777777" w:rsidR="00675B89" w:rsidRDefault="00675B89" w:rsidP="00820C37">
      <w:pPr>
        <w:tabs>
          <w:tab w:val="num" w:pos="567"/>
        </w:tabs>
        <w:ind w:left="567"/>
        <w:jc w:val="both"/>
        <w:rPr>
          <w:rFonts w:ascii="Arial" w:hAnsi="Arial" w:cs="Arial"/>
          <w:sz w:val="22"/>
          <w:szCs w:val="22"/>
        </w:rPr>
      </w:pPr>
    </w:p>
    <w:p w14:paraId="7F831A62" w14:textId="109ADAAF" w:rsidR="00675B89" w:rsidRDefault="00675B89" w:rsidP="00820C37">
      <w:pPr>
        <w:tabs>
          <w:tab w:val="num" w:pos="567"/>
        </w:tabs>
        <w:ind w:left="567"/>
        <w:jc w:val="both"/>
        <w:rPr>
          <w:rFonts w:ascii="Arial" w:hAnsi="Arial" w:cs="Arial"/>
          <w:sz w:val="22"/>
          <w:szCs w:val="22"/>
        </w:rPr>
      </w:pPr>
      <w:r w:rsidRPr="00942437">
        <w:rPr>
          <w:rFonts w:ascii="Arial" w:hAnsi="Arial" w:cs="Arial"/>
          <w:b/>
          <w:bCs/>
          <w:sz w:val="22"/>
          <w:szCs w:val="22"/>
        </w:rPr>
        <w:t>‘Property’</w:t>
      </w:r>
      <w:r>
        <w:rPr>
          <w:rFonts w:ascii="Arial" w:hAnsi="Arial" w:cs="Arial"/>
          <w:sz w:val="22"/>
          <w:szCs w:val="22"/>
        </w:rPr>
        <w:t xml:space="preserve"> </w:t>
      </w:r>
      <w:r w:rsidR="00A10E36">
        <w:rPr>
          <w:rFonts w:ascii="Arial" w:hAnsi="Arial" w:cs="Arial"/>
          <w:sz w:val="22"/>
          <w:szCs w:val="22"/>
        </w:rPr>
        <w:t>means all interests in any freehold, leasehold, commonhold or other immovable property</w:t>
      </w:r>
      <w:r w:rsidR="001F1369">
        <w:rPr>
          <w:rFonts w:ascii="Arial" w:hAnsi="Arial" w:cs="Arial"/>
          <w:sz w:val="22"/>
          <w:szCs w:val="22"/>
        </w:rPr>
        <w:t xml:space="preserve"> (including, without limitation, all fixtures (</w:t>
      </w:r>
      <w:r w:rsidR="00B750E9">
        <w:rPr>
          <w:rFonts w:ascii="Arial" w:hAnsi="Arial" w:cs="Arial"/>
          <w:sz w:val="22"/>
          <w:szCs w:val="22"/>
        </w:rPr>
        <w:t>other than tenant’s fixtures) on such property</w:t>
      </w:r>
      <w:r w:rsidR="00870992">
        <w:rPr>
          <w:rFonts w:ascii="Arial" w:hAnsi="Arial" w:cs="Arial"/>
          <w:sz w:val="22"/>
          <w:szCs w:val="22"/>
        </w:rPr>
        <w:t>) which are the property of the Company at the date of this Debenture</w:t>
      </w:r>
      <w:r w:rsidR="00E311E7">
        <w:rPr>
          <w:rFonts w:ascii="Arial" w:hAnsi="Arial" w:cs="Arial"/>
          <w:sz w:val="22"/>
          <w:szCs w:val="22"/>
        </w:rPr>
        <w:t xml:space="preserve"> or which become the property of the Company after the date of this Debenture</w:t>
      </w:r>
      <w:r w:rsidR="009B33B7">
        <w:rPr>
          <w:rFonts w:ascii="Arial" w:hAnsi="Arial" w:cs="Arial"/>
          <w:sz w:val="22"/>
          <w:szCs w:val="22"/>
        </w:rPr>
        <w:t>, all proceeds of sale derived from that property and the benefit of all covenants to which the Company is entitled</w:t>
      </w:r>
      <w:r w:rsidR="00942437">
        <w:rPr>
          <w:rFonts w:ascii="Arial" w:hAnsi="Arial" w:cs="Arial"/>
          <w:sz w:val="22"/>
          <w:szCs w:val="22"/>
        </w:rPr>
        <w:t xml:space="preserve"> in respect of that property (including the Scheduled Property);</w:t>
      </w:r>
    </w:p>
    <w:p w14:paraId="1EFEAC97" w14:textId="77777777" w:rsidR="00C77E35" w:rsidRDefault="00C77E35" w:rsidP="00820C37">
      <w:pPr>
        <w:tabs>
          <w:tab w:val="num" w:pos="567"/>
        </w:tabs>
        <w:ind w:left="567"/>
        <w:jc w:val="both"/>
        <w:rPr>
          <w:rFonts w:ascii="Arial" w:hAnsi="Arial" w:cs="Arial"/>
          <w:sz w:val="22"/>
          <w:szCs w:val="22"/>
        </w:rPr>
      </w:pPr>
    </w:p>
    <w:p w14:paraId="2B2FE0D1" w14:textId="04FD8F3D" w:rsidR="00C77E35" w:rsidRDefault="00C77E35" w:rsidP="00820C37">
      <w:pPr>
        <w:tabs>
          <w:tab w:val="num" w:pos="567"/>
        </w:tabs>
        <w:ind w:left="567"/>
        <w:jc w:val="both"/>
        <w:rPr>
          <w:rFonts w:ascii="Arial" w:hAnsi="Arial" w:cs="Arial"/>
          <w:sz w:val="22"/>
          <w:szCs w:val="22"/>
        </w:rPr>
      </w:pPr>
      <w:r>
        <w:rPr>
          <w:rFonts w:ascii="Arial" w:hAnsi="Arial" w:cs="Arial"/>
          <w:sz w:val="22"/>
          <w:szCs w:val="22"/>
        </w:rPr>
        <w:t>‘</w:t>
      </w:r>
      <w:r>
        <w:rPr>
          <w:rFonts w:ascii="Arial" w:hAnsi="Arial" w:cs="Arial"/>
          <w:b/>
          <w:sz w:val="22"/>
          <w:szCs w:val="22"/>
        </w:rPr>
        <w:t>Receiver</w:t>
      </w:r>
      <w:r>
        <w:rPr>
          <w:rFonts w:ascii="Arial" w:hAnsi="Arial" w:cs="Arial"/>
          <w:sz w:val="22"/>
          <w:szCs w:val="22"/>
        </w:rPr>
        <w:t>’ means any receiver or receiver and manager of any or all of the Charged Assets appointed under this Debenture</w:t>
      </w:r>
      <w:r w:rsidR="007061F3">
        <w:rPr>
          <w:rFonts w:ascii="Arial" w:hAnsi="Arial" w:cs="Arial"/>
          <w:sz w:val="22"/>
          <w:szCs w:val="22"/>
        </w:rPr>
        <w:t>;</w:t>
      </w:r>
    </w:p>
    <w:p w14:paraId="3054E436" w14:textId="77777777" w:rsidR="007F2020" w:rsidRDefault="007F2020" w:rsidP="00820C37">
      <w:pPr>
        <w:tabs>
          <w:tab w:val="num" w:pos="567"/>
        </w:tabs>
        <w:ind w:left="567"/>
        <w:jc w:val="both"/>
        <w:rPr>
          <w:rFonts w:ascii="Arial" w:hAnsi="Arial" w:cs="Arial"/>
          <w:sz w:val="22"/>
          <w:szCs w:val="22"/>
        </w:rPr>
      </w:pPr>
    </w:p>
    <w:p w14:paraId="4821CF2F" w14:textId="7FAF14FC" w:rsidR="007F2020" w:rsidRDefault="007F2020" w:rsidP="00820C37">
      <w:pPr>
        <w:tabs>
          <w:tab w:val="num" w:pos="567"/>
        </w:tabs>
        <w:ind w:left="567"/>
        <w:jc w:val="both"/>
        <w:rPr>
          <w:rFonts w:ascii="Arial" w:hAnsi="Arial" w:cs="Arial"/>
          <w:sz w:val="22"/>
          <w:szCs w:val="22"/>
        </w:rPr>
      </w:pPr>
      <w:r w:rsidRPr="00353311">
        <w:rPr>
          <w:rFonts w:ascii="Arial" w:hAnsi="Arial" w:cs="Arial"/>
          <w:b/>
          <w:bCs/>
          <w:sz w:val="22"/>
          <w:szCs w:val="22"/>
        </w:rPr>
        <w:t>‘Rights’</w:t>
      </w:r>
      <w:r>
        <w:rPr>
          <w:rFonts w:ascii="Arial" w:hAnsi="Arial" w:cs="Arial"/>
          <w:sz w:val="22"/>
          <w:szCs w:val="22"/>
        </w:rPr>
        <w:t xml:space="preserve"> means</w:t>
      </w:r>
      <w:r w:rsidR="00FD5712">
        <w:rPr>
          <w:rFonts w:ascii="Arial" w:hAnsi="Arial" w:cs="Arial"/>
          <w:sz w:val="22"/>
          <w:szCs w:val="22"/>
        </w:rPr>
        <w:t xml:space="preserve"> all the Company’s rights, title and interest from time to time in any lease, licence or occupational right</w:t>
      </w:r>
      <w:r w:rsidR="000D63B5">
        <w:rPr>
          <w:rFonts w:ascii="Arial" w:hAnsi="Arial" w:cs="Arial"/>
          <w:sz w:val="22"/>
          <w:szCs w:val="22"/>
        </w:rPr>
        <w:t xml:space="preserve"> (or an agreement for any of them) together with all the Company’s rights</w:t>
      </w:r>
      <w:r w:rsidR="00ED76FA">
        <w:rPr>
          <w:rFonts w:ascii="Arial" w:hAnsi="Arial" w:cs="Arial"/>
          <w:sz w:val="22"/>
          <w:szCs w:val="22"/>
        </w:rPr>
        <w:t>, title and interest from time to time in any renewal of</w:t>
      </w:r>
      <w:r w:rsidR="00353311">
        <w:rPr>
          <w:rFonts w:ascii="Arial" w:hAnsi="Arial" w:cs="Arial"/>
          <w:sz w:val="22"/>
          <w:szCs w:val="22"/>
        </w:rPr>
        <w:t>, replacement or variation to any lease, licence or occupational right (or an agreement for any of them)</w:t>
      </w:r>
      <w:r w:rsidR="007061F3">
        <w:rPr>
          <w:rFonts w:ascii="Arial" w:hAnsi="Arial" w:cs="Arial"/>
          <w:sz w:val="22"/>
          <w:szCs w:val="22"/>
        </w:rPr>
        <w:t>;</w:t>
      </w:r>
    </w:p>
    <w:p w14:paraId="3C09DDCF" w14:textId="77777777" w:rsidR="00666105" w:rsidRDefault="00666105" w:rsidP="00820C37">
      <w:pPr>
        <w:tabs>
          <w:tab w:val="num" w:pos="567"/>
        </w:tabs>
        <w:ind w:left="567"/>
        <w:jc w:val="both"/>
        <w:rPr>
          <w:rFonts w:ascii="Arial" w:hAnsi="Arial" w:cs="Arial"/>
          <w:sz w:val="22"/>
          <w:szCs w:val="22"/>
        </w:rPr>
      </w:pPr>
    </w:p>
    <w:p w14:paraId="4D8C8775" w14:textId="5E842FCB" w:rsidR="00666105" w:rsidRDefault="00666105" w:rsidP="00820C37">
      <w:pPr>
        <w:tabs>
          <w:tab w:val="num" w:pos="567"/>
        </w:tabs>
        <w:ind w:left="567"/>
        <w:jc w:val="both"/>
        <w:rPr>
          <w:rFonts w:ascii="Arial" w:hAnsi="Arial" w:cs="Arial"/>
          <w:sz w:val="22"/>
          <w:szCs w:val="22"/>
        </w:rPr>
      </w:pPr>
      <w:r w:rsidRPr="2BCBB49A">
        <w:rPr>
          <w:rFonts w:ascii="Arial" w:hAnsi="Arial" w:cs="Arial"/>
          <w:b/>
          <w:bCs/>
          <w:sz w:val="22"/>
          <w:szCs w:val="22"/>
        </w:rPr>
        <w:t>‘Scheduled Property’</w:t>
      </w:r>
      <w:r w:rsidRPr="2BCBB49A">
        <w:rPr>
          <w:rFonts w:ascii="Arial" w:hAnsi="Arial" w:cs="Arial"/>
          <w:sz w:val="22"/>
          <w:szCs w:val="22"/>
        </w:rPr>
        <w:t xml:space="preserve"> means </w:t>
      </w:r>
      <w:r w:rsidR="00B14F57" w:rsidRPr="2BCBB49A">
        <w:rPr>
          <w:rFonts w:ascii="Arial" w:hAnsi="Arial" w:cs="Arial"/>
          <w:sz w:val="22"/>
          <w:szCs w:val="22"/>
        </w:rPr>
        <w:t xml:space="preserve">the </w:t>
      </w:r>
      <w:r w:rsidR="5BAE5C8B" w:rsidRPr="2BCBB49A">
        <w:rPr>
          <w:rFonts w:ascii="Arial" w:hAnsi="Arial" w:cs="Arial"/>
          <w:sz w:val="22"/>
          <w:szCs w:val="22"/>
        </w:rPr>
        <w:t>P</w:t>
      </w:r>
      <w:r w:rsidR="00B14F57" w:rsidRPr="2BCBB49A">
        <w:rPr>
          <w:rFonts w:ascii="Arial" w:hAnsi="Arial" w:cs="Arial"/>
          <w:sz w:val="22"/>
          <w:szCs w:val="22"/>
        </w:rPr>
        <w:t>roperty</w:t>
      </w:r>
      <w:r w:rsidR="1F04E26C" w:rsidRPr="2BCBB49A">
        <w:rPr>
          <w:rFonts w:ascii="Arial" w:hAnsi="Arial" w:cs="Arial"/>
          <w:sz w:val="22"/>
          <w:szCs w:val="22"/>
        </w:rPr>
        <w:t>,</w:t>
      </w:r>
      <w:r w:rsidR="00B14F57" w:rsidRPr="2BCBB49A">
        <w:rPr>
          <w:rFonts w:ascii="Arial" w:hAnsi="Arial" w:cs="Arial"/>
          <w:sz w:val="22"/>
          <w:szCs w:val="22"/>
        </w:rPr>
        <w:t xml:space="preserve"> details of which are set out in Schedule 1</w:t>
      </w:r>
      <w:r w:rsidR="007061F3" w:rsidRPr="2BCBB49A">
        <w:rPr>
          <w:rFonts w:ascii="Arial" w:hAnsi="Arial" w:cs="Arial"/>
          <w:sz w:val="22"/>
          <w:szCs w:val="22"/>
        </w:rPr>
        <w:t>; and</w:t>
      </w:r>
    </w:p>
    <w:p w14:paraId="66D08219" w14:textId="77777777" w:rsidR="00C77E35" w:rsidRDefault="00C77E35" w:rsidP="00820C37">
      <w:pPr>
        <w:tabs>
          <w:tab w:val="num" w:pos="567"/>
        </w:tabs>
        <w:ind w:left="567"/>
        <w:jc w:val="both"/>
        <w:rPr>
          <w:rFonts w:ascii="Arial" w:hAnsi="Arial" w:cs="Arial"/>
          <w:sz w:val="22"/>
          <w:szCs w:val="22"/>
        </w:rPr>
      </w:pPr>
    </w:p>
    <w:p w14:paraId="1082A1DF" w14:textId="09C3679D" w:rsidR="00C77E35" w:rsidRDefault="00C77E35" w:rsidP="00820C37">
      <w:pPr>
        <w:tabs>
          <w:tab w:val="num" w:pos="567"/>
        </w:tabs>
        <w:ind w:left="567"/>
        <w:jc w:val="both"/>
        <w:rPr>
          <w:rFonts w:ascii="Arial" w:hAnsi="Arial" w:cs="Arial"/>
          <w:sz w:val="22"/>
          <w:szCs w:val="22"/>
        </w:rPr>
      </w:pPr>
      <w:r w:rsidRPr="10D04FBC">
        <w:rPr>
          <w:rFonts w:ascii="Arial" w:hAnsi="Arial" w:cs="Arial"/>
          <w:sz w:val="22"/>
          <w:szCs w:val="22"/>
        </w:rPr>
        <w:t>‘</w:t>
      </w:r>
      <w:r w:rsidRPr="10D04FBC">
        <w:rPr>
          <w:rFonts w:ascii="Arial" w:hAnsi="Arial" w:cs="Arial"/>
          <w:b/>
          <w:bCs/>
          <w:sz w:val="22"/>
          <w:szCs w:val="22"/>
        </w:rPr>
        <w:t>Secured Liabilities</w:t>
      </w:r>
      <w:r w:rsidRPr="10D04FBC">
        <w:rPr>
          <w:rFonts w:ascii="Arial" w:hAnsi="Arial" w:cs="Arial"/>
          <w:sz w:val="22"/>
          <w:szCs w:val="22"/>
        </w:rPr>
        <w:t xml:space="preserve">’ means all monies, debts and liabilities from time to time due, owing or incurred by the Company to the Bank whether present or future, actual or </w:t>
      </w:r>
      <w:r w:rsidRPr="10D04FBC">
        <w:rPr>
          <w:rFonts w:ascii="Arial" w:hAnsi="Arial" w:cs="Arial"/>
          <w:sz w:val="22"/>
          <w:szCs w:val="22"/>
        </w:rPr>
        <w:lastRenderedPageBreak/>
        <w:t>contingent and whether alone, severally or jointly as principal, guarantor, surety or otherwise and whether on any current or other account or in any other manner whatsoever.</w:t>
      </w:r>
    </w:p>
    <w:p w14:paraId="2DF822E6" w14:textId="77777777" w:rsidR="007061F3" w:rsidRDefault="007061F3" w:rsidP="00820C37">
      <w:pPr>
        <w:tabs>
          <w:tab w:val="num" w:pos="567"/>
        </w:tabs>
        <w:ind w:left="567" w:hanging="567"/>
        <w:jc w:val="both"/>
        <w:rPr>
          <w:rFonts w:ascii="Arial" w:hAnsi="Arial" w:cs="Arial"/>
          <w:sz w:val="22"/>
          <w:szCs w:val="22"/>
        </w:rPr>
      </w:pPr>
    </w:p>
    <w:p w14:paraId="7E88AC45" w14:textId="77777777" w:rsidR="00C77E35" w:rsidRDefault="00C77E35" w:rsidP="004F07DA">
      <w:pPr>
        <w:numPr>
          <w:ilvl w:val="1"/>
          <w:numId w:val="8"/>
        </w:numPr>
        <w:tabs>
          <w:tab w:val="clear" w:pos="720"/>
          <w:tab w:val="num" w:pos="567"/>
        </w:tabs>
        <w:ind w:left="1134" w:hanging="567"/>
        <w:jc w:val="both"/>
        <w:rPr>
          <w:rFonts w:ascii="Arial" w:hAnsi="Arial" w:cs="Arial"/>
          <w:b/>
          <w:sz w:val="22"/>
          <w:szCs w:val="22"/>
        </w:rPr>
      </w:pPr>
      <w:r>
        <w:rPr>
          <w:rFonts w:ascii="Arial" w:hAnsi="Arial" w:cs="Arial"/>
          <w:b/>
          <w:sz w:val="22"/>
          <w:szCs w:val="22"/>
        </w:rPr>
        <w:t>Interpretation</w:t>
      </w:r>
    </w:p>
    <w:p w14:paraId="5C45BF1D" w14:textId="77777777" w:rsidR="00C77E35" w:rsidRDefault="00C77E35" w:rsidP="00820C37">
      <w:pPr>
        <w:tabs>
          <w:tab w:val="num" w:pos="567"/>
        </w:tabs>
        <w:ind w:left="567" w:hanging="567"/>
        <w:jc w:val="both"/>
        <w:rPr>
          <w:rFonts w:ascii="Arial" w:hAnsi="Arial" w:cs="Arial"/>
          <w:sz w:val="22"/>
          <w:szCs w:val="22"/>
        </w:rPr>
      </w:pPr>
    </w:p>
    <w:p w14:paraId="7AC192AC" w14:textId="30CF84C6" w:rsidR="00C77E35" w:rsidRDefault="00C77E35" w:rsidP="00357DCF">
      <w:pPr>
        <w:pStyle w:val="ListParagraph"/>
        <w:numPr>
          <w:ilvl w:val="2"/>
          <w:numId w:val="8"/>
        </w:numPr>
        <w:jc w:val="both"/>
        <w:rPr>
          <w:rFonts w:ascii="Arial" w:hAnsi="Arial" w:cs="Arial"/>
          <w:sz w:val="22"/>
          <w:szCs w:val="22"/>
        </w:rPr>
      </w:pPr>
      <w:r w:rsidRPr="00376762">
        <w:rPr>
          <w:rFonts w:ascii="Arial" w:hAnsi="Arial" w:cs="Arial"/>
          <w:sz w:val="22"/>
          <w:szCs w:val="22"/>
        </w:rPr>
        <w:t>Reference to any statute or statutory provision includes a reference to that statute or statutory provision as from time to time amended</w:t>
      </w:r>
      <w:r w:rsidR="00BE0F67" w:rsidRPr="00376762">
        <w:rPr>
          <w:rFonts w:ascii="Arial" w:hAnsi="Arial" w:cs="Arial"/>
          <w:sz w:val="22"/>
          <w:szCs w:val="22"/>
        </w:rPr>
        <w:t>,</w:t>
      </w:r>
      <w:r w:rsidRPr="00376762">
        <w:rPr>
          <w:rFonts w:ascii="Arial" w:hAnsi="Arial" w:cs="Arial"/>
          <w:sz w:val="22"/>
          <w:szCs w:val="22"/>
        </w:rPr>
        <w:t xml:space="preserve"> extended or re-enacted or consolidated and all statutory instruments or orders made pursuant to it.</w:t>
      </w:r>
    </w:p>
    <w:p w14:paraId="17908255" w14:textId="77777777" w:rsidR="005F1171" w:rsidRPr="00376762" w:rsidRDefault="005F1171" w:rsidP="00376762">
      <w:pPr>
        <w:pStyle w:val="ListParagraph"/>
        <w:jc w:val="both"/>
        <w:rPr>
          <w:rFonts w:ascii="Arial" w:hAnsi="Arial" w:cs="Arial"/>
          <w:sz w:val="22"/>
          <w:szCs w:val="22"/>
        </w:rPr>
      </w:pPr>
    </w:p>
    <w:p w14:paraId="1F9EF952" w14:textId="21D8CDC6" w:rsidR="002B6CEC" w:rsidRDefault="00985F90" w:rsidP="002B6CEC">
      <w:pPr>
        <w:pStyle w:val="ListParagraph"/>
        <w:numPr>
          <w:ilvl w:val="2"/>
          <w:numId w:val="8"/>
        </w:numPr>
        <w:jc w:val="both"/>
        <w:rPr>
          <w:rFonts w:ascii="Arial" w:hAnsi="Arial" w:cs="Arial"/>
          <w:sz w:val="22"/>
          <w:szCs w:val="22"/>
        </w:rPr>
      </w:pPr>
      <w:r>
        <w:rPr>
          <w:rFonts w:ascii="Arial" w:hAnsi="Arial" w:cs="Arial"/>
          <w:sz w:val="22"/>
          <w:szCs w:val="22"/>
        </w:rPr>
        <w:t>Terms and expressions defined in the Loan Agreement shall bear the same meaning</w:t>
      </w:r>
      <w:r w:rsidR="007B3559">
        <w:rPr>
          <w:rFonts w:ascii="Arial" w:hAnsi="Arial" w:cs="Arial"/>
          <w:sz w:val="22"/>
          <w:szCs w:val="22"/>
        </w:rPr>
        <w:t xml:space="preserve"> when used in this Debenture unless the context otherwise requires.</w:t>
      </w:r>
    </w:p>
    <w:p w14:paraId="19D7CF23" w14:textId="77777777" w:rsidR="005F1171" w:rsidRPr="00376762" w:rsidRDefault="005F1171" w:rsidP="00376762">
      <w:pPr>
        <w:pStyle w:val="ListParagraph"/>
        <w:rPr>
          <w:rFonts w:ascii="Arial" w:hAnsi="Arial" w:cs="Arial"/>
          <w:sz w:val="22"/>
          <w:szCs w:val="22"/>
        </w:rPr>
      </w:pPr>
    </w:p>
    <w:p w14:paraId="3D3AF50D" w14:textId="77777777" w:rsidR="005F1171" w:rsidRDefault="005F1171" w:rsidP="00376762">
      <w:pPr>
        <w:pStyle w:val="ListParagraph"/>
        <w:jc w:val="both"/>
        <w:rPr>
          <w:rFonts w:ascii="Arial" w:hAnsi="Arial" w:cs="Arial"/>
          <w:sz w:val="22"/>
          <w:szCs w:val="22"/>
        </w:rPr>
      </w:pPr>
    </w:p>
    <w:p w14:paraId="4545AF6D" w14:textId="6421661E" w:rsidR="007B3559" w:rsidRPr="00376762" w:rsidRDefault="007B3559" w:rsidP="00376762">
      <w:pPr>
        <w:pStyle w:val="ListParagraph"/>
        <w:numPr>
          <w:ilvl w:val="2"/>
          <w:numId w:val="8"/>
        </w:numPr>
        <w:jc w:val="both"/>
        <w:rPr>
          <w:rFonts w:ascii="Arial" w:hAnsi="Arial" w:cs="Arial"/>
          <w:sz w:val="22"/>
          <w:szCs w:val="22"/>
        </w:rPr>
      </w:pPr>
      <w:r>
        <w:rPr>
          <w:rFonts w:ascii="Arial" w:hAnsi="Arial" w:cs="Arial"/>
          <w:sz w:val="22"/>
          <w:szCs w:val="22"/>
        </w:rPr>
        <w:t>Reference to a clause or a schedule is to a Clause or a Schedule of this Debenture.</w:t>
      </w:r>
    </w:p>
    <w:p w14:paraId="6F24DA33" w14:textId="77777777" w:rsidR="00C77E35" w:rsidRDefault="00C77E35" w:rsidP="00820C37">
      <w:pPr>
        <w:tabs>
          <w:tab w:val="num" w:pos="567"/>
        </w:tabs>
        <w:ind w:left="567" w:hanging="567"/>
        <w:jc w:val="both"/>
        <w:rPr>
          <w:rFonts w:ascii="Arial" w:hAnsi="Arial" w:cs="Arial"/>
          <w:sz w:val="22"/>
          <w:szCs w:val="22"/>
        </w:rPr>
      </w:pPr>
    </w:p>
    <w:p w14:paraId="73D3D155" w14:textId="30132481" w:rsidR="00C77E35" w:rsidRDefault="00C77E35" w:rsidP="00820C37">
      <w:pPr>
        <w:tabs>
          <w:tab w:val="num" w:pos="567"/>
        </w:tabs>
        <w:ind w:left="567" w:hanging="567"/>
        <w:jc w:val="both"/>
        <w:rPr>
          <w:rFonts w:ascii="Arial" w:hAnsi="Arial" w:cs="Arial"/>
          <w:b/>
          <w:sz w:val="22"/>
          <w:szCs w:val="22"/>
        </w:rPr>
      </w:pPr>
      <w:r w:rsidRPr="00E76BD2">
        <w:rPr>
          <w:rFonts w:ascii="Arial" w:hAnsi="Arial" w:cs="Arial"/>
          <w:b/>
          <w:sz w:val="22"/>
          <w:szCs w:val="22"/>
        </w:rPr>
        <w:t>2.</w:t>
      </w:r>
      <w:r>
        <w:rPr>
          <w:rFonts w:ascii="Arial" w:hAnsi="Arial" w:cs="Arial"/>
          <w:b/>
          <w:sz w:val="22"/>
          <w:szCs w:val="22"/>
        </w:rPr>
        <w:tab/>
        <w:t xml:space="preserve">Covenant to pay money </w:t>
      </w:r>
    </w:p>
    <w:p w14:paraId="20129EFE" w14:textId="77777777" w:rsidR="00C77E35" w:rsidRDefault="00C77E35" w:rsidP="00820C37">
      <w:pPr>
        <w:tabs>
          <w:tab w:val="num" w:pos="567"/>
        </w:tabs>
        <w:ind w:left="567" w:hanging="567"/>
        <w:jc w:val="both"/>
        <w:rPr>
          <w:rFonts w:ascii="Arial" w:hAnsi="Arial" w:cs="Arial"/>
          <w:b/>
          <w:sz w:val="22"/>
          <w:szCs w:val="22"/>
        </w:rPr>
      </w:pPr>
    </w:p>
    <w:p w14:paraId="056A4C85" w14:textId="1A099B2A" w:rsidR="00C77E35" w:rsidRDefault="00C77E35" w:rsidP="00F2492A">
      <w:pPr>
        <w:tabs>
          <w:tab w:val="num" w:pos="567"/>
        </w:tabs>
        <w:ind w:left="567"/>
        <w:jc w:val="both"/>
        <w:rPr>
          <w:rFonts w:ascii="Arial" w:hAnsi="Arial" w:cs="Arial"/>
          <w:sz w:val="22"/>
          <w:szCs w:val="22"/>
        </w:rPr>
      </w:pPr>
      <w:r>
        <w:rPr>
          <w:rFonts w:ascii="Arial" w:hAnsi="Arial" w:cs="Arial"/>
          <w:sz w:val="22"/>
          <w:szCs w:val="22"/>
        </w:rPr>
        <w:t>The Company shall on demand pay to the Bank or discharge, as the case may be, all the Secured Liabilities when the Secured Liabilities become due.</w:t>
      </w:r>
    </w:p>
    <w:p w14:paraId="5A06406A" w14:textId="77777777" w:rsidR="00C77E35" w:rsidRDefault="00C77E35" w:rsidP="00820C37">
      <w:pPr>
        <w:tabs>
          <w:tab w:val="num" w:pos="567"/>
        </w:tabs>
        <w:ind w:left="567" w:hanging="567"/>
        <w:jc w:val="both"/>
        <w:rPr>
          <w:rFonts w:ascii="Arial" w:hAnsi="Arial" w:cs="Arial"/>
          <w:b/>
          <w:sz w:val="22"/>
          <w:szCs w:val="22"/>
        </w:rPr>
      </w:pPr>
    </w:p>
    <w:p w14:paraId="3CE201E4" w14:textId="77777777" w:rsidR="00C77E35" w:rsidRDefault="00C77E35" w:rsidP="00820C37">
      <w:pPr>
        <w:tabs>
          <w:tab w:val="num" w:pos="567"/>
        </w:tabs>
        <w:ind w:left="567" w:hanging="567"/>
        <w:jc w:val="both"/>
        <w:rPr>
          <w:rFonts w:ascii="Arial" w:hAnsi="Arial" w:cs="Arial"/>
          <w:b/>
          <w:sz w:val="22"/>
          <w:szCs w:val="22"/>
        </w:rPr>
      </w:pPr>
      <w:r w:rsidRPr="00E76BD2">
        <w:rPr>
          <w:rFonts w:ascii="Arial" w:hAnsi="Arial" w:cs="Arial"/>
          <w:b/>
          <w:sz w:val="22"/>
          <w:szCs w:val="22"/>
        </w:rPr>
        <w:t>3.</w:t>
      </w:r>
      <w:r>
        <w:rPr>
          <w:rFonts w:ascii="Arial" w:hAnsi="Arial" w:cs="Arial"/>
          <w:b/>
          <w:sz w:val="22"/>
          <w:szCs w:val="22"/>
        </w:rPr>
        <w:tab/>
        <w:t>Interest</w:t>
      </w:r>
    </w:p>
    <w:p w14:paraId="456F6A6F" w14:textId="77777777" w:rsidR="00C77E35" w:rsidRDefault="00C77E35" w:rsidP="00820C37">
      <w:pPr>
        <w:tabs>
          <w:tab w:val="num" w:pos="567"/>
        </w:tabs>
        <w:ind w:left="567" w:hanging="567"/>
        <w:jc w:val="both"/>
        <w:rPr>
          <w:rFonts w:ascii="Arial" w:hAnsi="Arial" w:cs="Arial"/>
          <w:b/>
          <w:sz w:val="22"/>
          <w:szCs w:val="22"/>
        </w:rPr>
      </w:pPr>
    </w:p>
    <w:p w14:paraId="5E52FFA9" w14:textId="0BC4BE39" w:rsidR="00C77E35" w:rsidRPr="009B221A" w:rsidRDefault="00820C37" w:rsidP="00820C37">
      <w:pPr>
        <w:tabs>
          <w:tab w:val="num" w:pos="567"/>
        </w:tabs>
        <w:ind w:left="567" w:hanging="567"/>
        <w:jc w:val="both"/>
        <w:rPr>
          <w:rFonts w:ascii="Arial" w:hAnsi="Arial" w:cs="Arial"/>
          <w:i/>
          <w:sz w:val="22"/>
          <w:szCs w:val="22"/>
        </w:rPr>
      </w:pPr>
      <w:r>
        <w:rPr>
          <w:rFonts w:ascii="Arial" w:hAnsi="Arial" w:cs="Arial"/>
          <w:i/>
          <w:sz w:val="22"/>
          <w:szCs w:val="22"/>
        </w:rPr>
        <w:tab/>
      </w:r>
      <w:r w:rsidR="00C77E35">
        <w:rPr>
          <w:rFonts w:ascii="Arial" w:hAnsi="Arial" w:cs="Arial"/>
          <w:i/>
          <w:sz w:val="22"/>
          <w:szCs w:val="22"/>
        </w:rPr>
        <w:t>[Intentionally omitted]</w:t>
      </w:r>
      <w:r w:rsidR="00C77E35" w:rsidRPr="009B221A">
        <w:rPr>
          <w:rFonts w:ascii="Arial" w:hAnsi="Arial" w:cs="Arial"/>
          <w:i/>
          <w:sz w:val="22"/>
          <w:szCs w:val="22"/>
        </w:rPr>
        <w:t xml:space="preserve"> </w:t>
      </w:r>
    </w:p>
    <w:p w14:paraId="3126E058" w14:textId="77777777" w:rsidR="00C77E35" w:rsidRDefault="00C77E35" w:rsidP="00820C37">
      <w:pPr>
        <w:tabs>
          <w:tab w:val="num" w:pos="567"/>
        </w:tabs>
        <w:ind w:left="567" w:hanging="567"/>
        <w:jc w:val="both"/>
        <w:rPr>
          <w:rFonts w:ascii="Arial" w:hAnsi="Arial" w:cs="Arial"/>
          <w:sz w:val="22"/>
          <w:szCs w:val="22"/>
        </w:rPr>
      </w:pPr>
    </w:p>
    <w:p w14:paraId="3B7963AA" w14:textId="77777777" w:rsidR="00C77E35" w:rsidRDefault="00C77E35" w:rsidP="00820C37">
      <w:pPr>
        <w:tabs>
          <w:tab w:val="num" w:pos="567"/>
        </w:tabs>
        <w:ind w:left="567" w:hanging="567"/>
        <w:jc w:val="both"/>
        <w:rPr>
          <w:rFonts w:ascii="Arial" w:hAnsi="Arial" w:cs="Arial"/>
          <w:b/>
          <w:sz w:val="22"/>
          <w:szCs w:val="22"/>
        </w:rPr>
      </w:pPr>
      <w:r>
        <w:rPr>
          <w:rFonts w:ascii="Arial" w:hAnsi="Arial" w:cs="Arial"/>
          <w:b/>
          <w:sz w:val="22"/>
        </w:rPr>
        <w:t>4.</w:t>
      </w:r>
      <w:r>
        <w:rPr>
          <w:rFonts w:ascii="Arial" w:hAnsi="Arial" w:cs="Arial"/>
          <w:b/>
          <w:sz w:val="22"/>
        </w:rPr>
        <w:tab/>
        <w:t>Fixed and floating charges</w:t>
      </w:r>
      <w:r>
        <w:rPr>
          <w:rFonts w:ascii="Arial" w:hAnsi="Arial" w:cs="Arial"/>
          <w:b/>
          <w:sz w:val="22"/>
          <w:szCs w:val="22"/>
        </w:rPr>
        <w:t xml:space="preserve"> </w:t>
      </w:r>
    </w:p>
    <w:p w14:paraId="3AF1467A" w14:textId="77777777" w:rsidR="00C77E35" w:rsidRDefault="00C77E35" w:rsidP="00820C37">
      <w:pPr>
        <w:tabs>
          <w:tab w:val="num" w:pos="567"/>
        </w:tabs>
        <w:ind w:left="567" w:hanging="567"/>
        <w:jc w:val="both"/>
        <w:rPr>
          <w:rFonts w:ascii="Arial" w:hAnsi="Arial" w:cs="Arial"/>
          <w:b/>
          <w:sz w:val="22"/>
          <w:szCs w:val="22"/>
        </w:rPr>
      </w:pPr>
    </w:p>
    <w:p w14:paraId="5529885E" w14:textId="58A2EE85" w:rsidR="00C77E35" w:rsidRDefault="00C77E35" w:rsidP="00820C37">
      <w:pPr>
        <w:tabs>
          <w:tab w:val="num" w:pos="1134"/>
        </w:tabs>
        <w:ind w:left="1134" w:hanging="567"/>
        <w:jc w:val="both"/>
        <w:rPr>
          <w:rFonts w:ascii="Arial" w:hAnsi="Arial" w:cs="Arial"/>
          <w:sz w:val="22"/>
          <w:szCs w:val="22"/>
        </w:rPr>
      </w:pPr>
      <w:r w:rsidRPr="10D04FBC">
        <w:rPr>
          <w:rFonts w:ascii="Arial" w:hAnsi="Arial" w:cs="Arial"/>
          <w:sz w:val="22"/>
          <w:szCs w:val="22"/>
        </w:rPr>
        <w:t>4.1</w:t>
      </w:r>
      <w:r>
        <w:tab/>
      </w:r>
      <w:r w:rsidRPr="10D04FBC">
        <w:rPr>
          <w:rFonts w:ascii="Arial" w:hAnsi="Arial" w:cs="Arial"/>
          <w:sz w:val="22"/>
          <w:szCs w:val="22"/>
        </w:rPr>
        <w:t xml:space="preserve">By way of continuing security in favour of the Bank for the payment and discharge of the Secured Liabilities, the Company charges </w:t>
      </w:r>
      <w:r w:rsidR="7C8D5554" w:rsidRPr="10D04FBC">
        <w:rPr>
          <w:rFonts w:ascii="Arial" w:hAnsi="Arial" w:cs="Arial"/>
          <w:sz w:val="22"/>
          <w:szCs w:val="22"/>
        </w:rPr>
        <w:t>all its</w:t>
      </w:r>
      <w:r w:rsidR="575BA6ED" w:rsidRPr="10D04FBC">
        <w:rPr>
          <w:rFonts w:ascii="Arial" w:hAnsi="Arial" w:cs="Arial"/>
          <w:sz w:val="22"/>
          <w:szCs w:val="22"/>
        </w:rPr>
        <w:t xml:space="preserve"> rights, title and interest</w:t>
      </w:r>
      <w:r w:rsidR="6DE8F9C1" w:rsidRPr="10D04FBC">
        <w:rPr>
          <w:rFonts w:ascii="Arial" w:hAnsi="Arial" w:cs="Arial"/>
          <w:sz w:val="22"/>
          <w:szCs w:val="22"/>
        </w:rPr>
        <w:t xml:space="preserve"> from time to time</w:t>
      </w:r>
      <w:r w:rsidR="004F3B76">
        <w:rPr>
          <w:rFonts w:ascii="Arial" w:hAnsi="Arial" w:cs="Arial"/>
          <w:sz w:val="22"/>
          <w:szCs w:val="22"/>
        </w:rPr>
        <w:t xml:space="preserve"> and present and future</w:t>
      </w:r>
      <w:r w:rsidR="6DE8F9C1" w:rsidRPr="10D04FBC">
        <w:rPr>
          <w:rFonts w:ascii="Arial" w:hAnsi="Arial" w:cs="Arial"/>
          <w:sz w:val="22"/>
          <w:szCs w:val="22"/>
        </w:rPr>
        <w:t xml:space="preserve"> in and to the following assets</w:t>
      </w:r>
      <w:r w:rsidR="44D3E19A" w:rsidRPr="10D04FBC">
        <w:rPr>
          <w:rFonts w:ascii="Arial" w:hAnsi="Arial" w:cs="Arial"/>
          <w:sz w:val="22"/>
          <w:szCs w:val="22"/>
        </w:rPr>
        <w:t>,</w:t>
      </w:r>
      <w:r w:rsidR="6DE8F9C1" w:rsidRPr="10D04FBC">
        <w:rPr>
          <w:rFonts w:ascii="Arial" w:hAnsi="Arial" w:cs="Arial"/>
          <w:sz w:val="22"/>
          <w:szCs w:val="22"/>
        </w:rPr>
        <w:t xml:space="preserve"> in favour of</w:t>
      </w:r>
      <w:r w:rsidRPr="10D04FBC">
        <w:rPr>
          <w:rFonts w:ascii="Arial" w:hAnsi="Arial" w:cs="Arial"/>
          <w:sz w:val="22"/>
          <w:szCs w:val="22"/>
        </w:rPr>
        <w:t xml:space="preserve"> the Bank:</w:t>
      </w:r>
    </w:p>
    <w:p w14:paraId="35615404" w14:textId="77777777" w:rsidR="00C77E35" w:rsidRDefault="00C77E35" w:rsidP="00820C37">
      <w:pPr>
        <w:tabs>
          <w:tab w:val="num" w:pos="567"/>
        </w:tabs>
        <w:ind w:left="567" w:hanging="567"/>
        <w:jc w:val="both"/>
        <w:rPr>
          <w:rFonts w:ascii="Arial" w:hAnsi="Arial" w:cs="Arial"/>
          <w:sz w:val="22"/>
        </w:rPr>
      </w:pPr>
    </w:p>
    <w:p w14:paraId="06C49879" w14:textId="102A7882" w:rsidR="00E30786" w:rsidRDefault="00C77E35" w:rsidP="00F2492A">
      <w:pPr>
        <w:tabs>
          <w:tab w:val="num" w:pos="1843"/>
        </w:tabs>
        <w:ind w:left="1843" w:hanging="709"/>
        <w:jc w:val="both"/>
        <w:rPr>
          <w:rFonts w:ascii="Arial" w:hAnsi="Arial" w:cs="Arial"/>
          <w:sz w:val="22"/>
          <w:szCs w:val="22"/>
        </w:rPr>
      </w:pPr>
      <w:r w:rsidRPr="0C0E858D">
        <w:rPr>
          <w:rFonts w:ascii="Arial" w:hAnsi="Arial" w:cs="Arial"/>
          <w:sz w:val="22"/>
          <w:szCs w:val="22"/>
        </w:rPr>
        <w:t>4.1.1</w:t>
      </w:r>
      <w:r>
        <w:tab/>
      </w:r>
      <w:r w:rsidRPr="0C0E858D">
        <w:rPr>
          <w:rFonts w:ascii="Arial" w:hAnsi="Arial" w:cs="Arial"/>
          <w:sz w:val="22"/>
          <w:szCs w:val="22"/>
        </w:rPr>
        <w:t>by way of</w:t>
      </w:r>
      <w:r w:rsidR="00802D25">
        <w:rPr>
          <w:rFonts w:ascii="Arial" w:hAnsi="Arial" w:cs="Arial"/>
          <w:sz w:val="22"/>
          <w:szCs w:val="22"/>
        </w:rPr>
        <w:t xml:space="preserve"> </w:t>
      </w:r>
      <w:r w:rsidRPr="0C0E858D">
        <w:rPr>
          <w:rFonts w:ascii="Arial" w:hAnsi="Arial" w:cs="Arial"/>
          <w:sz w:val="22"/>
          <w:szCs w:val="22"/>
        </w:rPr>
        <w:t>charge</w:t>
      </w:r>
      <w:r w:rsidR="00802D25">
        <w:rPr>
          <w:rFonts w:ascii="Arial" w:hAnsi="Arial" w:cs="Arial"/>
          <w:sz w:val="22"/>
          <w:szCs w:val="22"/>
        </w:rPr>
        <w:t xml:space="preserve"> by way of legal mortgage, the </w:t>
      </w:r>
      <w:r w:rsidR="00C163C8">
        <w:rPr>
          <w:rFonts w:ascii="Arial" w:hAnsi="Arial" w:cs="Arial"/>
          <w:sz w:val="22"/>
          <w:szCs w:val="22"/>
        </w:rPr>
        <w:t>Scheduled Property</w:t>
      </w:r>
      <w:r w:rsidR="0090122C">
        <w:rPr>
          <w:rFonts w:ascii="Arial" w:hAnsi="Arial" w:cs="Arial"/>
          <w:sz w:val="22"/>
          <w:szCs w:val="22"/>
        </w:rPr>
        <w:t xml:space="preserve"> and by way of fixed charge all Rights relating to the Scheduled Property</w:t>
      </w:r>
      <w:r w:rsidR="00387C7B">
        <w:rPr>
          <w:rFonts w:ascii="Arial" w:hAnsi="Arial" w:cs="Arial"/>
          <w:sz w:val="22"/>
          <w:szCs w:val="22"/>
        </w:rPr>
        <w:t xml:space="preserve"> in existence on the date</w:t>
      </w:r>
      <w:r w:rsidR="00C74721">
        <w:rPr>
          <w:rFonts w:ascii="Arial" w:hAnsi="Arial" w:cs="Arial"/>
          <w:sz w:val="22"/>
          <w:szCs w:val="22"/>
        </w:rPr>
        <w:t xml:space="preserve"> of this Debenture</w:t>
      </w:r>
      <w:r w:rsidR="00B04779">
        <w:rPr>
          <w:rFonts w:ascii="Arial" w:hAnsi="Arial" w:cs="Arial"/>
          <w:sz w:val="22"/>
          <w:szCs w:val="22"/>
        </w:rPr>
        <w:t>;</w:t>
      </w:r>
    </w:p>
    <w:p w14:paraId="67DDD1D6" w14:textId="77777777" w:rsidR="00E30786" w:rsidRDefault="00E30786" w:rsidP="00820C37">
      <w:pPr>
        <w:tabs>
          <w:tab w:val="num" w:pos="1843"/>
        </w:tabs>
        <w:ind w:left="1843" w:hanging="709"/>
        <w:jc w:val="both"/>
        <w:rPr>
          <w:rFonts w:ascii="Arial" w:hAnsi="Arial" w:cs="Arial"/>
          <w:sz w:val="22"/>
          <w:szCs w:val="22"/>
        </w:rPr>
      </w:pPr>
    </w:p>
    <w:p w14:paraId="46211ECA" w14:textId="7D833CC5" w:rsidR="00B04779" w:rsidRDefault="00E30786" w:rsidP="00820C37">
      <w:pPr>
        <w:tabs>
          <w:tab w:val="num" w:pos="1843"/>
        </w:tabs>
        <w:ind w:left="1843" w:hanging="709"/>
        <w:jc w:val="both"/>
        <w:rPr>
          <w:rFonts w:ascii="Arial" w:hAnsi="Arial" w:cs="Arial"/>
          <w:sz w:val="22"/>
          <w:szCs w:val="22"/>
        </w:rPr>
      </w:pPr>
      <w:r>
        <w:rPr>
          <w:rFonts w:ascii="Arial" w:hAnsi="Arial" w:cs="Arial"/>
          <w:sz w:val="22"/>
          <w:szCs w:val="22"/>
        </w:rPr>
        <w:t>4.1.2</w:t>
      </w:r>
      <w:r w:rsidR="00820C37">
        <w:rPr>
          <w:rFonts w:ascii="Arial" w:hAnsi="Arial" w:cs="Arial"/>
          <w:sz w:val="22"/>
          <w:szCs w:val="22"/>
        </w:rPr>
        <w:tab/>
      </w:r>
      <w:r w:rsidR="00D50DF5">
        <w:rPr>
          <w:rFonts w:ascii="Arial" w:hAnsi="Arial" w:cs="Arial"/>
          <w:sz w:val="22"/>
          <w:szCs w:val="22"/>
        </w:rPr>
        <w:t>by way of fixed charge, the Property</w:t>
      </w:r>
      <w:r w:rsidR="00152084">
        <w:rPr>
          <w:rFonts w:ascii="Arial" w:hAnsi="Arial" w:cs="Arial"/>
          <w:sz w:val="22"/>
          <w:szCs w:val="22"/>
        </w:rPr>
        <w:t xml:space="preserve"> and all Rights relating to it not effectively mortgaged </w:t>
      </w:r>
      <w:r w:rsidR="00C20016">
        <w:rPr>
          <w:rFonts w:ascii="Arial" w:hAnsi="Arial" w:cs="Arial"/>
          <w:sz w:val="22"/>
          <w:szCs w:val="22"/>
        </w:rPr>
        <w:t>in the Bank’s favour</w:t>
      </w:r>
      <w:r w:rsidR="00B04779">
        <w:rPr>
          <w:rFonts w:ascii="Arial" w:hAnsi="Arial" w:cs="Arial"/>
          <w:sz w:val="22"/>
          <w:szCs w:val="22"/>
        </w:rPr>
        <w:t xml:space="preserve"> </w:t>
      </w:r>
      <w:r w:rsidR="00C20016">
        <w:rPr>
          <w:rFonts w:ascii="Arial" w:hAnsi="Arial" w:cs="Arial"/>
          <w:sz w:val="22"/>
          <w:szCs w:val="22"/>
        </w:rPr>
        <w:t>as security for the Secured Liabilities</w:t>
      </w:r>
      <w:r w:rsidR="00B04779">
        <w:rPr>
          <w:rFonts w:ascii="Arial" w:hAnsi="Arial" w:cs="Arial"/>
          <w:sz w:val="22"/>
          <w:szCs w:val="22"/>
        </w:rPr>
        <w:t>;</w:t>
      </w:r>
    </w:p>
    <w:p w14:paraId="71095301" w14:textId="77777777" w:rsidR="00B04779" w:rsidRDefault="00B04779" w:rsidP="00820C37">
      <w:pPr>
        <w:tabs>
          <w:tab w:val="num" w:pos="1843"/>
        </w:tabs>
        <w:ind w:left="1843" w:hanging="709"/>
        <w:jc w:val="both"/>
        <w:rPr>
          <w:rFonts w:ascii="Arial" w:hAnsi="Arial" w:cs="Arial"/>
          <w:sz w:val="22"/>
          <w:szCs w:val="22"/>
        </w:rPr>
      </w:pPr>
    </w:p>
    <w:p w14:paraId="71E0FD6F" w14:textId="74B59BEA" w:rsidR="00C77E35" w:rsidRDefault="00B04779" w:rsidP="00820C37">
      <w:pPr>
        <w:tabs>
          <w:tab w:val="num" w:pos="1843"/>
        </w:tabs>
        <w:ind w:left="1843" w:hanging="709"/>
        <w:jc w:val="both"/>
        <w:rPr>
          <w:rFonts w:ascii="Arial" w:hAnsi="Arial" w:cs="Arial"/>
          <w:sz w:val="22"/>
          <w:szCs w:val="22"/>
        </w:rPr>
      </w:pPr>
      <w:r w:rsidRPr="604C72D4">
        <w:rPr>
          <w:rFonts w:ascii="Arial" w:hAnsi="Arial" w:cs="Arial"/>
          <w:sz w:val="22"/>
          <w:szCs w:val="22"/>
        </w:rPr>
        <w:t>4.1.3</w:t>
      </w:r>
      <w:r>
        <w:tab/>
      </w:r>
      <w:r w:rsidRPr="604C72D4">
        <w:rPr>
          <w:rFonts w:ascii="Arial" w:hAnsi="Arial" w:cs="Arial"/>
          <w:sz w:val="22"/>
          <w:szCs w:val="22"/>
        </w:rPr>
        <w:t xml:space="preserve">by way of fixed charge </w:t>
      </w:r>
      <w:r w:rsidR="00254627" w:rsidRPr="604C72D4">
        <w:rPr>
          <w:rFonts w:ascii="Arial" w:hAnsi="Arial" w:cs="Arial"/>
          <w:sz w:val="22"/>
          <w:szCs w:val="22"/>
        </w:rPr>
        <w:t xml:space="preserve">over </w:t>
      </w:r>
      <w:r w:rsidR="00C77E35" w:rsidRPr="604C72D4">
        <w:rPr>
          <w:rFonts w:ascii="Arial" w:hAnsi="Arial" w:cs="Arial"/>
          <w:sz w:val="22"/>
          <w:szCs w:val="22"/>
        </w:rPr>
        <w:t>all building and fixtures (including trade fixtures), plant, machinery, vehicles, computers and office and other equipment of the Company both present and future; and</w:t>
      </w:r>
    </w:p>
    <w:p w14:paraId="4B12E4C4" w14:textId="77777777" w:rsidR="00A733E2" w:rsidRDefault="00A733E2" w:rsidP="00820C37">
      <w:pPr>
        <w:tabs>
          <w:tab w:val="num" w:pos="1843"/>
        </w:tabs>
        <w:ind w:left="1843" w:hanging="709"/>
        <w:jc w:val="both"/>
        <w:rPr>
          <w:rFonts w:ascii="Arial" w:hAnsi="Arial" w:cs="Arial"/>
          <w:sz w:val="22"/>
          <w:szCs w:val="22"/>
        </w:rPr>
      </w:pPr>
    </w:p>
    <w:p w14:paraId="23B05D3E" w14:textId="485DCD12" w:rsidR="001F561C" w:rsidRDefault="00A733E2" w:rsidP="00820C37">
      <w:pPr>
        <w:tabs>
          <w:tab w:val="num" w:pos="1843"/>
        </w:tabs>
        <w:ind w:left="1843" w:hanging="709"/>
        <w:jc w:val="both"/>
        <w:rPr>
          <w:rFonts w:ascii="Arial" w:hAnsi="Arial" w:cs="Arial"/>
          <w:sz w:val="22"/>
          <w:szCs w:val="22"/>
        </w:rPr>
      </w:pPr>
      <w:r w:rsidRPr="2BCBB49A">
        <w:rPr>
          <w:rFonts w:ascii="Arial" w:hAnsi="Arial" w:cs="Arial"/>
          <w:sz w:val="22"/>
          <w:szCs w:val="22"/>
        </w:rPr>
        <w:t>4.1.4</w:t>
      </w:r>
      <w:r>
        <w:tab/>
      </w:r>
      <w:r w:rsidR="00233618" w:rsidRPr="2BCBB49A">
        <w:rPr>
          <w:rFonts w:ascii="Arial" w:hAnsi="Arial" w:cs="Arial"/>
          <w:sz w:val="22"/>
          <w:szCs w:val="22"/>
        </w:rPr>
        <w:t>by way of floating charge all assets of the Company both present and future including (but not limited</w:t>
      </w:r>
      <w:r w:rsidR="0022496F" w:rsidRPr="2BCBB49A">
        <w:rPr>
          <w:rFonts w:ascii="Arial" w:hAnsi="Arial" w:cs="Arial"/>
          <w:sz w:val="22"/>
          <w:szCs w:val="22"/>
        </w:rPr>
        <w:t xml:space="preserve"> to) the stock-in-trade of the Company, which are not for any reason</w:t>
      </w:r>
      <w:r w:rsidR="006715A8" w:rsidRPr="2BCBB49A">
        <w:rPr>
          <w:rFonts w:ascii="Arial" w:hAnsi="Arial" w:cs="Arial"/>
          <w:sz w:val="22"/>
          <w:szCs w:val="22"/>
        </w:rPr>
        <w:t xml:space="preserve"> for the time being subject to a valid fixed charge under Clause</w:t>
      </w:r>
      <w:r w:rsidR="485CEECC" w:rsidRPr="2BCBB49A">
        <w:rPr>
          <w:rFonts w:ascii="Arial" w:hAnsi="Arial" w:cs="Arial"/>
          <w:sz w:val="22"/>
          <w:szCs w:val="22"/>
        </w:rPr>
        <w:t>s 4.1.1, 4.1.2 and</w:t>
      </w:r>
      <w:r w:rsidR="006715A8" w:rsidRPr="2BCBB49A">
        <w:rPr>
          <w:rFonts w:ascii="Arial" w:hAnsi="Arial" w:cs="Arial"/>
          <w:sz w:val="22"/>
          <w:szCs w:val="22"/>
        </w:rPr>
        <w:t xml:space="preserve"> </w:t>
      </w:r>
      <w:r w:rsidR="00B86344" w:rsidRPr="2BCBB49A">
        <w:rPr>
          <w:rFonts w:ascii="Arial" w:hAnsi="Arial" w:cs="Arial"/>
          <w:sz w:val="22"/>
          <w:szCs w:val="22"/>
        </w:rPr>
        <w:t xml:space="preserve">4.1.3 </w:t>
      </w:r>
      <w:r w:rsidR="007F5E0E">
        <w:rPr>
          <w:rFonts w:ascii="Arial" w:hAnsi="Arial" w:cs="Arial"/>
          <w:sz w:val="22"/>
          <w:szCs w:val="22"/>
        </w:rPr>
        <w:t>inclus</w:t>
      </w:r>
      <w:r w:rsidR="00F266D6">
        <w:rPr>
          <w:rFonts w:ascii="Arial" w:hAnsi="Arial" w:cs="Arial"/>
          <w:sz w:val="22"/>
          <w:szCs w:val="22"/>
        </w:rPr>
        <w:t>ive</w:t>
      </w:r>
      <w:r w:rsidR="00B86344" w:rsidRPr="2BCBB49A">
        <w:rPr>
          <w:rFonts w:ascii="Arial" w:hAnsi="Arial" w:cs="Arial"/>
          <w:sz w:val="22"/>
          <w:szCs w:val="22"/>
        </w:rPr>
        <w:t>.</w:t>
      </w:r>
    </w:p>
    <w:p w14:paraId="5F084526" w14:textId="77777777" w:rsidR="004B6F85" w:rsidRDefault="004B6F85" w:rsidP="00820C37">
      <w:pPr>
        <w:tabs>
          <w:tab w:val="num" w:pos="567"/>
        </w:tabs>
        <w:ind w:left="567" w:hanging="567"/>
        <w:jc w:val="both"/>
        <w:rPr>
          <w:rFonts w:ascii="Arial" w:hAnsi="Arial" w:cs="Arial"/>
          <w:sz w:val="22"/>
          <w:szCs w:val="22"/>
        </w:rPr>
      </w:pPr>
    </w:p>
    <w:p w14:paraId="52E25C2F" w14:textId="6C121D8D" w:rsidR="00C77E35" w:rsidRDefault="004B6F85" w:rsidP="00820C37">
      <w:pPr>
        <w:tabs>
          <w:tab w:val="num" w:pos="1134"/>
        </w:tabs>
        <w:ind w:left="1134" w:hanging="567"/>
        <w:jc w:val="both"/>
        <w:rPr>
          <w:rFonts w:ascii="Arial" w:hAnsi="Arial" w:cs="Arial"/>
          <w:sz w:val="22"/>
          <w:szCs w:val="22"/>
        </w:rPr>
      </w:pPr>
      <w:r>
        <w:rPr>
          <w:rFonts w:ascii="Arial" w:hAnsi="Arial" w:cs="Arial"/>
          <w:sz w:val="22"/>
          <w:szCs w:val="22"/>
        </w:rPr>
        <w:t>4.2</w:t>
      </w:r>
      <w:r w:rsidR="00C77E35">
        <w:rPr>
          <w:rFonts w:ascii="Arial" w:hAnsi="Arial" w:cs="Arial"/>
          <w:sz w:val="22"/>
          <w:szCs w:val="22"/>
        </w:rPr>
        <w:tab/>
        <w:t>The Bank may by notice to the Company convert the floating charge created by the Company under Clause 4.1.</w:t>
      </w:r>
      <w:r>
        <w:rPr>
          <w:rFonts w:ascii="Arial" w:hAnsi="Arial" w:cs="Arial"/>
          <w:sz w:val="22"/>
          <w:szCs w:val="22"/>
        </w:rPr>
        <w:t>4</w:t>
      </w:r>
      <w:r w:rsidR="00C77E35">
        <w:rPr>
          <w:rFonts w:ascii="Arial" w:hAnsi="Arial" w:cs="Arial"/>
          <w:sz w:val="22"/>
          <w:szCs w:val="22"/>
        </w:rPr>
        <w:t xml:space="preserve"> above into a fixed charge as regards any of the Company’s assets specified in that notice, if an Event of Default is outstanding or the Bank considers those assets to be in danger of being </w:t>
      </w:r>
      <w:r w:rsidR="00C77E35">
        <w:rPr>
          <w:rFonts w:ascii="Arial" w:hAnsi="Arial" w:cs="Arial"/>
          <w:sz w:val="22"/>
          <w:szCs w:val="22"/>
        </w:rPr>
        <w:lastRenderedPageBreak/>
        <w:t>seized or sold under any form of distress, attachment, execution or other legal process or to be otherwise in jeopardy.</w:t>
      </w:r>
    </w:p>
    <w:p w14:paraId="50F767C4" w14:textId="77777777" w:rsidR="00C77E35" w:rsidRDefault="00C77E35" w:rsidP="00820C37">
      <w:pPr>
        <w:tabs>
          <w:tab w:val="num" w:pos="1134"/>
        </w:tabs>
        <w:ind w:left="1134" w:hanging="567"/>
        <w:jc w:val="both"/>
        <w:rPr>
          <w:rFonts w:ascii="Arial" w:hAnsi="Arial" w:cs="Arial"/>
          <w:sz w:val="22"/>
          <w:szCs w:val="22"/>
        </w:rPr>
      </w:pPr>
    </w:p>
    <w:p w14:paraId="3E54AB3C" w14:textId="059D117B" w:rsidR="00C77E35" w:rsidRDefault="005024E3" w:rsidP="00820C37">
      <w:pPr>
        <w:tabs>
          <w:tab w:val="num" w:pos="1134"/>
        </w:tabs>
        <w:ind w:left="1134" w:hanging="567"/>
        <w:jc w:val="both"/>
        <w:rPr>
          <w:rFonts w:ascii="Arial" w:hAnsi="Arial" w:cs="Arial"/>
          <w:sz w:val="22"/>
          <w:szCs w:val="22"/>
        </w:rPr>
      </w:pPr>
      <w:r>
        <w:rPr>
          <w:rFonts w:ascii="Arial" w:hAnsi="Arial" w:cs="Arial"/>
          <w:sz w:val="22"/>
          <w:szCs w:val="22"/>
        </w:rPr>
        <w:t>4.3</w:t>
      </w:r>
      <w:r w:rsidR="00C77E35">
        <w:rPr>
          <w:rFonts w:ascii="Arial" w:hAnsi="Arial" w:cs="Arial"/>
          <w:sz w:val="22"/>
          <w:szCs w:val="22"/>
        </w:rPr>
        <w:tab/>
        <w:t>The floating charge created under Clause 4.1.</w:t>
      </w:r>
      <w:r w:rsidR="004B6F85">
        <w:rPr>
          <w:rFonts w:ascii="Arial" w:hAnsi="Arial" w:cs="Arial"/>
          <w:sz w:val="22"/>
          <w:szCs w:val="22"/>
        </w:rPr>
        <w:t>4</w:t>
      </w:r>
      <w:r w:rsidR="00C77E35">
        <w:rPr>
          <w:rFonts w:ascii="Arial" w:hAnsi="Arial" w:cs="Arial"/>
          <w:sz w:val="22"/>
          <w:szCs w:val="22"/>
        </w:rPr>
        <w:t xml:space="preserve"> above will automatically convert into a fixed charge over all the Company’s assets if an administrator is appointed or the Bank receives notice of an intention to appoint an administrator.</w:t>
      </w:r>
    </w:p>
    <w:p w14:paraId="71170AF6" w14:textId="77777777" w:rsidR="00357DCF" w:rsidRDefault="00357DCF" w:rsidP="00820C37">
      <w:pPr>
        <w:tabs>
          <w:tab w:val="num" w:pos="1134"/>
        </w:tabs>
        <w:ind w:left="1134" w:hanging="567"/>
        <w:jc w:val="both"/>
        <w:rPr>
          <w:rFonts w:ascii="Arial" w:hAnsi="Arial" w:cs="Arial"/>
          <w:sz w:val="22"/>
          <w:szCs w:val="22"/>
        </w:rPr>
      </w:pPr>
    </w:p>
    <w:p w14:paraId="39022E04" w14:textId="046F2766" w:rsidR="00C77E35" w:rsidRPr="005024E3" w:rsidRDefault="00C77E35" w:rsidP="00820C37">
      <w:pPr>
        <w:pStyle w:val="ListParagraph"/>
        <w:numPr>
          <w:ilvl w:val="1"/>
          <w:numId w:val="59"/>
        </w:numPr>
        <w:tabs>
          <w:tab w:val="num" w:pos="1134"/>
        </w:tabs>
        <w:ind w:left="1134" w:hanging="567"/>
        <w:jc w:val="both"/>
        <w:rPr>
          <w:rFonts w:ascii="Arial" w:hAnsi="Arial" w:cs="Arial"/>
          <w:sz w:val="22"/>
          <w:szCs w:val="22"/>
        </w:rPr>
      </w:pPr>
      <w:r w:rsidRPr="005024E3">
        <w:rPr>
          <w:rFonts w:ascii="Arial" w:hAnsi="Arial" w:cs="Arial"/>
          <w:sz w:val="22"/>
          <w:szCs w:val="22"/>
        </w:rPr>
        <w:t>Paragraph 14 of Schedule B1 of the Insolvency Act 1986 applies to the floating charge created by this Debenture.</w:t>
      </w:r>
    </w:p>
    <w:p w14:paraId="0B5863F0" w14:textId="77777777" w:rsidR="00C77E35" w:rsidRDefault="00C77E35" w:rsidP="00820C37">
      <w:pPr>
        <w:tabs>
          <w:tab w:val="num" w:pos="567"/>
        </w:tabs>
        <w:ind w:left="567" w:hanging="567"/>
        <w:jc w:val="both"/>
        <w:rPr>
          <w:rFonts w:ascii="Arial" w:hAnsi="Arial" w:cs="Arial"/>
          <w:b/>
          <w:sz w:val="22"/>
          <w:szCs w:val="22"/>
        </w:rPr>
      </w:pPr>
    </w:p>
    <w:p w14:paraId="445F2866" w14:textId="636DA17E" w:rsidR="00C77E35" w:rsidRDefault="000E701F" w:rsidP="00820C37">
      <w:pPr>
        <w:tabs>
          <w:tab w:val="num" w:pos="567"/>
        </w:tabs>
        <w:ind w:left="567" w:hanging="567"/>
        <w:jc w:val="both"/>
        <w:rPr>
          <w:rFonts w:ascii="Arial" w:hAnsi="Arial" w:cs="Arial"/>
          <w:b/>
          <w:sz w:val="22"/>
          <w:szCs w:val="22"/>
        </w:rPr>
      </w:pPr>
      <w:r>
        <w:rPr>
          <w:rFonts w:ascii="Arial" w:hAnsi="Arial" w:cs="Arial"/>
          <w:b/>
          <w:sz w:val="22"/>
          <w:szCs w:val="22"/>
        </w:rPr>
        <w:t>5</w:t>
      </w:r>
      <w:r w:rsidR="00C77E35" w:rsidRPr="00E76BD2">
        <w:rPr>
          <w:rFonts w:ascii="Arial" w:hAnsi="Arial" w:cs="Arial"/>
          <w:b/>
          <w:sz w:val="22"/>
          <w:szCs w:val="22"/>
        </w:rPr>
        <w:t>.</w:t>
      </w:r>
      <w:r w:rsidR="00C77E35">
        <w:rPr>
          <w:rFonts w:ascii="Arial" w:hAnsi="Arial" w:cs="Arial"/>
          <w:b/>
          <w:sz w:val="22"/>
          <w:szCs w:val="22"/>
        </w:rPr>
        <w:tab/>
        <w:t>Representations and warranties</w:t>
      </w:r>
    </w:p>
    <w:p w14:paraId="119DA966" w14:textId="77777777" w:rsidR="00C77E35" w:rsidRDefault="00C77E35" w:rsidP="00820C37">
      <w:pPr>
        <w:tabs>
          <w:tab w:val="num" w:pos="567"/>
        </w:tabs>
        <w:ind w:left="567" w:hanging="567"/>
        <w:jc w:val="both"/>
        <w:rPr>
          <w:rFonts w:ascii="Arial" w:hAnsi="Arial" w:cs="Arial"/>
          <w:b/>
          <w:sz w:val="22"/>
          <w:szCs w:val="22"/>
        </w:rPr>
      </w:pPr>
    </w:p>
    <w:p w14:paraId="68786773" w14:textId="73A9B793" w:rsidR="00C77E35" w:rsidRDefault="00820C37" w:rsidP="00820C37">
      <w:pPr>
        <w:tabs>
          <w:tab w:val="num" w:pos="567"/>
        </w:tabs>
        <w:ind w:left="567" w:hanging="567"/>
        <w:jc w:val="both"/>
        <w:rPr>
          <w:rFonts w:ascii="Arial" w:hAnsi="Arial" w:cs="Arial"/>
          <w:sz w:val="22"/>
          <w:szCs w:val="22"/>
        </w:rPr>
      </w:pPr>
      <w:r>
        <w:rPr>
          <w:rFonts w:ascii="Arial" w:hAnsi="Arial" w:cs="Arial"/>
          <w:sz w:val="22"/>
          <w:szCs w:val="22"/>
        </w:rPr>
        <w:tab/>
      </w:r>
      <w:r w:rsidR="00C77E35">
        <w:rPr>
          <w:rFonts w:ascii="Arial" w:hAnsi="Arial" w:cs="Arial"/>
          <w:sz w:val="22"/>
          <w:szCs w:val="22"/>
        </w:rPr>
        <w:t>The Company represents and warrants to the Bank that:</w:t>
      </w:r>
    </w:p>
    <w:p w14:paraId="6E2585DC" w14:textId="77777777" w:rsidR="00C77E35" w:rsidRDefault="00C77E35" w:rsidP="00820C37">
      <w:pPr>
        <w:tabs>
          <w:tab w:val="num" w:pos="567"/>
        </w:tabs>
        <w:ind w:left="567" w:hanging="567"/>
        <w:jc w:val="both"/>
        <w:rPr>
          <w:rFonts w:ascii="Arial" w:hAnsi="Arial" w:cs="Arial"/>
          <w:sz w:val="22"/>
          <w:szCs w:val="22"/>
        </w:rPr>
      </w:pPr>
    </w:p>
    <w:p w14:paraId="308D3605" w14:textId="5000DB4B" w:rsidR="00C77E35" w:rsidRDefault="000E701F" w:rsidP="00820C37">
      <w:pPr>
        <w:tabs>
          <w:tab w:val="num" w:pos="1134"/>
        </w:tabs>
        <w:ind w:left="1134" w:hanging="567"/>
        <w:jc w:val="both"/>
        <w:rPr>
          <w:rFonts w:ascii="Arial" w:hAnsi="Arial" w:cs="Arial"/>
          <w:sz w:val="22"/>
          <w:szCs w:val="22"/>
        </w:rPr>
      </w:pPr>
      <w:r>
        <w:rPr>
          <w:rFonts w:ascii="Arial" w:hAnsi="Arial" w:cs="Arial"/>
          <w:sz w:val="22"/>
          <w:szCs w:val="22"/>
        </w:rPr>
        <w:t>5</w:t>
      </w:r>
      <w:r w:rsidR="00C77E35" w:rsidRPr="0C0E858D">
        <w:rPr>
          <w:rFonts w:ascii="Arial" w:hAnsi="Arial" w:cs="Arial"/>
          <w:sz w:val="22"/>
          <w:szCs w:val="22"/>
        </w:rPr>
        <w:t>.1</w:t>
      </w:r>
      <w:r w:rsidR="00C77E35">
        <w:tab/>
      </w:r>
      <w:r w:rsidR="00C77E35" w:rsidRPr="0C0E858D">
        <w:rPr>
          <w:rFonts w:ascii="Arial" w:hAnsi="Arial" w:cs="Arial"/>
          <w:sz w:val="22"/>
          <w:szCs w:val="22"/>
        </w:rPr>
        <w:t xml:space="preserve">it is </w:t>
      </w:r>
      <w:r w:rsidR="3BEA7E7E" w:rsidRPr="0C0E858D">
        <w:rPr>
          <w:rFonts w:ascii="Arial" w:hAnsi="Arial" w:cs="Arial"/>
          <w:sz w:val="22"/>
          <w:szCs w:val="22"/>
        </w:rPr>
        <w:t xml:space="preserve">the sole legal and beneficial owner </w:t>
      </w:r>
      <w:r w:rsidR="00C77E35" w:rsidRPr="0C0E858D">
        <w:rPr>
          <w:rFonts w:ascii="Arial" w:hAnsi="Arial" w:cs="Arial"/>
          <w:sz w:val="22"/>
          <w:szCs w:val="22"/>
        </w:rPr>
        <w:t>o</w:t>
      </w:r>
      <w:r w:rsidR="0446F90E" w:rsidRPr="0C0E858D">
        <w:rPr>
          <w:rFonts w:ascii="Arial" w:hAnsi="Arial" w:cs="Arial"/>
          <w:sz w:val="22"/>
          <w:szCs w:val="22"/>
        </w:rPr>
        <w:t>f</w:t>
      </w:r>
      <w:r w:rsidR="00C77E35" w:rsidRPr="0C0E858D">
        <w:rPr>
          <w:rFonts w:ascii="Arial" w:hAnsi="Arial" w:cs="Arial"/>
          <w:sz w:val="22"/>
          <w:szCs w:val="22"/>
        </w:rPr>
        <w:t xml:space="preserve"> all the Charged Assets  and the rights of the Company in respect of the Charged Assets are free from any security interest of any kind; and</w:t>
      </w:r>
    </w:p>
    <w:p w14:paraId="345E2347" w14:textId="77777777" w:rsidR="00C77E35" w:rsidRDefault="00C77E35" w:rsidP="00820C37">
      <w:pPr>
        <w:tabs>
          <w:tab w:val="num" w:pos="1134"/>
        </w:tabs>
        <w:ind w:left="1134" w:hanging="567"/>
        <w:jc w:val="both"/>
        <w:rPr>
          <w:rFonts w:ascii="Arial" w:hAnsi="Arial" w:cs="Arial"/>
          <w:sz w:val="22"/>
          <w:szCs w:val="22"/>
        </w:rPr>
      </w:pPr>
    </w:p>
    <w:p w14:paraId="1A7C1CE2" w14:textId="612D4247" w:rsidR="00C77E35" w:rsidRDefault="000E701F" w:rsidP="00820C37">
      <w:pPr>
        <w:tabs>
          <w:tab w:val="num" w:pos="1134"/>
        </w:tabs>
        <w:ind w:left="1134" w:hanging="567"/>
        <w:jc w:val="both"/>
        <w:rPr>
          <w:rFonts w:ascii="Arial" w:hAnsi="Arial" w:cs="Arial"/>
          <w:sz w:val="22"/>
          <w:szCs w:val="22"/>
        </w:rPr>
      </w:pPr>
      <w:r>
        <w:rPr>
          <w:rFonts w:ascii="Arial" w:hAnsi="Arial" w:cs="Arial"/>
          <w:sz w:val="22"/>
          <w:szCs w:val="22"/>
        </w:rPr>
        <w:t>5</w:t>
      </w:r>
      <w:r w:rsidR="00C77E35">
        <w:rPr>
          <w:rFonts w:ascii="Arial" w:hAnsi="Arial" w:cs="Arial"/>
          <w:sz w:val="22"/>
          <w:szCs w:val="22"/>
        </w:rPr>
        <w:t>.2</w:t>
      </w:r>
      <w:r w:rsidR="00C77E35">
        <w:rPr>
          <w:rFonts w:ascii="Arial" w:hAnsi="Arial" w:cs="Arial"/>
          <w:sz w:val="22"/>
          <w:szCs w:val="22"/>
        </w:rPr>
        <w:tab/>
        <w:t>it has not sold, or agreed to sell, or otherwise disposed of, or agreed to dispose of, the benefit of all or any of its right, title and interest in and to the Charged Assets.</w:t>
      </w:r>
    </w:p>
    <w:p w14:paraId="266CC586" w14:textId="77777777" w:rsidR="00C77E35" w:rsidRDefault="00C77E35" w:rsidP="00820C37">
      <w:pPr>
        <w:tabs>
          <w:tab w:val="num" w:pos="567"/>
        </w:tabs>
        <w:ind w:left="567" w:hanging="567"/>
        <w:jc w:val="both"/>
        <w:rPr>
          <w:rFonts w:ascii="Arial" w:hAnsi="Arial" w:cs="Arial"/>
          <w:sz w:val="22"/>
          <w:szCs w:val="22"/>
        </w:rPr>
      </w:pPr>
    </w:p>
    <w:p w14:paraId="35E25ABB" w14:textId="50F4812E" w:rsidR="00C77E35" w:rsidRDefault="00820C37" w:rsidP="00820C37">
      <w:pPr>
        <w:tabs>
          <w:tab w:val="num" w:pos="567"/>
        </w:tabs>
        <w:ind w:left="567" w:hanging="567"/>
        <w:jc w:val="both"/>
        <w:rPr>
          <w:rFonts w:ascii="Arial" w:hAnsi="Arial" w:cs="Arial"/>
          <w:sz w:val="22"/>
          <w:szCs w:val="22"/>
        </w:rPr>
      </w:pPr>
      <w:r>
        <w:rPr>
          <w:rFonts w:ascii="Arial" w:hAnsi="Arial" w:cs="Arial"/>
          <w:sz w:val="22"/>
          <w:szCs w:val="22"/>
        </w:rPr>
        <w:tab/>
      </w:r>
      <w:r w:rsidR="00C77E35">
        <w:rPr>
          <w:rFonts w:ascii="Arial" w:hAnsi="Arial" w:cs="Arial"/>
          <w:sz w:val="22"/>
          <w:szCs w:val="22"/>
        </w:rPr>
        <w:t>The representations and warranties set out in this Clause are given and made on and as of the date of this Debenture, shall survive the execution of this Debenture and are continuing representations and warranties which are deemed to be repeated during the continuance of the security constituted by this Debenture.</w:t>
      </w:r>
    </w:p>
    <w:p w14:paraId="47BF827D" w14:textId="77777777" w:rsidR="00C77E35" w:rsidRDefault="00C77E35" w:rsidP="00820C37">
      <w:pPr>
        <w:tabs>
          <w:tab w:val="num" w:pos="567"/>
        </w:tabs>
        <w:ind w:left="567" w:hanging="567"/>
        <w:jc w:val="both"/>
        <w:rPr>
          <w:rFonts w:ascii="Arial" w:hAnsi="Arial" w:cs="Arial"/>
          <w:sz w:val="22"/>
          <w:szCs w:val="22"/>
        </w:rPr>
      </w:pPr>
    </w:p>
    <w:p w14:paraId="6190C946" w14:textId="6704EAEA" w:rsidR="00C14CA8" w:rsidRDefault="000E701F" w:rsidP="00820C37">
      <w:pPr>
        <w:tabs>
          <w:tab w:val="num" w:pos="567"/>
        </w:tabs>
        <w:ind w:left="567" w:hanging="567"/>
        <w:jc w:val="both"/>
        <w:rPr>
          <w:rFonts w:ascii="Arial" w:hAnsi="Arial" w:cs="Arial"/>
          <w:b/>
          <w:bCs/>
          <w:sz w:val="22"/>
          <w:szCs w:val="22"/>
        </w:rPr>
      </w:pPr>
      <w:r>
        <w:rPr>
          <w:rFonts w:ascii="Arial" w:hAnsi="Arial" w:cs="Arial"/>
          <w:b/>
          <w:bCs/>
          <w:sz w:val="22"/>
          <w:szCs w:val="22"/>
        </w:rPr>
        <w:t>6</w:t>
      </w:r>
      <w:r w:rsidR="00C77E35" w:rsidRPr="0C0E858D">
        <w:rPr>
          <w:rFonts w:ascii="Arial" w:hAnsi="Arial" w:cs="Arial"/>
          <w:b/>
          <w:bCs/>
          <w:sz w:val="22"/>
          <w:szCs w:val="22"/>
        </w:rPr>
        <w:t>.</w:t>
      </w:r>
      <w:r w:rsidR="00C77E35">
        <w:tab/>
      </w:r>
      <w:r w:rsidR="00C77E35" w:rsidRPr="0C0E858D">
        <w:rPr>
          <w:rFonts w:ascii="Arial" w:hAnsi="Arial" w:cs="Arial"/>
          <w:b/>
          <w:bCs/>
          <w:sz w:val="22"/>
          <w:szCs w:val="22"/>
        </w:rPr>
        <w:t xml:space="preserve">Undertakings by the Company </w:t>
      </w:r>
    </w:p>
    <w:p w14:paraId="5A7ACDA3" w14:textId="77777777" w:rsidR="00C77E35" w:rsidRDefault="00C77E35" w:rsidP="00820C37">
      <w:pPr>
        <w:tabs>
          <w:tab w:val="num" w:pos="567"/>
        </w:tabs>
        <w:ind w:left="567" w:hanging="567"/>
        <w:jc w:val="both"/>
        <w:rPr>
          <w:rFonts w:ascii="Arial" w:hAnsi="Arial" w:cs="Arial"/>
          <w:b/>
          <w:sz w:val="22"/>
          <w:szCs w:val="22"/>
        </w:rPr>
      </w:pPr>
    </w:p>
    <w:p w14:paraId="342FDB1B" w14:textId="4F0CA870" w:rsidR="00C77E35" w:rsidRDefault="00820C37" w:rsidP="00820C37">
      <w:pPr>
        <w:tabs>
          <w:tab w:val="num" w:pos="567"/>
        </w:tabs>
        <w:ind w:left="567" w:hanging="567"/>
        <w:jc w:val="both"/>
        <w:rPr>
          <w:rFonts w:ascii="Arial" w:hAnsi="Arial" w:cs="Arial"/>
          <w:sz w:val="22"/>
        </w:rPr>
      </w:pPr>
      <w:r>
        <w:rPr>
          <w:rFonts w:ascii="Arial" w:hAnsi="Arial" w:cs="Arial"/>
          <w:sz w:val="22"/>
          <w:szCs w:val="22"/>
        </w:rPr>
        <w:tab/>
      </w:r>
      <w:r w:rsidR="00C77E35">
        <w:rPr>
          <w:rFonts w:ascii="Arial" w:hAnsi="Arial" w:cs="Arial"/>
          <w:sz w:val="22"/>
          <w:szCs w:val="22"/>
        </w:rPr>
        <w:t>The Company undertakes with the Bank that during the continuance of this security the Company will at all times and as applicable immediately:</w:t>
      </w:r>
      <w:r w:rsidR="00C77E35">
        <w:rPr>
          <w:rFonts w:ascii="Arial" w:hAnsi="Arial" w:cs="Arial"/>
          <w:sz w:val="22"/>
        </w:rPr>
        <w:t xml:space="preserve"> </w:t>
      </w:r>
    </w:p>
    <w:p w14:paraId="2AF55C13" w14:textId="77777777" w:rsidR="00C77E35" w:rsidRDefault="00C77E35" w:rsidP="00820C37">
      <w:pPr>
        <w:tabs>
          <w:tab w:val="num" w:pos="567"/>
        </w:tabs>
        <w:ind w:left="567" w:hanging="567"/>
        <w:jc w:val="both"/>
        <w:rPr>
          <w:rFonts w:ascii="Arial" w:hAnsi="Arial" w:cs="Arial"/>
          <w:sz w:val="22"/>
          <w:szCs w:val="22"/>
        </w:rPr>
      </w:pPr>
    </w:p>
    <w:p w14:paraId="21DA0066" w14:textId="0BC3D099" w:rsidR="00C77E35" w:rsidRDefault="000E701F" w:rsidP="00820C37">
      <w:pPr>
        <w:tabs>
          <w:tab w:val="num" w:pos="1134"/>
        </w:tabs>
        <w:ind w:left="1134" w:hanging="567"/>
        <w:jc w:val="both"/>
        <w:rPr>
          <w:rFonts w:ascii="Arial" w:hAnsi="Arial" w:cs="Arial"/>
          <w:sz w:val="22"/>
          <w:szCs w:val="22"/>
        </w:rPr>
      </w:pPr>
      <w:r>
        <w:rPr>
          <w:rFonts w:ascii="Arial" w:hAnsi="Arial" w:cs="Arial"/>
          <w:sz w:val="22"/>
          <w:szCs w:val="22"/>
        </w:rPr>
        <w:t>6</w:t>
      </w:r>
      <w:r w:rsidR="00C77E35">
        <w:rPr>
          <w:rFonts w:ascii="Arial" w:hAnsi="Arial" w:cs="Arial"/>
          <w:sz w:val="22"/>
          <w:szCs w:val="22"/>
        </w:rPr>
        <w:t>.1</w:t>
      </w:r>
      <w:r w:rsidR="00C77E35">
        <w:rPr>
          <w:rFonts w:ascii="Arial" w:hAnsi="Arial" w:cs="Arial"/>
          <w:sz w:val="22"/>
        </w:rPr>
        <w:t xml:space="preserve"> </w:t>
      </w:r>
      <w:r w:rsidR="00C77E35">
        <w:rPr>
          <w:rFonts w:ascii="Arial" w:hAnsi="Arial" w:cs="Arial"/>
          <w:sz w:val="22"/>
          <w:szCs w:val="22"/>
        </w:rPr>
        <w:tab/>
        <w:t xml:space="preserve">keep all buildings and all </w:t>
      </w:r>
      <w:r w:rsidR="00C77E35">
        <w:rPr>
          <w:rFonts w:ascii="Arial" w:hAnsi="Arial" w:cs="Arial"/>
          <w:sz w:val="22"/>
        </w:rPr>
        <w:t xml:space="preserve">plant, machinery, </w:t>
      </w:r>
      <w:r w:rsidR="00C77E35">
        <w:rPr>
          <w:rFonts w:ascii="Arial" w:hAnsi="Arial" w:cs="Arial"/>
          <w:sz w:val="22"/>
          <w:szCs w:val="22"/>
        </w:rPr>
        <w:t xml:space="preserve">fixtures, fittings, </w:t>
      </w:r>
      <w:r w:rsidR="00C77E35">
        <w:rPr>
          <w:rFonts w:ascii="Arial" w:hAnsi="Arial" w:cs="Arial"/>
          <w:sz w:val="22"/>
        </w:rPr>
        <w:t xml:space="preserve">vehicles, computers and office and other equipment </w:t>
      </w:r>
      <w:r w:rsidR="00C77E35">
        <w:rPr>
          <w:rFonts w:ascii="Arial" w:hAnsi="Arial" w:cs="Arial"/>
          <w:sz w:val="22"/>
          <w:szCs w:val="22"/>
        </w:rPr>
        <w:t xml:space="preserve">and every part of </w:t>
      </w:r>
      <w:r w:rsidR="00C77E35">
        <w:rPr>
          <w:rFonts w:ascii="Arial" w:hAnsi="Arial" w:cs="Arial"/>
          <w:sz w:val="22"/>
        </w:rPr>
        <w:t xml:space="preserve">such property </w:t>
      </w:r>
      <w:r w:rsidR="00C77E35">
        <w:rPr>
          <w:rFonts w:ascii="Arial" w:hAnsi="Arial" w:cs="Arial"/>
          <w:sz w:val="22"/>
          <w:szCs w:val="22"/>
        </w:rPr>
        <w:t>in good and substantial repair and in good working order and condition and not pull down or remove or sell or otherwise dispose of any of such property without the prior consent in writing of the Bank except in the ordinary course of use</w:t>
      </w:r>
      <w:r w:rsidR="005856A5">
        <w:rPr>
          <w:rFonts w:ascii="Arial" w:hAnsi="Arial" w:cs="Arial"/>
          <w:sz w:val="22"/>
          <w:szCs w:val="22"/>
        </w:rPr>
        <w:t>,</w:t>
      </w:r>
      <w:r w:rsidR="00C77E35">
        <w:rPr>
          <w:rFonts w:ascii="Arial" w:hAnsi="Arial" w:cs="Arial"/>
          <w:sz w:val="22"/>
          <w:szCs w:val="22"/>
        </w:rPr>
        <w:t xml:space="preserve"> repair</w:t>
      </w:r>
      <w:r w:rsidR="005856A5">
        <w:rPr>
          <w:rFonts w:ascii="Arial" w:hAnsi="Arial" w:cs="Arial"/>
          <w:sz w:val="22"/>
          <w:szCs w:val="22"/>
        </w:rPr>
        <w:t>,</w:t>
      </w:r>
      <w:r w:rsidR="00C77E35">
        <w:rPr>
          <w:rFonts w:ascii="Arial" w:hAnsi="Arial" w:cs="Arial"/>
          <w:sz w:val="22"/>
          <w:szCs w:val="22"/>
        </w:rPr>
        <w:t xml:space="preserve"> maintenance or improvement; </w:t>
      </w:r>
    </w:p>
    <w:p w14:paraId="434E0513" w14:textId="77777777" w:rsidR="00C77E35" w:rsidRDefault="00C77E35" w:rsidP="00820C37">
      <w:pPr>
        <w:tabs>
          <w:tab w:val="num" w:pos="1134"/>
        </w:tabs>
        <w:ind w:left="1134" w:hanging="567"/>
        <w:jc w:val="both"/>
        <w:rPr>
          <w:rFonts w:ascii="Arial" w:hAnsi="Arial" w:cs="Arial"/>
          <w:sz w:val="22"/>
          <w:szCs w:val="22"/>
        </w:rPr>
      </w:pPr>
    </w:p>
    <w:p w14:paraId="23257056" w14:textId="12F3BE9B" w:rsidR="00C77E35" w:rsidRDefault="000E701F" w:rsidP="00820C37">
      <w:pPr>
        <w:tabs>
          <w:tab w:val="num" w:pos="1134"/>
        </w:tabs>
        <w:ind w:left="1134" w:hanging="567"/>
        <w:jc w:val="both"/>
        <w:rPr>
          <w:rFonts w:ascii="Arial" w:hAnsi="Arial" w:cs="Arial"/>
          <w:sz w:val="22"/>
        </w:rPr>
      </w:pPr>
      <w:r>
        <w:rPr>
          <w:rFonts w:ascii="Arial" w:hAnsi="Arial" w:cs="Arial"/>
          <w:sz w:val="22"/>
          <w:szCs w:val="22"/>
        </w:rPr>
        <w:t>6</w:t>
      </w:r>
      <w:r w:rsidR="00C77E35">
        <w:rPr>
          <w:rFonts w:ascii="Arial" w:hAnsi="Arial" w:cs="Arial"/>
          <w:sz w:val="22"/>
          <w:szCs w:val="22"/>
        </w:rPr>
        <w:t xml:space="preserve">.2 </w:t>
      </w:r>
      <w:r w:rsidR="00C77E35">
        <w:rPr>
          <w:rFonts w:ascii="Arial" w:hAnsi="Arial" w:cs="Arial"/>
          <w:sz w:val="22"/>
          <w:szCs w:val="22"/>
        </w:rPr>
        <w:tab/>
        <w:t xml:space="preserve">at its own expense insure and keep insured </w:t>
      </w:r>
      <w:r w:rsidR="00C77E35">
        <w:rPr>
          <w:rFonts w:ascii="Arial" w:hAnsi="Arial" w:cs="Arial"/>
          <w:sz w:val="22"/>
        </w:rPr>
        <w:t xml:space="preserve">any of </w:t>
      </w:r>
      <w:r w:rsidR="00C77E35">
        <w:rPr>
          <w:rFonts w:ascii="Arial" w:hAnsi="Arial" w:cs="Arial"/>
          <w:sz w:val="22"/>
          <w:szCs w:val="22"/>
        </w:rPr>
        <w:t>the Charged Assets</w:t>
      </w:r>
      <w:r w:rsidR="00C77E35">
        <w:rPr>
          <w:rFonts w:ascii="Arial" w:hAnsi="Arial" w:cs="Arial"/>
          <w:sz w:val="22"/>
        </w:rPr>
        <w:t xml:space="preserve"> of an insurable nature</w:t>
      </w:r>
      <w:r w:rsidR="00C77E35">
        <w:rPr>
          <w:rFonts w:ascii="Arial" w:hAnsi="Arial" w:cs="Arial"/>
          <w:sz w:val="22"/>
          <w:szCs w:val="22"/>
        </w:rPr>
        <w:t xml:space="preserve"> with insurers previously approved by the Bank in writing against loss or damage by fire, burglary, theft, civil commotion, explosion, aircraft, flood, storm, tempest, lightning, burst pipes and such other risks and contingencies as the Bank shall from time to time request to the full replacement value of such assets from time to time; </w:t>
      </w:r>
      <w:r w:rsidR="00C77E35">
        <w:rPr>
          <w:rFonts w:ascii="Arial" w:hAnsi="Arial" w:cs="Arial"/>
          <w:sz w:val="22"/>
        </w:rPr>
        <w:t>and</w:t>
      </w:r>
    </w:p>
    <w:p w14:paraId="6E536330" w14:textId="77777777" w:rsidR="00C77E35" w:rsidRDefault="00C77E35" w:rsidP="00820C37">
      <w:pPr>
        <w:tabs>
          <w:tab w:val="num" w:pos="1134"/>
        </w:tabs>
        <w:ind w:left="1134" w:hanging="567"/>
        <w:jc w:val="both"/>
        <w:rPr>
          <w:rFonts w:ascii="Arial" w:hAnsi="Arial" w:cs="Arial"/>
          <w:sz w:val="22"/>
          <w:szCs w:val="22"/>
        </w:rPr>
      </w:pPr>
    </w:p>
    <w:p w14:paraId="10112160" w14:textId="6603158C" w:rsidR="00C77E35" w:rsidRDefault="000E701F" w:rsidP="00820C37">
      <w:pPr>
        <w:tabs>
          <w:tab w:val="num" w:pos="1134"/>
        </w:tabs>
        <w:ind w:left="1134" w:hanging="567"/>
        <w:jc w:val="both"/>
        <w:rPr>
          <w:rFonts w:ascii="Arial" w:hAnsi="Arial" w:cs="Arial"/>
          <w:sz w:val="22"/>
        </w:rPr>
      </w:pPr>
      <w:r>
        <w:rPr>
          <w:rFonts w:ascii="Arial" w:hAnsi="Arial" w:cs="Arial"/>
          <w:sz w:val="22"/>
          <w:szCs w:val="22"/>
        </w:rPr>
        <w:t>6</w:t>
      </w:r>
      <w:r w:rsidR="00C77E35">
        <w:rPr>
          <w:rFonts w:ascii="Arial" w:hAnsi="Arial" w:cs="Arial"/>
          <w:sz w:val="22"/>
          <w:szCs w:val="22"/>
        </w:rPr>
        <w:t>.3</w:t>
      </w:r>
      <w:r w:rsidR="00C77E35">
        <w:rPr>
          <w:rFonts w:ascii="Arial" w:hAnsi="Arial" w:cs="Arial"/>
          <w:sz w:val="22"/>
        </w:rPr>
        <w:t xml:space="preserve"> </w:t>
      </w:r>
      <w:r w:rsidR="00C77E35">
        <w:rPr>
          <w:rFonts w:ascii="Arial" w:hAnsi="Arial" w:cs="Arial"/>
          <w:sz w:val="22"/>
          <w:szCs w:val="22"/>
        </w:rPr>
        <w:tab/>
        <w:t>not to do or cause or permit to be done anything which may in any way prejudice the value to the Bank of the Charged Assets</w:t>
      </w:r>
      <w:r w:rsidR="00C77E35">
        <w:rPr>
          <w:rFonts w:ascii="Arial" w:hAnsi="Arial" w:cs="Arial"/>
          <w:sz w:val="22"/>
        </w:rPr>
        <w:t>.</w:t>
      </w:r>
    </w:p>
    <w:p w14:paraId="0339170D" w14:textId="77777777" w:rsidR="001A4C6E" w:rsidRDefault="001A4C6E" w:rsidP="00820C37">
      <w:pPr>
        <w:tabs>
          <w:tab w:val="num" w:pos="1134"/>
        </w:tabs>
        <w:ind w:left="1134" w:hanging="567"/>
        <w:jc w:val="both"/>
        <w:rPr>
          <w:rFonts w:ascii="Arial" w:hAnsi="Arial" w:cs="Arial"/>
          <w:sz w:val="22"/>
        </w:rPr>
      </w:pPr>
    </w:p>
    <w:p w14:paraId="701892E2" w14:textId="77777777" w:rsidR="001A4C6E" w:rsidRDefault="001A4C6E" w:rsidP="00820C37">
      <w:pPr>
        <w:tabs>
          <w:tab w:val="num" w:pos="1134"/>
        </w:tabs>
        <w:ind w:left="1134" w:hanging="567"/>
        <w:jc w:val="both"/>
        <w:rPr>
          <w:rFonts w:ascii="Arial" w:hAnsi="Arial" w:cs="Arial"/>
          <w:sz w:val="22"/>
        </w:rPr>
      </w:pPr>
    </w:p>
    <w:p w14:paraId="049DD04B" w14:textId="77777777" w:rsidR="001A4C6E" w:rsidRDefault="001A4C6E" w:rsidP="00820C37">
      <w:pPr>
        <w:tabs>
          <w:tab w:val="num" w:pos="1134"/>
        </w:tabs>
        <w:ind w:left="1134" w:hanging="567"/>
        <w:jc w:val="both"/>
        <w:rPr>
          <w:rFonts w:ascii="Arial" w:hAnsi="Arial" w:cs="Arial"/>
          <w:sz w:val="22"/>
        </w:rPr>
      </w:pPr>
    </w:p>
    <w:p w14:paraId="54D5F527" w14:textId="77777777" w:rsidR="001A4C6E" w:rsidRDefault="001A4C6E" w:rsidP="00820C37">
      <w:pPr>
        <w:tabs>
          <w:tab w:val="num" w:pos="1134"/>
        </w:tabs>
        <w:ind w:left="1134" w:hanging="567"/>
        <w:jc w:val="both"/>
        <w:rPr>
          <w:rFonts w:ascii="Arial" w:hAnsi="Arial" w:cs="Arial"/>
          <w:sz w:val="22"/>
          <w:szCs w:val="22"/>
        </w:rPr>
      </w:pPr>
    </w:p>
    <w:p w14:paraId="1FFFAC14" w14:textId="1CCD499C" w:rsidR="00E15445" w:rsidRDefault="00E15445" w:rsidP="00820C37">
      <w:pPr>
        <w:tabs>
          <w:tab w:val="num" w:pos="567"/>
        </w:tabs>
        <w:ind w:left="567" w:hanging="567"/>
        <w:jc w:val="both"/>
        <w:rPr>
          <w:rFonts w:ascii="Arial" w:hAnsi="Arial" w:cs="Arial"/>
          <w:b/>
          <w:sz w:val="22"/>
          <w:szCs w:val="22"/>
        </w:rPr>
      </w:pPr>
    </w:p>
    <w:p w14:paraId="7CA6824D" w14:textId="0973BC0F" w:rsidR="00E15445" w:rsidRDefault="000E701F" w:rsidP="00820C37">
      <w:pPr>
        <w:tabs>
          <w:tab w:val="num" w:pos="567"/>
        </w:tabs>
        <w:ind w:left="567" w:hanging="567"/>
        <w:jc w:val="both"/>
        <w:rPr>
          <w:rFonts w:ascii="Arial" w:hAnsi="Arial" w:cs="Arial"/>
          <w:b/>
          <w:sz w:val="22"/>
          <w:szCs w:val="22"/>
        </w:rPr>
      </w:pPr>
      <w:r>
        <w:rPr>
          <w:rFonts w:ascii="Arial" w:hAnsi="Arial" w:cs="Arial"/>
          <w:b/>
          <w:sz w:val="22"/>
          <w:szCs w:val="22"/>
        </w:rPr>
        <w:lastRenderedPageBreak/>
        <w:t>7</w:t>
      </w:r>
      <w:r w:rsidR="0058540C">
        <w:rPr>
          <w:rFonts w:ascii="Arial" w:hAnsi="Arial" w:cs="Arial"/>
          <w:b/>
          <w:sz w:val="22"/>
          <w:szCs w:val="22"/>
        </w:rPr>
        <w:t>.</w:t>
      </w:r>
      <w:r w:rsidR="0058540C">
        <w:rPr>
          <w:rFonts w:ascii="Arial" w:hAnsi="Arial" w:cs="Arial"/>
          <w:b/>
          <w:sz w:val="22"/>
          <w:szCs w:val="22"/>
        </w:rPr>
        <w:tab/>
        <w:t>Negative Pledge</w:t>
      </w:r>
    </w:p>
    <w:p w14:paraId="359EA866" w14:textId="22AF1278" w:rsidR="0058540C" w:rsidRDefault="0058540C" w:rsidP="00820C37">
      <w:pPr>
        <w:tabs>
          <w:tab w:val="num" w:pos="567"/>
        </w:tabs>
        <w:ind w:left="567" w:hanging="567"/>
        <w:jc w:val="both"/>
        <w:rPr>
          <w:rFonts w:ascii="Arial" w:hAnsi="Arial" w:cs="Arial"/>
          <w:b/>
          <w:sz w:val="22"/>
          <w:szCs w:val="22"/>
        </w:rPr>
      </w:pPr>
      <w:r>
        <w:rPr>
          <w:rFonts w:ascii="Arial" w:hAnsi="Arial" w:cs="Arial"/>
          <w:b/>
          <w:sz w:val="22"/>
          <w:szCs w:val="22"/>
        </w:rPr>
        <w:tab/>
      </w:r>
    </w:p>
    <w:p w14:paraId="70387351" w14:textId="4A541C0A" w:rsidR="0058540C" w:rsidRPr="00E53778" w:rsidRDefault="00820C37" w:rsidP="00820C37">
      <w:pPr>
        <w:tabs>
          <w:tab w:val="num" w:pos="567"/>
        </w:tabs>
        <w:ind w:left="567" w:hanging="567"/>
        <w:jc w:val="both"/>
        <w:rPr>
          <w:rFonts w:ascii="Arial" w:hAnsi="Arial" w:cs="Arial"/>
          <w:bCs/>
          <w:sz w:val="22"/>
          <w:szCs w:val="22"/>
        </w:rPr>
      </w:pPr>
      <w:r>
        <w:rPr>
          <w:rFonts w:ascii="Arial" w:hAnsi="Arial" w:cs="Arial"/>
          <w:bCs/>
          <w:sz w:val="22"/>
          <w:szCs w:val="22"/>
        </w:rPr>
        <w:tab/>
      </w:r>
      <w:r w:rsidR="00E53778" w:rsidRPr="00E53778">
        <w:rPr>
          <w:rFonts w:ascii="Arial" w:hAnsi="Arial" w:cs="Arial"/>
          <w:bCs/>
          <w:sz w:val="22"/>
          <w:szCs w:val="22"/>
        </w:rPr>
        <w:t xml:space="preserve">The </w:t>
      </w:r>
      <w:r w:rsidR="00E53778">
        <w:rPr>
          <w:rFonts w:ascii="Arial" w:hAnsi="Arial" w:cs="Arial"/>
          <w:bCs/>
          <w:sz w:val="22"/>
          <w:szCs w:val="22"/>
        </w:rPr>
        <w:t>C</w:t>
      </w:r>
      <w:r w:rsidR="00E53778" w:rsidRPr="00E53778">
        <w:rPr>
          <w:rFonts w:ascii="Arial" w:hAnsi="Arial" w:cs="Arial"/>
          <w:bCs/>
          <w:sz w:val="22"/>
          <w:szCs w:val="22"/>
        </w:rPr>
        <w:t>ompany</w:t>
      </w:r>
      <w:r w:rsidR="0064573D">
        <w:rPr>
          <w:rFonts w:ascii="Arial" w:hAnsi="Arial" w:cs="Arial"/>
          <w:bCs/>
          <w:sz w:val="22"/>
          <w:szCs w:val="22"/>
        </w:rPr>
        <w:t xml:space="preserve"> shall not</w:t>
      </w:r>
      <w:r w:rsidR="002C5DCA">
        <w:rPr>
          <w:rFonts w:ascii="Arial" w:hAnsi="Arial" w:cs="Arial"/>
          <w:bCs/>
          <w:sz w:val="22"/>
          <w:szCs w:val="22"/>
        </w:rPr>
        <w:t xml:space="preserve"> and undertakes that its Subsidiaries from time to time</w:t>
      </w:r>
      <w:r w:rsidR="00F0423C">
        <w:rPr>
          <w:rFonts w:ascii="Arial" w:hAnsi="Arial" w:cs="Arial"/>
          <w:bCs/>
          <w:sz w:val="22"/>
          <w:szCs w:val="22"/>
        </w:rPr>
        <w:t xml:space="preserve"> shall not create or permit to subsist</w:t>
      </w:r>
      <w:r w:rsidR="00485FDF">
        <w:rPr>
          <w:rFonts w:ascii="Arial" w:hAnsi="Arial" w:cs="Arial"/>
          <w:bCs/>
          <w:sz w:val="22"/>
          <w:szCs w:val="22"/>
        </w:rPr>
        <w:t xml:space="preserve"> and Security over any of its assets other than Permitted Security.</w:t>
      </w:r>
    </w:p>
    <w:p w14:paraId="60B734F6" w14:textId="77777777" w:rsidR="00E15445" w:rsidRDefault="00E15445" w:rsidP="00820C37">
      <w:pPr>
        <w:tabs>
          <w:tab w:val="num" w:pos="567"/>
        </w:tabs>
        <w:ind w:left="567" w:hanging="567"/>
        <w:jc w:val="both"/>
        <w:rPr>
          <w:rFonts w:ascii="Arial" w:hAnsi="Arial" w:cs="Arial"/>
          <w:b/>
          <w:sz w:val="22"/>
          <w:szCs w:val="22"/>
        </w:rPr>
      </w:pPr>
    </w:p>
    <w:p w14:paraId="7C3A19F1" w14:textId="4B7F4163" w:rsidR="00C77E35" w:rsidRDefault="000E701F" w:rsidP="00820C37">
      <w:pPr>
        <w:tabs>
          <w:tab w:val="num" w:pos="567"/>
        </w:tabs>
        <w:ind w:left="567" w:hanging="567"/>
        <w:jc w:val="both"/>
        <w:rPr>
          <w:rFonts w:ascii="Arial" w:hAnsi="Arial" w:cs="Arial"/>
          <w:b/>
          <w:sz w:val="22"/>
          <w:szCs w:val="22"/>
        </w:rPr>
      </w:pPr>
      <w:r>
        <w:rPr>
          <w:rFonts w:ascii="Arial" w:hAnsi="Arial" w:cs="Arial"/>
          <w:b/>
          <w:sz w:val="22"/>
          <w:szCs w:val="22"/>
        </w:rPr>
        <w:t>8</w:t>
      </w:r>
      <w:r w:rsidR="00C77E35" w:rsidRPr="00E76BD2">
        <w:rPr>
          <w:rFonts w:ascii="Arial" w:hAnsi="Arial" w:cs="Arial"/>
          <w:b/>
          <w:sz w:val="22"/>
          <w:szCs w:val="22"/>
        </w:rPr>
        <w:t>.</w:t>
      </w:r>
      <w:r w:rsidR="00C77E35">
        <w:rPr>
          <w:rFonts w:ascii="Arial" w:hAnsi="Arial" w:cs="Arial"/>
          <w:b/>
          <w:sz w:val="22"/>
          <w:szCs w:val="22"/>
        </w:rPr>
        <w:tab/>
        <w:t>Enforcement events</w:t>
      </w:r>
    </w:p>
    <w:p w14:paraId="5C0229FC" w14:textId="77777777" w:rsidR="00C77E35" w:rsidRDefault="00C77E35" w:rsidP="00820C37">
      <w:pPr>
        <w:tabs>
          <w:tab w:val="num" w:pos="567"/>
        </w:tabs>
        <w:ind w:left="567" w:hanging="567"/>
        <w:jc w:val="both"/>
        <w:rPr>
          <w:rFonts w:ascii="Arial" w:hAnsi="Arial" w:cs="Arial"/>
          <w:sz w:val="22"/>
          <w:szCs w:val="22"/>
        </w:rPr>
      </w:pPr>
    </w:p>
    <w:p w14:paraId="13B95D96" w14:textId="4DF9F9E1" w:rsidR="00820C37" w:rsidRPr="00376762" w:rsidRDefault="00820C37" w:rsidP="00376762">
      <w:pPr>
        <w:tabs>
          <w:tab w:val="num" w:pos="567"/>
        </w:tabs>
        <w:ind w:left="567" w:hanging="567"/>
        <w:jc w:val="both"/>
        <w:rPr>
          <w:rFonts w:ascii="Arial" w:hAnsi="Arial" w:cs="Arial"/>
          <w:sz w:val="22"/>
          <w:szCs w:val="22"/>
        </w:rPr>
      </w:pPr>
      <w:r>
        <w:rPr>
          <w:rFonts w:ascii="Arial" w:hAnsi="Arial" w:cs="Arial"/>
          <w:sz w:val="22"/>
          <w:szCs w:val="22"/>
        </w:rPr>
        <w:tab/>
      </w:r>
      <w:r w:rsidR="00C77E35">
        <w:rPr>
          <w:rFonts w:ascii="Arial" w:hAnsi="Arial" w:cs="Arial"/>
          <w:sz w:val="22"/>
          <w:szCs w:val="22"/>
        </w:rPr>
        <w:t xml:space="preserve">The security created by this Debenture will become enforceable immediately (i) </w:t>
      </w:r>
      <w:r w:rsidR="00855D04">
        <w:rPr>
          <w:rFonts w:ascii="Arial" w:hAnsi="Arial" w:cs="Arial"/>
          <w:sz w:val="22"/>
          <w:szCs w:val="22"/>
        </w:rPr>
        <w:t>following</w:t>
      </w:r>
      <w:r w:rsidR="00C77E35">
        <w:rPr>
          <w:rFonts w:ascii="Arial" w:hAnsi="Arial" w:cs="Arial"/>
          <w:sz w:val="22"/>
          <w:szCs w:val="22"/>
        </w:rPr>
        <w:t xml:space="preserve"> the occurrence of an Event of Default or (ii) if any of the Secured Liabilities is not paid and/or discharged in accordance with the terms of this Debenture.</w:t>
      </w:r>
      <w:r>
        <w:rPr>
          <w:rFonts w:ascii="Arial" w:hAnsi="Arial" w:cs="Arial"/>
          <w:b/>
          <w:sz w:val="22"/>
          <w:szCs w:val="22"/>
        </w:rPr>
        <w:br w:type="page"/>
      </w:r>
    </w:p>
    <w:p w14:paraId="159E2D6E" w14:textId="697DA1E9" w:rsidR="00C77E35" w:rsidRDefault="000E701F" w:rsidP="00376762">
      <w:pPr>
        <w:tabs>
          <w:tab w:val="num" w:pos="567"/>
        </w:tabs>
        <w:jc w:val="both"/>
        <w:rPr>
          <w:rFonts w:ascii="Arial" w:hAnsi="Arial" w:cs="Arial"/>
          <w:b/>
          <w:sz w:val="22"/>
          <w:szCs w:val="22"/>
        </w:rPr>
      </w:pPr>
      <w:r>
        <w:rPr>
          <w:rFonts w:ascii="Arial" w:hAnsi="Arial" w:cs="Arial"/>
          <w:b/>
          <w:sz w:val="22"/>
          <w:szCs w:val="22"/>
        </w:rPr>
        <w:lastRenderedPageBreak/>
        <w:t>9</w:t>
      </w:r>
      <w:r w:rsidR="00C77E35" w:rsidRPr="00E76BD2">
        <w:rPr>
          <w:rFonts w:ascii="Arial" w:hAnsi="Arial" w:cs="Arial"/>
          <w:b/>
          <w:sz w:val="22"/>
          <w:szCs w:val="22"/>
        </w:rPr>
        <w:t>.</w:t>
      </w:r>
      <w:r w:rsidR="00C77E35">
        <w:rPr>
          <w:rFonts w:ascii="Arial" w:hAnsi="Arial" w:cs="Arial"/>
          <w:b/>
          <w:sz w:val="22"/>
          <w:szCs w:val="22"/>
        </w:rPr>
        <w:tab/>
        <w:t xml:space="preserve">Powers of the Bank </w:t>
      </w:r>
    </w:p>
    <w:p w14:paraId="70419792" w14:textId="77777777" w:rsidR="00C77E35" w:rsidRDefault="00C77E35" w:rsidP="00820C37">
      <w:pPr>
        <w:tabs>
          <w:tab w:val="num" w:pos="567"/>
        </w:tabs>
        <w:ind w:left="567" w:hanging="567"/>
        <w:jc w:val="both"/>
        <w:rPr>
          <w:rFonts w:ascii="Arial" w:hAnsi="Arial" w:cs="Arial"/>
          <w:b/>
          <w:sz w:val="22"/>
          <w:szCs w:val="22"/>
        </w:rPr>
      </w:pPr>
    </w:p>
    <w:p w14:paraId="1F60A83D" w14:textId="5E110712" w:rsidR="00C77E35" w:rsidRDefault="004F07DA" w:rsidP="00820C37">
      <w:pPr>
        <w:tabs>
          <w:tab w:val="num" w:pos="567"/>
        </w:tabs>
        <w:ind w:left="567" w:hanging="567"/>
        <w:jc w:val="both"/>
        <w:rPr>
          <w:rFonts w:ascii="Arial" w:hAnsi="Arial" w:cs="Arial"/>
          <w:sz w:val="22"/>
          <w:szCs w:val="22"/>
        </w:rPr>
      </w:pPr>
      <w:r>
        <w:rPr>
          <w:rFonts w:ascii="Arial" w:hAnsi="Arial" w:cs="Arial"/>
          <w:sz w:val="22"/>
          <w:szCs w:val="22"/>
        </w:rPr>
        <w:tab/>
      </w:r>
      <w:r w:rsidR="00C77E35">
        <w:rPr>
          <w:rFonts w:ascii="Arial" w:hAnsi="Arial" w:cs="Arial"/>
          <w:sz w:val="22"/>
          <w:szCs w:val="22"/>
        </w:rPr>
        <w:t>At any time after the Bank shall have demanded payment of any money or the discharge of any obligation or liability secured by this Debenture, or if requested by the Company, the Bank may exercise without further notice (and without the restrictions contained in the Law of Property Act 1925 Section 103) and whether or not it shall have appointed a Receiver all the powers conferred on mortgagees by that Act as varied or extended by this Debenture and all the powers and discretions conferred by this Debenture either expressly or by reference to a Receiver appointed under this Debenture.</w:t>
      </w:r>
    </w:p>
    <w:p w14:paraId="5A22EAB9" w14:textId="77777777" w:rsidR="00C77E35" w:rsidRDefault="00C77E35" w:rsidP="00820C37">
      <w:pPr>
        <w:tabs>
          <w:tab w:val="num" w:pos="567"/>
        </w:tabs>
        <w:ind w:left="567" w:hanging="567"/>
        <w:jc w:val="both"/>
        <w:rPr>
          <w:rFonts w:ascii="Arial" w:hAnsi="Arial" w:cs="Arial"/>
          <w:b/>
          <w:sz w:val="22"/>
        </w:rPr>
      </w:pPr>
    </w:p>
    <w:p w14:paraId="0893AEC0" w14:textId="18D5DCE7" w:rsidR="00C77E35" w:rsidRDefault="00C77E35" w:rsidP="00820C37">
      <w:pPr>
        <w:tabs>
          <w:tab w:val="num" w:pos="567"/>
        </w:tabs>
        <w:ind w:left="567" w:hanging="567"/>
        <w:jc w:val="both"/>
        <w:rPr>
          <w:rFonts w:ascii="Arial" w:hAnsi="Arial" w:cs="Arial"/>
          <w:b/>
          <w:sz w:val="22"/>
          <w:szCs w:val="22"/>
        </w:rPr>
      </w:pPr>
      <w:r>
        <w:rPr>
          <w:rFonts w:ascii="Arial" w:hAnsi="Arial" w:cs="Arial"/>
          <w:b/>
          <w:sz w:val="22"/>
          <w:szCs w:val="22"/>
        </w:rPr>
        <w:t>1</w:t>
      </w:r>
      <w:r w:rsidR="000E701F">
        <w:rPr>
          <w:rFonts w:ascii="Arial" w:hAnsi="Arial" w:cs="Arial"/>
          <w:b/>
          <w:sz w:val="22"/>
          <w:szCs w:val="22"/>
        </w:rPr>
        <w:t>0</w:t>
      </w:r>
      <w:r>
        <w:rPr>
          <w:rFonts w:ascii="Arial" w:hAnsi="Arial" w:cs="Arial"/>
          <w:b/>
          <w:sz w:val="22"/>
          <w:szCs w:val="22"/>
        </w:rPr>
        <w:t>.</w:t>
      </w:r>
      <w:r>
        <w:rPr>
          <w:rFonts w:ascii="Arial" w:hAnsi="Arial" w:cs="Arial"/>
          <w:b/>
          <w:sz w:val="22"/>
          <w:szCs w:val="22"/>
        </w:rPr>
        <w:tab/>
        <w:t xml:space="preserve">Enforcement </w:t>
      </w:r>
    </w:p>
    <w:p w14:paraId="24A3B2AD" w14:textId="77777777" w:rsidR="00C77E35" w:rsidRDefault="00C77E35" w:rsidP="00820C37">
      <w:pPr>
        <w:tabs>
          <w:tab w:val="num" w:pos="567"/>
        </w:tabs>
        <w:ind w:left="567" w:hanging="567"/>
        <w:jc w:val="both"/>
        <w:rPr>
          <w:rFonts w:ascii="Arial" w:hAnsi="Arial" w:cs="Arial"/>
          <w:b/>
          <w:sz w:val="22"/>
          <w:szCs w:val="22"/>
        </w:rPr>
      </w:pPr>
    </w:p>
    <w:p w14:paraId="370A4FCB" w14:textId="09F879BD" w:rsidR="00C77E35" w:rsidRPr="00FC3F48" w:rsidRDefault="00C77E35" w:rsidP="004F07DA">
      <w:pPr>
        <w:tabs>
          <w:tab w:val="num" w:pos="1134"/>
        </w:tabs>
        <w:ind w:left="1134" w:hanging="567"/>
        <w:jc w:val="both"/>
        <w:rPr>
          <w:rFonts w:ascii="Arial" w:hAnsi="Arial" w:cs="Arial"/>
          <w:b/>
          <w:bCs/>
          <w:sz w:val="22"/>
          <w:szCs w:val="22"/>
        </w:rPr>
      </w:pPr>
      <w:r w:rsidRPr="004F07DA">
        <w:rPr>
          <w:rFonts w:ascii="Arial" w:hAnsi="Arial" w:cs="Arial"/>
          <w:sz w:val="22"/>
          <w:szCs w:val="22"/>
        </w:rPr>
        <w:t>1</w:t>
      </w:r>
      <w:r w:rsidR="000E701F" w:rsidRPr="004F07DA">
        <w:rPr>
          <w:rFonts w:ascii="Arial" w:hAnsi="Arial" w:cs="Arial"/>
          <w:sz w:val="22"/>
          <w:szCs w:val="22"/>
        </w:rPr>
        <w:t>0</w:t>
      </w:r>
      <w:r w:rsidRPr="004F07DA">
        <w:rPr>
          <w:rFonts w:ascii="Arial" w:hAnsi="Arial" w:cs="Arial"/>
          <w:sz w:val="22"/>
          <w:szCs w:val="22"/>
        </w:rPr>
        <w:t>.1</w:t>
      </w:r>
      <w:r w:rsidRPr="0C0E858D">
        <w:rPr>
          <w:rFonts w:ascii="Arial" w:hAnsi="Arial" w:cs="Arial"/>
          <w:b/>
          <w:bCs/>
          <w:sz w:val="22"/>
          <w:szCs w:val="22"/>
        </w:rPr>
        <w:t xml:space="preserve"> </w:t>
      </w:r>
      <w:r>
        <w:tab/>
      </w:r>
      <w:r w:rsidRPr="001A4C6E">
        <w:rPr>
          <w:rFonts w:ascii="Arial" w:hAnsi="Arial" w:cs="Arial"/>
          <w:sz w:val="22"/>
          <w:szCs w:val="22"/>
        </w:rPr>
        <w:t>Appointment of Receiver</w:t>
      </w:r>
      <w:r w:rsidRPr="0C0E858D">
        <w:rPr>
          <w:rFonts w:ascii="Arial" w:hAnsi="Arial" w:cs="Arial"/>
          <w:b/>
          <w:bCs/>
          <w:sz w:val="22"/>
          <w:szCs w:val="22"/>
        </w:rPr>
        <w:t xml:space="preserve"> </w:t>
      </w:r>
    </w:p>
    <w:p w14:paraId="21A3FA63" w14:textId="77777777" w:rsidR="00C77E35" w:rsidRDefault="00C77E35" w:rsidP="004F07DA">
      <w:pPr>
        <w:tabs>
          <w:tab w:val="num" w:pos="1134"/>
        </w:tabs>
        <w:ind w:left="1134" w:hanging="567"/>
        <w:jc w:val="both"/>
        <w:rPr>
          <w:rFonts w:ascii="Arial" w:hAnsi="Arial" w:cs="Arial"/>
          <w:sz w:val="22"/>
          <w:szCs w:val="22"/>
        </w:rPr>
      </w:pPr>
    </w:p>
    <w:p w14:paraId="424185A0" w14:textId="05DEE358" w:rsidR="00C77E35" w:rsidRDefault="00C77E35" w:rsidP="002D51A6">
      <w:pPr>
        <w:tabs>
          <w:tab w:val="num" w:pos="1134"/>
        </w:tabs>
        <w:ind w:left="567"/>
        <w:jc w:val="both"/>
        <w:rPr>
          <w:rFonts w:ascii="Arial" w:hAnsi="Arial" w:cs="Arial"/>
          <w:sz w:val="22"/>
          <w:szCs w:val="22"/>
        </w:rPr>
      </w:pPr>
      <w:r w:rsidRPr="0C0E858D">
        <w:rPr>
          <w:rFonts w:ascii="Arial" w:hAnsi="Arial" w:cs="Arial"/>
          <w:sz w:val="22"/>
          <w:szCs w:val="22"/>
        </w:rPr>
        <w:t>At any time after the security constituted by this Debenture has become enforceable, or if requested by the Company, the Bank may</w:t>
      </w:r>
      <w:r w:rsidR="00682505">
        <w:rPr>
          <w:rFonts w:ascii="Arial" w:hAnsi="Arial" w:cs="Arial"/>
          <w:sz w:val="22"/>
          <w:szCs w:val="22"/>
        </w:rPr>
        <w:t xml:space="preserve"> appoint</w:t>
      </w:r>
      <w:r w:rsidRPr="0C0E858D">
        <w:rPr>
          <w:rFonts w:ascii="Arial" w:hAnsi="Arial" w:cs="Arial"/>
          <w:sz w:val="22"/>
          <w:szCs w:val="22"/>
        </w:rPr>
        <w:t xml:space="preserve"> in writing </w:t>
      </w:r>
      <w:r w:rsidR="00682505">
        <w:rPr>
          <w:rFonts w:ascii="Arial" w:hAnsi="Arial" w:cs="Arial"/>
          <w:sz w:val="22"/>
          <w:szCs w:val="22"/>
        </w:rPr>
        <w:t xml:space="preserve">signed by </w:t>
      </w:r>
      <w:r w:rsidRPr="0C0E858D">
        <w:rPr>
          <w:rFonts w:ascii="Arial" w:hAnsi="Arial" w:cs="Arial"/>
          <w:sz w:val="22"/>
          <w:szCs w:val="22"/>
        </w:rPr>
        <w:t xml:space="preserve">any </w:t>
      </w:r>
      <w:r w:rsidR="00BE0F67" w:rsidRPr="0C0E858D">
        <w:rPr>
          <w:rFonts w:ascii="Arial" w:hAnsi="Arial" w:cs="Arial"/>
          <w:sz w:val="22"/>
          <w:szCs w:val="22"/>
        </w:rPr>
        <w:t>d</w:t>
      </w:r>
      <w:r w:rsidRPr="0C0E858D">
        <w:rPr>
          <w:rFonts w:ascii="Arial" w:hAnsi="Arial" w:cs="Arial"/>
          <w:sz w:val="22"/>
          <w:szCs w:val="22"/>
        </w:rPr>
        <w:t>irector</w:t>
      </w:r>
      <w:r w:rsidR="000618C4">
        <w:rPr>
          <w:rFonts w:ascii="Arial" w:hAnsi="Arial" w:cs="Arial"/>
          <w:sz w:val="22"/>
          <w:szCs w:val="22"/>
        </w:rPr>
        <w:t xml:space="preserve"> or other duly authori</w:t>
      </w:r>
      <w:r w:rsidR="006A7C65">
        <w:rPr>
          <w:rFonts w:ascii="Arial" w:hAnsi="Arial" w:cs="Arial"/>
          <w:sz w:val="22"/>
          <w:szCs w:val="22"/>
        </w:rPr>
        <w:t>s</w:t>
      </w:r>
      <w:r w:rsidR="000618C4">
        <w:rPr>
          <w:rFonts w:ascii="Arial" w:hAnsi="Arial" w:cs="Arial"/>
          <w:sz w:val="22"/>
          <w:szCs w:val="22"/>
        </w:rPr>
        <w:t>ed officer</w:t>
      </w:r>
      <w:r w:rsidRPr="0C0E858D">
        <w:rPr>
          <w:rFonts w:ascii="Arial" w:hAnsi="Arial" w:cs="Arial"/>
          <w:i/>
          <w:iCs/>
          <w:sz w:val="22"/>
          <w:szCs w:val="22"/>
        </w:rPr>
        <w:t xml:space="preserve"> </w:t>
      </w:r>
      <w:r w:rsidRPr="0C0E858D">
        <w:rPr>
          <w:rFonts w:ascii="Arial" w:hAnsi="Arial" w:cs="Arial"/>
          <w:sz w:val="22"/>
          <w:szCs w:val="22"/>
        </w:rPr>
        <w:t>of the Bank</w:t>
      </w:r>
      <w:r w:rsidR="00820C37">
        <w:rPr>
          <w:rFonts w:ascii="Arial" w:hAnsi="Arial" w:cs="Arial"/>
          <w:sz w:val="22"/>
          <w:szCs w:val="22"/>
        </w:rPr>
        <w:t xml:space="preserve"> </w:t>
      </w:r>
      <w:r w:rsidR="006A7C65">
        <w:rPr>
          <w:rFonts w:ascii="Arial" w:hAnsi="Arial" w:cs="Arial"/>
          <w:sz w:val="22"/>
          <w:szCs w:val="22"/>
        </w:rPr>
        <w:t>and without notice to the Company</w:t>
      </w:r>
    </w:p>
    <w:p w14:paraId="50B94034" w14:textId="77777777" w:rsidR="002D51A6" w:rsidRDefault="002D51A6" w:rsidP="002D51A6">
      <w:pPr>
        <w:tabs>
          <w:tab w:val="num" w:pos="1134"/>
        </w:tabs>
        <w:ind w:left="567"/>
        <w:jc w:val="both"/>
        <w:rPr>
          <w:rFonts w:ascii="Arial" w:hAnsi="Arial" w:cs="Arial"/>
          <w:sz w:val="22"/>
          <w:szCs w:val="22"/>
        </w:rPr>
      </w:pPr>
    </w:p>
    <w:p w14:paraId="6362F8BE" w14:textId="6DE0E6D3" w:rsidR="00782294" w:rsidRDefault="002D51A6" w:rsidP="002D51A6">
      <w:pPr>
        <w:tabs>
          <w:tab w:val="num" w:pos="1134"/>
        </w:tabs>
        <w:ind w:left="2157" w:hanging="1590"/>
        <w:jc w:val="both"/>
        <w:rPr>
          <w:rFonts w:ascii="Arial" w:hAnsi="Arial" w:cs="Arial"/>
          <w:sz w:val="22"/>
          <w:szCs w:val="22"/>
        </w:rPr>
      </w:pPr>
      <w:r>
        <w:rPr>
          <w:rFonts w:ascii="Arial" w:hAnsi="Arial" w:cs="Arial"/>
          <w:sz w:val="22"/>
          <w:szCs w:val="22"/>
        </w:rPr>
        <w:tab/>
      </w:r>
      <w:r w:rsidR="00782294">
        <w:rPr>
          <w:rFonts w:ascii="Arial" w:hAnsi="Arial" w:cs="Arial"/>
          <w:sz w:val="22"/>
          <w:szCs w:val="22"/>
        </w:rPr>
        <w:t>10.1.1</w:t>
      </w:r>
      <w:r w:rsidR="00782294">
        <w:rPr>
          <w:rFonts w:ascii="Arial" w:hAnsi="Arial" w:cs="Arial"/>
          <w:sz w:val="22"/>
          <w:szCs w:val="22"/>
        </w:rPr>
        <w:tab/>
        <w:t>any one or more persons to be a Receiver</w:t>
      </w:r>
      <w:r w:rsidR="009C212B">
        <w:rPr>
          <w:rFonts w:ascii="Arial" w:hAnsi="Arial" w:cs="Arial"/>
          <w:sz w:val="22"/>
          <w:szCs w:val="22"/>
        </w:rPr>
        <w:t xml:space="preserve"> of all or any part of the Charged Assets.</w:t>
      </w:r>
    </w:p>
    <w:p w14:paraId="49A2A442" w14:textId="680427FB" w:rsidR="009C212B" w:rsidRDefault="002D51A6" w:rsidP="002D51A6">
      <w:pPr>
        <w:tabs>
          <w:tab w:val="num" w:pos="1134"/>
        </w:tabs>
        <w:ind w:left="2157" w:hanging="1590"/>
        <w:jc w:val="both"/>
        <w:rPr>
          <w:rFonts w:ascii="Arial" w:hAnsi="Arial" w:cs="Arial"/>
          <w:sz w:val="22"/>
          <w:szCs w:val="22"/>
        </w:rPr>
      </w:pPr>
      <w:r>
        <w:rPr>
          <w:rFonts w:ascii="Arial" w:hAnsi="Arial" w:cs="Arial"/>
          <w:sz w:val="22"/>
          <w:szCs w:val="22"/>
        </w:rPr>
        <w:tab/>
      </w:r>
      <w:r w:rsidR="009C212B">
        <w:rPr>
          <w:rFonts w:ascii="Arial" w:hAnsi="Arial" w:cs="Arial"/>
          <w:sz w:val="22"/>
          <w:szCs w:val="22"/>
        </w:rPr>
        <w:t>10.1.2</w:t>
      </w:r>
      <w:r w:rsidR="009C212B">
        <w:rPr>
          <w:rFonts w:ascii="Arial" w:hAnsi="Arial" w:cs="Arial"/>
          <w:sz w:val="22"/>
          <w:szCs w:val="22"/>
        </w:rPr>
        <w:tab/>
      </w:r>
      <w:r w:rsidR="00654513">
        <w:rPr>
          <w:rFonts w:ascii="Arial" w:hAnsi="Arial" w:cs="Arial"/>
          <w:sz w:val="22"/>
          <w:szCs w:val="22"/>
        </w:rPr>
        <w:t xml:space="preserve">any one or more persons to be an Administrator of the Company pursuant to </w:t>
      </w:r>
      <w:r w:rsidR="00F2414B">
        <w:rPr>
          <w:rFonts w:ascii="Arial" w:hAnsi="Arial" w:cs="Arial"/>
          <w:sz w:val="22"/>
          <w:szCs w:val="22"/>
        </w:rPr>
        <w:t>Paragraph 14 of Schedule B1 of the Insolvency Act 1986</w:t>
      </w:r>
      <w:r w:rsidR="00E52A54">
        <w:rPr>
          <w:rFonts w:ascii="Arial" w:hAnsi="Arial" w:cs="Arial"/>
          <w:sz w:val="22"/>
          <w:szCs w:val="22"/>
        </w:rPr>
        <w:t>.</w:t>
      </w:r>
    </w:p>
    <w:p w14:paraId="66B03299" w14:textId="07AB08A0" w:rsidR="00C77E35" w:rsidRDefault="00C77E35" w:rsidP="004F07DA">
      <w:pPr>
        <w:tabs>
          <w:tab w:val="num" w:pos="1134"/>
        </w:tabs>
        <w:ind w:left="1134" w:hanging="567"/>
        <w:jc w:val="both"/>
        <w:rPr>
          <w:rFonts w:ascii="Arial" w:hAnsi="Arial" w:cs="Arial"/>
          <w:sz w:val="22"/>
          <w:szCs w:val="22"/>
        </w:rPr>
      </w:pPr>
    </w:p>
    <w:p w14:paraId="109211DE" w14:textId="1296CA69" w:rsidR="00C77E35" w:rsidRPr="00156303" w:rsidRDefault="00C77E35" w:rsidP="004F07DA">
      <w:pPr>
        <w:tabs>
          <w:tab w:val="num" w:pos="1134"/>
        </w:tabs>
        <w:ind w:left="1134" w:hanging="567"/>
        <w:jc w:val="both"/>
        <w:rPr>
          <w:rFonts w:ascii="Arial" w:hAnsi="Arial" w:cs="Arial"/>
          <w:b/>
          <w:sz w:val="22"/>
          <w:szCs w:val="22"/>
        </w:rPr>
      </w:pPr>
      <w:r w:rsidRPr="004F07DA">
        <w:rPr>
          <w:rFonts w:ascii="Arial" w:hAnsi="Arial" w:cs="Arial"/>
          <w:bCs/>
          <w:sz w:val="22"/>
          <w:szCs w:val="22"/>
        </w:rPr>
        <w:t>1</w:t>
      </w:r>
      <w:r w:rsidR="000E701F" w:rsidRPr="004F07DA">
        <w:rPr>
          <w:rFonts w:ascii="Arial" w:hAnsi="Arial" w:cs="Arial"/>
          <w:bCs/>
          <w:sz w:val="22"/>
          <w:szCs w:val="22"/>
        </w:rPr>
        <w:t>0</w:t>
      </w:r>
      <w:r w:rsidRPr="004F07DA">
        <w:rPr>
          <w:rFonts w:ascii="Arial" w:hAnsi="Arial" w:cs="Arial"/>
          <w:bCs/>
          <w:sz w:val="22"/>
          <w:szCs w:val="22"/>
        </w:rPr>
        <w:t>.2</w:t>
      </w:r>
      <w:r w:rsidRPr="004F07DA">
        <w:rPr>
          <w:rFonts w:ascii="Arial" w:hAnsi="Arial" w:cs="Arial"/>
          <w:bCs/>
          <w:sz w:val="22"/>
          <w:szCs w:val="22"/>
        </w:rPr>
        <w:tab/>
      </w:r>
      <w:r w:rsidRPr="001A4C6E">
        <w:rPr>
          <w:rFonts w:ascii="Arial" w:hAnsi="Arial" w:cs="Arial"/>
          <w:bCs/>
          <w:sz w:val="22"/>
          <w:szCs w:val="22"/>
        </w:rPr>
        <w:t>Powers of Receiver</w:t>
      </w:r>
    </w:p>
    <w:p w14:paraId="4EC435E8" w14:textId="77777777" w:rsidR="00C77E35" w:rsidRDefault="00C77E35" w:rsidP="004F07DA">
      <w:pPr>
        <w:tabs>
          <w:tab w:val="num" w:pos="1134"/>
        </w:tabs>
        <w:ind w:left="1134" w:hanging="567"/>
        <w:jc w:val="both"/>
        <w:rPr>
          <w:rFonts w:ascii="Arial" w:hAnsi="Arial" w:cs="Arial"/>
          <w:sz w:val="22"/>
          <w:szCs w:val="22"/>
        </w:rPr>
      </w:pPr>
    </w:p>
    <w:p w14:paraId="09819031" w14:textId="2F2AB0C3" w:rsidR="023BFDD9" w:rsidRPr="00DA1B9F" w:rsidRDefault="00C77E35" w:rsidP="001A4C6E">
      <w:pPr>
        <w:tabs>
          <w:tab w:val="num" w:pos="1134"/>
        </w:tabs>
        <w:ind w:left="567"/>
        <w:jc w:val="both"/>
        <w:rPr>
          <w:rFonts w:ascii="Arial" w:hAnsi="Arial" w:cs="Arial"/>
          <w:sz w:val="22"/>
          <w:szCs w:val="22"/>
        </w:rPr>
      </w:pPr>
      <w:r w:rsidRPr="0C0E858D">
        <w:rPr>
          <w:rFonts w:ascii="Arial" w:hAnsi="Arial" w:cs="Arial"/>
          <w:sz w:val="22"/>
          <w:szCs w:val="22"/>
        </w:rPr>
        <w:t>The Receiver shall be the agent of the Company and the Company shall be solely responsible for his</w:t>
      </w:r>
      <w:r w:rsidR="00E52A54">
        <w:rPr>
          <w:rFonts w:ascii="Arial" w:hAnsi="Arial" w:cs="Arial"/>
          <w:sz w:val="22"/>
          <w:szCs w:val="22"/>
        </w:rPr>
        <w:t xml:space="preserve"> or her</w:t>
      </w:r>
      <w:r w:rsidRPr="0C0E858D">
        <w:rPr>
          <w:rFonts w:ascii="Arial" w:hAnsi="Arial" w:cs="Arial"/>
          <w:sz w:val="22"/>
          <w:szCs w:val="22"/>
        </w:rPr>
        <w:t xml:space="preserve"> acts or defaults and for his</w:t>
      </w:r>
      <w:r w:rsidR="00E52A54">
        <w:rPr>
          <w:rFonts w:ascii="Arial" w:hAnsi="Arial" w:cs="Arial"/>
          <w:sz w:val="22"/>
          <w:szCs w:val="22"/>
        </w:rPr>
        <w:t xml:space="preserve"> or her</w:t>
      </w:r>
      <w:r w:rsidRPr="0C0E858D">
        <w:rPr>
          <w:rFonts w:ascii="Arial" w:hAnsi="Arial" w:cs="Arial"/>
          <w:sz w:val="22"/>
          <w:szCs w:val="22"/>
        </w:rPr>
        <w:t xml:space="preserve"> remuneration. Such Receiver so appointed shall have all the powers to do or omit to do anything which the Company could do or omit to do in relation to all or any part of the Charged Assets and in particular (but without limitation) the Receiver may</w:t>
      </w:r>
      <w:r w:rsidR="00122E22">
        <w:rPr>
          <w:rFonts w:ascii="Arial" w:hAnsi="Arial" w:cs="Arial"/>
          <w:sz w:val="22"/>
          <w:szCs w:val="22"/>
        </w:rPr>
        <w:t xml:space="preserve"> </w:t>
      </w:r>
      <w:r w:rsidR="00122E22">
        <w:rPr>
          <w:rFonts w:ascii="Arial" w:eastAsia="Arial" w:hAnsi="Arial"/>
          <w:sz w:val="22"/>
          <w:szCs w:val="22"/>
        </w:rPr>
        <w:t>e</w:t>
      </w:r>
      <w:r w:rsidR="00122E22" w:rsidRPr="001A76B8">
        <w:rPr>
          <w:rFonts w:ascii="Arial" w:eastAsia="Arial" w:hAnsi="Arial"/>
          <w:sz w:val="22"/>
          <w:szCs w:val="22"/>
        </w:rPr>
        <w:t>xercise all the rights conferred by the L</w:t>
      </w:r>
      <w:r w:rsidR="007603C2">
        <w:rPr>
          <w:rFonts w:ascii="Arial" w:eastAsia="Arial" w:hAnsi="Arial"/>
          <w:sz w:val="22"/>
          <w:szCs w:val="22"/>
        </w:rPr>
        <w:t xml:space="preserve">aw of </w:t>
      </w:r>
      <w:r w:rsidR="00122E22" w:rsidRPr="001A76B8">
        <w:rPr>
          <w:rFonts w:ascii="Arial" w:eastAsia="Arial" w:hAnsi="Arial"/>
          <w:sz w:val="22"/>
          <w:szCs w:val="22"/>
        </w:rPr>
        <w:t>P</w:t>
      </w:r>
      <w:r w:rsidR="007603C2">
        <w:rPr>
          <w:rFonts w:ascii="Arial" w:eastAsia="Arial" w:hAnsi="Arial"/>
          <w:sz w:val="22"/>
          <w:szCs w:val="22"/>
        </w:rPr>
        <w:t xml:space="preserve">roperty </w:t>
      </w:r>
      <w:r w:rsidR="00122E22" w:rsidRPr="001A76B8">
        <w:rPr>
          <w:rFonts w:ascii="Arial" w:eastAsia="Arial" w:hAnsi="Arial"/>
          <w:sz w:val="22"/>
          <w:szCs w:val="22"/>
        </w:rPr>
        <w:t>A</w:t>
      </w:r>
      <w:r w:rsidR="007603C2">
        <w:rPr>
          <w:rFonts w:ascii="Arial" w:eastAsia="Arial" w:hAnsi="Arial"/>
          <w:sz w:val="22"/>
          <w:szCs w:val="22"/>
        </w:rPr>
        <w:t>ct</w:t>
      </w:r>
      <w:r w:rsidR="00122E22" w:rsidRPr="001A76B8">
        <w:rPr>
          <w:rFonts w:ascii="Arial" w:eastAsia="Arial" w:hAnsi="Arial"/>
          <w:sz w:val="22"/>
          <w:szCs w:val="22"/>
        </w:rPr>
        <w:t xml:space="preserve"> 1925 on mortgagors and on mortgagees in possession and on any receiver appointed under the L</w:t>
      </w:r>
      <w:r w:rsidR="007603C2">
        <w:rPr>
          <w:rFonts w:ascii="Arial" w:eastAsia="Arial" w:hAnsi="Arial"/>
          <w:sz w:val="22"/>
          <w:szCs w:val="22"/>
        </w:rPr>
        <w:t xml:space="preserve">aw of </w:t>
      </w:r>
      <w:r w:rsidR="00122E22" w:rsidRPr="001A76B8">
        <w:rPr>
          <w:rFonts w:ascii="Arial" w:eastAsia="Arial" w:hAnsi="Arial"/>
          <w:sz w:val="22"/>
          <w:szCs w:val="22"/>
        </w:rPr>
        <w:t>P</w:t>
      </w:r>
      <w:r w:rsidR="007603C2">
        <w:rPr>
          <w:rFonts w:ascii="Arial" w:eastAsia="Arial" w:hAnsi="Arial"/>
          <w:sz w:val="22"/>
          <w:szCs w:val="22"/>
        </w:rPr>
        <w:t xml:space="preserve">roperty </w:t>
      </w:r>
      <w:r w:rsidR="00122E22" w:rsidRPr="001A76B8">
        <w:rPr>
          <w:rFonts w:ascii="Arial" w:eastAsia="Arial" w:hAnsi="Arial"/>
          <w:sz w:val="22"/>
          <w:szCs w:val="22"/>
        </w:rPr>
        <w:t>A</w:t>
      </w:r>
      <w:r w:rsidR="007603C2">
        <w:rPr>
          <w:rFonts w:ascii="Arial" w:eastAsia="Arial" w:hAnsi="Arial"/>
          <w:sz w:val="22"/>
          <w:szCs w:val="22"/>
        </w:rPr>
        <w:t xml:space="preserve">ct </w:t>
      </w:r>
      <w:r w:rsidR="00122E22" w:rsidRPr="001A76B8">
        <w:rPr>
          <w:rFonts w:ascii="Arial" w:eastAsia="Arial" w:hAnsi="Arial"/>
          <w:sz w:val="22"/>
          <w:szCs w:val="22"/>
        </w:rPr>
        <w:t xml:space="preserve">1925 and all the rights of an administrative receiver set out in Schedule 1 to the Insolvency Act 1986 (whether or not the Receiver is an administrative receiver). </w:t>
      </w:r>
      <w:r w:rsidR="00A55928">
        <w:rPr>
          <w:rFonts w:ascii="Arial" w:hAnsi="Arial" w:cs="Arial"/>
          <w:sz w:val="22"/>
          <w:szCs w:val="22"/>
        </w:rPr>
        <w:t>In addition, the Receiver may</w:t>
      </w:r>
      <w:r w:rsidR="00DA1B9F">
        <w:rPr>
          <w:rFonts w:ascii="Arial" w:hAnsi="Arial" w:cs="Arial"/>
          <w:sz w:val="22"/>
          <w:szCs w:val="22"/>
        </w:rPr>
        <w:t>:</w:t>
      </w:r>
    </w:p>
    <w:p w14:paraId="5A22F07A" w14:textId="77777777" w:rsidR="00C77E35" w:rsidRPr="00FC3F48" w:rsidRDefault="00C77E35" w:rsidP="00DA1B9F">
      <w:pPr>
        <w:tabs>
          <w:tab w:val="num" w:pos="1843"/>
        </w:tabs>
        <w:jc w:val="both"/>
        <w:rPr>
          <w:rFonts w:ascii="Arial" w:hAnsi="Arial" w:cs="Arial"/>
          <w:b/>
          <w:sz w:val="22"/>
        </w:rPr>
      </w:pPr>
    </w:p>
    <w:p w14:paraId="09705EAD" w14:textId="3182CFCE" w:rsidR="00C77E35" w:rsidRDefault="00C77E35" w:rsidP="004F07DA">
      <w:pPr>
        <w:tabs>
          <w:tab w:val="num" w:pos="1843"/>
        </w:tabs>
        <w:ind w:left="1843" w:hanging="709"/>
        <w:jc w:val="both"/>
        <w:rPr>
          <w:rFonts w:ascii="Arial" w:hAnsi="Arial" w:cs="Arial"/>
          <w:sz w:val="22"/>
          <w:szCs w:val="22"/>
        </w:rPr>
      </w:pPr>
      <w:r>
        <w:rPr>
          <w:rFonts w:ascii="Arial" w:hAnsi="Arial" w:cs="Arial"/>
          <w:sz w:val="22"/>
          <w:szCs w:val="22"/>
        </w:rPr>
        <w:t>1</w:t>
      </w:r>
      <w:r w:rsidR="001A76B8">
        <w:rPr>
          <w:rFonts w:ascii="Arial" w:hAnsi="Arial" w:cs="Arial"/>
          <w:sz w:val="22"/>
          <w:szCs w:val="22"/>
        </w:rPr>
        <w:t>0</w:t>
      </w:r>
      <w:r>
        <w:rPr>
          <w:rFonts w:ascii="Arial" w:hAnsi="Arial" w:cs="Arial"/>
          <w:sz w:val="22"/>
          <w:szCs w:val="22"/>
        </w:rPr>
        <w:t>.2.1</w:t>
      </w:r>
      <w:r>
        <w:rPr>
          <w:rFonts w:ascii="Arial" w:hAnsi="Arial" w:cs="Arial"/>
          <w:sz w:val="22"/>
          <w:szCs w:val="22"/>
        </w:rPr>
        <w:tab/>
        <w:t xml:space="preserve">take possession of, collect and get in all or any of the Charged Assets in such manner as he </w:t>
      </w:r>
      <w:r w:rsidR="00A55928">
        <w:rPr>
          <w:rFonts w:ascii="Arial" w:hAnsi="Arial" w:cs="Arial"/>
          <w:sz w:val="22"/>
          <w:szCs w:val="22"/>
        </w:rPr>
        <w:t xml:space="preserve">or she </w:t>
      </w:r>
      <w:r>
        <w:rPr>
          <w:rFonts w:ascii="Arial" w:hAnsi="Arial" w:cs="Arial"/>
          <w:sz w:val="22"/>
          <w:szCs w:val="22"/>
        </w:rPr>
        <w:t>may think fit;</w:t>
      </w:r>
    </w:p>
    <w:p w14:paraId="36ECCAF8" w14:textId="77777777" w:rsidR="00C77E35" w:rsidRDefault="00C77E35" w:rsidP="004F07DA">
      <w:pPr>
        <w:tabs>
          <w:tab w:val="num" w:pos="1843"/>
        </w:tabs>
        <w:ind w:left="1843" w:hanging="709"/>
        <w:jc w:val="both"/>
        <w:rPr>
          <w:rFonts w:ascii="Arial" w:hAnsi="Arial" w:cs="Arial"/>
          <w:sz w:val="22"/>
          <w:szCs w:val="22"/>
        </w:rPr>
      </w:pPr>
    </w:p>
    <w:p w14:paraId="353367CF" w14:textId="1722E2A7" w:rsidR="00C77E35" w:rsidRDefault="00C77E35" w:rsidP="004F07DA">
      <w:pPr>
        <w:tabs>
          <w:tab w:val="num" w:pos="1843"/>
        </w:tabs>
        <w:ind w:left="1843" w:hanging="709"/>
        <w:jc w:val="both"/>
        <w:rPr>
          <w:rFonts w:ascii="Arial" w:hAnsi="Arial" w:cs="Arial"/>
          <w:sz w:val="22"/>
          <w:szCs w:val="22"/>
        </w:rPr>
      </w:pPr>
      <w:r>
        <w:rPr>
          <w:rFonts w:ascii="Arial" w:hAnsi="Arial" w:cs="Arial"/>
          <w:sz w:val="22"/>
          <w:szCs w:val="22"/>
        </w:rPr>
        <w:t>1</w:t>
      </w:r>
      <w:r w:rsidR="001A76B8">
        <w:rPr>
          <w:rFonts w:ascii="Arial" w:hAnsi="Arial" w:cs="Arial"/>
          <w:sz w:val="22"/>
          <w:szCs w:val="22"/>
        </w:rPr>
        <w:t>0</w:t>
      </w:r>
      <w:r>
        <w:rPr>
          <w:rFonts w:ascii="Arial" w:hAnsi="Arial" w:cs="Arial"/>
          <w:sz w:val="22"/>
          <w:szCs w:val="22"/>
        </w:rPr>
        <w:t>.2.2</w:t>
      </w:r>
      <w:r>
        <w:rPr>
          <w:rFonts w:ascii="Arial" w:hAnsi="Arial" w:cs="Arial"/>
          <w:sz w:val="22"/>
          <w:szCs w:val="22"/>
        </w:rPr>
        <w:tab/>
        <w:t xml:space="preserve">sell by public auction or private contract, let, surrender or accept surrenders, grant licences or otherwise dispose of or deal with all or any of the Charged Assets or concur in so doing in such manner for such consideration and generally on such terms and conditions as he </w:t>
      </w:r>
      <w:r w:rsidR="00646098">
        <w:rPr>
          <w:rFonts w:ascii="Arial" w:hAnsi="Arial" w:cs="Arial"/>
          <w:sz w:val="22"/>
          <w:szCs w:val="22"/>
        </w:rPr>
        <w:t xml:space="preserve">or she </w:t>
      </w:r>
      <w:r>
        <w:rPr>
          <w:rFonts w:ascii="Arial" w:hAnsi="Arial" w:cs="Arial"/>
          <w:sz w:val="22"/>
          <w:szCs w:val="22"/>
        </w:rPr>
        <w:t>may think fit with full power to convey, let, surrender, accept surrenders or otherwise transfer or deal with such Charged Assets in the name and on behalf of the Company or otherwise and so that covenants and contractual obligations may be granted and assumed in the name of and so as to bind the Company if he</w:t>
      </w:r>
      <w:r w:rsidR="00646098">
        <w:rPr>
          <w:rFonts w:ascii="Arial" w:hAnsi="Arial" w:cs="Arial"/>
          <w:sz w:val="22"/>
          <w:szCs w:val="22"/>
        </w:rPr>
        <w:t xml:space="preserve"> or she</w:t>
      </w:r>
      <w:r>
        <w:rPr>
          <w:rFonts w:ascii="Arial" w:hAnsi="Arial" w:cs="Arial"/>
          <w:sz w:val="22"/>
          <w:szCs w:val="22"/>
        </w:rPr>
        <w:t xml:space="preserve"> shall consider it necessary or expedient so to do; </w:t>
      </w:r>
    </w:p>
    <w:p w14:paraId="7EBED682" w14:textId="50D1555C" w:rsidR="00694A06" w:rsidRDefault="00694A06" w:rsidP="00694A06">
      <w:pPr>
        <w:tabs>
          <w:tab w:val="num" w:pos="1134"/>
        </w:tabs>
        <w:ind w:left="1843" w:hanging="1276"/>
        <w:jc w:val="both"/>
        <w:rPr>
          <w:rFonts w:ascii="Arial" w:hAnsi="Arial" w:cs="Arial"/>
          <w:sz w:val="22"/>
          <w:szCs w:val="22"/>
        </w:rPr>
      </w:pPr>
      <w:r>
        <w:rPr>
          <w:rFonts w:ascii="Arial" w:hAnsi="Arial" w:cs="Arial"/>
          <w:b/>
          <w:sz w:val="22"/>
          <w:szCs w:val="22"/>
        </w:rPr>
        <w:lastRenderedPageBreak/>
        <w:tab/>
      </w:r>
      <w:r>
        <w:rPr>
          <w:rFonts w:ascii="Arial" w:hAnsi="Arial" w:cs="Arial"/>
          <w:sz w:val="22"/>
          <w:szCs w:val="22"/>
        </w:rPr>
        <w:t>10.2.3</w:t>
      </w:r>
      <w:r>
        <w:rPr>
          <w:rFonts w:ascii="Arial" w:hAnsi="Arial" w:cs="Arial"/>
          <w:sz w:val="22"/>
          <w:szCs w:val="22"/>
        </w:rPr>
        <w:tab/>
        <w:t>bring, defend or discontinue any proceedings or submit to arbitration in the name of the Company or otherwise as may seem expedient to him or her; and</w:t>
      </w:r>
    </w:p>
    <w:p w14:paraId="7A382FFC" w14:textId="77777777" w:rsidR="00694A06" w:rsidRDefault="00694A06" w:rsidP="00694A06">
      <w:pPr>
        <w:tabs>
          <w:tab w:val="num" w:pos="1843"/>
        </w:tabs>
        <w:ind w:left="1843" w:hanging="709"/>
        <w:jc w:val="both"/>
        <w:rPr>
          <w:rFonts w:ascii="Arial" w:hAnsi="Arial" w:cs="Arial"/>
          <w:sz w:val="22"/>
          <w:szCs w:val="22"/>
        </w:rPr>
      </w:pPr>
    </w:p>
    <w:p w14:paraId="5895D300" w14:textId="77777777" w:rsidR="00694A06" w:rsidRDefault="00694A06" w:rsidP="00694A06">
      <w:pPr>
        <w:tabs>
          <w:tab w:val="num" w:pos="1843"/>
        </w:tabs>
        <w:ind w:left="1843" w:hanging="709"/>
        <w:jc w:val="both"/>
        <w:rPr>
          <w:rFonts w:ascii="Arial" w:hAnsi="Arial" w:cs="Arial"/>
          <w:sz w:val="22"/>
          <w:szCs w:val="22"/>
        </w:rPr>
      </w:pPr>
      <w:r>
        <w:rPr>
          <w:rFonts w:ascii="Arial" w:hAnsi="Arial" w:cs="Arial"/>
          <w:sz w:val="22"/>
          <w:szCs w:val="22"/>
        </w:rPr>
        <w:t>10.2.4</w:t>
      </w:r>
      <w:r>
        <w:rPr>
          <w:rFonts w:ascii="Arial" w:hAnsi="Arial" w:cs="Arial"/>
          <w:sz w:val="22"/>
          <w:szCs w:val="22"/>
        </w:rPr>
        <w:tab/>
        <w:t>sign any document, execute any deed and do all such other acts and things as may be considered by him or her to be incidental or conducive to any of the matters referred to in sub-clauses 10.2.1 to 10.2.3 (inclusive) or powers or to the realisation of the Bank’s security and use the name of the Company for all the purposes referred to in sub-clauses 10.2.1 to 10.2.3 (inclusive).</w:t>
      </w:r>
    </w:p>
    <w:p w14:paraId="537011BB" w14:textId="17539C78" w:rsidR="004F07DA" w:rsidRDefault="004F07DA" w:rsidP="00694A06">
      <w:pPr>
        <w:tabs>
          <w:tab w:val="num" w:pos="1134"/>
        </w:tabs>
        <w:jc w:val="both"/>
        <w:rPr>
          <w:rFonts w:ascii="Arial" w:hAnsi="Arial" w:cs="Arial"/>
          <w:b/>
          <w:sz w:val="22"/>
          <w:szCs w:val="22"/>
        </w:rPr>
      </w:pPr>
    </w:p>
    <w:p w14:paraId="6D886544" w14:textId="5D656EAC" w:rsidR="00C77E35" w:rsidRPr="00694A06" w:rsidRDefault="00C77E35" w:rsidP="00694A06">
      <w:pPr>
        <w:rPr>
          <w:rFonts w:ascii="Arial" w:hAnsi="Arial" w:cs="Arial"/>
          <w:b/>
          <w:sz w:val="22"/>
          <w:szCs w:val="22"/>
        </w:rPr>
      </w:pPr>
    </w:p>
    <w:p w14:paraId="24A1CEF3" w14:textId="38EAAC96" w:rsidR="00C77E35" w:rsidRPr="00FC3F48" w:rsidRDefault="00C77E35" w:rsidP="004F07DA">
      <w:pPr>
        <w:tabs>
          <w:tab w:val="num" w:pos="1134"/>
        </w:tabs>
        <w:ind w:left="1134" w:hanging="567"/>
        <w:jc w:val="both"/>
        <w:rPr>
          <w:rFonts w:ascii="Arial" w:hAnsi="Arial" w:cs="Arial"/>
          <w:b/>
          <w:sz w:val="22"/>
          <w:szCs w:val="22"/>
        </w:rPr>
      </w:pPr>
      <w:r w:rsidRPr="004F07DA">
        <w:rPr>
          <w:rFonts w:ascii="Arial" w:hAnsi="Arial" w:cs="Arial"/>
          <w:bCs/>
          <w:sz w:val="22"/>
          <w:szCs w:val="22"/>
        </w:rPr>
        <w:t>1</w:t>
      </w:r>
      <w:r w:rsidR="001A76B8" w:rsidRPr="004F07DA">
        <w:rPr>
          <w:rFonts w:ascii="Arial" w:hAnsi="Arial" w:cs="Arial"/>
          <w:bCs/>
          <w:sz w:val="22"/>
          <w:szCs w:val="22"/>
        </w:rPr>
        <w:t>0</w:t>
      </w:r>
      <w:r w:rsidRPr="004F07DA">
        <w:rPr>
          <w:rFonts w:ascii="Arial" w:hAnsi="Arial" w:cs="Arial"/>
          <w:bCs/>
          <w:sz w:val="22"/>
          <w:szCs w:val="22"/>
        </w:rPr>
        <w:t>.3</w:t>
      </w:r>
      <w:r w:rsidRPr="00FC3F48">
        <w:rPr>
          <w:rFonts w:ascii="Arial" w:hAnsi="Arial" w:cs="Arial"/>
          <w:b/>
          <w:sz w:val="22"/>
          <w:szCs w:val="22"/>
        </w:rPr>
        <w:t xml:space="preserve"> </w:t>
      </w:r>
      <w:r w:rsidRPr="00FC3F48">
        <w:rPr>
          <w:rFonts w:ascii="Arial" w:hAnsi="Arial" w:cs="Arial"/>
          <w:b/>
          <w:sz w:val="22"/>
          <w:szCs w:val="22"/>
        </w:rPr>
        <w:tab/>
        <w:t>Application</w:t>
      </w:r>
      <w:r>
        <w:rPr>
          <w:rFonts w:ascii="Arial" w:hAnsi="Arial" w:cs="Arial"/>
          <w:b/>
          <w:sz w:val="22"/>
          <w:szCs w:val="22"/>
        </w:rPr>
        <w:t xml:space="preserve"> of Proceeds</w:t>
      </w:r>
    </w:p>
    <w:p w14:paraId="6E8D13D2" w14:textId="77777777" w:rsidR="00C77E35" w:rsidRDefault="00C77E35" w:rsidP="004F07DA">
      <w:pPr>
        <w:tabs>
          <w:tab w:val="num" w:pos="1134"/>
        </w:tabs>
        <w:ind w:left="1134" w:hanging="567"/>
        <w:jc w:val="both"/>
        <w:rPr>
          <w:rFonts w:ascii="Arial" w:hAnsi="Arial" w:cs="Arial"/>
          <w:sz w:val="22"/>
          <w:szCs w:val="22"/>
        </w:rPr>
      </w:pPr>
    </w:p>
    <w:p w14:paraId="353E4D6F" w14:textId="1656B008" w:rsidR="00C77E35" w:rsidRDefault="004F07DA" w:rsidP="004F07DA">
      <w:pPr>
        <w:tabs>
          <w:tab w:val="num" w:pos="1134"/>
        </w:tabs>
        <w:ind w:left="1134" w:hanging="567"/>
        <w:jc w:val="both"/>
        <w:rPr>
          <w:rFonts w:ascii="Arial" w:hAnsi="Arial" w:cs="Arial"/>
          <w:sz w:val="22"/>
          <w:szCs w:val="22"/>
        </w:rPr>
      </w:pPr>
      <w:r>
        <w:rPr>
          <w:rFonts w:ascii="Arial" w:hAnsi="Arial" w:cs="Arial"/>
          <w:sz w:val="22"/>
          <w:szCs w:val="22"/>
        </w:rPr>
        <w:tab/>
      </w:r>
      <w:r w:rsidR="00C77E35">
        <w:rPr>
          <w:rFonts w:ascii="Arial" w:hAnsi="Arial" w:cs="Arial"/>
          <w:sz w:val="22"/>
          <w:szCs w:val="22"/>
        </w:rPr>
        <w:t xml:space="preserve">All money received by the Bank or by any Receiver appointed by the Bank in the exercise of any powers conferred by this Debenture shall be applied after the discharge of the remuneration and expenses of the Receiver and all liabilities having priority to such costs in or towards satisfaction of </w:t>
      </w:r>
      <w:r w:rsidR="00C77E35">
        <w:rPr>
          <w:rFonts w:ascii="Arial" w:hAnsi="Arial" w:cs="Arial"/>
          <w:sz w:val="22"/>
        </w:rPr>
        <w:t xml:space="preserve">such of </w:t>
      </w:r>
      <w:r w:rsidR="00C77E35">
        <w:rPr>
          <w:rFonts w:ascii="Arial" w:hAnsi="Arial" w:cs="Arial"/>
          <w:sz w:val="22"/>
          <w:szCs w:val="22"/>
        </w:rPr>
        <w:t xml:space="preserve">the </w:t>
      </w:r>
      <w:r w:rsidR="00C77E35">
        <w:rPr>
          <w:rFonts w:ascii="Arial" w:hAnsi="Arial" w:cs="Arial"/>
          <w:sz w:val="22"/>
        </w:rPr>
        <w:t>money, obligations and liabilities secured by this Debenture</w:t>
      </w:r>
      <w:r w:rsidR="00C77E35">
        <w:rPr>
          <w:rFonts w:ascii="Arial" w:hAnsi="Arial" w:cs="Arial"/>
          <w:sz w:val="22"/>
          <w:szCs w:val="22"/>
        </w:rPr>
        <w:t xml:space="preserve"> and in such order as the Bank in its absolute discretion may from time to time conclusively determine (save that the Bank may credit the money to a suspense account for so long and in such manner as the Bank may from time to time determine and the Receiver may retain the money for such period as he </w:t>
      </w:r>
      <w:r w:rsidR="0036624D">
        <w:rPr>
          <w:rFonts w:ascii="Arial" w:hAnsi="Arial" w:cs="Arial"/>
          <w:sz w:val="22"/>
          <w:szCs w:val="22"/>
        </w:rPr>
        <w:t xml:space="preserve">or she </w:t>
      </w:r>
      <w:r w:rsidR="00C77E35">
        <w:rPr>
          <w:rFonts w:ascii="Arial" w:hAnsi="Arial" w:cs="Arial"/>
          <w:sz w:val="22"/>
          <w:szCs w:val="22"/>
        </w:rPr>
        <w:t>and the Bank consider expedient).</w:t>
      </w:r>
    </w:p>
    <w:p w14:paraId="322D75C4" w14:textId="77777777" w:rsidR="00C77E35" w:rsidRDefault="00C77E35" w:rsidP="004F07DA">
      <w:pPr>
        <w:tabs>
          <w:tab w:val="num" w:pos="1134"/>
        </w:tabs>
        <w:ind w:left="1134" w:hanging="567"/>
        <w:jc w:val="both"/>
        <w:rPr>
          <w:rFonts w:ascii="Arial" w:hAnsi="Arial" w:cs="Arial"/>
          <w:sz w:val="22"/>
          <w:szCs w:val="22"/>
        </w:rPr>
      </w:pPr>
    </w:p>
    <w:p w14:paraId="150B9CE6" w14:textId="1EA638A2" w:rsidR="00C77E35" w:rsidRDefault="00C77E35" w:rsidP="004F07DA">
      <w:pPr>
        <w:tabs>
          <w:tab w:val="num" w:pos="1134"/>
        </w:tabs>
        <w:ind w:left="1134" w:hanging="567"/>
        <w:jc w:val="both"/>
        <w:rPr>
          <w:rFonts w:ascii="Arial" w:hAnsi="Arial" w:cs="Arial"/>
          <w:b/>
          <w:sz w:val="22"/>
          <w:szCs w:val="22"/>
        </w:rPr>
      </w:pPr>
      <w:r w:rsidRPr="004F07DA">
        <w:rPr>
          <w:rFonts w:ascii="Arial" w:hAnsi="Arial" w:cs="Arial"/>
          <w:sz w:val="22"/>
          <w:szCs w:val="22"/>
        </w:rPr>
        <w:t>1</w:t>
      </w:r>
      <w:r w:rsidR="00D67EB3" w:rsidRPr="004F07DA">
        <w:rPr>
          <w:rFonts w:ascii="Arial" w:hAnsi="Arial" w:cs="Arial"/>
          <w:sz w:val="22"/>
          <w:szCs w:val="22"/>
        </w:rPr>
        <w:t>0</w:t>
      </w:r>
      <w:r w:rsidRPr="004F07DA">
        <w:rPr>
          <w:rFonts w:ascii="Arial" w:hAnsi="Arial" w:cs="Arial"/>
          <w:sz w:val="22"/>
          <w:szCs w:val="22"/>
        </w:rPr>
        <w:t xml:space="preserve">.4 </w:t>
      </w:r>
      <w:r w:rsidRPr="004F07DA">
        <w:rPr>
          <w:rFonts w:ascii="Arial" w:hAnsi="Arial" w:cs="Arial"/>
          <w:sz w:val="22"/>
          <w:szCs w:val="22"/>
        </w:rPr>
        <w:tab/>
      </w:r>
      <w:r>
        <w:rPr>
          <w:rFonts w:ascii="Arial" w:hAnsi="Arial" w:cs="Arial"/>
          <w:b/>
          <w:sz w:val="22"/>
          <w:szCs w:val="22"/>
        </w:rPr>
        <w:t>Protection of Third parties</w:t>
      </w:r>
    </w:p>
    <w:p w14:paraId="798EDBF9" w14:textId="77777777" w:rsidR="00C77E35" w:rsidRPr="00FC3F48" w:rsidRDefault="00C77E35" w:rsidP="004F07DA">
      <w:pPr>
        <w:tabs>
          <w:tab w:val="num" w:pos="1134"/>
        </w:tabs>
        <w:ind w:left="1134" w:hanging="567"/>
        <w:jc w:val="both"/>
        <w:rPr>
          <w:rFonts w:ascii="Arial" w:hAnsi="Arial" w:cs="Arial"/>
          <w:b/>
          <w:sz w:val="22"/>
          <w:szCs w:val="22"/>
        </w:rPr>
      </w:pPr>
    </w:p>
    <w:p w14:paraId="40DB96F0" w14:textId="40B93D9D" w:rsidR="00C77E35" w:rsidRDefault="004F07DA" w:rsidP="00357DCF">
      <w:pPr>
        <w:tabs>
          <w:tab w:val="num" w:pos="1134"/>
        </w:tabs>
        <w:ind w:left="1134" w:hanging="567"/>
        <w:jc w:val="both"/>
        <w:rPr>
          <w:rFonts w:ascii="Arial" w:hAnsi="Arial" w:cs="Arial"/>
          <w:sz w:val="22"/>
          <w:szCs w:val="22"/>
        </w:rPr>
      </w:pPr>
      <w:r>
        <w:rPr>
          <w:rFonts w:ascii="Arial" w:hAnsi="Arial" w:cs="Arial"/>
          <w:sz w:val="22"/>
          <w:szCs w:val="22"/>
        </w:rPr>
        <w:tab/>
      </w:r>
      <w:r w:rsidR="00C77E35">
        <w:rPr>
          <w:rFonts w:ascii="Arial" w:hAnsi="Arial" w:cs="Arial"/>
          <w:sz w:val="22"/>
          <w:szCs w:val="22"/>
        </w:rPr>
        <w:t>No purchaser or other person shall be bound or concerned to see or enquire whether the right of the Bank or any Receiver appointed by it to exercise any of the powers conferred by this Debenture has arisen or not or be concerned with notice to the contrary or with the propriety of the exercise or purported exercise of such powers.</w:t>
      </w:r>
    </w:p>
    <w:p w14:paraId="30F07A74" w14:textId="77777777" w:rsidR="00C77E35" w:rsidRDefault="00C77E35" w:rsidP="004F07DA">
      <w:pPr>
        <w:tabs>
          <w:tab w:val="num" w:pos="1134"/>
        </w:tabs>
        <w:ind w:left="1134" w:hanging="567"/>
        <w:jc w:val="both"/>
        <w:rPr>
          <w:rFonts w:ascii="Arial" w:hAnsi="Arial" w:cs="Arial"/>
          <w:sz w:val="22"/>
          <w:szCs w:val="22"/>
        </w:rPr>
      </w:pPr>
    </w:p>
    <w:p w14:paraId="115A4EB4" w14:textId="77777777" w:rsidR="00C737B0" w:rsidRDefault="00C77E35" w:rsidP="004F07DA">
      <w:pPr>
        <w:tabs>
          <w:tab w:val="num" w:pos="1134"/>
        </w:tabs>
        <w:ind w:left="1134" w:hanging="567"/>
        <w:jc w:val="both"/>
        <w:rPr>
          <w:rFonts w:ascii="Arial" w:hAnsi="Arial" w:cs="Arial"/>
          <w:sz w:val="22"/>
          <w:szCs w:val="22"/>
        </w:rPr>
      </w:pPr>
      <w:r>
        <w:rPr>
          <w:rFonts w:ascii="Arial" w:hAnsi="Arial" w:cs="Arial"/>
          <w:sz w:val="22"/>
          <w:szCs w:val="22"/>
        </w:rPr>
        <w:t>1</w:t>
      </w:r>
      <w:r w:rsidR="00D67EB3">
        <w:rPr>
          <w:rFonts w:ascii="Arial" w:hAnsi="Arial" w:cs="Arial"/>
          <w:sz w:val="22"/>
          <w:szCs w:val="22"/>
        </w:rPr>
        <w:t>0</w:t>
      </w:r>
      <w:r>
        <w:rPr>
          <w:rFonts w:ascii="Arial" w:hAnsi="Arial" w:cs="Arial"/>
          <w:sz w:val="22"/>
          <w:szCs w:val="22"/>
        </w:rPr>
        <w:t xml:space="preserve">.5 </w:t>
      </w:r>
      <w:r>
        <w:rPr>
          <w:rFonts w:ascii="Arial" w:hAnsi="Arial" w:cs="Arial"/>
          <w:sz w:val="22"/>
          <w:szCs w:val="22"/>
        </w:rPr>
        <w:tab/>
      </w:r>
      <w:r w:rsidR="00C737B0" w:rsidRPr="00C737B0">
        <w:rPr>
          <w:rFonts w:ascii="Arial" w:hAnsi="Arial" w:cs="Arial"/>
          <w:b/>
          <w:bCs/>
          <w:sz w:val="22"/>
          <w:szCs w:val="22"/>
        </w:rPr>
        <w:t>Costs</w:t>
      </w:r>
    </w:p>
    <w:p w14:paraId="596BF285" w14:textId="77777777" w:rsidR="00C737B0" w:rsidRDefault="00C737B0" w:rsidP="004F07DA">
      <w:pPr>
        <w:tabs>
          <w:tab w:val="num" w:pos="1134"/>
        </w:tabs>
        <w:ind w:left="1134" w:hanging="567"/>
        <w:jc w:val="both"/>
        <w:rPr>
          <w:rFonts w:ascii="Arial" w:hAnsi="Arial" w:cs="Arial"/>
          <w:sz w:val="22"/>
          <w:szCs w:val="22"/>
        </w:rPr>
      </w:pPr>
    </w:p>
    <w:p w14:paraId="14969121" w14:textId="1D43AB0A" w:rsidR="00C77E35" w:rsidRDefault="00C737B0" w:rsidP="004F07DA">
      <w:pPr>
        <w:tabs>
          <w:tab w:val="num" w:pos="1134"/>
        </w:tabs>
        <w:ind w:left="1134" w:hanging="567"/>
        <w:jc w:val="both"/>
        <w:rPr>
          <w:rFonts w:ascii="Arial" w:hAnsi="Arial" w:cs="Arial"/>
          <w:sz w:val="22"/>
          <w:szCs w:val="22"/>
        </w:rPr>
      </w:pPr>
      <w:r>
        <w:rPr>
          <w:rFonts w:ascii="Arial" w:hAnsi="Arial" w:cs="Arial"/>
          <w:sz w:val="22"/>
          <w:szCs w:val="22"/>
        </w:rPr>
        <w:tab/>
      </w:r>
      <w:r w:rsidR="00C77E35">
        <w:rPr>
          <w:rFonts w:ascii="Arial" w:hAnsi="Arial" w:cs="Arial"/>
          <w:sz w:val="22"/>
          <w:szCs w:val="22"/>
        </w:rPr>
        <w:t>The Company covenants with the Bank on demand to pay all costs, charges and expenses incurred by the Bank or by any Receiver or which it</w:t>
      </w:r>
      <w:r w:rsidR="00B430FA">
        <w:rPr>
          <w:rFonts w:ascii="Arial" w:hAnsi="Arial" w:cs="Arial"/>
          <w:sz w:val="22"/>
          <w:szCs w:val="22"/>
        </w:rPr>
        <w:t>,</w:t>
      </w:r>
      <w:r w:rsidR="00C77E35">
        <w:rPr>
          <w:rFonts w:ascii="Arial" w:hAnsi="Arial" w:cs="Arial"/>
          <w:sz w:val="22"/>
          <w:szCs w:val="22"/>
        </w:rPr>
        <w:t xml:space="preserve"> he</w:t>
      </w:r>
      <w:r w:rsidR="00B430FA">
        <w:rPr>
          <w:rFonts w:ascii="Arial" w:hAnsi="Arial" w:cs="Arial"/>
          <w:sz w:val="22"/>
          <w:szCs w:val="22"/>
        </w:rPr>
        <w:t xml:space="preserve"> or she</w:t>
      </w:r>
      <w:r w:rsidR="00C77E35">
        <w:rPr>
          <w:rFonts w:ascii="Arial" w:hAnsi="Arial" w:cs="Arial"/>
          <w:sz w:val="22"/>
          <w:szCs w:val="22"/>
        </w:rPr>
        <w:t xml:space="preserve"> shall properly incur in or about the enforcement, preservation or attempted preservation of this security or of all or any of the Charged Assets on a full indemnity basis with interest at the rate set out in Clause </w:t>
      </w:r>
      <w:r w:rsidR="00425A65">
        <w:rPr>
          <w:rFonts w:ascii="Arial" w:hAnsi="Arial" w:cs="Arial"/>
          <w:sz w:val="22"/>
        </w:rPr>
        <w:t>23</w:t>
      </w:r>
      <w:r w:rsidR="00C77E35">
        <w:rPr>
          <w:rFonts w:ascii="Arial" w:hAnsi="Arial" w:cs="Arial"/>
          <w:sz w:val="22"/>
          <w:szCs w:val="22"/>
        </w:rPr>
        <w:t xml:space="preserve"> </w:t>
      </w:r>
      <w:r w:rsidR="00C77E35">
        <w:rPr>
          <w:rFonts w:ascii="Arial" w:hAnsi="Arial" w:cs="Arial"/>
          <w:sz w:val="22"/>
        </w:rPr>
        <w:t xml:space="preserve">of the Loan Agreement </w:t>
      </w:r>
      <w:r w:rsidR="00C77E35">
        <w:rPr>
          <w:rFonts w:ascii="Arial" w:hAnsi="Arial" w:cs="Arial"/>
          <w:sz w:val="22"/>
          <w:szCs w:val="22"/>
        </w:rPr>
        <w:t>(the ‘</w:t>
      </w:r>
      <w:r w:rsidR="00C77E35">
        <w:rPr>
          <w:rFonts w:ascii="Arial" w:hAnsi="Arial" w:cs="Arial"/>
          <w:b/>
          <w:sz w:val="22"/>
          <w:szCs w:val="22"/>
        </w:rPr>
        <w:t>Default Rate</w:t>
      </w:r>
      <w:r w:rsidR="00C77E35">
        <w:rPr>
          <w:rFonts w:ascii="Arial" w:hAnsi="Arial" w:cs="Arial"/>
          <w:sz w:val="22"/>
          <w:szCs w:val="22"/>
        </w:rPr>
        <w:t>’). Any such Receiver shall be entitled to remuneration appropriate to the work and responsibilities involved upon the basis of charging from time to time adopted by the Receiver in accordance with the current practice of his</w:t>
      </w:r>
      <w:r w:rsidR="00C01AF5">
        <w:rPr>
          <w:rFonts w:ascii="Arial" w:hAnsi="Arial" w:cs="Arial"/>
          <w:sz w:val="22"/>
          <w:szCs w:val="22"/>
        </w:rPr>
        <w:t xml:space="preserve"> or her </w:t>
      </w:r>
      <w:r w:rsidR="00C77E35">
        <w:rPr>
          <w:rFonts w:ascii="Arial" w:hAnsi="Arial" w:cs="Arial"/>
          <w:sz w:val="22"/>
          <w:szCs w:val="22"/>
        </w:rPr>
        <w:t>firm.</w:t>
      </w:r>
    </w:p>
    <w:p w14:paraId="6F4A626C" w14:textId="77777777" w:rsidR="00C77E35" w:rsidRDefault="00C77E35" w:rsidP="004F07DA">
      <w:pPr>
        <w:tabs>
          <w:tab w:val="num" w:pos="1134"/>
        </w:tabs>
        <w:ind w:left="1134" w:hanging="567"/>
        <w:jc w:val="both"/>
        <w:rPr>
          <w:rFonts w:ascii="Arial" w:hAnsi="Arial" w:cs="Arial"/>
          <w:sz w:val="22"/>
          <w:szCs w:val="22"/>
        </w:rPr>
      </w:pPr>
    </w:p>
    <w:p w14:paraId="1369CC84" w14:textId="77777777" w:rsidR="00E04019" w:rsidRDefault="00C77E35" w:rsidP="004F07DA">
      <w:pPr>
        <w:tabs>
          <w:tab w:val="num" w:pos="1134"/>
        </w:tabs>
        <w:ind w:left="1134" w:hanging="567"/>
        <w:jc w:val="both"/>
        <w:rPr>
          <w:rFonts w:ascii="Arial" w:hAnsi="Arial" w:cs="Arial"/>
          <w:sz w:val="22"/>
          <w:szCs w:val="22"/>
        </w:rPr>
      </w:pPr>
      <w:r>
        <w:rPr>
          <w:rFonts w:ascii="Arial" w:hAnsi="Arial" w:cs="Arial"/>
          <w:sz w:val="22"/>
          <w:szCs w:val="22"/>
        </w:rPr>
        <w:t>1</w:t>
      </w:r>
      <w:r w:rsidR="00D67EB3">
        <w:rPr>
          <w:rFonts w:ascii="Arial" w:hAnsi="Arial" w:cs="Arial"/>
          <w:sz w:val="22"/>
          <w:szCs w:val="22"/>
        </w:rPr>
        <w:t>0</w:t>
      </w:r>
      <w:r>
        <w:rPr>
          <w:rFonts w:ascii="Arial" w:hAnsi="Arial" w:cs="Arial"/>
          <w:sz w:val="22"/>
          <w:szCs w:val="22"/>
        </w:rPr>
        <w:t xml:space="preserve">.6 </w:t>
      </w:r>
      <w:r>
        <w:rPr>
          <w:rFonts w:ascii="Arial" w:hAnsi="Arial" w:cs="Arial"/>
          <w:sz w:val="22"/>
          <w:szCs w:val="22"/>
        </w:rPr>
        <w:tab/>
      </w:r>
      <w:r w:rsidR="00E04019" w:rsidRPr="00C737B0">
        <w:rPr>
          <w:rFonts w:ascii="Arial" w:hAnsi="Arial" w:cs="Arial"/>
          <w:b/>
          <w:bCs/>
          <w:sz w:val="22"/>
          <w:szCs w:val="22"/>
        </w:rPr>
        <w:t>Indemnification</w:t>
      </w:r>
    </w:p>
    <w:p w14:paraId="532ECDD6" w14:textId="77777777" w:rsidR="00C737B0" w:rsidRDefault="00C737B0" w:rsidP="004F07DA">
      <w:pPr>
        <w:tabs>
          <w:tab w:val="num" w:pos="1134"/>
        </w:tabs>
        <w:ind w:left="1134" w:hanging="567"/>
        <w:jc w:val="both"/>
        <w:rPr>
          <w:rFonts w:ascii="Arial" w:hAnsi="Arial" w:cs="Arial"/>
          <w:sz w:val="22"/>
          <w:szCs w:val="22"/>
        </w:rPr>
      </w:pPr>
    </w:p>
    <w:p w14:paraId="13AEB55C" w14:textId="459B7990" w:rsidR="00C77E35" w:rsidRDefault="00C737B0" w:rsidP="004F07DA">
      <w:pPr>
        <w:tabs>
          <w:tab w:val="num" w:pos="1134"/>
        </w:tabs>
        <w:ind w:left="1134" w:hanging="567"/>
        <w:jc w:val="both"/>
        <w:rPr>
          <w:rFonts w:ascii="Arial" w:hAnsi="Arial" w:cs="Arial"/>
          <w:sz w:val="22"/>
          <w:szCs w:val="22"/>
        </w:rPr>
      </w:pPr>
      <w:r>
        <w:rPr>
          <w:rFonts w:ascii="Arial" w:hAnsi="Arial" w:cs="Arial"/>
          <w:sz w:val="22"/>
          <w:szCs w:val="22"/>
        </w:rPr>
        <w:tab/>
      </w:r>
      <w:r w:rsidR="00C77E35">
        <w:rPr>
          <w:rFonts w:ascii="Arial" w:hAnsi="Arial" w:cs="Arial"/>
          <w:sz w:val="22"/>
          <w:szCs w:val="22"/>
        </w:rPr>
        <w:t>The Company agrees to indemnify both the Bank and any such Receiver against all losses, actions, claims, expenses, demands and liabilities whether in contract, tort or otherwise now or after the date of this Debenture incurred by it</w:t>
      </w:r>
      <w:r w:rsidR="006A542F">
        <w:rPr>
          <w:rFonts w:ascii="Arial" w:hAnsi="Arial" w:cs="Arial"/>
          <w:sz w:val="22"/>
          <w:szCs w:val="22"/>
        </w:rPr>
        <w:t>,</w:t>
      </w:r>
      <w:r w:rsidR="006169C0">
        <w:rPr>
          <w:rFonts w:ascii="Arial" w:hAnsi="Arial" w:cs="Arial"/>
          <w:sz w:val="22"/>
          <w:szCs w:val="22"/>
        </w:rPr>
        <w:t xml:space="preserve"> </w:t>
      </w:r>
      <w:r w:rsidR="00C77E35">
        <w:rPr>
          <w:rFonts w:ascii="Arial" w:hAnsi="Arial" w:cs="Arial"/>
          <w:sz w:val="22"/>
          <w:szCs w:val="22"/>
        </w:rPr>
        <w:t xml:space="preserve">him </w:t>
      </w:r>
      <w:r w:rsidR="006169C0">
        <w:rPr>
          <w:rFonts w:ascii="Arial" w:hAnsi="Arial" w:cs="Arial"/>
          <w:sz w:val="22"/>
          <w:szCs w:val="22"/>
        </w:rPr>
        <w:t xml:space="preserve">or her </w:t>
      </w:r>
      <w:r w:rsidR="00C77E35">
        <w:rPr>
          <w:rFonts w:ascii="Arial" w:hAnsi="Arial" w:cs="Arial"/>
          <w:sz w:val="22"/>
          <w:szCs w:val="22"/>
        </w:rPr>
        <w:t>or by any manager, agent, officer or employee for whose liability, act or omission it</w:t>
      </w:r>
      <w:r w:rsidR="006169C0">
        <w:rPr>
          <w:rFonts w:ascii="Arial" w:hAnsi="Arial" w:cs="Arial"/>
          <w:sz w:val="22"/>
          <w:szCs w:val="22"/>
        </w:rPr>
        <w:t xml:space="preserve">, </w:t>
      </w:r>
      <w:r w:rsidR="00C77E35">
        <w:rPr>
          <w:rFonts w:ascii="Arial" w:hAnsi="Arial" w:cs="Arial"/>
          <w:sz w:val="22"/>
          <w:szCs w:val="22"/>
        </w:rPr>
        <w:t>he</w:t>
      </w:r>
      <w:r w:rsidR="00AA4C47">
        <w:rPr>
          <w:rFonts w:ascii="Arial" w:hAnsi="Arial" w:cs="Arial"/>
          <w:sz w:val="22"/>
          <w:szCs w:val="22"/>
        </w:rPr>
        <w:t xml:space="preserve"> or she</w:t>
      </w:r>
      <w:r w:rsidR="00C77E35">
        <w:rPr>
          <w:rFonts w:ascii="Arial" w:hAnsi="Arial" w:cs="Arial"/>
          <w:sz w:val="22"/>
          <w:szCs w:val="22"/>
        </w:rPr>
        <w:t xml:space="preserve"> may be answerable for anything done or omitted in the exercise or purported exercise of the powers contained in this Debenture or occasioned by any breach by the Company of any of its </w:t>
      </w:r>
      <w:r w:rsidR="00C77E35">
        <w:rPr>
          <w:rFonts w:ascii="Arial" w:hAnsi="Arial" w:cs="Arial"/>
          <w:sz w:val="22"/>
          <w:szCs w:val="22"/>
        </w:rPr>
        <w:lastRenderedPageBreak/>
        <w:t>covenants or other obligations to the Bank. The Company shall so indemnify the Bank and any Receiver on demand and shall pay interest on the sums demanded at the Default Rate.</w:t>
      </w:r>
    </w:p>
    <w:p w14:paraId="30704218" w14:textId="77777777" w:rsidR="00C77E35" w:rsidRDefault="00C77E35" w:rsidP="00820C37">
      <w:pPr>
        <w:tabs>
          <w:tab w:val="num" w:pos="567"/>
        </w:tabs>
        <w:ind w:left="567" w:hanging="567"/>
        <w:jc w:val="both"/>
        <w:rPr>
          <w:rFonts w:ascii="Arial" w:hAnsi="Arial" w:cs="Arial"/>
          <w:sz w:val="22"/>
          <w:szCs w:val="22"/>
        </w:rPr>
      </w:pPr>
    </w:p>
    <w:p w14:paraId="5DA46AFC" w14:textId="603B64C8" w:rsidR="00C77E35" w:rsidRDefault="00C77E35" w:rsidP="00820C37">
      <w:pPr>
        <w:tabs>
          <w:tab w:val="num" w:pos="567"/>
        </w:tabs>
        <w:ind w:left="567" w:hanging="567"/>
        <w:jc w:val="both"/>
        <w:rPr>
          <w:rFonts w:ascii="Arial" w:hAnsi="Arial" w:cs="Arial"/>
          <w:b/>
          <w:sz w:val="22"/>
          <w:szCs w:val="22"/>
        </w:rPr>
      </w:pPr>
      <w:r w:rsidRPr="00E76BD2">
        <w:rPr>
          <w:rFonts w:ascii="Arial" w:hAnsi="Arial" w:cs="Arial"/>
          <w:b/>
          <w:sz w:val="22"/>
          <w:szCs w:val="22"/>
        </w:rPr>
        <w:t>1</w:t>
      </w:r>
      <w:r w:rsidR="00941998">
        <w:rPr>
          <w:rFonts w:ascii="Arial" w:hAnsi="Arial" w:cs="Arial"/>
          <w:b/>
          <w:sz w:val="22"/>
          <w:szCs w:val="22"/>
        </w:rPr>
        <w:t>1</w:t>
      </w:r>
      <w:r w:rsidRPr="00E76BD2">
        <w:rPr>
          <w:rFonts w:ascii="Arial" w:hAnsi="Arial" w:cs="Arial"/>
          <w:b/>
          <w:sz w:val="22"/>
          <w:szCs w:val="22"/>
        </w:rPr>
        <w:t>.</w:t>
      </w:r>
      <w:r>
        <w:rPr>
          <w:rFonts w:ascii="Arial" w:hAnsi="Arial" w:cs="Arial"/>
          <w:b/>
          <w:sz w:val="22"/>
          <w:szCs w:val="22"/>
        </w:rPr>
        <w:tab/>
        <w:t xml:space="preserve">Continuing security </w:t>
      </w:r>
    </w:p>
    <w:p w14:paraId="07A91E57" w14:textId="77777777" w:rsidR="00C77E35" w:rsidRDefault="00C77E35" w:rsidP="00820C37">
      <w:pPr>
        <w:tabs>
          <w:tab w:val="num" w:pos="567"/>
        </w:tabs>
        <w:ind w:left="567" w:hanging="567"/>
        <w:jc w:val="both"/>
        <w:rPr>
          <w:rFonts w:ascii="Arial" w:hAnsi="Arial" w:cs="Arial"/>
          <w:b/>
          <w:sz w:val="22"/>
          <w:szCs w:val="22"/>
        </w:rPr>
      </w:pPr>
    </w:p>
    <w:p w14:paraId="7DFDAC72" w14:textId="1B1C5E78" w:rsidR="00C77E35" w:rsidRDefault="004F07DA" w:rsidP="00820C37">
      <w:pPr>
        <w:tabs>
          <w:tab w:val="num" w:pos="567"/>
        </w:tabs>
        <w:ind w:left="567" w:hanging="567"/>
        <w:jc w:val="both"/>
        <w:rPr>
          <w:rFonts w:ascii="Arial" w:hAnsi="Arial" w:cs="Arial"/>
          <w:sz w:val="22"/>
          <w:szCs w:val="22"/>
        </w:rPr>
      </w:pPr>
      <w:r>
        <w:rPr>
          <w:rFonts w:ascii="Arial" w:hAnsi="Arial" w:cs="Arial"/>
          <w:sz w:val="22"/>
          <w:szCs w:val="22"/>
        </w:rPr>
        <w:tab/>
      </w:r>
      <w:r w:rsidR="00C77E35">
        <w:rPr>
          <w:rFonts w:ascii="Arial" w:hAnsi="Arial" w:cs="Arial"/>
          <w:sz w:val="22"/>
          <w:szCs w:val="22"/>
        </w:rPr>
        <w:t xml:space="preserve">This security shall be a continuing security notwithstanding any settlement of account or other matter and: </w:t>
      </w:r>
    </w:p>
    <w:p w14:paraId="07CD7E24" w14:textId="77777777" w:rsidR="00C77E35" w:rsidRDefault="00C77E35" w:rsidP="00820C37">
      <w:pPr>
        <w:tabs>
          <w:tab w:val="num" w:pos="567"/>
        </w:tabs>
        <w:ind w:left="567" w:hanging="567"/>
        <w:jc w:val="both"/>
        <w:rPr>
          <w:rFonts w:ascii="Arial" w:hAnsi="Arial" w:cs="Arial"/>
          <w:sz w:val="22"/>
          <w:szCs w:val="22"/>
        </w:rPr>
      </w:pPr>
    </w:p>
    <w:p w14:paraId="716CCDC4" w14:textId="59695B22" w:rsidR="00C77E35" w:rsidRDefault="00C77E35" w:rsidP="004F07DA">
      <w:pPr>
        <w:tabs>
          <w:tab w:val="num" w:pos="1134"/>
        </w:tabs>
        <w:ind w:left="1134" w:hanging="567"/>
        <w:jc w:val="both"/>
        <w:rPr>
          <w:rFonts w:ascii="Arial" w:hAnsi="Arial" w:cs="Arial"/>
          <w:sz w:val="22"/>
          <w:szCs w:val="22"/>
        </w:rPr>
      </w:pPr>
      <w:r>
        <w:rPr>
          <w:rFonts w:ascii="Arial" w:hAnsi="Arial" w:cs="Arial"/>
          <w:sz w:val="22"/>
          <w:szCs w:val="22"/>
        </w:rPr>
        <w:t>1</w:t>
      </w:r>
      <w:r w:rsidR="00941998">
        <w:rPr>
          <w:rFonts w:ascii="Arial" w:hAnsi="Arial" w:cs="Arial"/>
          <w:sz w:val="22"/>
          <w:szCs w:val="22"/>
        </w:rPr>
        <w:t>1</w:t>
      </w:r>
      <w:r>
        <w:rPr>
          <w:rFonts w:ascii="Arial" w:hAnsi="Arial" w:cs="Arial"/>
          <w:sz w:val="22"/>
          <w:szCs w:val="22"/>
        </w:rPr>
        <w:t xml:space="preserve">.1 </w:t>
      </w:r>
      <w:r>
        <w:rPr>
          <w:rFonts w:ascii="Arial" w:hAnsi="Arial" w:cs="Arial"/>
          <w:sz w:val="22"/>
          <w:szCs w:val="22"/>
        </w:rPr>
        <w:tab/>
        <w:t>is in addition to and shall not merge with or otherwise prejudice or affect any contractual or other right or remedy or any guarantee, lien, pledge, bill, note, mortgage or other security (whether created by the deposit of documents or otherwise) now or after the date of this Debenture held by or available to the Bank; and</w:t>
      </w:r>
    </w:p>
    <w:p w14:paraId="761EDC39" w14:textId="77777777" w:rsidR="00C77E35" w:rsidRDefault="00C77E35" w:rsidP="004F07DA">
      <w:pPr>
        <w:tabs>
          <w:tab w:val="num" w:pos="1134"/>
        </w:tabs>
        <w:ind w:left="1134" w:hanging="567"/>
        <w:jc w:val="both"/>
        <w:rPr>
          <w:rFonts w:ascii="Arial" w:hAnsi="Arial" w:cs="Arial"/>
          <w:sz w:val="22"/>
          <w:szCs w:val="22"/>
        </w:rPr>
      </w:pPr>
    </w:p>
    <w:p w14:paraId="18F37903" w14:textId="7E12E7F3" w:rsidR="00C77E35" w:rsidRDefault="00C77E35" w:rsidP="004F07DA">
      <w:pPr>
        <w:tabs>
          <w:tab w:val="num" w:pos="1134"/>
        </w:tabs>
        <w:ind w:left="1134" w:hanging="567"/>
        <w:jc w:val="both"/>
        <w:rPr>
          <w:rFonts w:ascii="Arial" w:hAnsi="Arial" w:cs="Arial"/>
          <w:sz w:val="22"/>
          <w:szCs w:val="22"/>
        </w:rPr>
      </w:pPr>
      <w:r>
        <w:rPr>
          <w:rFonts w:ascii="Arial" w:hAnsi="Arial" w:cs="Arial"/>
          <w:sz w:val="22"/>
          <w:szCs w:val="22"/>
        </w:rPr>
        <w:t>1</w:t>
      </w:r>
      <w:r w:rsidR="00941998">
        <w:rPr>
          <w:rFonts w:ascii="Arial" w:hAnsi="Arial" w:cs="Arial"/>
          <w:sz w:val="22"/>
          <w:szCs w:val="22"/>
        </w:rPr>
        <w:t>1</w:t>
      </w:r>
      <w:r>
        <w:rPr>
          <w:rFonts w:ascii="Arial" w:hAnsi="Arial" w:cs="Arial"/>
          <w:sz w:val="22"/>
          <w:szCs w:val="22"/>
        </w:rPr>
        <w:t>.2</w:t>
      </w:r>
      <w:r>
        <w:rPr>
          <w:rFonts w:ascii="Arial" w:hAnsi="Arial" w:cs="Arial"/>
          <w:sz w:val="22"/>
          <w:szCs w:val="22"/>
        </w:rPr>
        <w:tab/>
        <w:t>shall not be in any way prejudiced or affected by (or by the invalidity of) such other right or remedy or any guarantee, lien, pledge, bill, note, mortgage or other security.</w:t>
      </w:r>
    </w:p>
    <w:p w14:paraId="4F7616C5" w14:textId="77777777" w:rsidR="00C77E35" w:rsidRDefault="00C77E35" w:rsidP="00820C37">
      <w:pPr>
        <w:tabs>
          <w:tab w:val="num" w:pos="567"/>
        </w:tabs>
        <w:ind w:left="567" w:hanging="567"/>
        <w:jc w:val="both"/>
        <w:rPr>
          <w:rFonts w:ascii="Arial" w:hAnsi="Arial" w:cs="Arial"/>
          <w:sz w:val="22"/>
          <w:szCs w:val="22"/>
        </w:rPr>
      </w:pPr>
    </w:p>
    <w:p w14:paraId="005463A1" w14:textId="1A1A797D" w:rsidR="00C77E35" w:rsidRDefault="00C77E35" w:rsidP="00820C37">
      <w:pPr>
        <w:tabs>
          <w:tab w:val="num" w:pos="567"/>
        </w:tabs>
        <w:ind w:left="567" w:hanging="567"/>
        <w:jc w:val="both"/>
        <w:rPr>
          <w:rFonts w:ascii="Arial" w:hAnsi="Arial" w:cs="Arial"/>
          <w:b/>
          <w:sz w:val="22"/>
          <w:szCs w:val="22"/>
        </w:rPr>
      </w:pPr>
      <w:r>
        <w:rPr>
          <w:rFonts w:ascii="Arial" w:hAnsi="Arial" w:cs="Arial"/>
          <w:b/>
          <w:sz w:val="22"/>
          <w:szCs w:val="22"/>
        </w:rPr>
        <w:t>1</w:t>
      </w:r>
      <w:r w:rsidR="00941998">
        <w:rPr>
          <w:rFonts w:ascii="Arial" w:hAnsi="Arial" w:cs="Arial"/>
          <w:b/>
          <w:sz w:val="22"/>
          <w:szCs w:val="22"/>
        </w:rPr>
        <w:t>2</w:t>
      </w:r>
      <w:r>
        <w:rPr>
          <w:rFonts w:ascii="Arial" w:hAnsi="Arial" w:cs="Arial"/>
          <w:b/>
          <w:sz w:val="22"/>
          <w:szCs w:val="22"/>
        </w:rPr>
        <w:t>.</w:t>
      </w:r>
      <w:r>
        <w:rPr>
          <w:rFonts w:ascii="Arial" w:hAnsi="Arial" w:cs="Arial"/>
          <w:b/>
          <w:sz w:val="22"/>
          <w:szCs w:val="22"/>
        </w:rPr>
        <w:tab/>
        <w:t xml:space="preserve">Miscellaneous </w:t>
      </w:r>
    </w:p>
    <w:p w14:paraId="407EC5B8" w14:textId="77777777" w:rsidR="00C77E35" w:rsidRDefault="00C77E35" w:rsidP="00820C37">
      <w:pPr>
        <w:tabs>
          <w:tab w:val="num" w:pos="567"/>
        </w:tabs>
        <w:ind w:left="567" w:hanging="567"/>
        <w:jc w:val="both"/>
        <w:rPr>
          <w:rFonts w:ascii="Arial" w:hAnsi="Arial" w:cs="Arial"/>
          <w:b/>
          <w:sz w:val="22"/>
          <w:szCs w:val="22"/>
        </w:rPr>
      </w:pPr>
    </w:p>
    <w:p w14:paraId="5A740075" w14:textId="71E9232D" w:rsidR="00C77E35" w:rsidRDefault="00C77E35" w:rsidP="004F07DA">
      <w:pPr>
        <w:tabs>
          <w:tab w:val="num" w:pos="1134"/>
        </w:tabs>
        <w:ind w:left="1134" w:hanging="567"/>
        <w:jc w:val="both"/>
        <w:rPr>
          <w:rFonts w:ascii="Arial" w:hAnsi="Arial" w:cs="Arial"/>
          <w:sz w:val="22"/>
          <w:szCs w:val="22"/>
        </w:rPr>
      </w:pPr>
      <w:r>
        <w:rPr>
          <w:rFonts w:ascii="Arial" w:hAnsi="Arial" w:cs="Arial"/>
          <w:sz w:val="22"/>
          <w:szCs w:val="22"/>
        </w:rPr>
        <w:t>1</w:t>
      </w:r>
      <w:r w:rsidR="00941998">
        <w:rPr>
          <w:rFonts w:ascii="Arial" w:hAnsi="Arial" w:cs="Arial"/>
          <w:sz w:val="22"/>
          <w:szCs w:val="22"/>
        </w:rPr>
        <w:t>2</w:t>
      </w:r>
      <w:r>
        <w:rPr>
          <w:rFonts w:ascii="Arial" w:hAnsi="Arial" w:cs="Arial"/>
          <w:sz w:val="22"/>
          <w:szCs w:val="22"/>
        </w:rPr>
        <w:t>.1</w:t>
      </w:r>
      <w:r>
        <w:rPr>
          <w:rFonts w:ascii="Arial" w:hAnsi="Arial" w:cs="Arial"/>
          <w:sz w:val="22"/>
          <w:szCs w:val="22"/>
        </w:rPr>
        <w:tab/>
        <w:t>No failure or delay by the Bank in exercising any right or remedy shall operate as a waiver nor shall any single or any partial exercise or waiver of any right or remedy preclude its further exercise or the exercise of any other right or remedy.</w:t>
      </w:r>
    </w:p>
    <w:p w14:paraId="2F425DD9" w14:textId="77777777" w:rsidR="00C77E35" w:rsidRDefault="00C77E35" w:rsidP="004F07DA">
      <w:pPr>
        <w:tabs>
          <w:tab w:val="num" w:pos="1134"/>
        </w:tabs>
        <w:ind w:left="1134" w:hanging="567"/>
        <w:jc w:val="both"/>
        <w:rPr>
          <w:rFonts w:ascii="Arial" w:hAnsi="Arial" w:cs="Arial"/>
          <w:sz w:val="22"/>
          <w:szCs w:val="22"/>
        </w:rPr>
      </w:pPr>
    </w:p>
    <w:p w14:paraId="20172367" w14:textId="09C4A6CD" w:rsidR="00C77E35" w:rsidRDefault="00C77E35" w:rsidP="004F07DA">
      <w:pPr>
        <w:tabs>
          <w:tab w:val="num" w:pos="1134"/>
        </w:tabs>
        <w:ind w:left="1134" w:hanging="567"/>
        <w:jc w:val="both"/>
        <w:rPr>
          <w:rFonts w:ascii="Arial" w:hAnsi="Arial" w:cs="Arial"/>
          <w:sz w:val="22"/>
          <w:szCs w:val="22"/>
        </w:rPr>
      </w:pPr>
      <w:r>
        <w:rPr>
          <w:rFonts w:ascii="Arial" w:hAnsi="Arial" w:cs="Arial"/>
          <w:sz w:val="22"/>
          <w:szCs w:val="22"/>
        </w:rPr>
        <w:t>1</w:t>
      </w:r>
      <w:r w:rsidR="00941998">
        <w:rPr>
          <w:rFonts w:ascii="Arial" w:hAnsi="Arial" w:cs="Arial"/>
          <w:sz w:val="22"/>
          <w:szCs w:val="22"/>
        </w:rPr>
        <w:t>2</w:t>
      </w:r>
      <w:r>
        <w:rPr>
          <w:rFonts w:ascii="Arial" w:hAnsi="Arial" w:cs="Arial"/>
          <w:sz w:val="22"/>
          <w:szCs w:val="22"/>
        </w:rPr>
        <w:t>.2</w:t>
      </w:r>
      <w:r>
        <w:rPr>
          <w:rFonts w:ascii="Arial" w:hAnsi="Arial" w:cs="Arial"/>
          <w:sz w:val="22"/>
          <w:szCs w:val="22"/>
        </w:rPr>
        <w:tab/>
        <w:t>Each of the provisions of this Debenture is severable and distinct from the others and if at any time one or more of such provisions is or becomes invalid, illegal or unenforceable the validity, legality and enforceability of the remaining provisions of this Debenture shall not in any way be affected or impaired.</w:t>
      </w:r>
    </w:p>
    <w:p w14:paraId="32B5EA87" w14:textId="77777777" w:rsidR="00C77E35" w:rsidRDefault="00C77E35" w:rsidP="004F07DA">
      <w:pPr>
        <w:tabs>
          <w:tab w:val="num" w:pos="1134"/>
        </w:tabs>
        <w:ind w:left="1134" w:hanging="567"/>
        <w:jc w:val="both"/>
        <w:rPr>
          <w:rFonts w:ascii="Arial" w:hAnsi="Arial" w:cs="Arial"/>
          <w:sz w:val="22"/>
          <w:szCs w:val="22"/>
        </w:rPr>
      </w:pPr>
    </w:p>
    <w:p w14:paraId="15E1F217" w14:textId="4E8E1206" w:rsidR="00FB44B8" w:rsidRDefault="00C77E35" w:rsidP="004F07DA">
      <w:pPr>
        <w:tabs>
          <w:tab w:val="num" w:pos="1134"/>
        </w:tabs>
        <w:ind w:left="1134" w:hanging="567"/>
        <w:jc w:val="both"/>
        <w:rPr>
          <w:rFonts w:ascii="Arial" w:hAnsi="Arial" w:cs="Arial"/>
          <w:sz w:val="22"/>
          <w:szCs w:val="22"/>
        </w:rPr>
      </w:pPr>
      <w:r>
        <w:rPr>
          <w:rFonts w:ascii="Arial" w:hAnsi="Arial" w:cs="Arial"/>
          <w:sz w:val="22"/>
          <w:szCs w:val="22"/>
        </w:rPr>
        <w:t>1</w:t>
      </w:r>
      <w:r w:rsidR="00941998">
        <w:rPr>
          <w:rFonts w:ascii="Arial" w:hAnsi="Arial" w:cs="Arial"/>
          <w:sz w:val="22"/>
          <w:szCs w:val="22"/>
        </w:rPr>
        <w:t>2</w:t>
      </w:r>
      <w:r>
        <w:rPr>
          <w:rFonts w:ascii="Arial" w:hAnsi="Arial" w:cs="Arial"/>
          <w:sz w:val="22"/>
          <w:szCs w:val="22"/>
        </w:rPr>
        <w:t>.3</w:t>
      </w:r>
      <w:r>
        <w:rPr>
          <w:rFonts w:ascii="Arial" w:hAnsi="Arial" w:cs="Arial"/>
          <w:sz w:val="22"/>
          <w:szCs w:val="22"/>
        </w:rPr>
        <w:tab/>
        <w:t xml:space="preserve">Any notice or demand for payment by the Bank under this Debenture shall be deemed to have been properly served on the Company if served on any one of the directors or on the secretary of the Company or if delivered or sent by first class letter post or electronic transmission to the Company at its registered office. Any such notice or demand sent by first class post shall, if posted before the last scheduled collection of letters from the place of posting on any day, be deemed to have been served on the addressee at 10 am on the next succeeding business day following the day of posting. Any notice or demand sent by electronic transmission on a </w:t>
      </w:r>
      <w:r w:rsidR="00AF4255">
        <w:rPr>
          <w:rFonts w:ascii="Arial" w:hAnsi="Arial" w:cs="Arial"/>
          <w:sz w:val="22"/>
          <w:szCs w:val="22"/>
        </w:rPr>
        <w:t>B</w:t>
      </w:r>
      <w:r>
        <w:rPr>
          <w:rFonts w:ascii="Arial" w:hAnsi="Arial" w:cs="Arial"/>
          <w:sz w:val="22"/>
          <w:szCs w:val="22"/>
        </w:rPr>
        <w:t xml:space="preserve">usiness </w:t>
      </w:r>
      <w:r w:rsidR="00AF4255">
        <w:rPr>
          <w:rFonts w:ascii="Arial" w:hAnsi="Arial" w:cs="Arial"/>
          <w:sz w:val="22"/>
          <w:szCs w:val="22"/>
        </w:rPr>
        <w:t>D</w:t>
      </w:r>
      <w:r>
        <w:rPr>
          <w:rFonts w:ascii="Arial" w:hAnsi="Arial" w:cs="Arial"/>
          <w:sz w:val="22"/>
          <w:szCs w:val="22"/>
        </w:rPr>
        <w:t>ay shall be deemed to have been served at the time of dispatch.</w:t>
      </w:r>
    </w:p>
    <w:p w14:paraId="18111993" w14:textId="77777777" w:rsidR="00230692" w:rsidRDefault="00230692" w:rsidP="00820C37">
      <w:pPr>
        <w:tabs>
          <w:tab w:val="num" w:pos="567"/>
        </w:tabs>
        <w:ind w:left="567" w:hanging="567"/>
        <w:jc w:val="both"/>
        <w:rPr>
          <w:rFonts w:ascii="Arial" w:hAnsi="Arial" w:cs="Arial"/>
          <w:sz w:val="22"/>
          <w:szCs w:val="22"/>
        </w:rPr>
      </w:pPr>
    </w:p>
    <w:p w14:paraId="630EDF3D" w14:textId="05F31DD9" w:rsidR="00C77E35" w:rsidRDefault="00C77E35" w:rsidP="00820C37">
      <w:pPr>
        <w:tabs>
          <w:tab w:val="num" w:pos="567"/>
        </w:tabs>
        <w:ind w:left="567" w:hanging="567"/>
        <w:jc w:val="both"/>
        <w:rPr>
          <w:rFonts w:ascii="Arial" w:hAnsi="Arial" w:cs="Arial"/>
          <w:b/>
          <w:sz w:val="22"/>
          <w:szCs w:val="22"/>
        </w:rPr>
      </w:pPr>
      <w:r w:rsidRPr="00E76BD2">
        <w:rPr>
          <w:rFonts w:ascii="Arial" w:hAnsi="Arial" w:cs="Arial"/>
          <w:b/>
          <w:sz w:val="22"/>
          <w:szCs w:val="22"/>
        </w:rPr>
        <w:t>1</w:t>
      </w:r>
      <w:r w:rsidR="00941998">
        <w:rPr>
          <w:rFonts w:ascii="Arial" w:hAnsi="Arial" w:cs="Arial"/>
          <w:b/>
          <w:sz w:val="22"/>
          <w:szCs w:val="22"/>
        </w:rPr>
        <w:t>3</w:t>
      </w:r>
      <w:r w:rsidRPr="00E76BD2">
        <w:rPr>
          <w:rFonts w:ascii="Arial" w:hAnsi="Arial" w:cs="Arial"/>
          <w:b/>
          <w:sz w:val="22"/>
          <w:szCs w:val="22"/>
        </w:rPr>
        <w:t>.</w:t>
      </w:r>
      <w:r>
        <w:rPr>
          <w:rFonts w:ascii="Arial" w:hAnsi="Arial" w:cs="Arial"/>
          <w:b/>
          <w:sz w:val="22"/>
          <w:szCs w:val="22"/>
        </w:rPr>
        <w:tab/>
        <w:t>Governing law</w:t>
      </w:r>
    </w:p>
    <w:p w14:paraId="4C9701E6" w14:textId="77777777" w:rsidR="00C77E35" w:rsidRDefault="00C77E35" w:rsidP="00820C37">
      <w:pPr>
        <w:tabs>
          <w:tab w:val="num" w:pos="567"/>
        </w:tabs>
        <w:ind w:left="567" w:hanging="567"/>
        <w:jc w:val="both"/>
        <w:rPr>
          <w:rFonts w:ascii="Arial" w:hAnsi="Arial" w:cs="Arial"/>
          <w:b/>
          <w:sz w:val="22"/>
          <w:szCs w:val="22"/>
        </w:rPr>
      </w:pPr>
    </w:p>
    <w:p w14:paraId="5830AD1E" w14:textId="5E031DE5" w:rsidR="00C77E35" w:rsidRDefault="004F07DA" w:rsidP="00820C37">
      <w:pPr>
        <w:tabs>
          <w:tab w:val="num" w:pos="567"/>
        </w:tabs>
        <w:ind w:left="567" w:hanging="567"/>
        <w:jc w:val="both"/>
        <w:rPr>
          <w:rFonts w:ascii="Arial" w:hAnsi="Arial" w:cs="Arial"/>
          <w:b/>
          <w:sz w:val="22"/>
          <w:szCs w:val="22"/>
        </w:rPr>
      </w:pPr>
      <w:r>
        <w:rPr>
          <w:rFonts w:ascii="Arial" w:hAnsi="Arial" w:cs="Arial"/>
          <w:sz w:val="22"/>
          <w:szCs w:val="22"/>
        </w:rPr>
        <w:tab/>
      </w:r>
      <w:r w:rsidR="00C77E35">
        <w:rPr>
          <w:rFonts w:ascii="Arial" w:hAnsi="Arial" w:cs="Arial"/>
          <w:sz w:val="22"/>
          <w:szCs w:val="22"/>
        </w:rPr>
        <w:t>This Debenture shall be governed by and construed in accordance with English law. The parties to this Debenture irrevocably submit to the exclusive jurisdiction of the English courts.</w:t>
      </w:r>
      <w:r w:rsidR="00C77E35">
        <w:rPr>
          <w:rFonts w:ascii="Arial" w:hAnsi="Arial" w:cs="Arial"/>
          <w:b/>
          <w:sz w:val="22"/>
          <w:szCs w:val="22"/>
        </w:rPr>
        <w:t xml:space="preserve"> </w:t>
      </w:r>
    </w:p>
    <w:p w14:paraId="5E6E4C8F" w14:textId="77777777" w:rsidR="00C77E35" w:rsidRDefault="00C77E35" w:rsidP="00820C37">
      <w:pPr>
        <w:tabs>
          <w:tab w:val="num" w:pos="567"/>
        </w:tabs>
        <w:ind w:left="567" w:hanging="567"/>
        <w:jc w:val="both"/>
        <w:rPr>
          <w:rFonts w:ascii="Arial" w:hAnsi="Arial" w:cs="Arial"/>
          <w:sz w:val="22"/>
          <w:szCs w:val="22"/>
        </w:rPr>
      </w:pPr>
    </w:p>
    <w:p w14:paraId="588D3820" w14:textId="389EB588" w:rsidR="00C77E35" w:rsidRDefault="004F07DA" w:rsidP="00820C37">
      <w:pPr>
        <w:tabs>
          <w:tab w:val="num" w:pos="567"/>
        </w:tabs>
        <w:ind w:left="567" w:hanging="567"/>
        <w:jc w:val="both"/>
        <w:rPr>
          <w:rFonts w:ascii="Arial" w:hAnsi="Arial" w:cs="Arial"/>
          <w:sz w:val="22"/>
          <w:szCs w:val="22"/>
        </w:rPr>
      </w:pPr>
      <w:r>
        <w:rPr>
          <w:rFonts w:ascii="Arial" w:hAnsi="Arial" w:cs="Arial"/>
          <w:sz w:val="22"/>
          <w:szCs w:val="22"/>
        </w:rPr>
        <w:tab/>
      </w:r>
      <w:r w:rsidR="00C77E35">
        <w:rPr>
          <w:rFonts w:ascii="Arial" w:hAnsi="Arial" w:cs="Arial"/>
          <w:sz w:val="22"/>
          <w:szCs w:val="22"/>
        </w:rPr>
        <w:t>This Debenture has been entered into as a deed on the date stated at the beginning of this Debenture.</w:t>
      </w:r>
    </w:p>
    <w:p w14:paraId="3CAF04E2" w14:textId="77777777" w:rsidR="00C77E35" w:rsidRDefault="00C77E35" w:rsidP="00C77E35">
      <w:pPr>
        <w:rPr>
          <w:rFonts w:ascii="Arial" w:hAnsi="Arial" w:cs="Arial"/>
          <w:sz w:val="22"/>
          <w:szCs w:val="22"/>
        </w:rPr>
      </w:pPr>
    </w:p>
    <w:p w14:paraId="215B231A" w14:textId="77777777" w:rsidR="00C77E35" w:rsidRDefault="00C77E35" w:rsidP="00C77E35">
      <w:pPr>
        <w:rPr>
          <w:rFonts w:ascii="Arial" w:hAnsi="Arial" w:cs="Arial"/>
          <w:sz w:val="22"/>
          <w:szCs w:val="22"/>
        </w:rPr>
      </w:pPr>
    </w:p>
    <w:p w14:paraId="405E5D7C" w14:textId="4FE168E0" w:rsidR="00C77E35" w:rsidRDefault="0025476E" w:rsidP="00C77E35">
      <w:pPr>
        <w:rPr>
          <w:rFonts w:ascii="Arial" w:hAnsi="Arial" w:cs="Arial"/>
          <w:sz w:val="22"/>
          <w:szCs w:val="22"/>
        </w:rPr>
      </w:pPr>
      <w:r>
        <w:rPr>
          <w:rFonts w:ascii="Arial" w:hAnsi="Arial" w:cs="Arial"/>
          <w:noProof/>
          <w:sz w:val="22"/>
          <w:lang w:val="en-GB" w:eastAsia="en-GB"/>
        </w:rPr>
        <mc:AlternateContent>
          <mc:Choice Requires="wps">
            <w:drawing>
              <wp:anchor distT="0" distB="0" distL="114300" distR="114300" simplePos="0" relativeHeight="251658240" behindDoc="0" locked="0" layoutInCell="1" allowOverlap="1" wp14:anchorId="0B4770EE" wp14:editId="313EC9B3">
                <wp:simplePos x="0" y="0"/>
                <wp:positionH relativeFrom="column">
                  <wp:posOffset>0</wp:posOffset>
                </wp:positionH>
                <wp:positionV relativeFrom="paragraph">
                  <wp:posOffset>46355</wp:posOffset>
                </wp:positionV>
                <wp:extent cx="5486400" cy="15240"/>
                <wp:effectExtent l="13335" t="7620" r="5715" b="571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5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696120D9">
              <v:line id="Line 8"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3.65pt" to="6in,4.85pt" w14:anchorId="170336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"/>
            </w:pict>
          </mc:Fallback>
        </mc:AlternateContent>
      </w:r>
    </w:p>
    <w:p w14:paraId="7F352AFF" w14:textId="77777777" w:rsidR="00C77E35" w:rsidRDefault="00C77E35" w:rsidP="00C77E35">
      <w:pPr>
        <w:rPr>
          <w:rFonts w:ascii="Arial" w:hAnsi="Arial" w:cs="Arial"/>
          <w:sz w:val="22"/>
        </w:rPr>
      </w:pPr>
    </w:p>
    <w:p w14:paraId="35BF6762" w14:textId="77777777" w:rsidR="00C77E35" w:rsidRDefault="00C77E35" w:rsidP="00C77E35">
      <w:pPr>
        <w:rPr>
          <w:rFonts w:ascii="Arial" w:hAnsi="Arial" w:cs="Arial"/>
          <w:sz w:val="22"/>
        </w:rPr>
      </w:pPr>
    </w:p>
    <w:p w14:paraId="0AEDE010" w14:textId="77777777" w:rsidR="00C77E35" w:rsidRDefault="00C77E35" w:rsidP="00C77E35">
      <w:pPr>
        <w:jc w:val="center"/>
        <w:rPr>
          <w:rFonts w:ascii="Arial" w:hAnsi="Arial" w:cs="Arial"/>
          <w:b/>
          <w:sz w:val="22"/>
          <w:szCs w:val="22"/>
        </w:rPr>
      </w:pPr>
      <w:r>
        <w:rPr>
          <w:rFonts w:ascii="Arial" w:hAnsi="Arial" w:cs="Arial"/>
          <w:b/>
          <w:sz w:val="22"/>
          <w:szCs w:val="22"/>
        </w:rPr>
        <w:t>SCHEDULE</w:t>
      </w:r>
    </w:p>
    <w:p w14:paraId="62B987E6" w14:textId="77777777" w:rsidR="00C77E35" w:rsidRDefault="00C77E35" w:rsidP="00C77E35">
      <w:pPr>
        <w:jc w:val="both"/>
        <w:rPr>
          <w:rFonts w:ascii="Arial" w:hAnsi="Arial" w:cs="Arial"/>
          <w:sz w:val="22"/>
          <w:szCs w:val="22"/>
        </w:rPr>
      </w:pPr>
    </w:p>
    <w:p w14:paraId="029F6457" w14:textId="77777777" w:rsidR="00C77E35" w:rsidRDefault="00C77E35" w:rsidP="00C77E35">
      <w:pPr>
        <w:jc w:val="both"/>
        <w:rPr>
          <w:rFonts w:ascii="Arial" w:hAnsi="Arial" w:cs="Arial"/>
          <w:sz w:val="22"/>
          <w:szCs w:val="22"/>
        </w:rPr>
      </w:pPr>
    </w:p>
    <w:p w14:paraId="37D912A8" w14:textId="77777777" w:rsidR="00C77E35" w:rsidRDefault="00C77E35" w:rsidP="00C77E35">
      <w:pPr>
        <w:jc w:val="both"/>
        <w:rPr>
          <w:rFonts w:ascii="Arial" w:hAnsi="Arial" w:cs="Arial"/>
          <w:b/>
          <w:sz w:val="22"/>
          <w:szCs w:val="22"/>
        </w:rPr>
      </w:pPr>
      <w:r>
        <w:rPr>
          <w:rFonts w:ascii="Arial" w:hAnsi="Arial" w:cs="Arial"/>
          <w:b/>
          <w:sz w:val="22"/>
          <w:szCs w:val="22"/>
        </w:rPr>
        <w:t>Description</w:t>
      </w:r>
    </w:p>
    <w:p w14:paraId="1DAD8197" w14:textId="77777777" w:rsidR="00C77E35" w:rsidRDefault="00C77E35" w:rsidP="00C77E35">
      <w:pPr>
        <w:jc w:val="both"/>
        <w:rPr>
          <w:rFonts w:ascii="Arial" w:hAnsi="Arial" w:cs="Arial"/>
          <w:sz w:val="22"/>
          <w:szCs w:val="22"/>
        </w:rPr>
      </w:pPr>
    </w:p>
    <w:p w14:paraId="24513E12" w14:textId="3F1DF824" w:rsidR="00C77E35" w:rsidRDefault="00C77E35" w:rsidP="00C77E35">
      <w:pPr>
        <w:rPr>
          <w:rFonts w:ascii="Arial" w:hAnsi="Arial" w:cs="Arial"/>
          <w:sz w:val="22"/>
        </w:rPr>
      </w:pPr>
      <w:r>
        <w:rPr>
          <w:rFonts w:ascii="Arial" w:hAnsi="Arial" w:cs="Arial"/>
          <w:sz w:val="22"/>
        </w:rPr>
        <w:t>[</w:t>
      </w:r>
      <w:r>
        <w:rPr>
          <w:rFonts w:ascii="Arial" w:hAnsi="Arial" w:cs="Arial"/>
          <w:i/>
          <w:iCs/>
          <w:sz w:val="22"/>
        </w:rPr>
        <w:t>description of the property referred to in Clause 4.</w:t>
      </w:r>
      <w:r w:rsidR="00142BD5">
        <w:rPr>
          <w:rFonts w:ascii="Arial" w:hAnsi="Arial" w:cs="Arial"/>
          <w:i/>
          <w:iCs/>
          <w:sz w:val="22"/>
        </w:rPr>
        <w:t xml:space="preserve">1.1 </w:t>
      </w:r>
      <w:r>
        <w:rPr>
          <w:rFonts w:ascii="Arial" w:hAnsi="Arial" w:cs="Arial"/>
          <w:i/>
          <w:iCs/>
          <w:sz w:val="22"/>
        </w:rPr>
        <w:t>intentionally omitted</w:t>
      </w:r>
      <w:r>
        <w:rPr>
          <w:rFonts w:ascii="Arial" w:hAnsi="Arial" w:cs="Arial"/>
          <w:sz w:val="22"/>
        </w:rPr>
        <w:t>]</w:t>
      </w:r>
    </w:p>
    <w:p w14:paraId="5BC70590" w14:textId="77777777" w:rsidR="00C77E35" w:rsidRDefault="00C77E35" w:rsidP="00C77E35">
      <w:pPr>
        <w:jc w:val="both"/>
        <w:rPr>
          <w:rFonts w:ascii="Arial" w:hAnsi="Arial" w:cs="Arial"/>
          <w:sz w:val="22"/>
          <w:szCs w:val="22"/>
        </w:rPr>
      </w:pPr>
    </w:p>
    <w:p w14:paraId="7D2D5B05" w14:textId="77777777" w:rsidR="00C77E35" w:rsidRDefault="00C77E35" w:rsidP="00C77E35">
      <w:pPr>
        <w:jc w:val="both"/>
        <w:rPr>
          <w:rFonts w:ascii="Arial" w:hAnsi="Arial" w:cs="Arial"/>
          <w:sz w:val="22"/>
          <w:szCs w:val="22"/>
        </w:rPr>
      </w:pPr>
    </w:p>
    <w:p w14:paraId="5009DCBB" w14:textId="77777777" w:rsidR="00C77E35" w:rsidRDefault="00C77E35" w:rsidP="00C77E35">
      <w:pPr>
        <w:rPr>
          <w:rFonts w:ascii="Arial" w:hAnsi="Arial" w:cs="Arial"/>
          <w:i/>
          <w:sz w:val="22"/>
        </w:rPr>
      </w:pPr>
    </w:p>
    <w:p w14:paraId="2565CCF9" w14:textId="77777777" w:rsidR="00C77E35" w:rsidRDefault="00C77E35" w:rsidP="00C77E35">
      <w:pPr>
        <w:rPr>
          <w:rFonts w:ascii="Arial" w:hAnsi="Arial" w:cs="Arial"/>
          <w:i/>
          <w:sz w:val="22"/>
        </w:rPr>
      </w:pPr>
    </w:p>
    <w:p w14:paraId="4D753A88" w14:textId="4EFCC132" w:rsidR="00C77E35" w:rsidRDefault="0025476E" w:rsidP="00C77E35">
      <w:pPr>
        <w:rPr>
          <w:rFonts w:ascii="Arial" w:hAnsi="Arial" w:cs="Arial"/>
          <w:i/>
          <w:sz w:val="22"/>
        </w:rPr>
      </w:pPr>
      <w:r>
        <w:rPr>
          <w:rFonts w:ascii="Arial" w:hAnsi="Arial" w:cs="Arial"/>
          <w:i/>
          <w:noProof/>
          <w:sz w:val="22"/>
          <w:lang w:val="en-GB" w:eastAsia="en-GB"/>
        </w:rPr>
        <mc:AlternateContent>
          <mc:Choice Requires="wps">
            <w:drawing>
              <wp:anchor distT="0" distB="0" distL="114300" distR="114300" simplePos="0" relativeHeight="251658241" behindDoc="0" locked="0" layoutInCell="1" allowOverlap="1" wp14:anchorId="4EC40A7D" wp14:editId="50CCAF18">
                <wp:simplePos x="0" y="0"/>
                <wp:positionH relativeFrom="column">
                  <wp:posOffset>114300</wp:posOffset>
                </wp:positionH>
                <wp:positionV relativeFrom="paragraph">
                  <wp:posOffset>31115</wp:posOffset>
                </wp:positionV>
                <wp:extent cx="5372100" cy="0"/>
                <wp:effectExtent l="13335" t="13335" r="5715" b="571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2CE08CB3">
              <v:line id="Line 9"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9pt,2.45pt" to="6in,2.45pt" w14:anchorId="6D1FAF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YK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"/>
            </w:pict>
          </mc:Fallback>
        </mc:AlternateContent>
      </w:r>
    </w:p>
    <w:p w14:paraId="25535796" w14:textId="77777777" w:rsidR="00C77E35" w:rsidRDefault="00C77E35" w:rsidP="00C77E35">
      <w:pPr>
        <w:rPr>
          <w:rFonts w:ascii="Arial" w:hAnsi="Arial" w:cs="Arial"/>
          <w:i/>
          <w:sz w:val="22"/>
        </w:rPr>
      </w:pPr>
    </w:p>
    <w:p w14:paraId="0953E9B7" w14:textId="77777777" w:rsidR="00C77E35" w:rsidRDefault="00C77E35" w:rsidP="00C77E35">
      <w:pPr>
        <w:rPr>
          <w:rFonts w:ascii="Arial" w:hAnsi="Arial" w:cs="Arial"/>
          <w:i/>
          <w:sz w:val="22"/>
        </w:rPr>
      </w:pPr>
    </w:p>
    <w:p w14:paraId="7339CB3F" w14:textId="39792059" w:rsidR="00C77E35" w:rsidRPr="00E04EED" w:rsidRDefault="00C77E35" w:rsidP="00C77E35">
      <w:pPr>
        <w:tabs>
          <w:tab w:val="left" w:pos="3544"/>
          <w:tab w:val="left" w:pos="6521"/>
          <w:tab w:val="left" w:pos="6663"/>
          <w:tab w:val="right" w:pos="8505"/>
        </w:tabs>
        <w:jc w:val="both"/>
        <w:rPr>
          <w:rFonts w:ascii="Brush Script MT" w:hAnsi="Brush Script MT" w:cs="Arial"/>
          <w:bCs/>
          <w:sz w:val="22"/>
          <w:szCs w:val="22"/>
          <w:u w:val="single"/>
        </w:rPr>
      </w:pPr>
      <w:r>
        <w:rPr>
          <w:rFonts w:ascii="Arial" w:hAnsi="Arial" w:cs="Arial"/>
          <w:b/>
          <w:sz w:val="22"/>
          <w:szCs w:val="22"/>
        </w:rPr>
        <w:t>EXECUTED</w:t>
      </w:r>
      <w:r w:rsidRPr="00D72144">
        <w:rPr>
          <w:rFonts w:ascii="Arial" w:hAnsi="Arial" w:cs="Arial"/>
          <w:b/>
          <w:sz w:val="22"/>
          <w:szCs w:val="22"/>
        </w:rPr>
        <w:t xml:space="preserve"> </w:t>
      </w:r>
      <w:r w:rsidRPr="00D72144">
        <w:rPr>
          <w:rFonts w:ascii="Arial" w:hAnsi="Arial" w:cs="Arial"/>
          <w:b/>
          <w:bCs/>
          <w:sz w:val="22"/>
          <w:szCs w:val="22"/>
        </w:rPr>
        <w:t>and DELIVERED</w:t>
      </w:r>
      <w:r>
        <w:rPr>
          <w:rFonts w:ascii="Arial" w:hAnsi="Arial" w:cs="Arial"/>
          <w:bCs/>
          <w:sz w:val="22"/>
          <w:szCs w:val="22"/>
        </w:rPr>
        <w:tab/>
        <w:t xml:space="preserve"> )</w:t>
      </w:r>
      <w:r>
        <w:rPr>
          <w:rFonts w:ascii="Arial" w:hAnsi="Arial" w:cs="Arial"/>
          <w:bCs/>
          <w:sz w:val="22"/>
          <w:szCs w:val="22"/>
        </w:rPr>
        <w:tab/>
      </w:r>
      <w:r>
        <w:rPr>
          <w:rFonts w:ascii="Arial" w:hAnsi="Arial" w:cs="Arial"/>
          <w:bCs/>
          <w:sz w:val="22"/>
          <w:szCs w:val="22"/>
          <w:u w:val="single"/>
        </w:rPr>
        <w:tab/>
      </w:r>
      <w:r w:rsidR="003432CF">
        <w:rPr>
          <w:rFonts w:ascii="Brush Script MT" w:hAnsi="Brush Script MT" w:cs="Arial"/>
          <w:bCs/>
          <w:sz w:val="44"/>
          <w:szCs w:val="44"/>
          <w:u w:val="single"/>
        </w:rPr>
        <w:t xml:space="preserve">C </w:t>
      </w:r>
      <w:r w:rsidR="001F7D4F">
        <w:rPr>
          <w:rFonts w:ascii="Brush Script MT" w:hAnsi="Brush Script MT" w:cs="Arial"/>
          <w:bCs/>
          <w:sz w:val="44"/>
          <w:szCs w:val="44"/>
          <w:u w:val="single"/>
        </w:rPr>
        <w:t>Tournier</w:t>
      </w:r>
      <w:r>
        <w:rPr>
          <w:rFonts w:ascii="Brush Script MT" w:hAnsi="Brush Script MT" w:cs="Arial"/>
          <w:bCs/>
          <w:sz w:val="36"/>
          <w:szCs w:val="36"/>
          <w:u w:val="single"/>
        </w:rPr>
        <w:tab/>
      </w:r>
    </w:p>
    <w:p w14:paraId="0B3731D1" w14:textId="77777777" w:rsidR="00C77E35" w:rsidRPr="003C39A7" w:rsidRDefault="00C77E35" w:rsidP="00C77E35">
      <w:pPr>
        <w:spacing w:after="120"/>
        <w:jc w:val="both"/>
        <w:rPr>
          <w:rFonts w:ascii="Arial" w:hAnsi="Arial" w:cs="Arial"/>
          <w:b/>
          <w:sz w:val="22"/>
        </w:rPr>
      </w:pPr>
      <w:r>
        <w:rPr>
          <w:rFonts w:ascii="Arial" w:hAnsi="Arial" w:cs="Arial"/>
          <w:sz w:val="22"/>
          <w:szCs w:val="22"/>
        </w:rPr>
        <w:t xml:space="preserve">as a deed </w:t>
      </w:r>
      <w:r>
        <w:rPr>
          <w:rFonts w:ascii="Arial" w:hAnsi="Arial" w:cs="Arial"/>
          <w:sz w:val="22"/>
        </w:rPr>
        <w:t xml:space="preserve">by </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D</w:t>
      </w:r>
      <w:r w:rsidRPr="003C39A7">
        <w:rPr>
          <w:rFonts w:ascii="Arial" w:hAnsi="Arial" w:cs="Arial"/>
          <w:sz w:val="22"/>
        </w:rPr>
        <w:t>irector</w:t>
      </w:r>
    </w:p>
    <w:p w14:paraId="5F7ED133" w14:textId="3E22C59C" w:rsidR="00C77E35" w:rsidRDefault="7B7D623B" w:rsidP="00C77E35">
      <w:pPr>
        <w:jc w:val="both"/>
      </w:pPr>
      <w:r w:rsidRPr="001E298D">
        <w:rPr>
          <w:rFonts w:ascii="Arial" w:hAnsi="Arial" w:cs="Arial"/>
          <w:sz w:val="22"/>
          <w:szCs w:val="22"/>
        </w:rPr>
        <w:t>DELHI DELI</w:t>
      </w:r>
      <w:r w:rsidR="001F7D4F" w:rsidRPr="001E298D">
        <w:rPr>
          <w:rFonts w:ascii="Arial" w:hAnsi="Arial" w:cs="Arial"/>
          <w:sz w:val="22"/>
          <w:szCs w:val="22"/>
        </w:rPr>
        <w:t xml:space="preserve"> PLC</w:t>
      </w:r>
      <w:r w:rsidR="001F7D4F">
        <w:tab/>
      </w:r>
      <w:r w:rsidR="001F7D4F">
        <w:tab/>
      </w:r>
      <w:r w:rsidR="001F7D4F">
        <w:tab/>
      </w:r>
      <w:r w:rsidR="00C77E35" w:rsidRPr="001E298D">
        <w:rPr>
          <w:rFonts w:ascii="Arial" w:hAnsi="Arial" w:cs="Arial"/>
          <w:sz w:val="22"/>
          <w:szCs w:val="22"/>
        </w:rPr>
        <w:t>)</w:t>
      </w:r>
    </w:p>
    <w:p w14:paraId="1F2C8D29" w14:textId="7C4E797C" w:rsidR="00C77E35" w:rsidRDefault="00C77E35" w:rsidP="00C77E35">
      <w:pPr>
        <w:pStyle w:val="Style1"/>
        <w:tabs>
          <w:tab w:val="right" w:pos="3686"/>
          <w:tab w:val="left" w:pos="6521"/>
          <w:tab w:val="left" w:pos="6946"/>
          <w:tab w:val="right" w:pos="8505"/>
        </w:tabs>
        <w:rPr>
          <w:rFonts w:ascii="Arial" w:hAnsi="Arial" w:cs="Arial"/>
          <w:szCs w:val="22"/>
          <w:u w:val="single"/>
        </w:rPr>
      </w:pPr>
      <w:r>
        <w:rPr>
          <w:rFonts w:ascii="Arial" w:hAnsi="Arial" w:cs="Arial"/>
        </w:rPr>
        <w:t xml:space="preserve">acting by </w:t>
      </w:r>
      <w:r w:rsidRPr="006915A6">
        <w:rPr>
          <w:rFonts w:ascii="Arial" w:hAnsi="Arial" w:cs="Arial"/>
        </w:rPr>
        <w:t>two directors</w:t>
      </w:r>
      <w:r>
        <w:rPr>
          <w:rFonts w:ascii="Arial" w:hAnsi="Arial" w:cs="Arial"/>
        </w:rPr>
        <w:tab/>
        <w:t>)</w:t>
      </w:r>
      <w:r>
        <w:rPr>
          <w:rFonts w:ascii="Arial" w:hAnsi="Arial" w:cs="Arial"/>
        </w:rPr>
        <w:tab/>
      </w:r>
      <w:r>
        <w:rPr>
          <w:rFonts w:ascii="Arial" w:hAnsi="Arial" w:cs="Arial"/>
          <w:u w:val="single"/>
        </w:rPr>
        <w:tab/>
      </w:r>
      <w:r w:rsidR="001F7D4F">
        <w:rPr>
          <w:rFonts w:ascii="Freestyle Script" w:hAnsi="Freestyle Script" w:cs="Arial"/>
          <w:sz w:val="56"/>
          <w:szCs w:val="56"/>
          <w:u w:val="single"/>
        </w:rPr>
        <w:t>L Hall</w:t>
      </w:r>
      <w:r>
        <w:rPr>
          <w:rFonts w:ascii="Arial" w:hAnsi="Arial" w:cs="Arial"/>
          <w:sz w:val="36"/>
          <w:szCs w:val="36"/>
          <w:u w:val="single"/>
        </w:rPr>
        <w:tab/>
      </w:r>
    </w:p>
    <w:p w14:paraId="0B302C7F" w14:textId="77777777" w:rsidR="00C77E35" w:rsidRPr="00A05C67" w:rsidRDefault="00C77E35" w:rsidP="00C77E35">
      <w:pPr>
        <w:jc w:val="both"/>
        <w:rPr>
          <w:rFonts w:ascii="Arial" w:hAnsi="Arial" w:cs="Arial"/>
          <w:sz w:val="22"/>
          <w:szCs w:val="22"/>
        </w:rPr>
      </w:pPr>
      <w:r>
        <w:rPr>
          <w:rFonts w:ascii="Arial" w:hAnsi="Arial" w:cs="Arial"/>
          <w:szCs w:val="22"/>
        </w:rPr>
        <w:tab/>
      </w:r>
      <w:r>
        <w:rPr>
          <w:rFonts w:ascii="Arial" w:hAnsi="Arial" w:cs="Arial"/>
          <w:szCs w:val="22"/>
        </w:rPr>
        <w:tab/>
      </w:r>
      <w:r w:rsidRPr="00A05C67">
        <w:rPr>
          <w:rFonts w:ascii="Arial" w:hAnsi="Arial" w:cs="Arial"/>
          <w:szCs w:val="22"/>
        </w:rPr>
        <w:tab/>
      </w:r>
      <w:r w:rsidRPr="00A05C67">
        <w:rPr>
          <w:rFonts w:ascii="Arial" w:hAnsi="Arial" w:cs="Arial"/>
          <w:szCs w:val="22"/>
        </w:rPr>
        <w:tab/>
      </w:r>
      <w:r>
        <w:rPr>
          <w:rFonts w:ascii="Arial" w:hAnsi="Arial" w:cs="Arial"/>
          <w:szCs w:val="22"/>
        </w:rPr>
        <w:tab/>
        <w:t>)</w:t>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sidRPr="006915A6">
        <w:rPr>
          <w:rFonts w:ascii="Arial" w:hAnsi="Arial" w:cs="Arial"/>
          <w:szCs w:val="22"/>
        </w:rPr>
        <w:t>Director</w:t>
      </w:r>
      <w:r w:rsidRPr="006915A6" w:rsidDel="003C39A7">
        <w:rPr>
          <w:rFonts w:ascii="Arial" w:hAnsi="Arial" w:cs="Arial"/>
          <w:szCs w:val="22"/>
        </w:rPr>
        <w:t xml:space="preserve"> </w:t>
      </w:r>
    </w:p>
    <w:p w14:paraId="5227CC5E" w14:textId="77777777" w:rsidR="00C77E35" w:rsidRDefault="00C77E35" w:rsidP="00C77E35">
      <w:pPr>
        <w:jc w:val="both"/>
        <w:rPr>
          <w:rFonts w:ascii="Arial" w:hAnsi="Arial" w:cs="Arial"/>
          <w:sz w:val="22"/>
        </w:rPr>
      </w:pPr>
    </w:p>
    <w:p w14:paraId="5BD80FE2" w14:textId="77777777" w:rsidR="00C77E35" w:rsidRDefault="00C77E35" w:rsidP="00C77E35">
      <w:pPr>
        <w:jc w:val="both"/>
        <w:rPr>
          <w:rFonts w:ascii="Arial" w:hAnsi="Arial" w:cs="Arial"/>
          <w:sz w:val="22"/>
        </w:rPr>
      </w:pPr>
    </w:p>
    <w:p w14:paraId="0AE633DC" w14:textId="77777777" w:rsidR="00C77E35" w:rsidRDefault="00C77E35" w:rsidP="00C77E35">
      <w:pPr>
        <w:jc w:val="both"/>
        <w:rPr>
          <w:rFonts w:ascii="Arial" w:hAnsi="Arial" w:cs="Arial"/>
          <w:sz w:val="22"/>
        </w:rPr>
      </w:pPr>
    </w:p>
    <w:p w14:paraId="3C6041D5" w14:textId="77777777" w:rsidR="00C77E35" w:rsidRDefault="00C77E35" w:rsidP="00C77E35">
      <w:pPr>
        <w:jc w:val="both"/>
        <w:rPr>
          <w:rFonts w:ascii="Arial" w:hAnsi="Arial" w:cs="Arial"/>
          <w:sz w:val="22"/>
        </w:rPr>
      </w:pPr>
    </w:p>
    <w:p w14:paraId="53CA6A16" w14:textId="77777777" w:rsidR="00C77E35" w:rsidRDefault="00C77E35" w:rsidP="00C77E35">
      <w:pPr>
        <w:jc w:val="both"/>
        <w:rPr>
          <w:rFonts w:ascii="Arial" w:hAnsi="Arial" w:cs="Arial"/>
          <w:sz w:val="22"/>
        </w:rPr>
      </w:pPr>
    </w:p>
    <w:p w14:paraId="1754A270" w14:textId="77777777" w:rsidR="00C77E35" w:rsidRDefault="00C77E35" w:rsidP="00C77E35">
      <w:pPr>
        <w:pStyle w:val="Style1"/>
        <w:rPr>
          <w:rFonts w:ascii="Arial" w:hAnsi="Arial" w:cs="Arial"/>
        </w:rPr>
      </w:pPr>
      <w:r>
        <w:rPr>
          <w:rFonts w:ascii="Arial" w:hAnsi="Arial" w:cs="Arial"/>
          <w:b/>
        </w:rPr>
        <w:t>SIGNED</w:t>
      </w:r>
      <w:r>
        <w:rPr>
          <w:rFonts w:ascii="Arial" w:hAnsi="Arial" w:cs="Arial"/>
        </w:rPr>
        <w:t xml:space="preserve"> for and on behalf of</w:t>
      </w:r>
      <w:r>
        <w:rPr>
          <w:rFonts w:ascii="Arial" w:hAnsi="Arial" w:cs="Arial"/>
        </w:rPr>
        <w:tab/>
      </w:r>
      <w:r>
        <w:rPr>
          <w:rFonts w:ascii="Arial" w:hAnsi="Arial" w:cs="Arial"/>
        </w:rPr>
        <w:tab/>
        <w:t>)</w:t>
      </w:r>
    </w:p>
    <w:p w14:paraId="24E8715D" w14:textId="5714A974" w:rsidR="00C77E35" w:rsidRDefault="32C6F505" w:rsidP="00C77E35">
      <w:pPr>
        <w:pStyle w:val="Style1"/>
        <w:spacing w:before="120"/>
        <w:rPr>
          <w:rFonts w:ascii="Arial" w:hAnsi="Arial" w:cs="Arial"/>
        </w:rPr>
      </w:pPr>
      <w:r w:rsidRPr="001E298D">
        <w:rPr>
          <w:rFonts w:ascii="Arial" w:hAnsi="Arial" w:cs="Arial"/>
        </w:rPr>
        <w:t xml:space="preserve">DEMETER </w:t>
      </w:r>
      <w:r w:rsidR="00C84C32" w:rsidRPr="001E298D">
        <w:rPr>
          <w:rFonts w:ascii="Arial" w:hAnsi="Arial" w:cs="Arial"/>
        </w:rPr>
        <w:t xml:space="preserve">BANK </w:t>
      </w:r>
      <w:r w:rsidR="00C77E35" w:rsidRPr="001E298D">
        <w:rPr>
          <w:rFonts w:ascii="Arial" w:hAnsi="Arial" w:cs="Arial"/>
        </w:rPr>
        <w:t>PLC</w:t>
      </w:r>
      <w:r w:rsidR="00C84C32">
        <w:tab/>
      </w:r>
      <w:r w:rsidR="00C84C32">
        <w:tab/>
      </w:r>
      <w:r w:rsidR="00C77E35" w:rsidRPr="001E298D">
        <w:rPr>
          <w:rFonts w:ascii="Arial" w:hAnsi="Arial" w:cs="Arial"/>
        </w:rPr>
        <w:t>)</w:t>
      </w:r>
    </w:p>
    <w:p w14:paraId="0451CBFD" w14:textId="23102765" w:rsidR="00C77E35" w:rsidRDefault="00C77E35" w:rsidP="00C77E35">
      <w:pPr>
        <w:pStyle w:val="Style1"/>
        <w:tabs>
          <w:tab w:val="right" w:pos="3686"/>
          <w:tab w:val="left" w:pos="6521"/>
          <w:tab w:val="right" w:pos="8505"/>
        </w:tabs>
        <w:rPr>
          <w:rFonts w:ascii="Arial" w:hAnsi="Arial" w:cs="Arial"/>
          <w:szCs w:val="22"/>
        </w:rPr>
      </w:pPr>
      <w:r>
        <w:rPr>
          <w:rFonts w:ascii="Arial" w:hAnsi="Arial" w:cs="Arial"/>
        </w:rPr>
        <w:t>by a duly authorised signatory</w:t>
      </w:r>
      <w:r>
        <w:rPr>
          <w:rFonts w:ascii="Arial" w:hAnsi="Arial" w:cs="Arial"/>
        </w:rPr>
        <w:tab/>
        <w:t>)</w:t>
      </w:r>
      <w:r>
        <w:rPr>
          <w:rFonts w:ascii="Arial" w:hAnsi="Arial" w:cs="Arial"/>
        </w:rPr>
        <w:tab/>
      </w:r>
      <w:r w:rsidR="00C84C32">
        <w:rPr>
          <w:rFonts w:ascii="Mistral" w:hAnsi="Mistral" w:cs="Arial"/>
          <w:sz w:val="36"/>
          <w:szCs w:val="36"/>
          <w:u w:val="single"/>
        </w:rPr>
        <w:t>R Prihar</w:t>
      </w:r>
      <w:r>
        <w:rPr>
          <w:rFonts w:ascii="Mistral" w:hAnsi="Mistral" w:cs="Arial"/>
          <w:sz w:val="36"/>
          <w:szCs w:val="36"/>
          <w:u w:val="single"/>
        </w:rPr>
        <w:tab/>
      </w:r>
    </w:p>
    <w:p w14:paraId="510B5C29" w14:textId="77777777" w:rsidR="00C77E35" w:rsidRDefault="00C77E35" w:rsidP="00C77E35">
      <w:pPr>
        <w:pStyle w:val="Style1"/>
        <w:tabs>
          <w:tab w:val="left" w:pos="6521"/>
        </w:tabs>
        <w:ind w:right="-142"/>
        <w:rPr>
          <w:rFonts w:ascii="Arial" w:hAnsi="Arial" w:cs="Arial"/>
          <w:szCs w:val="22"/>
        </w:rPr>
      </w:pPr>
      <w:r>
        <w:rPr>
          <w:rFonts w:ascii="Arial" w:hAnsi="Arial" w:cs="Arial"/>
          <w:szCs w:val="22"/>
        </w:rPr>
        <w:tab/>
        <w:t>Authorised Signatory</w:t>
      </w:r>
    </w:p>
    <w:p w14:paraId="3BDB7406" w14:textId="4A4E1C24" w:rsidR="00AF3243" w:rsidRDefault="00C77E35" w:rsidP="00C77E35">
      <w:pPr>
        <w:pStyle w:val="BodyText"/>
        <w:jc w:val="center"/>
      </w:pPr>
      <w:r>
        <w:t xml:space="preserve"> </w:t>
      </w:r>
    </w:p>
    <w:sectPr w:rsidR="00AF3243" w:rsidSect="00820C37">
      <w:headerReference w:type="even" r:id="rId11"/>
      <w:headerReference w:type="default" r:id="rId12"/>
      <w:footerReference w:type="even" r:id="rId13"/>
      <w:footerReference w:type="default" r:id="rId14"/>
      <w:type w:val="continuous"/>
      <w:pgSz w:w="11907" w:h="16840" w:code="9"/>
      <w:pgMar w:top="1701"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E2876" w14:textId="77777777" w:rsidR="001C1679" w:rsidRDefault="001C1679">
      <w:r>
        <w:separator/>
      </w:r>
    </w:p>
  </w:endnote>
  <w:endnote w:type="continuationSeparator" w:id="0">
    <w:p w14:paraId="4AEA4B41" w14:textId="77777777" w:rsidR="001C1679" w:rsidRDefault="001C1679">
      <w:r>
        <w:continuationSeparator/>
      </w:r>
    </w:p>
  </w:endnote>
  <w:endnote w:type="continuationNotice" w:id="1">
    <w:p w14:paraId="0DF127BA" w14:textId="77777777" w:rsidR="001C1679" w:rsidRDefault="001C16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FD71E" w14:textId="6895E5C6" w:rsidR="00FC4B6B" w:rsidRDefault="00FC4B6B">
    <w:pPr>
      <w:pStyle w:val="Footer"/>
      <w:pBdr>
        <w:top w:val="single" w:sz="4" w:space="6" w:color="auto"/>
      </w:pBdr>
      <w:tabs>
        <w:tab w:val="clear" w:pos="8640"/>
        <w:tab w:val="right" w:pos="850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DD6E9" w14:textId="2EBF9481" w:rsidR="0013060D" w:rsidRPr="00820C37" w:rsidRDefault="0013060D" w:rsidP="00820C37">
    <w:pPr>
      <w:pStyle w:val="Footer"/>
      <w:jc w:val="center"/>
      <w:rPr>
        <w:rFonts w:ascii="Arial" w:hAnsi="Arial" w:cs="Arial"/>
        <w:sz w:val="18"/>
        <w:szCs w:val="18"/>
      </w:rPr>
    </w:pPr>
  </w:p>
  <w:p w14:paraId="1FDE5655" w14:textId="0C3F44CD" w:rsidR="00FC4B6B" w:rsidRPr="00820C37" w:rsidRDefault="00820C37" w:rsidP="00820C37">
    <w:pPr>
      <w:pStyle w:val="Footer"/>
      <w:pBdr>
        <w:top w:val="single" w:sz="4" w:space="6" w:color="auto"/>
      </w:pBdr>
      <w:tabs>
        <w:tab w:val="clear" w:pos="8640"/>
        <w:tab w:val="right" w:pos="8505"/>
      </w:tabs>
      <w:jc w:val="center"/>
      <w:rPr>
        <w:rFonts w:ascii="Arial" w:hAnsi="Arial" w:cs="Arial"/>
        <w:sz w:val="18"/>
        <w:szCs w:val="18"/>
      </w:rPr>
    </w:pPr>
    <w:r w:rsidRPr="00820C37">
      <w:rPr>
        <w:rFonts w:ascii="Arial" w:hAnsi="Arial" w:cs="Arial"/>
        <w:sz w:val="18"/>
        <w:szCs w:val="18"/>
      </w:rPr>
      <w:fldChar w:fldCharType="begin"/>
    </w:r>
    <w:r w:rsidRPr="00820C37">
      <w:rPr>
        <w:rFonts w:ascii="Arial" w:hAnsi="Arial" w:cs="Arial"/>
        <w:sz w:val="18"/>
        <w:szCs w:val="18"/>
      </w:rPr>
      <w:instrText xml:space="preserve"> PAGE   \* MERGEFORMAT </w:instrText>
    </w:r>
    <w:r w:rsidRPr="00820C37">
      <w:rPr>
        <w:rFonts w:ascii="Arial" w:hAnsi="Arial" w:cs="Arial"/>
        <w:sz w:val="18"/>
        <w:szCs w:val="18"/>
      </w:rPr>
      <w:fldChar w:fldCharType="separate"/>
    </w:r>
    <w:r w:rsidRPr="00820C37">
      <w:rPr>
        <w:rFonts w:ascii="Arial" w:hAnsi="Arial" w:cs="Arial"/>
        <w:noProof/>
        <w:sz w:val="18"/>
        <w:szCs w:val="18"/>
      </w:rPr>
      <w:t>1</w:t>
    </w:r>
    <w:r w:rsidRPr="00820C37">
      <w:rPr>
        <w:rFonts w:ascii="Arial" w:hAnsi="Arial" w:cs="Arial"/>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5EE48" w14:textId="77777777" w:rsidR="001C1679" w:rsidRDefault="001C1679">
      <w:r>
        <w:separator/>
      </w:r>
    </w:p>
  </w:footnote>
  <w:footnote w:type="continuationSeparator" w:id="0">
    <w:p w14:paraId="7EFF2383" w14:textId="77777777" w:rsidR="001C1679" w:rsidRDefault="001C1679">
      <w:r>
        <w:continuationSeparator/>
      </w:r>
    </w:p>
  </w:footnote>
  <w:footnote w:type="continuationNotice" w:id="1">
    <w:p w14:paraId="7EE9EBEB" w14:textId="77777777" w:rsidR="001C1679" w:rsidRDefault="001C16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DD3FF" w14:textId="0AD859D1" w:rsidR="00FC4B6B" w:rsidRDefault="006827EF">
    <w:pPr>
      <w:pStyle w:val="Header"/>
      <w:pBdr>
        <w:bottom w:val="single" w:sz="4" w:space="5" w:color="auto"/>
      </w:pBdr>
      <w:tabs>
        <w:tab w:val="clear" w:pos="8640"/>
        <w:tab w:val="right" w:pos="8505"/>
      </w:tabs>
    </w:pPr>
    <w:r>
      <w:rPr>
        <w:rFonts w:ascii="Arial" w:hAnsi="Arial" w:cs="Arial"/>
        <w:sz w:val="18"/>
      </w:rPr>
      <w:t>PLUS PROGRAMME</w:t>
    </w:r>
    <w:r w:rsidR="000A4569">
      <w:rPr>
        <w:rFonts w:ascii="Arial" w:hAnsi="Arial" w:cs="Arial"/>
        <w:sz w:val="18"/>
      </w:rPr>
      <w:t xml:space="preserve"> </w:t>
    </w:r>
    <w:r w:rsidR="00FC4B6B">
      <w:rPr>
        <w:rFonts w:ascii="Arial" w:hAnsi="Arial" w:cs="Arial"/>
        <w:sz w:val="18"/>
      </w:rPr>
      <w:tab/>
    </w:r>
    <w:r w:rsidR="00FC4B6B">
      <w:rPr>
        <w:rFonts w:ascii="Arial" w:hAnsi="Arial" w:cs="Arial"/>
        <w:sz w:val="18"/>
      </w:rPr>
      <w:tab/>
    </w:r>
    <w:r>
      <w:rPr>
        <w:rFonts w:ascii="Arial" w:hAnsi="Arial" w:cs="Arial"/>
        <w:sz w:val="18"/>
      </w:rPr>
      <w:t>WS 6 APPLY DEBENTURE EXTRACT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9C300" w14:textId="317DF437" w:rsidR="00922AF1" w:rsidRDefault="086E80DC">
    <w:pPr>
      <w:pStyle w:val="Header"/>
    </w:pPr>
    <w:r w:rsidRPr="00F5219A">
      <w:rPr>
        <w:rFonts w:ascii="Arial" w:hAnsi="Arial" w:cs="Arial"/>
        <w:sz w:val="18"/>
        <w:szCs w:val="18"/>
      </w:rPr>
      <w:t>WORKSHOP 6</w:t>
    </w:r>
    <w:r>
      <w:rPr>
        <w:rFonts w:ascii="Arial" w:hAnsi="Arial" w:cs="Arial"/>
        <w:sz w:val="18"/>
        <w:szCs w:val="18"/>
      </w:rPr>
      <w:t xml:space="preserve"> APPLY </w:t>
    </w:r>
    <w:r w:rsidRPr="0013060D">
      <w:rPr>
        <w:rFonts w:ascii="Arial" w:hAnsi="Arial" w:cs="Arial"/>
        <w:sz w:val="18"/>
        <w:szCs w:val="18"/>
      </w:rPr>
      <w:t xml:space="preserve">TASK </w:t>
    </w:r>
    <w:r w:rsidR="00B20D00">
      <w:rPr>
        <w:rFonts w:ascii="Arial" w:hAnsi="Arial" w:cs="Arial"/>
        <w:sz w:val="18"/>
        <w:szCs w:val="18"/>
      </w:rPr>
      <w:t xml:space="preserve"> </w:t>
    </w:r>
    <w:r w:rsidR="00C47474">
      <w:rPr>
        <w:rFonts w:ascii="Arial" w:hAnsi="Arial" w:cs="Arial"/>
        <w:sz w:val="18"/>
        <w:szCs w:val="18"/>
      </w:rPr>
      <w:t xml:space="preserve"> </w:t>
    </w:r>
    <w:r w:rsidRPr="0013060D">
      <w:rPr>
        <w:rFonts w:ascii="Arial" w:hAnsi="Arial" w:cs="Arial"/>
        <w:sz w:val="18"/>
        <w:szCs w:val="18"/>
      </w:rPr>
      <w:t>DEBENTURE EXTRACT</w:t>
    </w:r>
    <w:r w:rsidR="00C47474">
      <w:rPr>
        <w:rFonts w:ascii="Arial" w:hAnsi="Arial" w:cs="Arial"/>
        <w:sz w:val="18"/>
        <w:szCs w:val="18"/>
      </w:rPr>
      <w:t xml:space="preserve">                                            EFP: DEBT FINANCE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04E"/>
    <w:multiLevelType w:val="hybridMultilevel"/>
    <w:tmpl w:val="C99C1730"/>
    <w:lvl w:ilvl="0" w:tplc="5942BD1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0654F09"/>
    <w:multiLevelType w:val="hybridMultilevel"/>
    <w:tmpl w:val="27F2D40E"/>
    <w:lvl w:ilvl="0" w:tplc="FFFFFFFF">
      <w:start w:val="1"/>
      <w:numFmt w:val="bullet"/>
      <w:lvlText w:val=""/>
      <w:lvlJc w:val="left"/>
      <w:pPr>
        <w:ind w:left="1429"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78486F"/>
    <w:multiLevelType w:val="singleLevel"/>
    <w:tmpl w:val="C8C49A7E"/>
    <w:lvl w:ilvl="0">
      <w:start w:val="1"/>
      <w:numFmt w:val="decimal"/>
      <w:lvlText w:val="%1."/>
      <w:legacy w:legacy="1" w:legacySpace="0" w:legacyIndent="369"/>
      <w:lvlJc w:val="left"/>
      <w:pPr>
        <w:ind w:left="1220" w:hanging="369"/>
      </w:pPr>
    </w:lvl>
  </w:abstractNum>
  <w:abstractNum w:abstractNumId="3" w15:restartNumberingAfterBreak="0">
    <w:nsid w:val="07700634"/>
    <w:multiLevelType w:val="singleLevel"/>
    <w:tmpl w:val="C8C49A7E"/>
    <w:lvl w:ilvl="0">
      <w:start w:val="1"/>
      <w:numFmt w:val="decimal"/>
      <w:lvlText w:val="%1."/>
      <w:legacy w:legacy="1" w:legacySpace="0" w:legacyIndent="369"/>
      <w:lvlJc w:val="left"/>
      <w:pPr>
        <w:ind w:left="1220" w:hanging="369"/>
      </w:pPr>
    </w:lvl>
  </w:abstractNum>
  <w:abstractNum w:abstractNumId="4" w15:restartNumberingAfterBreak="0">
    <w:nsid w:val="088053CA"/>
    <w:multiLevelType w:val="hybridMultilevel"/>
    <w:tmpl w:val="6A220754"/>
    <w:lvl w:ilvl="0" w:tplc="380205BC">
      <w:start w:val="12"/>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B8774FA"/>
    <w:multiLevelType w:val="hybridMultilevel"/>
    <w:tmpl w:val="CE44AE96"/>
    <w:lvl w:ilvl="0" w:tplc="6F3E337E">
      <w:start w:val="1"/>
      <w:numFmt w:val="decimal"/>
      <w:lvlText w:val="%1."/>
      <w:lvlJc w:val="left"/>
      <w:pPr>
        <w:ind w:left="1447" w:hanging="54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15:restartNumberingAfterBreak="0">
    <w:nsid w:val="1140764F"/>
    <w:multiLevelType w:val="singleLevel"/>
    <w:tmpl w:val="C8C49A7E"/>
    <w:lvl w:ilvl="0">
      <w:start w:val="1"/>
      <w:numFmt w:val="decimal"/>
      <w:lvlText w:val="%1."/>
      <w:legacy w:legacy="1" w:legacySpace="0" w:legacyIndent="369"/>
      <w:lvlJc w:val="left"/>
      <w:pPr>
        <w:ind w:left="1220" w:hanging="369"/>
      </w:pPr>
    </w:lvl>
  </w:abstractNum>
  <w:abstractNum w:abstractNumId="7" w15:restartNumberingAfterBreak="0">
    <w:nsid w:val="131A6DD7"/>
    <w:multiLevelType w:val="hybridMultilevel"/>
    <w:tmpl w:val="56FA410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161263FD"/>
    <w:multiLevelType w:val="singleLevel"/>
    <w:tmpl w:val="0A14F482"/>
    <w:lvl w:ilvl="0">
      <w:start w:val="1"/>
      <w:numFmt w:val="decimal"/>
      <w:lvlText w:val="%1."/>
      <w:legacy w:legacy="1" w:legacySpace="0" w:legacyIndent="369"/>
      <w:lvlJc w:val="left"/>
      <w:pPr>
        <w:ind w:left="1362" w:hanging="369"/>
      </w:pPr>
    </w:lvl>
  </w:abstractNum>
  <w:abstractNum w:abstractNumId="9" w15:restartNumberingAfterBreak="0">
    <w:nsid w:val="18F65950"/>
    <w:multiLevelType w:val="multilevel"/>
    <w:tmpl w:val="1F009F2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9050E28"/>
    <w:multiLevelType w:val="singleLevel"/>
    <w:tmpl w:val="C8C49A7E"/>
    <w:lvl w:ilvl="0">
      <w:start w:val="1"/>
      <w:numFmt w:val="decimal"/>
      <w:lvlText w:val="%1."/>
      <w:legacy w:legacy="1" w:legacySpace="0" w:legacyIndent="369"/>
      <w:lvlJc w:val="left"/>
      <w:pPr>
        <w:ind w:left="1220" w:hanging="369"/>
      </w:pPr>
    </w:lvl>
  </w:abstractNum>
  <w:abstractNum w:abstractNumId="11" w15:restartNumberingAfterBreak="0">
    <w:nsid w:val="1A1E1955"/>
    <w:multiLevelType w:val="singleLevel"/>
    <w:tmpl w:val="C8C49A7E"/>
    <w:lvl w:ilvl="0">
      <w:start w:val="1"/>
      <w:numFmt w:val="decimal"/>
      <w:lvlText w:val="%1."/>
      <w:legacy w:legacy="1" w:legacySpace="0" w:legacyIndent="369"/>
      <w:lvlJc w:val="left"/>
      <w:pPr>
        <w:ind w:left="1220" w:hanging="369"/>
      </w:pPr>
    </w:lvl>
  </w:abstractNum>
  <w:abstractNum w:abstractNumId="12" w15:restartNumberingAfterBreak="0">
    <w:nsid w:val="1C6F107B"/>
    <w:multiLevelType w:val="singleLevel"/>
    <w:tmpl w:val="C8C49A7E"/>
    <w:lvl w:ilvl="0">
      <w:start w:val="1"/>
      <w:numFmt w:val="decimal"/>
      <w:lvlText w:val="%1."/>
      <w:legacy w:legacy="1" w:legacySpace="0" w:legacyIndent="369"/>
      <w:lvlJc w:val="left"/>
      <w:pPr>
        <w:ind w:left="1220" w:hanging="369"/>
      </w:pPr>
    </w:lvl>
  </w:abstractNum>
  <w:abstractNum w:abstractNumId="13" w15:restartNumberingAfterBreak="0">
    <w:nsid w:val="21BB3376"/>
    <w:multiLevelType w:val="hybridMultilevel"/>
    <w:tmpl w:val="C8C49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E544AC"/>
    <w:multiLevelType w:val="singleLevel"/>
    <w:tmpl w:val="C8C49A7E"/>
    <w:lvl w:ilvl="0">
      <w:start w:val="1"/>
      <w:numFmt w:val="decimal"/>
      <w:lvlText w:val="%1."/>
      <w:legacy w:legacy="1" w:legacySpace="0" w:legacyIndent="369"/>
      <w:lvlJc w:val="left"/>
      <w:pPr>
        <w:ind w:left="1220" w:hanging="369"/>
      </w:pPr>
    </w:lvl>
  </w:abstractNum>
  <w:abstractNum w:abstractNumId="15" w15:restartNumberingAfterBreak="0">
    <w:nsid w:val="2BCA2F27"/>
    <w:multiLevelType w:val="singleLevel"/>
    <w:tmpl w:val="C8C49A7E"/>
    <w:lvl w:ilvl="0">
      <w:start w:val="1"/>
      <w:numFmt w:val="decimal"/>
      <w:lvlText w:val="%1."/>
      <w:legacy w:legacy="1" w:legacySpace="0" w:legacyIndent="369"/>
      <w:lvlJc w:val="left"/>
      <w:pPr>
        <w:ind w:left="1220" w:hanging="369"/>
      </w:pPr>
    </w:lvl>
  </w:abstractNum>
  <w:abstractNum w:abstractNumId="16" w15:restartNumberingAfterBreak="0">
    <w:nsid w:val="2F700E76"/>
    <w:multiLevelType w:val="singleLevel"/>
    <w:tmpl w:val="C8C49A7E"/>
    <w:lvl w:ilvl="0">
      <w:start w:val="1"/>
      <w:numFmt w:val="decimal"/>
      <w:lvlText w:val="%1."/>
      <w:legacy w:legacy="1" w:legacySpace="0" w:legacyIndent="369"/>
      <w:lvlJc w:val="left"/>
      <w:pPr>
        <w:ind w:left="1220" w:hanging="369"/>
      </w:pPr>
    </w:lvl>
  </w:abstractNum>
  <w:abstractNum w:abstractNumId="17" w15:restartNumberingAfterBreak="0">
    <w:nsid w:val="301C5CDD"/>
    <w:multiLevelType w:val="multilevel"/>
    <w:tmpl w:val="BF4C7D60"/>
    <w:lvl w:ilvl="0">
      <w:start w:val="4"/>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315D0016"/>
    <w:multiLevelType w:val="hybridMultilevel"/>
    <w:tmpl w:val="1ABE4FBE"/>
    <w:lvl w:ilvl="0" w:tplc="0A14F482">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9" w15:restartNumberingAfterBreak="0">
    <w:nsid w:val="31BF3AA5"/>
    <w:multiLevelType w:val="singleLevel"/>
    <w:tmpl w:val="C8C49A7E"/>
    <w:lvl w:ilvl="0">
      <w:start w:val="1"/>
      <w:numFmt w:val="decimal"/>
      <w:lvlText w:val="%1."/>
      <w:legacy w:legacy="1" w:legacySpace="0" w:legacyIndent="369"/>
      <w:lvlJc w:val="left"/>
      <w:pPr>
        <w:ind w:left="1220" w:hanging="369"/>
      </w:pPr>
    </w:lvl>
  </w:abstractNum>
  <w:abstractNum w:abstractNumId="20" w15:restartNumberingAfterBreak="0">
    <w:nsid w:val="32B807DE"/>
    <w:multiLevelType w:val="hybridMultilevel"/>
    <w:tmpl w:val="3CB42154"/>
    <w:lvl w:ilvl="0" w:tplc="1B167476">
      <w:start w:val="14"/>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32C0357F"/>
    <w:multiLevelType w:val="hybridMultilevel"/>
    <w:tmpl w:val="BD90D3E8"/>
    <w:lvl w:ilvl="0" w:tplc="4B60FC0A">
      <w:start w:val="7"/>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3243877"/>
    <w:multiLevelType w:val="singleLevel"/>
    <w:tmpl w:val="0A14F482"/>
    <w:lvl w:ilvl="0">
      <w:start w:val="1"/>
      <w:numFmt w:val="decimal"/>
      <w:lvlText w:val="%1."/>
      <w:legacy w:legacy="1" w:legacySpace="0" w:legacyIndent="369"/>
      <w:lvlJc w:val="left"/>
      <w:pPr>
        <w:ind w:left="1220" w:hanging="369"/>
      </w:pPr>
    </w:lvl>
  </w:abstractNum>
  <w:abstractNum w:abstractNumId="23" w15:restartNumberingAfterBreak="0">
    <w:nsid w:val="33EB7DF6"/>
    <w:multiLevelType w:val="hybridMultilevel"/>
    <w:tmpl w:val="8FE2372A"/>
    <w:lvl w:ilvl="0" w:tplc="CCBE5458">
      <w:start w:val="1"/>
      <w:numFmt w:val="bullet"/>
      <w:lvlText w:val=""/>
      <w:lvlJc w:val="left"/>
      <w:pPr>
        <w:tabs>
          <w:tab w:val="num" w:pos="1600"/>
        </w:tabs>
        <w:ind w:left="1600" w:hanging="340"/>
      </w:pPr>
      <w:rPr>
        <w:rFonts w:ascii="Symbol" w:hAnsi="Symbol" w:hint="default"/>
      </w:rPr>
    </w:lvl>
    <w:lvl w:ilvl="1" w:tplc="04090003" w:tentative="1">
      <w:start w:val="1"/>
      <w:numFmt w:val="bullet"/>
      <w:lvlText w:val="o"/>
      <w:lvlJc w:val="left"/>
      <w:pPr>
        <w:tabs>
          <w:tab w:val="num" w:pos="1793"/>
        </w:tabs>
        <w:ind w:left="1793" w:hanging="360"/>
      </w:pPr>
      <w:rPr>
        <w:rFonts w:ascii="Courier New" w:hAnsi="Courier New" w:cs="Courier New" w:hint="default"/>
      </w:rPr>
    </w:lvl>
    <w:lvl w:ilvl="2" w:tplc="04090005" w:tentative="1">
      <w:start w:val="1"/>
      <w:numFmt w:val="bullet"/>
      <w:lvlText w:val=""/>
      <w:lvlJc w:val="left"/>
      <w:pPr>
        <w:tabs>
          <w:tab w:val="num" w:pos="2513"/>
        </w:tabs>
        <w:ind w:left="2513" w:hanging="360"/>
      </w:pPr>
      <w:rPr>
        <w:rFonts w:ascii="Wingdings" w:hAnsi="Wingdings" w:hint="default"/>
      </w:rPr>
    </w:lvl>
    <w:lvl w:ilvl="3" w:tplc="04090001" w:tentative="1">
      <w:start w:val="1"/>
      <w:numFmt w:val="bullet"/>
      <w:lvlText w:val=""/>
      <w:lvlJc w:val="left"/>
      <w:pPr>
        <w:tabs>
          <w:tab w:val="num" w:pos="3233"/>
        </w:tabs>
        <w:ind w:left="3233" w:hanging="360"/>
      </w:pPr>
      <w:rPr>
        <w:rFonts w:ascii="Symbol" w:hAnsi="Symbol" w:hint="default"/>
      </w:rPr>
    </w:lvl>
    <w:lvl w:ilvl="4" w:tplc="04090003" w:tentative="1">
      <w:start w:val="1"/>
      <w:numFmt w:val="bullet"/>
      <w:lvlText w:val="o"/>
      <w:lvlJc w:val="left"/>
      <w:pPr>
        <w:tabs>
          <w:tab w:val="num" w:pos="3953"/>
        </w:tabs>
        <w:ind w:left="3953" w:hanging="360"/>
      </w:pPr>
      <w:rPr>
        <w:rFonts w:ascii="Courier New" w:hAnsi="Courier New" w:cs="Courier New" w:hint="default"/>
      </w:rPr>
    </w:lvl>
    <w:lvl w:ilvl="5" w:tplc="04090005" w:tentative="1">
      <w:start w:val="1"/>
      <w:numFmt w:val="bullet"/>
      <w:lvlText w:val=""/>
      <w:lvlJc w:val="left"/>
      <w:pPr>
        <w:tabs>
          <w:tab w:val="num" w:pos="4673"/>
        </w:tabs>
        <w:ind w:left="4673" w:hanging="360"/>
      </w:pPr>
      <w:rPr>
        <w:rFonts w:ascii="Wingdings" w:hAnsi="Wingdings" w:hint="default"/>
      </w:rPr>
    </w:lvl>
    <w:lvl w:ilvl="6" w:tplc="04090001" w:tentative="1">
      <w:start w:val="1"/>
      <w:numFmt w:val="bullet"/>
      <w:lvlText w:val=""/>
      <w:lvlJc w:val="left"/>
      <w:pPr>
        <w:tabs>
          <w:tab w:val="num" w:pos="5393"/>
        </w:tabs>
        <w:ind w:left="5393" w:hanging="360"/>
      </w:pPr>
      <w:rPr>
        <w:rFonts w:ascii="Symbol" w:hAnsi="Symbol" w:hint="default"/>
      </w:rPr>
    </w:lvl>
    <w:lvl w:ilvl="7" w:tplc="04090003" w:tentative="1">
      <w:start w:val="1"/>
      <w:numFmt w:val="bullet"/>
      <w:lvlText w:val="o"/>
      <w:lvlJc w:val="left"/>
      <w:pPr>
        <w:tabs>
          <w:tab w:val="num" w:pos="6113"/>
        </w:tabs>
        <w:ind w:left="6113" w:hanging="360"/>
      </w:pPr>
      <w:rPr>
        <w:rFonts w:ascii="Courier New" w:hAnsi="Courier New" w:cs="Courier New" w:hint="default"/>
      </w:rPr>
    </w:lvl>
    <w:lvl w:ilvl="8" w:tplc="04090005" w:tentative="1">
      <w:start w:val="1"/>
      <w:numFmt w:val="bullet"/>
      <w:lvlText w:val=""/>
      <w:lvlJc w:val="left"/>
      <w:pPr>
        <w:tabs>
          <w:tab w:val="num" w:pos="6833"/>
        </w:tabs>
        <w:ind w:left="6833" w:hanging="360"/>
      </w:pPr>
      <w:rPr>
        <w:rFonts w:ascii="Wingdings" w:hAnsi="Wingdings" w:hint="default"/>
      </w:rPr>
    </w:lvl>
  </w:abstractNum>
  <w:abstractNum w:abstractNumId="24" w15:restartNumberingAfterBreak="0">
    <w:nsid w:val="34D162BD"/>
    <w:multiLevelType w:val="singleLevel"/>
    <w:tmpl w:val="C8C49A7E"/>
    <w:lvl w:ilvl="0">
      <w:start w:val="1"/>
      <w:numFmt w:val="decimal"/>
      <w:lvlText w:val="%1."/>
      <w:legacy w:legacy="1" w:legacySpace="0" w:legacyIndent="369"/>
      <w:lvlJc w:val="left"/>
      <w:pPr>
        <w:ind w:left="1220" w:hanging="369"/>
      </w:pPr>
    </w:lvl>
  </w:abstractNum>
  <w:abstractNum w:abstractNumId="25" w15:restartNumberingAfterBreak="0">
    <w:nsid w:val="37E172EE"/>
    <w:multiLevelType w:val="multilevel"/>
    <w:tmpl w:val="BB121B1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bCs/>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395356F4"/>
    <w:multiLevelType w:val="singleLevel"/>
    <w:tmpl w:val="C8C49A7E"/>
    <w:lvl w:ilvl="0">
      <w:start w:val="1"/>
      <w:numFmt w:val="decimal"/>
      <w:lvlText w:val="%1."/>
      <w:legacy w:legacy="1" w:legacySpace="0" w:legacyIndent="369"/>
      <w:lvlJc w:val="left"/>
      <w:pPr>
        <w:ind w:left="1220" w:hanging="369"/>
      </w:pPr>
    </w:lvl>
  </w:abstractNum>
  <w:abstractNum w:abstractNumId="27" w15:restartNumberingAfterBreak="0">
    <w:nsid w:val="40751CC0"/>
    <w:multiLevelType w:val="singleLevel"/>
    <w:tmpl w:val="C8C49A7E"/>
    <w:lvl w:ilvl="0">
      <w:start w:val="1"/>
      <w:numFmt w:val="decimal"/>
      <w:lvlText w:val="%1."/>
      <w:legacy w:legacy="1" w:legacySpace="0" w:legacyIndent="369"/>
      <w:lvlJc w:val="left"/>
      <w:pPr>
        <w:ind w:left="1220" w:hanging="369"/>
      </w:pPr>
    </w:lvl>
  </w:abstractNum>
  <w:abstractNum w:abstractNumId="28" w15:restartNumberingAfterBreak="0">
    <w:nsid w:val="445E0219"/>
    <w:multiLevelType w:val="singleLevel"/>
    <w:tmpl w:val="C8C49A7E"/>
    <w:lvl w:ilvl="0">
      <w:start w:val="1"/>
      <w:numFmt w:val="decimal"/>
      <w:lvlText w:val="%1."/>
      <w:legacy w:legacy="1" w:legacySpace="0" w:legacyIndent="369"/>
      <w:lvlJc w:val="left"/>
      <w:pPr>
        <w:ind w:left="1220" w:hanging="369"/>
      </w:pPr>
    </w:lvl>
  </w:abstractNum>
  <w:abstractNum w:abstractNumId="29" w15:restartNumberingAfterBreak="0">
    <w:nsid w:val="44DB35C1"/>
    <w:multiLevelType w:val="singleLevel"/>
    <w:tmpl w:val="C8C49A7E"/>
    <w:lvl w:ilvl="0">
      <w:start w:val="1"/>
      <w:numFmt w:val="decimal"/>
      <w:lvlText w:val="%1."/>
      <w:legacy w:legacy="1" w:legacySpace="0" w:legacyIndent="369"/>
      <w:lvlJc w:val="left"/>
      <w:pPr>
        <w:ind w:left="1220" w:hanging="369"/>
      </w:pPr>
    </w:lvl>
  </w:abstractNum>
  <w:abstractNum w:abstractNumId="30" w15:restartNumberingAfterBreak="0">
    <w:nsid w:val="466129D9"/>
    <w:multiLevelType w:val="singleLevel"/>
    <w:tmpl w:val="C8C49A7E"/>
    <w:lvl w:ilvl="0">
      <w:start w:val="1"/>
      <w:numFmt w:val="decimal"/>
      <w:lvlText w:val="%1."/>
      <w:legacy w:legacy="1" w:legacySpace="0" w:legacyIndent="369"/>
      <w:lvlJc w:val="left"/>
      <w:pPr>
        <w:ind w:left="1220" w:hanging="369"/>
      </w:pPr>
    </w:lvl>
  </w:abstractNum>
  <w:abstractNum w:abstractNumId="31" w15:restartNumberingAfterBreak="0">
    <w:nsid w:val="467962D3"/>
    <w:multiLevelType w:val="singleLevel"/>
    <w:tmpl w:val="C8C49A7E"/>
    <w:lvl w:ilvl="0">
      <w:start w:val="1"/>
      <w:numFmt w:val="decimal"/>
      <w:lvlText w:val="%1."/>
      <w:legacy w:legacy="1" w:legacySpace="0" w:legacyIndent="369"/>
      <w:lvlJc w:val="left"/>
      <w:pPr>
        <w:ind w:left="1220" w:hanging="369"/>
      </w:pPr>
    </w:lvl>
  </w:abstractNum>
  <w:abstractNum w:abstractNumId="32" w15:restartNumberingAfterBreak="0">
    <w:nsid w:val="480105FD"/>
    <w:multiLevelType w:val="hybridMultilevel"/>
    <w:tmpl w:val="60D44226"/>
    <w:lvl w:ilvl="0" w:tplc="B9E4F590">
      <w:start w:val="1"/>
      <w:numFmt w:val="decimal"/>
      <w:lvlText w:val="%1."/>
      <w:lvlJc w:val="left"/>
      <w:pPr>
        <w:ind w:left="1436" w:hanging="585"/>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3" w15:restartNumberingAfterBreak="0">
    <w:nsid w:val="4DBF5923"/>
    <w:multiLevelType w:val="singleLevel"/>
    <w:tmpl w:val="C8C49A7E"/>
    <w:lvl w:ilvl="0">
      <w:start w:val="1"/>
      <w:numFmt w:val="decimal"/>
      <w:lvlText w:val="%1."/>
      <w:legacy w:legacy="1" w:legacySpace="0" w:legacyIndent="369"/>
      <w:lvlJc w:val="left"/>
      <w:pPr>
        <w:ind w:left="1220" w:hanging="369"/>
      </w:pPr>
    </w:lvl>
  </w:abstractNum>
  <w:abstractNum w:abstractNumId="34" w15:restartNumberingAfterBreak="0">
    <w:nsid w:val="4DF8711D"/>
    <w:multiLevelType w:val="singleLevel"/>
    <w:tmpl w:val="C8C49A7E"/>
    <w:lvl w:ilvl="0">
      <w:start w:val="1"/>
      <w:numFmt w:val="decimal"/>
      <w:lvlText w:val="%1."/>
      <w:legacy w:legacy="1" w:legacySpace="0" w:legacyIndent="369"/>
      <w:lvlJc w:val="left"/>
      <w:pPr>
        <w:ind w:left="1220" w:hanging="369"/>
      </w:pPr>
    </w:lvl>
  </w:abstractNum>
  <w:abstractNum w:abstractNumId="35" w15:restartNumberingAfterBreak="0">
    <w:nsid w:val="51056997"/>
    <w:multiLevelType w:val="hybridMultilevel"/>
    <w:tmpl w:val="14F0BC1A"/>
    <w:lvl w:ilvl="0" w:tplc="0A14F48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C40B35"/>
    <w:multiLevelType w:val="singleLevel"/>
    <w:tmpl w:val="C8C49A7E"/>
    <w:lvl w:ilvl="0">
      <w:start w:val="1"/>
      <w:numFmt w:val="decimal"/>
      <w:lvlText w:val="%1."/>
      <w:legacy w:legacy="1" w:legacySpace="0" w:legacyIndent="369"/>
      <w:lvlJc w:val="left"/>
      <w:pPr>
        <w:ind w:left="1220" w:hanging="369"/>
      </w:pPr>
    </w:lvl>
  </w:abstractNum>
  <w:abstractNum w:abstractNumId="37" w15:restartNumberingAfterBreak="0">
    <w:nsid w:val="554F73B6"/>
    <w:multiLevelType w:val="singleLevel"/>
    <w:tmpl w:val="C8C49A7E"/>
    <w:lvl w:ilvl="0">
      <w:start w:val="1"/>
      <w:numFmt w:val="decimal"/>
      <w:lvlText w:val="%1."/>
      <w:legacy w:legacy="1" w:legacySpace="0" w:legacyIndent="369"/>
      <w:lvlJc w:val="left"/>
      <w:pPr>
        <w:ind w:left="1220" w:hanging="369"/>
      </w:pPr>
    </w:lvl>
  </w:abstractNum>
  <w:abstractNum w:abstractNumId="38" w15:restartNumberingAfterBreak="0">
    <w:nsid w:val="56B51A2A"/>
    <w:multiLevelType w:val="singleLevel"/>
    <w:tmpl w:val="C8C49A7E"/>
    <w:lvl w:ilvl="0">
      <w:start w:val="1"/>
      <w:numFmt w:val="decimal"/>
      <w:lvlText w:val="%1."/>
      <w:legacy w:legacy="1" w:legacySpace="0" w:legacyIndent="369"/>
      <w:lvlJc w:val="left"/>
      <w:pPr>
        <w:ind w:left="1220" w:hanging="369"/>
      </w:pPr>
    </w:lvl>
  </w:abstractNum>
  <w:abstractNum w:abstractNumId="39" w15:restartNumberingAfterBreak="0">
    <w:nsid w:val="57F50B79"/>
    <w:multiLevelType w:val="singleLevel"/>
    <w:tmpl w:val="C8C49A7E"/>
    <w:lvl w:ilvl="0">
      <w:start w:val="1"/>
      <w:numFmt w:val="decimal"/>
      <w:lvlText w:val="%1."/>
      <w:legacy w:legacy="1" w:legacySpace="0" w:legacyIndent="369"/>
      <w:lvlJc w:val="left"/>
      <w:pPr>
        <w:ind w:left="1220" w:hanging="369"/>
      </w:pPr>
    </w:lvl>
  </w:abstractNum>
  <w:abstractNum w:abstractNumId="40" w15:restartNumberingAfterBreak="0">
    <w:nsid w:val="5B2561F3"/>
    <w:multiLevelType w:val="multilevel"/>
    <w:tmpl w:val="5F08411C"/>
    <w:lvl w:ilvl="0">
      <w:start w:val="1"/>
      <w:numFmt w:val="decimal"/>
      <w:lvlText w:val="%1."/>
      <w:lvlJc w:val="left"/>
      <w:pPr>
        <w:tabs>
          <w:tab w:val="num" w:pos="1211"/>
        </w:tabs>
        <w:ind w:left="1211" w:hanging="360"/>
      </w:pPr>
      <w:rPr>
        <w:rFonts w:hint="default"/>
      </w:rPr>
    </w:lvl>
    <w:lvl w:ilvl="1">
      <w:start w:val="1"/>
      <w:numFmt w:val="lowerLetter"/>
      <w:lvlText w:val="%2."/>
      <w:lvlJc w:val="left"/>
      <w:pPr>
        <w:tabs>
          <w:tab w:val="num" w:pos="1931"/>
        </w:tabs>
        <w:ind w:left="1931" w:hanging="360"/>
      </w:pPr>
    </w:lvl>
    <w:lvl w:ilvl="2">
      <w:start w:val="1"/>
      <w:numFmt w:val="lowerRoman"/>
      <w:lvlText w:val="%3."/>
      <w:lvlJc w:val="right"/>
      <w:pPr>
        <w:tabs>
          <w:tab w:val="num" w:pos="2651"/>
        </w:tabs>
        <w:ind w:left="2651" w:hanging="180"/>
      </w:pPr>
    </w:lvl>
    <w:lvl w:ilvl="3">
      <w:start w:val="1"/>
      <w:numFmt w:val="decimal"/>
      <w:lvlText w:val="%4."/>
      <w:lvlJc w:val="left"/>
      <w:pPr>
        <w:tabs>
          <w:tab w:val="num" w:pos="3371"/>
        </w:tabs>
        <w:ind w:left="3371" w:hanging="360"/>
      </w:pPr>
    </w:lvl>
    <w:lvl w:ilvl="4">
      <w:start w:val="1"/>
      <w:numFmt w:val="lowerLetter"/>
      <w:lvlText w:val="%5."/>
      <w:lvlJc w:val="left"/>
      <w:pPr>
        <w:tabs>
          <w:tab w:val="num" w:pos="4091"/>
        </w:tabs>
        <w:ind w:left="4091" w:hanging="360"/>
      </w:pPr>
    </w:lvl>
    <w:lvl w:ilvl="5">
      <w:start w:val="1"/>
      <w:numFmt w:val="lowerRoman"/>
      <w:lvlText w:val="%6."/>
      <w:lvlJc w:val="right"/>
      <w:pPr>
        <w:tabs>
          <w:tab w:val="num" w:pos="4811"/>
        </w:tabs>
        <w:ind w:left="4811" w:hanging="180"/>
      </w:pPr>
    </w:lvl>
    <w:lvl w:ilvl="6">
      <w:start w:val="1"/>
      <w:numFmt w:val="decimal"/>
      <w:lvlText w:val="%7."/>
      <w:lvlJc w:val="left"/>
      <w:pPr>
        <w:tabs>
          <w:tab w:val="num" w:pos="5531"/>
        </w:tabs>
        <w:ind w:left="5531" w:hanging="360"/>
      </w:pPr>
    </w:lvl>
    <w:lvl w:ilvl="7">
      <w:start w:val="1"/>
      <w:numFmt w:val="lowerLetter"/>
      <w:lvlText w:val="%8."/>
      <w:lvlJc w:val="left"/>
      <w:pPr>
        <w:tabs>
          <w:tab w:val="num" w:pos="6251"/>
        </w:tabs>
        <w:ind w:left="6251" w:hanging="360"/>
      </w:pPr>
    </w:lvl>
    <w:lvl w:ilvl="8">
      <w:start w:val="1"/>
      <w:numFmt w:val="lowerRoman"/>
      <w:lvlText w:val="%9."/>
      <w:lvlJc w:val="right"/>
      <w:pPr>
        <w:tabs>
          <w:tab w:val="num" w:pos="6971"/>
        </w:tabs>
        <w:ind w:left="6971" w:hanging="180"/>
      </w:pPr>
    </w:lvl>
  </w:abstractNum>
  <w:abstractNum w:abstractNumId="41" w15:restartNumberingAfterBreak="0">
    <w:nsid w:val="5D2239EC"/>
    <w:multiLevelType w:val="multilevel"/>
    <w:tmpl w:val="8D4C3F9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2" w15:restartNumberingAfterBreak="0">
    <w:nsid w:val="65B63B78"/>
    <w:multiLevelType w:val="singleLevel"/>
    <w:tmpl w:val="C8C49A7E"/>
    <w:lvl w:ilvl="0">
      <w:start w:val="1"/>
      <w:numFmt w:val="decimal"/>
      <w:lvlText w:val="%1."/>
      <w:legacy w:legacy="1" w:legacySpace="0" w:legacyIndent="369"/>
      <w:lvlJc w:val="left"/>
      <w:pPr>
        <w:ind w:left="1220" w:hanging="369"/>
      </w:pPr>
    </w:lvl>
  </w:abstractNum>
  <w:abstractNum w:abstractNumId="43" w15:restartNumberingAfterBreak="0">
    <w:nsid w:val="66B042F5"/>
    <w:multiLevelType w:val="hybridMultilevel"/>
    <w:tmpl w:val="F59E5102"/>
    <w:lvl w:ilvl="0" w:tplc="7F3A4282">
      <w:start w:val="10"/>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66B329EF"/>
    <w:multiLevelType w:val="hybridMultilevel"/>
    <w:tmpl w:val="085C227A"/>
    <w:lvl w:ilvl="0" w:tplc="0A14F482">
      <w:start w:val="1"/>
      <w:numFmt w:val="decimal"/>
      <w:lvlText w:val="%1."/>
      <w:lvlJc w:val="left"/>
      <w:pPr>
        <w:tabs>
          <w:tab w:val="num" w:pos="1211"/>
        </w:tabs>
        <w:ind w:left="1211" w:hanging="360"/>
      </w:pPr>
      <w:rPr>
        <w:rFonts w:hint="default"/>
        <w:sz w:val="22"/>
        <w:szCs w:val="22"/>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45" w15:restartNumberingAfterBreak="0">
    <w:nsid w:val="673936D6"/>
    <w:multiLevelType w:val="singleLevel"/>
    <w:tmpl w:val="C8C49A7E"/>
    <w:lvl w:ilvl="0">
      <w:start w:val="1"/>
      <w:numFmt w:val="decimal"/>
      <w:lvlText w:val="%1."/>
      <w:legacy w:legacy="1" w:legacySpace="0" w:legacyIndent="369"/>
      <w:lvlJc w:val="left"/>
      <w:pPr>
        <w:ind w:left="1220" w:hanging="369"/>
      </w:pPr>
    </w:lvl>
  </w:abstractNum>
  <w:abstractNum w:abstractNumId="46" w15:restartNumberingAfterBreak="0">
    <w:nsid w:val="69594CF1"/>
    <w:multiLevelType w:val="singleLevel"/>
    <w:tmpl w:val="C8C49A7E"/>
    <w:lvl w:ilvl="0">
      <w:start w:val="1"/>
      <w:numFmt w:val="decimal"/>
      <w:lvlText w:val="%1."/>
      <w:legacy w:legacy="1" w:legacySpace="0" w:legacyIndent="369"/>
      <w:lvlJc w:val="left"/>
      <w:pPr>
        <w:ind w:left="1220" w:hanging="369"/>
      </w:pPr>
    </w:lvl>
  </w:abstractNum>
  <w:abstractNum w:abstractNumId="47" w15:restartNumberingAfterBreak="0">
    <w:nsid w:val="6A731633"/>
    <w:multiLevelType w:val="hybridMultilevel"/>
    <w:tmpl w:val="AC68B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DCD2B5C"/>
    <w:multiLevelType w:val="hybridMultilevel"/>
    <w:tmpl w:val="FC8C3BDC"/>
    <w:lvl w:ilvl="0" w:tplc="0CCA1196">
      <w:start w:val="9"/>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9" w15:restartNumberingAfterBreak="0">
    <w:nsid w:val="76765D19"/>
    <w:multiLevelType w:val="singleLevel"/>
    <w:tmpl w:val="C8C49A7E"/>
    <w:lvl w:ilvl="0">
      <w:start w:val="1"/>
      <w:numFmt w:val="decimal"/>
      <w:lvlText w:val="%1."/>
      <w:legacy w:legacy="1" w:legacySpace="0" w:legacyIndent="369"/>
      <w:lvlJc w:val="left"/>
      <w:pPr>
        <w:ind w:left="1220" w:hanging="369"/>
      </w:pPr>
    </w:lvl>
  </w:abstractNum>
  <w:abstractNum w:abstractNumId="50" w15:restartNumberingAfterBreak="0">
    <w:nsid w:val="772B0B9D"/>
    <w:multiLevelType w:val="singleLevel"/>
    <w:tmpl w:val="C8C49A7E"/>
    <w:lvl w:ilvl="0">
      <w:start w:val="1"/>
      <w:numFmt w:val="decimal"/>
      <w:lvlText w:val="%1."/>
      <w:legacy w:legacy="1" w:legacySpace="0" w:legacyIndent="369"/>
      <w:lvlJc w:val="left"/>
      <w:pPr>
        <w:ind w:left="1220" w:hanging="369"/>
      </w:pPr>
    </w:lvl>
  </w:abstractNum>
  <w:abstractNum w:abstractNumId="51" w15:restartNumberingAfterBreak="0">
    <w:nsid w:val="77485A12"/>
    <w:multiLevelType w:val="singleLevel"/>
    <w:tmpl w:val="C8C49A7E"/>
    <w:lvl w:ilvl="0">
      <w:start w:val="1"/>
      <w:numFmt w:val="decimal"/>
      <w:lvlText w:val="%1."/>
      <w:legacy w:legacy="1" w:legacySpace="0" w:legacyIndent="369"/>
      <w:lvlJc w:val="left"/>
      <w:pPr>
        <w:ind w:left="1220" w:hanging="369"/>
      </w:pPr>
    </w:lvl>
  </w:abstractNum>
  <w:abstractNum w:abstractNumId="52" w15:restartNumberingAfterBreak="0">
    <w:nsid w:val="79271101"/>
    <w:multiLevelType w:val="singleLevel"/>
    <w:tmpl w:val="C8C49A7E"/>
    <w:lvl w:ilvl="0">
      <w:start w:val="1"/>
      <w:numFmt w:val="decimal"/>
      <w:lvlText w:val="%1."/>
      <w:legacy w:legacy="1" w:legacySpace="0" w:legacyIndent="369"/>
      <w:lvlJc w:val="left"/>
      <w:pPr>
        <w:ind w:left="1220" w:hanging="369"/>
      </w:pPr>
    </w:lvl>
  </w:abstractNum>
  <w:abstractNum w:abstractNumId="53" w15:restartNumberingAfterBreak="0">
    <w:nsid w:val="79545B5D"/>
    <w:multiLevelType w:val="singleLevel"/>
    <w:tmpl w:val="C8C49A7E"/>
    <w:lvl w:ilvl="0">
      <w:start w:val="1"/>
      <w:numFmt w:val="decimal"/>
      <w:lvlText w:val="%1."/>
      <w:legacy w:legacy="1" w:legacySpace="0" w:legacyIndent="369"/>
      <w:lvlJc w:val="left"/>
      <w:pPr>
        <w:ind w:left="1220" w:hanging="369"/>
      </w:pPr>
    </w:lvl>
  </w:abstractNum>
  <w:abstractNum w:abstractNumId="54" w15:restartNumberingAfterBreak="0">
    <w:nsid w:val="7C3D0FD2"/>
    <w:multiLevelType w:val="singleLevel"/>
    <w:tmpl w:val="C8C49A7E"/>
    <w:lvl w:ilvl="0">
      <w:start w:val="1"/>
      <w:numFmt w:val="decimal"/>
      <w:lvlText w:val="%1."/>
      <w:legacy w:legacy="1" w:legacySpace="0" w:legacyIndent="369"/>
      <w:lvlJc w:val="left"/>
      <w:pPr>
        <w:ind w:left="1220" w:hanging="369"/>
      </w:pPr>
    </w:lvl>
  </w:abstractNum>
  <w:abstractNum w:abstractNumId="55" w15:restartNumberingAfterBreak="0">
    <w:nsid w:val="7CCA1841"/>
    <w:multiLevelType w:val="singleLevel"/>
    <w:tmpl w:val="C8C49A7E"/>
    <w:lvl w:ilvl="0">
      <w:start w:val="1"/>
      <w:numFmt w:val="decimal"/>
      <w:lvlText w:val="%1."/>
      <w:legacy w:legacy="1" w:legacySpace="0" w:legacyIndent="369"/>
      <w:lvlJc w:val="left"/>
      <w:pPr>
        <w:ind w:left="1220" w:hanging="369"/>
      </w:pPr>
    </w:lvl>
  </w:abstractNum>
  <w:abstractNum w:abstractNumId="56" w15:restartNumberingAfterBreak="0">
    <w:nsid w:val="7D711C94"/>
    <w:multiLevelType w:val="hybridMultilevel"/>
    <w:tmpl w:val="70AE2048"/>
    <w:lvl w:ilvl="0" w:tplc="D1E013D6">
      <w:start w:val="8"/>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7" w15:restartNumberingAfterBreak="0">
    <w:nsid w:val="7DA44B9E"/>
    <w:multiLevelType w:val="singleLevel"/>
    <w:tmpl w:val="C8C49A7E"/>
    <w:lvl w:ilvl="0">
      <w:start w:val="1"/>
      <w:numFmt w:val="decimal"/>
      <w:lvlText w:val="%1."/>
      <w:legacy w:legacy="1" w:legacySpace="0" w:legacyIndent="369"/>
      <w:lvlJc w:val="left"/>
      <w:pPr>
        <w:ind w:left="1220" w:hanging="369"/>
      </w:pPr>
    </w:lvl>
  </w:abstractNum>
  <w:abstractNum w:abstractNumId="58" w15:restartNumberingAfterBreak="0">
    <w:nsid w:val="7DE646FA"/>
    <w:multiLevelType w:val="singleLevel"/>
    <w:tmpl w:val="C8C49A7E"/>
    <w:lvl w:ilvl="0">
      <w:start w:val="1"/>
      <w:numFmt w:val="decimal"/>
      <w:lvlText w:val="%1."/>
      <w:legacy w:legacy="1" w:legacySpace="0" w:legacyIndent="369"/>
      <w:lvlJc w:val="left"/>
      <w:pPr>
        <w:ind w:left="1220" w:hanging="369"/>
      </w:pPr>
    </w:lvl>
  </w:abstractNum>
  <w:num w:numId="1" w16cid:durableId="519054271">
    <w:abstractNumId w:val="41"/>
  </w:num>
  <w:num w:numId="2" w16cid:durableId="947080754">
    <w:abstractNumId w:val="8"/>
  </w:num>
  <w:num w:numId="3" w16cid:durableId="552959084">
    <w:abstractNumId w:val="22"/>
  </w:num>
  <w:num w:numId="4" w16cid:durableId="1383096076">
    <w:abstractNumId w:val="23"/>
  </w:num>
  <w:num w:numId="5" w16cid:durableId="871185455">
    <w:abstractNumId w:val="0"/>
  </w:num>
  <w:num w:numId="6" w16cid:durableId="1587838098">
    <w:abstractNumId w:val="44"/>
  </w:num>
  <w:num w:numId="7" w16cid:durableId="496773662">
    <w:abstractNumId w:val="40"/>
  </w:num>
  <w:num w:numId="8" w16cid:durableId="1110272623">
    <w:abstractNumId w:val="25"/>
  </w:num>
  <w:num w:numId="9" w16cid:durableId="1886285055">
    <w:abstractNumId w:val="21"/>
  </w:num>
  <w:num w:numId="10" w16cid:durableId="1238978851">
    <w:abstractNumId w:val="56"/>
  </w:num>
  <w:num w:numId="11" w16cid:durableId="471405758">
    <w:abstractNumId w:val="48"/>
  </w:num>
  <w:num w:numId="12" w16cid:durableId="310252085">
    <w:abstractNumId w:val="43"/>
  </w:num>
  <w:num w:numId="13" w16cid:durableId="1438326811">
    <w:abstractNumId w:val="4"/>
  </w:num>
  <w:num w:numId="14" w16cid:durableId="841241871">
    <w:abstractNumId w:val="20"/>
  </w:num>
  <w:num w:numId="15" w16cid:durableId="1444111128">
    <w:abstractNumId w:val="5"/>
  </w:num>
  <w:num w:numId="16" w16cid:durableId="779107474">
    <w:abstractNumId w:val="1"/>
  </w:num>
  <w:num w:numId="17" w16cid:durableId="2084066012">
    <w:abstractNumId w:val="13"/>
  </w:num>
  <w:num w:numId="18" w16cid:durableId="2076580910">
    <w:abstractNumId w:val="2"/>
  </w:num>
  <w:num w:numId="19" w16cid:durableId="1258059831">
    <w:abstractNumId w:val="7"/>
  </w:num>
  <w:num w:numId="20" w16cid:durableId="1527593896">
    <w:abstractNumId w:val="50"/>
  </w:num>
  <w:num w:numId="21" w16cid:durableId="1499078797">
    <w:abstractNumId w:val="15"/>
  </w:num>
  <w:num w:numId="22" w16cid:durableId="1955094729">
    <w:abstractNumId w:val="11"/>
  </w:num>
  <w:num w:numId="23" w16cid:durableId="1195003812">
    <w:abstractNumId w:val="37"/>
  </w:num>
  <w:num w:numId="24" w16cid:durableId="526453770">
    <w:abstractNumId w:val="49"/>
  </w:num>
  <w:num w:numId="25" w16cid:durableId="1134441662">
    <w:abstractNumId w:val="46"/>
  </w:num>
  <w:num w:numId="26" w16cid:durableId="1302072950">
    <w:abstractNumId w:val="26"/>
  </w:num>
  <w:num w:numId="27" w16cid:durableId="1671055019">
    <w:abstractNumId w:val="14"/>
  </w:num>
  <w:num w:numId="28" w16cid:durableId="316305409">
    <w:abstractNumId w:val="31"/>
  </w:num>
  <w:num w:numId="29" w16cid:durableId="2113478298">
    <w:abstractNumId w:val="29"/>
  </w:num>
  <w:num w:numId="30" w16cid:durableId="507788738">
    <w:abstractNumId w:val="3"/>
  </w:num>
  <w:num w:numId="31" w16cid:durableId="216405518">
    <w:abstractNumId w:val="45"/>
  </w:num>
  <w:num w:numId="32" w16cid:durableId="633215275">
    <w:abstractNumId w:val="12"/>
  </w:num>
  <w:num w:numId="33" w16cid:durableId="2050032365">
    <w:abstractNumId w:val="24"/>
  </w:num>
  <w:num w:numId="34" w16cid:durableId="972250145">
    <w:abstractNumId w:val="55"/>
  </w:num>
  <w:num w:numId="35" w16cid:durableId="766925439">
    <w:abstractNumId w:val="53"/>
  </w:num>
  <w:num w:numId="36" w16cid:durableId="921598431">
    <w:abstractNumId w:val="57"/>
  </w:num>
  <w:num w:numId="37" w16cid:durableId="1472820556">
    <w:abstractNumId w:val="10"/>
  </w:num>
  <w:num w:numId="38" w16cid:durableId="412432919">
    <w:abstractNumId w:val="19"/>
  </w:num>
  <w:num w:numId="39" w16cid:durableId="1693064876">
    <w:abstractNumId w:val="52"/>
  </w:num>
  <w:num w:numId="40" w16cid:durableId="959645168">
    <w:abstractNumId w:val="30"/>
  </w:num>
  <w:num w:numId="41" w16cid:durableId="1650402740">
    <w:abstractNumId w:val="27"/>
  </w:num>
  <w:num w:numId="42" w16cid:durableId="871960552">
    <w:abstractNumId w:val="6"/>
  </w:num>
  <w:num w:numId="43" w16cid:durableId="761803851">
    <w:abstractNumId w:val="54"/>
  </w:num>
  <w:num w:numId="44" w16cid:durableId="1838418976">
    <w:abstractNumId w:val="36"/>
  </w:num>
  <w:num w:numId="45" w16cid:durableId="1997686214">
    <w:abstractNumId w:val="39"/>
  </w:num>
  <w:num w:numId="46" w16cid:durableId="1976137443">
    <w:abstractNumId w:val="34"/>
  </w:num>
  <w:num w:numId="47" w16cid:durableId="60518603">
    <w:abstractNumId w:val="33"/>
  </w:num>
  <w:num w:numId="48" w16cid:durableId="1366102260">
    <w:abstractNumId w:val="58"/>
  </w:num>
  <w:num w:numId="49" w16cid:durableId="941256973">
    <w:abstractNumId w:val="51"/>
  </w:num>
  <w:num w:numId="50" w16cid:durableId="359084547">
    <w:abstractNumId w:val="38"/>
  </w:num>
  <w:num w:numId="51" w16cid:durableId="834301611">
    <w:abstractNumId w:val="16"/>
  </w:num>
  <w:num w:numId="52" w16cid:durableId="1062170736">
    <w:abstractNumId w:val="42"/>
  </w:num>
  <w:num w:numId="53" w16cid:durableId="37977632">
    <w:abstractNumId w:val="28"/>
  </w:num>
  <w:num w:numId="54" w16cid:durableId="220680633">
    <w:abstractNumId w:val="18"/>
  </w:num>
  <w:num w:numId="55" w16cid:durableId="412703176">
    <w:abstractNumId w:val="32"/>
  </w:num>
  <w:num w:numId="56" w16cid:durableId="239484787">
    <w:abstractNumId w:val="47"/>
  </w:num>
  <w:num w:numId="57" w16cid:durableId="380516659">
    <w:abstractNumId w:val="35"/>
  </w:num>
  <w:num w:numId="58" w16cid:durableId="674455944">
    <w:abstractNumId w:val="9"/>
  </w:num>
  <w:num w:numId="59" w16cid:durableId="618531331">
    <w:abstractNumId w:val="1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591"/>
    <w:rsid w:val="0000082E"/>
    <w:rsid w:val="00001B3F"/>
    <w:rsid w:val="000025E6"/>
    <w:rsid w:val="00011134"/>
    <w:rsid w:val="00011C43"/>
    <w:rsid w:val="00032083"/>
    <w:rsid w:val="00034CBA"/>
    <w:rsid w:val="00041F30"/>
    <w:rsid w:val="00044323"/>
    <w:rsid w:val="00044945"/>
    <w:rsid w:val="00045CAA"/>
    <w:rsid w:val="00050BCE"/>
    <w:rsid w:val="00050E0B"/>
    <w:rsid w:val="0005177F"/>
    <w:rsid w:val="00056FA7"/>
    <w:rsid w:val="000618C4"/>
    <w:rsid w:val="00073878"/>
    <w:rsid w:val="0007702C"/>
    <w:rsid w:val="000828FC"/>
    <w:rsid w:val="000975CA"/>
    <w:rsid w:val="000A16F6"/>
    <w:rsid w:val="000A1BA7"/>
    <w:rsid w:val="000A4569"/>
    <w:rsid w:val="000A6C58"/>
    <w:rsid w:val="000A78C6"/>
    <w:rsid w:val="000B1E66"/>
    <w:rsid w:val="000B6F37"/>
    <w:rsid w:val="000C5CB3"/>
    <w:rsid w:val="000D63B5"/>
    <w:rsid w:val="000E1865"/>
    <w:rsid w:val="000E2D64"/>
    <w:rsid w:val="000E664F"/>
    <w:rsid w:val="000E701F"/>
    <w:rsid w:val="000F35A7"/>
    <w:rsid w:val="000F4D81"/>
    <w:rsid w:val="000F792B"/>
    <w:rsid w:val="000F7DA7"/>
    <w:rsid w:val="001014A5"/>
    <w:rsid w:val="00103988"/>
    <w:rsid w:val="00107A1E"/>
    <w:rsid w:val="00122E22"/>
    <w:rsid w:val="0013060D"/>
    <w:rsid w:val="00132A44"/>
    <w:rsid w:val="00134541"/>
    <w:rsid w:val="00142BD5"/>
    <w:rsid w:val="00152084"/>
    <w:rsid w:val="001606A9"/>
    <w:rsid w:val="001607A0"/>
    <w:rsid w:val="0016150A"/>
    <w:rsid w:val="001834EF"/>
    <w:rsid w:val="00185BEC"/>
    <w:rsid w:val="0019022A"/>
    <w:rsid w:val="001930B3"/>
    <w:rsid w:val="0019420A"/>
    <w:rsid w:val="001A4C6E"/>
    <w:rsid w:val="001A69D9"/>
    <w:rsid w:val="001A76B8"/>
    <w:rsid w:val="001B57DC"/>
    <w:rsid w:val="001C153F"/>
    <w:rsid w:val="001C1679"/>
    <w:rsid w:val="001C5771"/>
    <w:rsid w:val="001D2D7B"/>
    <w:rsid w:val="001E298D"/>
    <w:rsid w:val="001F1369"/>
    <w:rsid w:val="001F561C"/>
    <w:rsid w:val="001F7D4F"/>
    <w:rsid w:val="00202B25"/>
    <w:rsid w:val="0022496F"/>
    <w:rsid w:val="00230692"/>
    <w:rsid w:val="0023218F"/>
    <w:rsid w:val="00233618"/>
    <w:rsid w:val="00233733"/>
    <w:rsid w:val="002400A6"/>
    <w:rsid w:val="002434DA"/>
    <w:rsid w:val="00244C65"/>
    <w:rsid w:val="00254627"/>
    <w:rsid w:val="0025476E"/>
    <w:rsid w:val="00261134"/>
    <w:rsid w:val="0026593B"/>
    <w:rsid w:val="00272FAD"/>
    <w:rsid w:val="002921D8"/>
    <w:rsid w:val="002A5817"/>
    <w:rsid w:val="002A63BF"/>
    <w:rsid w:val="002B0E89"/>
    <w:rsid w:val="002B1896"/>
    <w:rsid w:val="002B690A"/>
    <w:rsid w:val="002B6CEC"/>
    <w:rsid w:val="002C5DCA"/>
    <w:rsid w:val="002D397C"/>
    <w:rsid w:val="002D51A6"/>
    <w:rsid w:val="002E3591"/>
    <w:rsid w:val="002F1042"/>
    <w:rsid w:val="002F638B"/>
    <w:rsid w:val="003027DD"/>
    <w:rsid w:val="00303372"/>
    <w:rsid w:val="00311B53"/>
    <w:rsid w:val="003124E6"/>
    <w:rsid w:val="00330C9C"/>
    <w:rsid w:val="00332486"/>
    <w:rsid w:val="00332A2E"/>
    <w:rsid w:val="00334E04"/>
    <w:rsid w:val="00340B95"/>
    <w:rsid w:val="003432CF"/>
    <w:rsid w:val="00344870"/>
    <w:rsid w:val="00345248"/>
    <w:rsid w:val="00350C8C"/>
    <w:rsid w:val="00353311"/>
    <w:rsid w:val="00357DCF"/>
    <w:rsid w:val="0036078A"/>
    <w:rsid w:val="0036245E"/>
    <w:rsid w:val="0036624D"/>
    <w:rsid w:val="00371607"/>
    <w:rsid w:val="00371723"/>
    <w:rsid w:val="0037475D"/>
    <w:rsid w:val="00376762"/>
    <w:rsid w:val="00380EF4"/>
    <w:rsid w:val="00387C7B"/>
    <w:rsid w:val="0039085A"/>
    <w:rsid w:val="00395590"/>
    <w:rsid w:val="003A0842"/>
    <w:rsid w:val="003B01A6"/>
    <w:rsid w:val="003C746A"/>
    <w:rsid w:val="003E0279"/>
    <w:rsid w:val="003E2D9C"/>
    <w:rsid w:val="003F2590"/>
    <w:rsid w:val="003F4A05"/>
    <w:rsid w:val="003F6C73"/>
    <w:rsid w:val="00403A33"/>
    <w:rsid w:val="00407344"/>
    <w:rsid w:val="0041490C"/>
    <w:rsid w:val="00425A65"/>
    <w:rsid w:val="00425E0A"/>
    <w:rsid w:val="00426C8F"/>
    <w:rsid w:val="00436A61"/>
    <w:rsid w:val="0045482C"/>
    <w:rsid w:val="00460288"/>
    <w:rsid w:val="00466970"/>
    <w:rsid w:val="00466E33"/>
    <w:rsid w:val="00485FDF"/>
    <w:rsid w:val="004A2618"/>
    <w:rsid w:val="004A2DE7"/>
    <w:rsid w:val="004A45A6"/>
    <w:rsid w:val="004A750C"/>
    <w:rsid w:val="004B0C42"/>
    <w:rsid w:val="004B5A3E"/>
    <w:rsid w:val="004B6F85"/>
    <w:rsid w:val="004E03BC"/>
    <w:rsid w:val="004F07DA"/>
    <w:rsid w:val="004F0892"/>
    <w:rsid w:val="004F1766"/>
    <w:rsid w:val="004F3B76"/>
    <w:rsid w:val="004F5652"/>
    <w:rsid w:val="004F605D"/>
    <w:rsid w:val="004F6ADC"/>
    <w:rsid w:val="004F74CF"/>
    <w:rsid w:val="005024E3"/>
    <w:rsid w:val="00534961"/>
    <w:rsid w:val="00540EC9"/>
    <w:rsid w:val="005430CB"/>
    <w:rsid w:val="00551719"/>
    <w:rsid w:val="005557AF"/>
    <w:rsid w:val="0057243A"/>
    <w:rsid w:val="005738E4"/>
    <w:rsid w:val="0058540C"/>
    <w:rsid w:val="005856A5"/>
    <w:rsid w:val="005965A2"/>
    <w:rsid w:val="005968DD"/>
    <w:rsid w:val="005C0AD2"/>
    <w:rsid w:val="005C2391"/>
    <w:rsid w:val="005D6F86"/>
    <w:rsid w:val="005E0EA8"/>
    <w:rsid w:val="005E4F4B"/>
    <w:rsid w:val="005F1171"/>
    <w:rsid w:val="005F5093"/>
    <w:rsid w:val="006169C0"/>
    <w:rsid w:val="006275BA"/>
    <w:rsid w:val="006304B2"/>
    <w:rsid w:val="00631746"/>
    <w:rsid w:val="0064573D"/>
    <w:rsid w:val="00646098"/>
    <w:rsid w:val="00654513"/>
    <w:rsid w:val="006546A6"/>
    <w:rsid w:val="00663216"/>
    <w:rsid w:val="00666105"/>
    <w:rsid w:val="006715A8"/>
    <w:rsid w:val="00675B89"/>
    <w:rsid w:val="00682505"/>
    <w:rsid w:val="006827EF"/>
    <w:rsid w:val="0068301F"/>
    <w:rsid w:val="00683A9F"/>
    <w:rsid w:val="00690ECF"/>
    <w:rsid w:val="00691B9E"/>
    <w:rsid w:val="00694A06"/>
    <w:rsid w:val="006A3D22"/>
    <w:rsid w:val="006A4805"/>
    <w:rsid w:val="006A542F"/>
    <w:rsid w:val="006A7C65"/>
    <w:rsid w:val="006B7B01"/>
    <w:rsid w:val="006C5C59"/>
    <w:rsid w:val="006D288F"/>
    <w:rsid w:val="006E2C91"/>
    <w:rsid w:val="006E7C9C"/>
    <w:rsid w:val="006F425F"/>
    <w:rsid w:val="006F5ABD"/>
    <w:rsid w:val="007036C5"/>
    <w:rsid w:val="007061F3"/>
    <w:rsid w:val="00710299"/>
    <w:rsid w:val="00710337"/>
    <w:rsid w:val="00723092"/>
    <w:rsid w:val="00731A7B"/>
    <w:rsid w:val="00743A3F"/>
    <w:rsid w:val="00745BC1"/>
    <w:rsid w:val="007560C1"/>
    <w:rsid w:val="007603C2"/>
    <w:rsid w:val="0076485E"/>
    <w:rsid w:val="00764D42"/>
    <w:rsid w:val="00764E90"/>
    <w:rsid w:val="007707D6"/>
    <w:rsid w:val="00781189"/>
    <w:rsid w:val="00782294"/>
    <w:rsid w:val="00786A84"/>
    <w:rsid w:val="007A0FC3"/>
    <w:rsid w:val="007B3559"/>
    <w:rsid w:val="007D3221"/>
    <w:rsid w:val="007E081F"/>
    <w:rsid w:val="007E2D9D"/>
    <w:rsid w:val="007E3F32"/>
    <w:rsid w:val="007E58B0"/>
    <w:rsid w:val="007F2020"/>
    <w:rsid w:val="007F5E0E"/>
    <w:rsid w:val="007F6045"/>
    <w:rsid w:val="007F7C83"/>
    <w:rsid w:val="008020BB"/>
    <w:rsid w:val="00802D25"/>
    <w:rsid w:val="0080486A"/>
    <w:rsid w:val="00805BC3"/>
    <w:rsid w:val="00820C37"/>
    <w:rsid w:val="008210E4"/>
    <w:rsid w:val="00823418"/>
    <w:rsid w:val="0082711B"/>
    <w:rsid w:val="008363A0"/>
    <w:rsid w:val="008413C5"/>
    <w:rsid w:val="00841D15"/>
    <w:rsid w:val="00845485"/>
    <w:rsid w:val="00845E8F"/>
    <w:rsid w:val="0085381B"/>
    <w:rsid w:val="00855D04"/>
    <w:rsid w:val="00860740"/>
    <w:rsid w:val="00861D8C"/>
    <w:rsid w:val="008640BE"/>
    <w:rsid w:val="00870992"/>
    <w:rsid w:val="00870D99"/>
    <w:rsid w:val="008D1C8F"/>
    <w:rsid w:val="008D3C98"/>
    <w:rsid w:val="008E50F2"/>
    <w:rsid w:val="008E7ACB"/>
    <w:rsid w:val="0090122C"/>
    <w:rsid w:val="009073A3"/>
    <w:rsid w:val="0091018E"/>
    <w:rsid w:val="00910EEB"/>
    <w:rsid w:val="009134EA"/>
    <w:rsid w:val="00922AF1"/>
    <w:rsid w:val="009371AB"/>
    <w:rsid w:val="00941998"/>
    <w:rsid w:val="00942437"/>
    <w:rsid w:val="009535B7"/>
    <w:rsid w:val="009568DF"/>
    <w:rsid w:val="00960D7D"/>
    <w:rsid w:val="009731B8"/>
    <w:rsid w:val="0097370A"/>
    <w:rsid w:val="00985F90"/>
    <w:rsid w:val="00996EA9"/>
    <w:rsid w:val="009A24CD"/>
    <w:rsid w:val="009A7013"/>
    <w:rsid w:val="009B33B7"/>
    <w:rsid w:val="009B3F53"/>
    <w:rsid w:val="009C0913"/>
    <w:rsid w:val="009C212B"/>
    <w:rsid w:val="009D08F9"/>
    <w:rsid w:val="009D14D0"/>
    <w:rsid w:val="009E2963"/>
    <w:rsid w:val="009E7605"/>
    <w:rsid w:val="009F1FBC"/>
    <w:rsid w:val="009F374E"/>
    <w:rsid w:val="00A057DC"/>
    <w:rsid w:val="00A10E36"/>
    <w:rsid w:val="00A16526"/>
    <w:rsid w:val="00A24DF2"/>
    <w:rsid w:val="00A2614E"/>
    <w:rsid w:val="00A34737"/>
    <w:rsid w:val="00A34E3F"/>
    <w:rsid w:val="00A544A8"/>
    <w:rsid w:val="00A55928"/>
    <w:rsid w:val="00A57791"/>
    <w:rsid w:val="00A60ED0"/>
    <w:rsid w:val="00A71FB6"/>
    <w:rsid w:val="00A733E2"/>
    <w:rsid w:val="00A83800"/>
    <w:rsid w:val="00A85301"/>
    <w:rsid w:val="00A91B2D"/>
    <w:rsid w:val="00A929F4"/>
    <w:rsid w:val="00AA01F0"/>
    <w:rsid w:val="00AA4C47"/>
    <w:rsid w:val="00AB27BD"/>
    <w:rsid w:val="00AB2932"/>
    <w:rsid w:val="00AE56AE"/>
    <w:rsid w:val="00AF1450"/>
    <w:rsid w:val="00AF3243"/>
    <w:rsid w:val="00AF4255"/>
    <w:rsid w:val="00B033E0"/>
    <w:rsid w:val="00B03446"/>
    <w:rsid w:val="00B04779"/>
    <w:rsid w:val="00B04EFD"/>
    <w:rsid w:val="00B14F57"/>
    <w:rsid w:val="00B20D00"/>
    <w:rsid w:val="00B263D1"/>
    <w:rsid w:val="00B30109"/>
    <w:rsid w:val="00B3118B"/>
    <w:rsid w:val="00B430FA"/>
    <w:rsid w:val="00B7274E"/>
    <w:rsid w:val="00B73A6A"/>
    <w:rsid w:val="00B750E9"/>
    <w:rsid w:val="00B80A09"/>
    <w:rsid w:val="00B86324"/>
    <w:rsid w:val="00B86344"/>
    <w:rsid w:val="00B865FD"/>
    <w:rsid w:val="00BC6FD0"/>
    <w:rsid w:val="00BD0315"/>
    <w:rsid w:val="00BD17F5"/>
    <w:rsid w:val="00BD1ECB"/>
    <w:rsid w:val="00BD3F41"/>
    <w:rsid w:val="00BE0F67"/>
    <w:rsid w:val="00C01AF5"/>
    <w:rsid w:val="00C14CA8"/>
    <w:rsid w:val="00C163C8"/>
    <w:rsid w:val="00C17C89"/>
    <w:rsid w:val="00C20016"/>
    <w:rsid w:val="00C22A11"/>
    <w:rsid w:val="00C35503"/>
    <w:rsid w:val="00C36251"/>
    <w:rsid w:val="00C472C3"/>
    <w:rsid w:val="00C47474"/>
    <w:rsid w:val="00C55EB0"/>
    <w:rsid w:val="00C578EE"/>
    <w:rsid w:val="00C714B6"/>
    <w:rsid w:val="00C737B0"/>
    <w:rsid w:val="00C74721"/>
    <w:rsid w:val="00C77E35"/>
    <w:rsid w:val="00C84C32"/>
    <w:rsid w:val="00C8774A"/>
    <w:rsid w:val="00C91566"/>
    <w:rsid w:val="00C94F94"/>
    <w:rsid w:val="00CA0F1F"/>
    <w:rsid w:val="00CA75BD"/>
    <w:rsid w:val="00CB46CA"/>
    <w:rsid w:val="00CB623F"/>
    <w:rsid w:val="00CC42F5"/>
    <w:rsid w:val="00CC5F29"/>
    <w:rsid w:val="00CD0617"/>
    <w:rsid w:val="00CD47AB"/>
    <w:rsid w:val="00CD7852"/>
    <w:rsid w:val="00CE3C39"/>
    <w:rsid w:val="00CF694B"/>
    <w:rsid w:val="00D01E32"/>
    <w:rsid w:val="00D0383D"/>
    <w:rsid w:val="00D1328C"/>
    <w:rsid w:val="00D34A0D"/>
    <w:rsid w:val="00D379DC"/>
    <w:rsid w:val="00D50DF5"/>
    <w:rsid w:val="00D53421"/>
    <w:rsid w:val="00D54379"/>
    <w:rsid w:val="00D55FD4"/>
    <w:rsid w:val="00D62D9D"/>
    <w:rsid w:val="00D67EB3"/>
    <w:rsid w:val="00D708A6"/>
    <w:rsid w:val="00D860CA"/>
    <w:rsid w:val="00DA1B9F"/>
    <w:rsid w:val="00DB3919"/>
    <w:rsid w:val="00DC680C"/>
    <w:rsid w:val="00DD25ED"/>
    <w:rsid w:val="00DE1A98"/>
    <w:rsid w:val="00DE5348"/>
    <w:rsid w:val="00DE6CA6"/>
    <w:rsid w:val="00DF35E2"/>
    <w:rsid w:val="00E04019"/>
    <w:rsid w:val="00E10151"/>
    <w:rsid w:val="00E104E8"/>
    <w:rsid w:val="00E15445"/>
    <w:rsid w:val="00E1582C"/>
    <w:rsid w:val="00E26EAD"/>
    <w:rsid w:val="00E273D2"/>
    <w:rsid w:val="00E30786"/>
    <w:rsid w:val="00E311E7"/>
    <w:rsid w:val="00E32170"/>
    <w:rsid w:val="00E32D5E"/>
    <w:rsid w:val="00E52A54"/>
    <w:rsid w:val="00E53778"/>
    <w:rsid w:val="00E61950"/>
    <w:rsid w:val="00E666E2"/>
    <w:rsid w:val="00E72289"/>
    <w:rsid w:val="00E74D9F"/>
    <w:rsid w:val="00E76BD2"/>
    <w:rsid w:val="00E94236"/>
    <w:rsid w:val="00E97298"/>
    <w:rsid w:val="00EA41C8"/>
    <w:rsid w:val="00EC2A8F"/>
    <w:rsid w:val="00EC78F7"/>
    <w:rsid w:val="00ED459F"/>
    <w:rsid w:val="00ED76FA"/>
    <w:rsid w:val="00EF7A49"/>
    <w:rsid w:val="00F00514"/>
    <w:rsid w:val="00F0207A"/>
    <w:rsid w:val="00F0423C"/>
    <w:rsid w:val="00F10FDD"/>
    <w:rsid w:val="00F22DEA"/>
    <w:rsid w:val="00F2414B"/>
    <w:rsid w:val="00F2492A"/>
    <w:rsid w:val="00F266D6"/>
    <w:rsid w:val="00F30776"/>
    <w:rsid w:val="00F33B64"/>
    <w:rsid w:val="00F44207"/>
    <w:rsid w:val="00F46328"/>
    <w:rsid w:val="00F47BD0"/>
    <w:rsid w:val="00F5219A"/>
    <w:rsid w:val="00F52229"/>
    <w:rsid w:val="00F609F8"/>
    <w:rsid w:val="00F61D7E"/>
    <w:rsid w:val="00F71491"/>
    <w:rsid w:val="00F73C5F"/>
    <w:rsid w:val="00F77BED"/>
    <w:rsid w:val="00F81330"/>
    <w:rsid w:val="00FB44B8"/>
    <w:rsid w:val="00FC136B"/>
    <w:rsid w:val="00FC232E"/>
    <w:rsid w:val="00FC4595"/>
    <w:rsid w:val="00FC4B6B"/>
    <w:rsid w:val="00FC59BA"/>
    <w:rsid w:val="00FD5712"/>
    <w:rsid w:val="00FD7E07"/>
    <w:rsid w:val="00FF4252"/>
    <w:rsid w:val="00FF440B"/>
    <w:rsid w:val="015E3238"/>
    <w:rsid w:val="01CD4423"/>
    <w:rsid w:val="023BFDD9"/>
    <w:rsid w:val="0446F90E"/>
    <w:rsid w:val="086E80DC"/>
    <w:rsid w:val="0BD2139C"/>
    <w:rsid w:val="0C0E858D"/>
    <w:rsid w:val="0F347F5B"/>
    <w:rsid w:val="1080C3D3"/>
    <w:rsid w:val="10D04FBC"/>
    <w:rsid w:val="16A23A5A"/>
    <w:rsid w:val="16AC5C8C"/>
    <w:rsid w:val="19B7FBEB"/>
    <w:rsid w:val="1B5FFB22"/>
    <w:rsid w:val="1C03C740"/>
    <w:rsid w:val="1DFA21CA"/>
    <w:rsid w:val="1F04E26C"/>
    <w:rsid w:val="20F2C583"/>
    <w:rsid w:val="2668DE95"/>
    <w:rsid w:val="2AE3D13E"/>
    <w:rsid w:val="2BCBB49A"/>
    <w:rsid w:val="2C44963F"/>
    <w:rsid w:val="2DB3BBB7"/>
    <w:rsid w:val="2F5DAA45"/>
    <w:rsid w:val="308DEE1E"/>
    <w:rsid w:val="3214A867"/>
    <w:rsid w:val="32C6F505"/>
    <w:rsid w:val="3A3A5CA8"/>
    <w:rsid w:val="3BEA7E7E"/>
    <w:rsid w:val="44D3E19A"/>
    <w:rsid w:val="456C7518"/>
    <w:rsid w:val="45CA4A6E"/>
    <w:rsid w:val="45F6B2E2"/>
    <w:rsid w:val="4706CCEA"/>
    <w:rsid w:val="485CEECC"/>
    <w:rsid w:val="49754A5B"/>
    <w:rsid w:val="4B9C7C02"/>
    <w:rsid w:val="56B674A3"/>
    <w:rsid w:val="575BA6ED"/>
    <w:rsid w:val="5A9347AF"/>
    <w:rsid w:val="5BAE5C8B"/>
    <w:rsid w:val="5FE7F260"/>
    <w:rsid w:val="604C72D4"/>
    <w:rsid w:val="6318EBA0"/>
    <w:rsid w:val="694C22E8"/>
    <w:rsid w:val="6A2E3AAE"/>
    <w:rsid w:val="6C045D05"/>
    <w:rsid w:val="6C6ACE05"/>
    <w:rsid w:val="6DE8F9C1"/>
    <w:rsid w:val="6F3F08EA"/>
    <w:rsid w:val="72118F5C"/>
    <w:rsid w:val="786D51C1"/>
    <w:rsid w:val="7A738A6D"/>
    <w:rsid w:val="7B7D623B"/>
    <w:rsid w:val="7C8D5554"/>
    <w:rsid w:val="7C9F1273"/>
    <w:rsid w:val="7D087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8BFFDF"/>
  <w15:chartTrackingRefBased/>
  <w15:docId w15:val="{F9BA214C-4BE2-43A8-B751-7F06989D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rFonts w:ascii="Arial" w:hAnsi="Arial" w:cs="Arial"/>
      <w:b/>
      <w:bCs/>
      <w:sz w:val="28"/>
    </w:rPr>
  </w:style>
  <w:style w:type="paragraph" w:styleId="Heading2">
    <w:name w:val="heading 2"/>
    <w:basedOn w:val="Normal"/>
    <w:next w:val="Normal"/>
    <w:qFormat/>
    <w:pPr>
      <w:keepNext/>
      <w:tabs>
        <w:tab w:val="left" w:pos="851"/>
      </w:tabs>
      <w:spacing w:before="600" w:after="200"/>
      <w:ind w:left="851" w:hanging="851"/>
      <w:jc w:val="both"/>
      <w:outlineLvl w:val="1"/>
    </w:pPr>
    <w:rPr>
      <w:b/>
      <w:sz w:val="28"/>
      <w:szCs w:val="20"/>
      <w:lang w:val="en-GB" w:eastAsia="en-GB"/>
    </w:rPr>
  </w:style>
  <w:style w:type="paragraph" w:styleId="Heading3">
    <w:name w:val="heading 3"/>
    <w:basedOn w:val="Normal"/>
    <w:next w:val="Normal"/>
    <w:qFormat/>
    <w:pPr>
      <w:keepNext/>
      <w:jc w:val="both"/>
      <w:outlineLvl w:val="2"/>
    </w:pPr>
    <w:rPr>
      <w:rFonts w:ascii="Monotype Corsiva" w:hAnsi="Monotype Corsiva" w:cs="Arial"/>
      <w:sz w:val="28"/>
    </w:rPr>
  </w:style>
  <w:style w:type="paragraph" w:styleId="Heading6">
    <w:name w:val="heading 6"/>
    <w:basedOn w:val="Normal"/>
    <w:next w:val="Normal"/>
    <w:link w:val="Heading6Char"/>
    <w:qFormat/>
    <w:pPr>
      <w:keepNext/>
      <w:spacing w:before="200"/>
      <w:jc w:val="both"/>
      <w:outlineLvl w:val="5"/>
    </w:pPr>
    <w:rPr>
      <w:b/>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first">
    <w:name w:val="Heading 2-first"/>
    <w:basedOn w:val="Heading2"/>
    <w:next w:val="Normal"/>
    <w:pPr>
      <w:spacing w:before="0"/>
      <w:outlineLvl w:val="9"/>
    </w:pPr>
  </w:style>
  <w:style w:type="paragraph" w:customStyle="1" w:styleId="Boxtext">
    <w:name w:val="Box text"/>
    <w:basedOn w:val="Normal"/>
    <w:pPr>
      <w:pBdr>
        <w:top w:val="single" w:sz="2" w:space="10" w:color="auto"/>
        <w:left w:val="single" w:sz="2" w:space="10" w:color="auto"/>
        <w:bottom w:val="single" w:sz="2" w:space="10" w:color="auto"/>
        <w:right w:val="single" w:sz="2" w:space="10" w:color="auto"/>
      </w:pBdr>
      <w:ind w:left="1123" w:right="238"/>
      <w:jc w:val="both"/>
    </w:pPr>
    <w:rPr>
      <w:sz w:val="22"/>
      <w:szCs w:val="20"/>
      <w:lang w:val="en-GB" w:eastAsia="en-GB"/>
    </w:rPr>
  </w:style>
  <w:style w:type="paragraph" w:customStyle="1" w:styleId="Bulletintro">
    <w:name w:val="Bullet intro"/>
    <w:basedOn w:val="Normal"/>
    <w:pPr>
      <w:spacing w:after="80"/>
      <w:ind w:left="851"/>
      <w:jc w:val="both"/>
    </w:pPr>
    <w:rPr>
      <w:sz w:val="22"/>
      <w:szCs w:val="20"/>
      <w:lang w:val="en-GB" w:eastAsia="en-GB"/>
    </w:rPr>
  </w:style>
  <w:style w:type="paragraph" w:styleId="BodyTextIndent3">
    <w:name w:val="Body Text Indent 3"/>
    <w:basedOn w:val="Normal"/>
    <w:pPr>
      <w:ind w:left="851"/>
      <w:jc w:val="both"/>
    </w:pPr>
    <w:rPr>
      <w:b/>
      <w:sz w:val="22"/>
      <w:szCs w:val="20"/>
      <w:lang w:val="en-GB" w:eastAsia="en-GB"/>
    </w:rPr>
  </w:style>
  <w:style w:type="paragraph" w:styleId="BodyText">
    <w:name w:val="Body Text"/>
    <w:basedOn w:val="Normal"/>
    <w:link w:val="BodyTextChar"/>
    <w:pPr>
      <w:jc w:val="both"/>
    </w:pPr>
    <w:rPr>
      <w:rFonts w:ascii="Arial" w:hAnsi="Arial"/>
      <w:sz w:val="22"/>
    </w:rPr>
  </w:style>
  <w:style w:type="paragraph" w:styleId="BodyText2">
    <w:name w:val="Body Text 2"/>
    <w:basedOn w:val="Normal"/>
    <w:rPr>
      <w:rFonts w:ascii="Arial" w:hAnsi="Arial" w:cs="Arial"/>
      <w:bCs/>
      <w:sz w:val="22"/>
    </w:rPr>
  </w:style>
  <w:style w:type="paragraph" w:customStyle="1" w:styleId="PPlettermemotext">
    <w:name w:val="PP letter/memo text"/>
    <w:basedOn w:val="Normal"/>
    <w:pPr>
      <w:jc w:val="both"/>
    </w:pPr>
    <w:rPr>
      <w:rFonts w:ascii="Arial" w:hAnsi="Arial"/>
      <w:sz w:val="22"/>
      <w:szCs w:val="20"/>
      <w:lang w:val="en-GB" w:eastAsia="en-GB"/>
    </w:rPr>
  </w:style>
  <w:style w:type="paragraph" w:customStyle="1" w:styleId="Bannertitle">
    <w:name w:val="Banner title"/>
    <w:basedOn w:val="Normal"/>
    <w:pPr>
      <w:jc w:val="right"/>
    </w:pPr>
    <w:rPr>
      <w:b/>
      <w:caps/>
      <w:sz w:val="32"/>
      <w:szCs w:val="20"/>
      <w:lang w:val="en-GB" w:eastAsia="en-GB"/>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Bullets2">
    <w:name w:val="Bullets 2"/>
    <w:basedOn w:val="Normal"/>
    <w:pPr>
      <w:spacing w:after="80"/>
      <w:ind w:left="1220" w:hanging="369"/>
      <w:jc w:val="both"/>
    </w:pPr>
    <w:rPr>
      <w:sz w:val="22"/>
      <w:szCs w:val="20"/>
      <w:lang w:val="en-GB" w:eastAsia="en-GB"/>
    </w:rPr>
  </w:style>
  <w:style w:type="character" w:styleId="PageNumber">
    <w:name w:val="page number"/>
    <w:rPr>
      <w:rFonts w:ascii="Palatino" w:hAnsi="Palatino"/>
      <w:sz w:val="18"/>
    </w:rPr>
  </w:style>
  <w:style w:type="paragraph" w:styleId="BodyTextIndent">
    <w:name w:val="Body Text Indent"/>
    <w:basedOn w:val="Normal"/>
    <w:pPr>
      <w:pBdr>
        <w:top w:val="single" w:sz="4" w:space="1" w:color="auto"/>
      </w:pBdr>
      <w:ind w:left="720" w:hanging="720"/>
      <w:jc w:val="both"/>
    </w:pPr>
    <w:rPr>
      <w:rFonts w:ascii="Arial" w:hAnsi="Arial" w:cs="Arial"/>
      <w:sz w:val="22"/>
      <w:lang w:val="en-GB"/>
    </w:rPr>
  </w:style>
  <w:style w:type="paragraph" w:styleId="BodyText3">
    <w:name w:val="Body Text 3"/>
    <w:basedOn w:val="Normal"/>
    <w:pPr>
      <w:pBdr>
        <w:top w:val="single" w:sz="4" w:space="1" w:color="auto"/>
      </w:pBdr>
      <w:jc w:val="both"/>
    </w:pPr>
    <w:rPr>
      <w:rFonts w:ascii="Arial" w:hAnsi="Arial" w:cs="Arial"/>
      <w:sz w:val="22"/>
      <w:lang w:val="en-GB"/>
    </w:r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BodyTextIndent2">
    <w:name w:val="Body Text Indent 2"/>
    <w:basedOn w:val="Normal"/>
    <w:link w:val="BodyTextIndent2Char"/>
    <w:pPr>
      <w:ind w:left="720" w:hanging="720"/>
      <w:jc w:val="both"/>
    </w:pPr>
    <w:rPr>
      <w:rFonts w:ascii="Arial" w:hAnsi="Arial"/>
      <w:sz w:val="22"/>
      <w:lang w:val="x-none"/>
    </w:rPr>
  </w:style>
  <w:style w:type="paragraph" w:customStyle="1" w:styleId="Answerlines">
    <w:name w:val="Answer lines"/>
    <w:basedOn w:val="Normal"/>
    <w:pPr>
      <w:tabs>
        <w:tab w:val="right" w:pos="8498"/>
      </w:tabs>
      <w:jc w:val="both"/>
    </w:pPr>
    <w:rPr>
      <w:sz w:val="22"/>
      <w:szCs w:val="20"/>
      <w:u w:val="dotted"/>
      <w:lang w:val="en-GB"/>
    </w:rPr>
  </w:style>
  <w:style w:type="paragraph" w:customStyle="1" w:styleId="PPTITLE">
    <w:name w:val="PP  TITLE"/>
    <w:basedOn w:val="Normal"/>
    <w:next w:val="Normal"/>
    <w:pPr>
      <w:jc w:val="center"/>
    </w:pPr>
    <w:rPr>
      <w:rFonts w:ascii="Lucida Bright" w:hAnsi="Lucida Bright"/>
      <w:spacing w:val="130"/>
      <w:sz w:val="36"/>
      <w:szCs w:val="20"/>
      <w:lang w:val="en-GB" w:eastAsia="en-GB"/>
    </w:rPr>
  </w:style>
  <w:style w:type="character" w:customStyle="1" w:styleId="PPletheadcaps">
    <w:name w:val="PP let head caps"/>
    <w:rPr>
      <w:rFonts w:ascii="Arial" w:hAnsi="Arial"/>
      <w:sz w:val="48"/>
    </w:rPr>
  </w:style>
  <w:style w:type="paragraph" w:customStyle="1" w:styleId="PPMEMORANDUM">
    <w:name w:val="PP MEMORANDUM"/>
    <w:basedOn w:val="Normal"/>
    <w:next w:val="PPlettermemotext"/>
    <w:pPr>
      <w:spacing w:after="10"/>
      <w:jc w:val="center"/>
    </w:pPr>
    <w:rPr>
      <w:rFonts w:ascii="Arial" w:hAnsi="Arial"/>
      <w:caps/>
      <w:sz w:val="32"/>
      <w:szCs w:val="20"/>
      <w:lang w:val="en-GB" w:eastAsia="en-GB"/>
    </w:rPr>
  </w:style>
  <w:style w:type="paragraph" w:customStyle="1" w:styleId="PPToClient-Date">
    <w:name w:val="PP To/Client - Date"/>
    <w:basedOn w:val="PPlettermemotext"/>
    <w:next w:val="PPlettermemotext"/>
    <w:pPr>
      <w:tabs>
        <w:tab w:val="right" w:pos="8498"/>
      </w:tabs>
    </w:pPr>
  </w:style>
  <w:style w:type="paragraph" w:customStyle="1" w:styleId="PPmemoline">
    <w:name w:val="PP memo line"/>
    <w:basedOn w:val="Normal"/>
    <w:next w:val="PPlettermemotext"/>
    <w:pPr>
      <w:pBdr>
        <w:bottom w:val="single" w:sz="6" w:space="1" w:color="auto"/>
      </w:pBdr>
      <w:jc w:val="both"/>
    </w:pPr>
    <w:rPr>
      <w:rFonts w:ascii="Arial" w:hAnsi="Arial"/>
      <w:sz w:val="22"/>
      <w:szCs w:val="20"/>
      <w:lang w:val="en-GB" w:eastAsia="en-GB"/>
    </w:rPr>
  </w:style>
  <w:style w:type="paragraph" w:styleId="Title">
    <w:name w:val="Title"/>
    <w:basedOn w:val="Normal"/>
    <w:qFormat/>
    <w:pPr>
      <w:jc w:val="center"/>
    </w:pPr>
    <w:rPr>
      <w:rFonts w:ascii="Arial" w:hAnsi="Arial" w:cs="Arial"/>
      <w:b/>
      <w:sz w:val="22"/>
      <w:szCs w:val="2"/>
      <w:lang w:val="en-GB"/>
    </w:rPr>
  </w:style>
  <w:style w:type="paragraph" w:customStyle="1" w:styleId="Style1">
    <w:name w:val="Style1"/>
    <w:basedOn w:val="Normal"/>
    <w:pPr>
      <w:jc w:val="both"/>
    </w:pPr>
    <w:rPr>
      <w:sz w:val="22"/>
      <w:szCs w:val="20"/>
      <w:lang w:val="en-GB" w:eastAsia="en-GB"/>
    </w:rPr>
  </w:style>
  <w:style w:type="paragraph" w:customStyle="1" w:styleId="PPletterfootnote1">
    <w:name w:val="PP letter footnote 1"/>
    <w:basedOn w:val="Normal"/>
    <w:pPr>
      <w:spacing w:after="10"/>
      <w:jc w:val="center"/>
    </w:pPr>
    <w:rPr>
      <w:rFonts w:ascii="Arial" w:hAnsi="Arial"/>
      <w:sz w:val="18"/>
      <w:szCs w:val="20"/>
      <w:lang w:val="en-GB" w:eastAsia="en-GB"/>
    </w:rPr>
  </w:style>
  <w:style w:type="paragraph" w:customStyle="1" w:styleId="Line">
    <w:name w:val="Line"/>
    <w:basedOn w:val="Normal"/>
    <w:pPr>
      <w:pBdr>
        <w:bottom w:val="single" w:sz="6" w:space="14" w:color="auto"/>
      </w:pBdr>
      <w:jc w:val="center"/>
    </w:pPr>
    <w:rPr>
      <w:sz w:val="28"/>
      <w:szCs w:val="20"/>
      <w:lang w:val="en-GB" w:eastAsia="en-GB"/>
    </w:rPr>
  </w:style>
  <w:style w:type="paragraph" w:customStyle="1" w:styleId="Tabletext">
    <w:name w:val="Table text"/>
    <w:basedOn w:val="Normal"/>
    <w:pPr>
      <w:spacing w:before="80" w:after="80"/>
    </w:pPr>
    <w:rPr>
      <w:sz w:val="22"/>
      <w:szCs w:val="20"/>
      <w:lang w:val="en-GB" w:eastAsia="en-GB"/>
    </w:rPr>
  </w:style>
  <w:style w:type="paragraph" w:styleId="BalloonText">
    <w:name w:val="Balloon Text"/>
    <w:basedOn w:val="Normal"/>
    <w:semiHidden/>
    <w:rPr>
      <w:rFonts w:ascii="Tahoma"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B27BD"/>
    <w:rPr>
      <w:color w:val="0000FF"/>
      <w:u w:val="single"/>
    </w:rPr>
  </w:style>
  <w:style w:type="character" w:styleId="FollowedHyperlink">
    <w:name w:val="FollowedHyperlink"/>
    <w:rsid w:val="007560C1"/>
    <w:rPr>
      <w:color w:val="800080"/>
      <w:u w:val="single"/>
    </w:rPr>
  </w:style>
  <w:style w:type="paragraph" w:styleId="Revision">
    <w:name w:val="Revision"/>
    <w:hidden/>
    <w:uiPriority w:val="99"/>
    <w:semiHidden/>
    <w:rsid w:val="00691B9E"/>
    <w:rPr>
      <w:sz w:val="24"/>
      <w:szCs w:val="24"/>
      <w:lang w:val="en-US" w:eastAsia="en-US"/>
    </w:rPr>
  </w:style>
  <w:style w:type="character" w:customStyle="1" w:styleId="Heading6Char">
    <w:name w:val="Heading 6 Char"/>
    <w:link w:val="Heading6"/>
    <w:rsid w:val="002A63BF"/>
    <w:rPr>
      <w:b/>
    </w:rPr>
  </w:style>
  <w:style w:type="character" w:customStyle="1" w:styleId="BodyTextChar">
    <w:name w:val="Body Text Char"/>
    <w:link w:val="BodyText"/>
    <w:rsid w:val="002A63BF"/>
    <w:rPr>
      <w:rFonts w:ascii="Arial" w:hAnsi="Arial" w:cs="Arial"/>
      <w:sz w:val="22"/>
      <w:szCs w:val="24"/>
      <w:lang w:val="en-US" w:eastAsia="en-US"/>
    </w:rPr>
  </w:style>
  <w:style w:type="character" w:customStyle="1" w:styleId="FootnoteTextChar">
    <w:name w:val="Footnote Text Char"/>
    <w:link w:val="FootnoteText"/>
    <w:semiHidden/>
    <w:rsid w:val="002A63BF"/>
    <w:rPr>
      <w:lang w:val="en-US" w:eastAsia="en-US"/>
    </w:rPr>
  </w:style>
  <w:style w:type="character" w:customStyle="1" w:styleId="BodyTextIndent2Char">
    <w:name w:val="Body Text Indent 2 Char"/>
    <w:link w:val="BodyTextIndent2"/>
    <w:rsid w:val="002A63BF"/>
    <w:rPr>
      <w:rFonts w:ascii="Arial" w:hAnsi="Arial" w:cs="Arial"/>
      <w:sz w:val="22"/>
      <w:szCs w:val="24"/>
      <w:lang w:eastAsia="en-US"/>
    </w:rPr>
  </w:style>
  <w:style w:type="paragraph" w:styleId="ListParagraph">
    <w:name w:val="List Paragraph"/>
    <w:basedOn w:val="Normal"/>
    <w:uiPriority w:val="34"/>
    <w:qFormat/>
    <w:rsid w:val="0023218F"/>
    <w:pPr>
      <w:ind w:left="720"/>
      <w:contextualSpacing/>
    </w:p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lang w:val="en-US" w:eastAsia="en-US"/>
    </w:rPr>
  </w:style>
  <w:style w:type="character" w:styleId="CommentReference">
    <w:name w:val="annotation reference"/>
    <w:basedOn w:val="DefaultParagraphFont"/>
    <w:rPr>
      <w:sz w:val="16"/>
      <w:szCs w:val="16"/>
    </w:rPr>
  </w:style>
  <w:style w:type="character" w:customStyle="1" w:styleId="FooterChar">
    <w:name w:val="Footer Char"/>
    <w:basedOn w:val="DefaultParagraphFont"/>
    <w:link w:val="Footer"/>
    <w:uiPriority w:val="99"/>
    <w:rsid w:val="0013060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839ac5d-a8d8-4c0b-bff0-15d0217b8558" xsi:nil="true"/>
    <lcf76f155ced4ddcb4097134ff3c332f xmlns="afb2d85d-35d9-45b8-bfaa-3edd9cbc3488">
      <Terms xmlns="http://schemas.microsoft.com/office/infopath/2007/PartnerControls"/>
    </lcf76f155ced4ddcb4097134ff3c332f>
    <SharedWithUsers xmlns="d7593786-a1cc-4346-bf19-2acfb37ece19">
      <UserInfo>
        <DisplayName>Christopher King</DisplayName>
        <AccountId>1680</AccountId>
        <AccountType/>
      </UserInfo>
    </SharedWithUsers>
    <MediaLengthInSeconds xmlns="afb2d85d-35d9-45b8-bfaa-3edd9cbc3488" xsi:nil="true"/>
    <Location xmlns="afb2d85d-35d9-45b8-bfaa-3edd9cbc348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F39A8-1574-4F66-A896-2CC70E5EC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0D1374-C5AA-45E9-A0F6-99E2B934E760}">
  <ds:schemaRefs>
    <ds:schemaRef ds:uri="http://schemas.microsoft.com/sharepoint/v3/contenttype/forms"/>
  </ds:schemaRefs>
</ds:datastoreItem>
</file>

<file path=customXml/itemProps3.xml><?xml version="1.0" encoding="utf-8"?>
<ds:datastoreItem xmlns:ds="http://schemas.openxmlformats.org/officeDocument/2006/customXml" ds:itemID="{B8F9FF40-01C4-4C74-B931-229EB5BAF17B}">
  <ds:schemaRefs>
    <ds:schemaRef ds:uri="http://purl.org/dc/terms/"/>
    <ds:schemaRef ds:uri="afb2d85d-35d9-45b8-bfaa-3edd9cbc3488"/>
    <ds:schemaRef ds:uri="http://schemas.microsoft.com/office/infopath/2007/PartnerControls"/>
    <ds:schemaRef ds:uri="http://www.w3.org/XML/1998/namespace"/>
    <ds:schemaRef ds:uri="c839ac5d-a8d8-4c0b-bff0-15d0217b8558"/>
    <ds:schemaRef ds:uri="http://purl.org/dc/elements/1.1/"/>
    <ds:schemaRef ds:uri="http://schemas.microsoft.com/office/2006/documentManagement/types"/>
    <ds:schemaRef ds:uri="http://purl.org/dc/dcmitype/"/>
    <ds:schemaRef ds:uri="http://schemas.openxmlformats.org/package/2006/metadata/core-properties"/>
    <ds:schemaRef ds:uri="d7593786-a1cc-4346-bf19-2acfb37ece19"/>
    <ds:schemaRef ds:uri="http://schemas.microsoft.com/office/2006/metadata/properties"/>
  </ds:schemaRefs>
</ds:datastoreItem>
</file>

<file path=customXml/itemProps4.xml><?xml version="1.0" encoding="utf-8"?>
<ds:datastoreItem xmlns:ds="http://schemas.openxmlformats.org/officeDocument/2006/customXml" ds:itemID="{9E20BE72-5FFC-4F43-827C-FE162CBB7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2687</Words>
  <Characters>13002</Characters>
  <Application>Microsoft Office Word</Application>
  <DocSecurity>0</DocSecurity>
  <Lines>108</Lines>
  <Paragraphs>31</Paragraphs>
  <ScaleCrop>false</ScaleCrop>
  <Company>BPP Law</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 Authorised User</dc:creator>
  <cp:keywords/>
  <cp:lastModifiedBy>Alex Harmat</cp:lastModifiedBy>
  <cp:revision>160</cp:revision>
  <cp:lastPrinted>2022-06-01T20:49:00Z</cp:lastPrinted>
  <dcterms:created xsi:type="dcterms:W3CDTF">2022-09-29T15:15:00Z</dcterms:created>
  <dcterms:modified xsi:type="dcterms:W3CDTF">2025-01-17T14:40:00Z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75000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