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Funktionelt 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ny patient og søgefunktion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FK8 - muliggøre at klinikeren kan søge efter en patient via CPR-nummer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Søge efter en patient ved brug af CPR-nummer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CPR-nr: 2011961324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finder den søgte patient i databasen og indsætter patientens informationer på kommende sider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