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365"/>
        <w:gridCol w:w="4245"/>
        <w:gridCol w:w="1260"/>
        <w:gridCol w:w="1335"/>
        <w:tblGridChange w:id="0">
          <w:tblGrid>
            <w:gridCol w:w="810"/>
            <w:gridCol w:w="1365"/>
            <w:gridCol w:w="4245"/>
            <w:gridCol w:w="1260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Testet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Verificeret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BK7 - indtaste de indstillede stimulationsparametre fra UCon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Indtaste tilgængelige stimulationsparametre til en behandling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visualiser Treatments siden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Brugeren får mulighed til at vælge hhv. Time limited og Urge indstilling samt deres tilhørende intensitet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systemet er det muligt at indtaste stimulationsparametre til en behandling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✓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Accepteret</w:t>
            </w:r>
          </w:p>
        </w:tc>
      </w:tr>
    </w:tbl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s2A44BkPRwsl+ee4T7u25E1M+w==">AMUW2mUzMcOQsz00NBWJv7Cv3Uoi4hVugvPi8CsOISrcSY4KHSAmBj+SvZsksKi9IPRDwA6MlDkJPwxQDToalDTtc74yJYfH5wODnOqgXB1G9Nmd2PfuAofl7KtCcKRy3rxuTEQtQTIEm6Px6HZNcgIA7L64jFHeK9ZVETbSYgxadyTYdOujvOQ=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