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ny patient og søgefunktion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FK6 - muliggøre at klinikeren kan oprette patienter (CPR-nummer og navn)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 patient ved at indtaste CPR-nummer og navn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2011961324. Navn: Maria Jensen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 og navn og tryk “Save patient”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oprettes en patient i databasen ved at indtaste informationerne og trykke “Save patient”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rYlxUD6+qMYGnOQFNnOSK87vg==">AMUW2mXEYtsBjcPfd5fchg51aHsm+Fn24CuU9oPPHVzUMcE3kakTmMRwVp8L8+1uGsi05qi+ULbrAJWc0vZ2HJhcOhuVf5USqcvuWxbymD6RLmBuKjjaRnCsHrIVdmw9GDdV9dYO8rjwjuhagyDR7nGpdVecJWJoHU+M3stQ1+OltpnUGB0ZBIw=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