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Dokumentacija</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APLIKACIJA ZA PRETRAGU KATALOGA</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ANTIKVITETA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Profesor</w:t>
      </w:r>
      <w:r>
        <w:rPr>
          <w:rFonts w:ascii="Arial" w:hAnsi="Arial" w:cs="Arial" w:eastAsia="Arial"/>
          <w:color w:val="auto"/>
          <w:spacing w:val="0"/>
          <w:position w:val="0"/>
          <w:sz w:val="22"/>
          <w:shd w:fill="auto" w:val="clear"/>
        </w:rPr>
        <w:t xml:space="preserve">: prof. dr Vladislav Mi</w:t>
      </w:r>
      <w:r>
        <w:rPr>
          <w:rFonts w:ascii="Arial" w:hAnsi="Arial" w:cs="Arial" w:eastAsia="Arial"/>
          <w:color w:val="auto"/>
          <w:spacing w:val="0"/>
          <w:position w:val="0"/>
          <w:sz w:val="22"/>
          <w:shd w:fill="auto" w:val="clear"/>
        </w:rPr>
        <w:t xml:space="preserve">škovic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Asistent</w:t>
      </w:r>
      <w:r>
        <w:rPr>
          <w:rFonts w:ascii="Arial" w:hAnsi="Arial" w:cs="Arial" w:eastAsia="Arial"/>
          <w:color w:val="auto"/>
          <w:spacing w:val="0"/>
          <w:position w:val="0"/>
          <w:sz w:val="22"/>
          <w:shd w:fill="auto" w:val="clear"/>
        </w:rPr>
        <w:t xml:space="preserve">: Milan Tair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Student</w:t>
      </w:r>
      <w:r>
        <w:rPr>
          <w:rFonts w:ascii="Arial" w:hAnsi="Arial" w:cs="Arial" w:eastAsia="Arial"/>
          <w:color w:val="auto"/>
          <w:spacing w:val="0"/>
          <w:position w:val="0"/>
          <w:sz w:val="22"/>
          <w:shd w:fill="auto" w:val="clear"/>
        </w:rPr>
        <w:t xml:space="preserve">: Nikola Kruni</w:t>
      </w:r>
      <w:r>
        <w:rPr>
          <w:rFonts w:ascii="Arial" w:hAnsi="Arial" w:cs="Arial" w:eastAsia="Arial"/>
          <w:color w:val="auto"/>
          <w:spacing w:val="0"/>
          <w:position w:val="0"/>
          <w:sz w:val="22"/>
          <w:shd w:fill="auto" w:val="clear"/>
        </w:rPr>
        <w:t xml:space="preserve">ć</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Uvod</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Ova dokumentacija daje pregled cilja razvoja, obima sistema, prikaza proizvoda, tj. njegovih osnovnih osobina, funkcionalnih i nefunkcionalnih zahteva i ostalih osobina i zahteva Aplikacije za pretragu kataloga antikviteta.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Cilj razvoja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Prva verzija Aplikacije za pretragu kataloga antikviteta ima kao cilj proizvod koji omogu</w:t>
      </w:r>
      <w:r>
        <w:rPr>
          <w:rFonts w:ascii="Arial" w:hAnsi="Arial" w:cs="Arial" w:eastAsia="Arial"/>
          <w:color w:val="auto"/>
          <w:spacing w:val="0"/>
          <w:position w:val="0"/>
          <w:sz w:val="22"/>
          <w:shd w:fill="auto" w:val="clear"/>
        </w:rPr>
        <w:t xml:space="preserve">ćava olakšanu pretragu i pregled predmeta, konkretno antikviteta, putem interneta.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Obim sistema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Sistem dozvoljava korisnicima da pretrazuju i pregledaju predmete. Administratori su oni koji dodaju i uredjuju predmete koji mogu da se izlistaju.</w:t>
      </w:r>
    </w:p>
    <w:p>
      <w:pPr>
        <w:keepNext w:val="true"/>
        <w:keepLines w:val="true"/>
        <w:spacing w:before="40" w:after="0" w:line="259"/>
        <w:ind w:right="0" w:left="0" w:firstLine="0"/>
        <w:jc w:val="left"/>
        <w:rPr>
          <w:rFonts w:ascii="Arial" w:hAnsi="Arial" w:cs="Arial" w:eastAsia="Arial"/>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Prikaz proizvoda</w:t>
      </w: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Perspektiva proizvoda</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Aplikacija kojom </w:t>
      </w:r>
      <w:r>
        <w:rPr>
          <w:rFonts w:ascii="Arial" w:hAnsi="Arial" w:cs="Arial" w:eastAsia="Arial"/>
          <w:color w:val="auto"/>
          <w:spacing w:val="0"/>
          <w:position w:val="0"/>
          <w:sz w:val="22"/>
          <w:shd w:fill="auto" w:val="clear"/>
        </w:rPr>
        <w:t xml:space="preserve">će korisnici bez previše investiranog vremena lako moći da pregledaju katalog ponuđenih antikviteta koji su na prodaju.</w:t>
      </w:r>
    </w:p>
    <w:p>
      <w:pPr>
        <w:spacing w:before="0" w:after="0" w:line="259"/>
        <w:ind w:right="0" w:left="1080" w:hanging="720"/>
        <w:jc w:val="left"/>
        <w:rPr>
          <w:rFonts w:ascii="Arial" w:hAnsi="Arial" w:cs="Arial" w:eastAsia="Arial"/>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Radno okru</w:t>
      </w:r>
      <w:r>
        <w:rPr>
          <w:rFonts w:ascii="Arial" w:hAnsi="Arial" w:cs="Arial" w:eastAsia="Arial"/>
          <w:color w:val="000000"/>
          <w:spacing w:val="0"/>
          <w:position w:val="0"/>
          <w:sz w:val="22"/>
          <w:shd w:fill="auto" w:val="clear"/>
        </w:rPr>
        <w:t xml:space="preserve">ženje</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Aplikcija za pretragu antikviteta je veb aplikacija, stoga je za njeno kori</w:t>
      </w:r>
      <w:r>
        <w:rPr>
          <w:rFonts w:ascii="Arial" w:hAnsi="Arial" w:cs="Arial" w:eastAsia="Arial"/>
          <w:color w:val="auto"/>
          <w:spacing w:val="0"/>
          <w:position w:val="0"/>
          <w:sz w:val="22"/>
          <w:shd w:fill="auto" w:val="clear"/>
        </w:rPr>
        <w:t xml:space="preserve">šćenje potreban računar sa pristupom Internet mreži. Koristi MVC šablon, i Nodejs programski jezik na serverskoj strani. Ova dva sloja komuniciraju putem HTTP protokola.  Za bazu se koristi MySql baza bodataka. Zahtevi za hardver ne postoje. Tokom njenog razvoja upotrebljava se Version Control Sytem, konkretno Git.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Funkcije proizvoda</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Korisnik mo</w:t>
      </w:r>
      <w:r>
        <w:rPr>
          <w:rFonts w:ascii="Arial" w:hAnsi="Arial" w:cs="Arial" w:eastAsia="Arial"/>
          <w:color w:val="auto"/>
          <w:spacing w:val="0"/>
          <w:position w:val="0"/>
          <w:sz w:val="22"/>
          <w:shd w:fill="auto" w:val="clear"/>
        </w:rPr>
        <w:t xml:space="preserve">že pregledati katalog antikviteta ponuđen u aplikaciji, može obaviti filtraciju tih antikviteta po relevantim podacima, kada korisnik izabere određeni antikvitet bice preusmeren na stranicu sa informacijama o tom antikvitetu.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11115" w:dyaOrig="7613">
          <v:rect xmlns:o="urn:schemas-microsoft-com:office:office" xmlns:v="urn:schemas-microsoft-com:vml" id="rectole0000000000" style="width:555.750000pt;height:38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      Slika 1. UML dijagram slu</w:t>
      </w:r>
      <w:r>
        <w:rPr>
          <w:rFonts w:ascii="Calibri" w:hAnsi="Calibri" w:cs="Calibri" w:eastAsia="Calibri"/>
          <w:i/>
          <w:color w:val="auto"/>
          <w:spacing w:val="0"/>
          <w:position w:val="0"/>
          <w:sz w:val="18"/>
          <w:shd w:fill="auto" w:val="clear"/>
        </w:rPr>
        <w:t xml:space="preserve">čajeva korišćenja od strane krajnjeg korisnika</w:t>
      </w:r>
    </w:p>
    <w:p>
      <w:pPr>
        <w:spacing w:before="0" w:after="200" w:line="240"/>
        <w:ind w:right="0" w:left="0" w:firstLine="0"/>
        <w:jc w:val="left"/>
        <w:rPr>
          <w:rFonts w:ascii="Calibri" w:hAnsi="Calibri" w:cs="Calibri" w:eastAsia="Calibri"/>
          <w:i/>
          <w:color w:val="auto"/>
          <w:spacing w:val="0"/>
          <w:position w:val="0"/>
          <w:sz w:val="18"/>
          <w:shd w:fill="auto" w:val="clear"/>
        </w:rPr>
      </w:pPr>
    </w:p>
    <w:p>
      <w:pPr>
        <w:spacing w:before="0" w:after="200" w:line="240"/>
        <w:ind w:right="0" w:left="0" w:firstLine="0"/>
        <w:jc w:val="left"/>
        <w:rPr>
          <w:rFonts w:ascii="Calibri" w:hAnsi="Calibri" w:cs="Calibri" w:eastAsia="Calibri"/>
          <w:i/>
          <w:color w:val="auto"/>
          <w:spacing w:val="0"/>
          <w:position w:val="0"/>
          <w:sz w:val="18"/>
          <w:shd w:fill="auto" w:val="clear"/>
        </w:rPr>
      </w:pPr>
    </w:p>
    <w:p>
      <w:pPr>
        <w:spacing w:before="0" w:after="200" w:line="240"/>
        <w:ind w:right="0" w:left="0" w:firstLine="0"/>
        <w:jc w:val="left"/>
        <w:rPr>
          <w:rFonts w:ascii="Arial" w:hAnsi="Arial" w:cs="Arial" w:eastAsia="Arial"/>
          <w:i/>
          <w:color w:val="auto"/>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Karakteristike korisnika</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Postoje dva tipa korisnika: korisnik (posetilac sajta) i administrator. Aplikacija je namenjena </w:t>
      </w:r>
      <w:r>
        <w:rPr>
          <w:rFonts w:ascii="Arial" w:hAnsi="Arial" w:cs="Arial" w:eastAsia="Arial"/>
          <w:color w:val="auto"/>
          <w:spacing w:val="0"/>
          <w:position w:val="0"/>
          <w:sz w:val="22"/>
          <w:shd w:fill="auto" w:val="clear"/>
        </w:rPr>
        <w:t xml:space="preserve">široj javnosti i posetioci sajta mogu pregledati, filtrirati kataloge antikviteta bez potrebe za prijavom na aplikaciju. Aplikacija treba da bude intuitivna da korisnici sa malo iskustva mogu da pregledaju katalog atikviteta , ali kao i korisnici sa pređašnjim iskustvom. Administratori poseduju prava na uređivanje sadržaja aplikacije ali za tu mogućnost moraju imati potrebne parametre za prijavu.</w:t>
      </w:r>
    </w:p>
    <w:p>
      <w:pPr>
        <w:spacing w:before="0" w:after="160" w:line="259"/>
        <w:ind w:right="0" w:left="1080" w:hanging="720"/>
        <w:jc w:val="left"/>
        <w:rPr>
          <w:rFonts w:ascii="Arial" w:hAnsi="Arial" w:cs="Arial" w:eastAsia="Arial"/>
          <w:b/>
          <w:color w:val="auto"/>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Ograni</w:t>
      </w:r>
      <w:r>
        <w:rPr>
          <w:rFonts w:ascii="Arial" w:hAnsi="Arial" w:cs="Arial" w:eastAsia="Arial"/>
          <w:color w:val="000000"/>
          <w:spacing w:val="0"/>
          <w:position w:val="0"/>
          <w:sz w:val="22"/>
          <w:shd w:fill="auto" w:val="clear"/>
        </w:rPr>
        <w:t xml:space="preserve">čenja</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Upotrebljivost</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Aplikacija treba da doprinese efikasnom obavljanju pregleda time </w:t>
      </w:r>
      <w:r>
        <w:rPr>
          <w:rFonts w:ascii="Arial" w:hAnsi="Arial" w:cs="Arial" w:eastAsia="Arial"/>
          <w:color w:val="auto"/>
          <w:spacing w:val="0"/>
          <w:position w:val="0"/>
          <w:sz w:val="22"/>
          <w:shd w:fill="auto" w:val="clear"/>
        </w:rPr>
        <w:t xml:space="preserve">će biti dovoljno jednostavna i intuitivna za korišćenje tako da korisnicima nije potrebna pomoć tokom korišćenja, da nema grešaka pri obradi zahteva i da prosečno vreme obavljanja jedne pretrage ne traje duže od očekivanog.</w:t>
      </w: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0" w:line="259"/>
        <w:ind w:right="0" w:left="1080" w:hanging="720"/>
        <w:jc w:val="left"/>
        <w:rPr>
          <w:rFonts w:ascii="Calibri" w:hAnsi="Calibri" w:cs="Calibri" w:eastAsia="Calibri"/>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Performanse</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Aplikacija treba da u </w:t>
      </w:r>
      <w:r>
        <w:rPr>
          <w:rFonts w:ascii="Arial" w:hAnsi="Arial" w:cs="Arial" w:eastAsia="Arial"/>
          <w:color w:val="auto"/>
          <w:spacing w:val="0"/>
          <w:position w:val="0"/>
          <w:sz w:val="22"/>
          <w:shd w:fill="auto" w:val="clear"/>
        </w:rPr>
        <w:t xml:space="preserve">što kraćem vremenskom periodu odgovori na zahteve korisnika (maksimum čekanja na odgovor je 3s). </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Bezbednost</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Mere bezbednosti su postavljene da spre</w:t>
      </w:r>
      <w:r>
        <w:rPr>
          <w:rFonts w:ascii="Arial" w:hAnsi="Arial" w:cs="Arial" w:eastAsia="Arial"/>
          <w:color w:val="auto"/>
          <w:spacing w:val="0"/>
          <w:position w:val="0"/>
          <w:sz w:val="22"/>
          <w:shd w:fill="auto" w:val="clear"/>
        </w:rPr>
        <w:t xml:space="preserve">če neautorizovano manipulisanje podacima korisnika i podacima iz baze podataka. Samo administratori mogu da menjaju podatke i manipulišu istim.</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Pouzdanost</w:t>
      </w:r>
    </w:p>
    <w:p>
      <w:pPr>
        <w:spacing w:before="0" w:after="0" w:line="259"/>
        <w:ind w:right="0" w:left="1080" w:hanging="720"/>
        <w:jc w:val="left"/>
        <w:rPr>
          <w:rFonts w:ascii="Arial" w:hAnsi="Arial" w:cs="Arial" w:eastAsia="Arial"/>
          <w:color w:val="auto"/>
          <w:spacing w:val="0"/>
          <w:position w:val="0"/>
          <w:sz w:val="22"/>
          <w:shd w:fill="auto" w:val="clear"/>
        </w:rPr>
      </w:pPr>
    </w:p>
    <w:p>
      <w:pPr>
        <w:spacing w:before="0" w:after="160" w:line="259"/>
        <w:ind w:right="0" w:left="1080" w:firstLine="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Aplikacija treba da funkcioni</w:t>
      </w:r>
      <w:r>
        <w:rPr>
          <w:rFonts w:ascii="Arial" w:hAnsi="Arial" w:cs="Arial" w:eastAsia="Arial"/>
          <w:color w:val="auto"/>
          <w:spacing w:val="0"/>
          <w:position w:val="0"/>
          <w:sz w:val="22"/>
          <w:shd w:fill="auto" w:val="clear"/>
        </w:rPr>
        <w:t xml:space="preserve">še s što manje grešaka i prekida u radu.</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Reference</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auto" w:val="clear"/>
        </w:rPr>
        <w:t xml:space="preserve">Projektni zahtev, Aplikacija za pretragu antikviteta, </w:t>
      </w:r>
      <w:hyperlink xmlns:r="http://schemas.openxmlformats.org/officeDocument/2006/relationships" r:id="docRId2">
        <w:r>
          <w:rPr>
            <w:rFonts w:ascii="Calibri" w:hAnsi="Calibri" w:cs="Calibri" w:eastAsia="Calibri"/>
            <w:color w:val="1155CC"/>
            <w:spacing w:val="0"/>
            <w:position w:val="0"/>
            <w:sz w:val="22"/>
            <w:u w:val="single"/>
            <w:shd w:fill="auto" w:val="clear"/>
          </w:rPr>
          <w:t xml:space="preserve">"http://zadatak.singidunum.ac.rs/app/piivt-biranje-tema/?action=topic</w:t>
        </w:r>
        <w:r>
          <w:rPr>
            <w:rFonts w:ascii="Calibri" w:hAnsi="Calibri" w:cs="Calibri" w:eastAsia="Calibri"/>
            <w:color w:val="1155CC"/>
            <w:spacing w:val="0"/>
            <w:position w:val="0"/>
            <w:sz w:val="22"/>
            <w:u w:val="single"/>
            <w:shd w:fill="auto" w:val="clear"/>
          </w:rPr>
          <w:t xml:space="preserve"> HYPERLINK "http://zadatak.singidunum.ac.rs/app/piivt-biranje-tema/?action=topic&amp;id=41"</w:t>
        </w:r>
        <w:r>
          <w:rPr>
            <w:rFonts w:ascii="Calibri" w:hAnsi="Calibri" w:cs="Calibri" w:eastAsia="Calibri"/>
            <w:color w:val="1155CC"/>
            <w:spacing w:val="0"/>
            <w:position w:val="0"/>
            <w:sz w:val="22"/>
            <w:u w:val="single"/>
            <w:shd w:fill="auto" w:val="clear"/>
          </w:rPr>
          <w:t xml:space="preserve">&amp;</w:t>
        </w:r>
        <w:r>
          <w:rPr>
            <w:rFonts w:ascii="Calibri" w:hAnsi="Calibri" w:cs="Calibri" w:eastAsia="Calibri"/>
            <w:color w:val="1155CC"/>
            <w:spacing w:val="0"/>
            <w:position w:val="0"/>
            <w:sz w:val="22"/>
            <w:u w:val="single"/>
            <w:shd w:fill="auto" w:val="clear"/>
          </w:rPr>
          <w:t xml:space="preserve"> HYPERLINK "http://zadatak.singidunum.ac.rs/app/piivt-biranje-tema/?action=topic&amp;id=41"</w:t>
        </w:r>
        <w:r>
          <w:rPr>
            <w:rFonts w:ascii="Calibri" w:hAnsi="Calibri" w:cs="Calibri" w:eastAsia="Calibri"/>
            <w:color w:val="1155CC"/>
            <w:spacing w:val="0"/>
            <w:position w:val="0"/>
            <w:sz w:val="22"/>
            <w:u w:val="single"/>
            <w:shd w:fill="auto" w:val="clear"/>
          </w:rPr>
          <w:t xml:space="preserve">id=41"</w:t>
        </w:r>
        <w:r>
          <w:rPr>
            <w:rFonts w:ascii="Calibri" w:hAnsi="Calibri" w:cs="Calibri" w:eastAsia="Calibri"/>
            <w:color w:val="1155CC"/>
            <w:spacing w:val="0"/>
            <w:position w:val="0"/>
            <w:sz w:val="22"/>
            <w:u w:val="single"/>
            <w:shd w:fill="auto" w:val="clear"/>
          </w:rPr>
          <w:t xml:space="preserve"> HYPERLINK "http://zadatak.singidunum.ac.rs/app/piivt-biranje-tema/?action=topic&amp;id=41"</w:t>
        </w:r>
        <w:r>
          <w:rPr>
            <w:rFonts w:ascii="Calibri" w:hAnsi="Calibri" w:cs="Calibri" w:eastAsia="Calibri"/>
            <w:color w:val="1155CC"/>
            <w:spacing w:val="0"/>
            <w:position w:val="0"/>
            <w:sz w:val="22"/>
            <w:u w:val="single"/>
            <w:shd w:fill="auto" w:val="clear"/>
          </w:rPr>
          <w:t xml:space="preserve"> HYPERLINK</w:t>
        </w:r>
      </w:hyperlink>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16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Specifikacija zahteva</w:t>
      </w:r>
    </w:p>
    <w:p>
      <w:pPr>
        <w:keepNext w:val="true"/>
        <w:keepLines w:val="true"/>
        <w:spacing w:before="4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Spolja</w:t>
      </w:r>
      <w:r>
        <w:rPr>
          <w:rFonts w:ascii="Arial" w:hAnsi="Arial" w:cs="Arial" w:eastAsia="Arial"/>
          <w:color w:val="auto"/>
          <w:spacing w:val="0"/>
          <w:position w:val="0"/>
          <w:sz w:val="22"/>
          <w:shd w:fill="auto" w:val="clear"/>
        </w:rPr>
        <w:t xml:space="preserve">šnji interfejs</w:t>
      </w:r>
    </w:p>
    <w:p>
      <w:pPr>
        <w:spacing w:before="0" w:after="160" w:line="259"/>
        <w:ind w:right="0" w:left="1080" w:hanging="720"/>
        <w:jc w:val="left"/>
        <w:rPr>
          <w:rFonts w:ascii="Arial" w:hAnsi="Arial" w:cs="Arial" w:eastAsia="Arial"/>
          <w:color w:val="auto"/>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Korisni</w:t>
      </w:r>
      <w:r>
        <w:rPr>
          <w:rFonts w:ascii="Arial" w:hAnsi="Arial" w:cs="Arial" w:eastAsia="Arial"/>
          <w:color w:val="000000"/>
          <w:spacing w:val="0"/>
          <w:position w:val="0"/>
          <w:sz w:val="22"/>
          <w:shd w:fill="auto" w:val="clear"/>
        </w:rPr>
        <w:t xml:space="preserve">čki interfejsi</w:t>
      </w:r>
    </w:p>
    <w:p>
      <w:pPr>
        <w:spacing w:before="0" w:after="0" w:line="259"/>
        <w:ind w:right="0" w:left="1080" w:firstLine="0"/>
        <w:jc w:val="left"/>
        <w:rPr>
          <w:rFonts w:ascii="Arial" w:hAnsi="Arial" w:cs="Arial" w:eastAsia="Arial"/>
          <w:b/>
          <w:color w:val="auto"/>
          <w:spacing w:val="0"/>
          <w:position w:val="0"/>
          <w:sz w:val="22"/>
          <w:shd w:fill="auto" w:val="clear"/>
        </w:rPr>
      </w:pP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 pristupu aplikaciji korisnik vidi stranicu Kataloga antikviteta. </w:t>
      </w:r>
      <w:r>
        <w:rPr>
          <w:rFonts w:ascii="Arial" w:hAnsi="Arial" w:cs="Arial" w:eastAsia="Arial"/>
          <w:color w:val="auto"/>
          <w:spacing w:val="0"/>
          <w:position w:val="0"/>
          <w:sz w:val="22"/>
          <w:shd w:fill="auto" w:val="clear"/>
        </w:rPr>
        <w:t xml:space="preserve">Pored</w:t>
      </w:r>
      <w:r>
        <w:rPr>
          <w:rFonts w:ascii="Arial" w:hAnsi="Arial" w:cs="Arial" w:eastAsia="Arial"/>
          <w:color w:val="auto"/>
          <w:spacing w:val="0"/>
          <w:position w:val="0"/>
          <w:sz w:val="22"/>
          <w:shd w:fill="auto" w:val="clear"/>
        </w:rPr>
        <w:t xml:space="preserve"> liste antikviteta postoje filteri po kojima korisnik mo</w:t>
      </w:r>
      <w:r>
        <w:rPr>
          <w:rFonts w:ascii="Arial" w:hAnsi="Arial" w:cs="Arial" w:eastAsia="Arial"/>
          <w:color w:val="auto"/>
          <w:spacing w:val="0"/>
          <w:position w:val="0"/>
          <w:sz w:val="22"/>
          <w:shd w:fill="auto" w:val="clear"/>
        </w:rPr>
        <w:t xml:space="preserve">že izvršiti filtriranje liste. Klikom na dugme za više informacija o antikvitetu preusmerava korisnika na stranicu sa više informacija o antikvitetu. </w:t>
      </w:r>
    </w:p>
    <w:p>
      <w:pPr>
        <w:spacing w:before="0" w:after="0" w:line="259"/>
        <w:ind w:right="0" w:left="108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 gornjem desnom uglu je link ka stranici za prijavu ukoliko poseduje administratorski nalog. </w:t>
      </w: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r>
        <w:object w:dxaOrig="8640" w:dyaOrig="6024">
          <v:rect xmlns:o="urn:schemas-microsoft-com:office:office" xmlns:v="urn:schemas-microsoft-com:vml" id="rectole0000000001" style="width:432.000000pt;height:301.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72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Skica HomePage-a</w:t>
      </w:r>
    </w:p>
    <w:p>
      <w:pPr>
        <w:spacing w:before="0" w:after="200" w:line="240"/>
        <w:ind w:right="0" w:left="0" w:firstLine="0"/>
        <w:jc w:val="left"/>
        <w:rPr>
          <w:rFonts w:ascii="Calibri" w:hAnsi="Calibri" w:cs="Calibri" w:eastAsia="Calibri"/>
          <w:color w:val="auto"/>
          <w:spacing w:val="0"/>
          <w:position w:val="0"/>
          <w:sz w:val="18"/>
          <w:shd w:fill="auto" w:val="clear"/>
        </w:rPr>
      </w:pPr>
      <w:r>
        <w:object w:dxaOrig="8640" w:dyaOrig="5832">
          <v:rect xmlns:o="urn:schemas-microsoft-com:office:office" xmlns:v="urn:schemas-microsoft-com:vml" id="rectole0000000002" style="width:432.000000pt;height:291.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 xml:space="preserve">Skica stranice za logovanje administratora</w:t>
      </w:r>
    </w:p>
    <w:p>
      <w:pPr>
        <w:spacing w:before="0" w:after="200" w:line="240"/>
        <w:ind w:right="0" w:left="0" w:firstLine="0"/>
        <w:jc w:val="left"/>
        <w:rPr>
          <w:rFonts w:ascii="Calibri" w:hAnsi="Calibri" w:cs="Calibri" w:eastAsia="Calibri"/>
          <w:color w:val="auto"/>
          <w:spacing w:val="0"/>
          <w:position w:val="0"/>
          <w:sz w:val="18"/>
          <w:shd w:fill="auto" w:val="clear"/>
        </w:rPr>
      </w:pPr>
      <w:r>
        <w:object w:dxaOrig="8640" w:dyaOrig="6096">
          <v:rect xmlns:o="urn:schemas-microsoft-com:office:office" xmlns:v="urn:schemas-microsoft-com:vml" id="rectole0000000003" style="width:432.000000pt;height:304.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Skica prikaza stranice sa jednim antikvitetom</w:t>
      </w: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Softverski interfejsi</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Za upotrebu aplikacije potreban je bilo koji operativni sistem koji podr</w:t>
      </w:r>
      <w:r>
        <w:rPr>
          <w:rFonts w:ascii="Arial" w:hAnsi="Arial" w:cs="Arial" w:eastAsia="Arial"/>
          <w:color w:val="auto"/>
          <w:spacing w:val="0"/>
          <w:position w:val="0"/>
          <w:sz w:val="22"/>
          <w:shd w:fill="auto" w:val="clear"/>
        </w:rPr>
        <w:t xml:space="preserve">žava upotrebu modernih pretraživača, aplikacija se primarno razvija za upotrebu na Google Chrome pretraživaču. </w:t>
      </w:r>
    </w:p>
    <w:p>
      <w:pPr>
        <w:spacing w:before="0" w:after="160" w:line="259"/>
        <w:ind w:right="0" w:left="1080" w:hanging="720"/>
        <w:jc w:val="left"/>
        <w:rPr>
          <w:rFonts w:ascii="Arial" w:hAnsi="Arial" w:cs="Arial" w:eastAsia="Arial"/>
          <w:b/>
          <w:color w:val="auto"/>
          <w:spacing w:val="0"/>
          <w:position w:val="0"/>
          <w:sz w:val="22"/>
          <w:shd w:fill="auto" w:val="clear"/>
        </w:rPr>
      </w:pPr>
    </w:p>
    <w:p>
      <w:pPr>
        <w:keepNext w:val="true"/>
        <w:keepLines w:val="true"/>
        <w:spacing w:before="40" w:after="0" w:line="259"/>
        <w:ind w:right="0" w:left="360" w:firstLine="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Hardverski interfejsi</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0" w:line="259"/>
        <w:ind w:right="0" w:left="1080" w:hanging="72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Aplikacija se mo</w:t>
      </w:r>
      <w:r>
        <w:rPr>
          <w:rFonts w:ascii="Arial" w:hAnsi="Arial" w:cs="Arial" w:eastAsia="Arial"/>
          <w:color w:val="auto"/>
          <w:spacing w:val="0"/>
          <w:position w:val="0"/>
          <w:sz w:val="22"/>
          <w:shd w:fill="auto" w:val="clear"/>
        </w:rPr>
        <w:t xml:space="preserve">že koristiti putem mobilnih telefona i računara koji imaju vezu ka Internet mreži.</w:t>
      </w:r>
    </w:p>
    <w:p>
      <w:pPr>
        <w:spacing w:before="0" w:after="160" w:line="259"/>
        <w:ind w:right="0" w:left="1080" w:hanging="720"/>
        <w:jc w:val="left"/>
        <w:rPr>
          <w:rFonts w:ascii="Arial" w:hAnsi="Arial" w:cs="Arial" w:eastAsia="Arial"/>
          <w:b/>
          <w:color w:val="auto"/>
          <w:spacing w:val="0"/>
          <w:position w:val="0"/>
          <w:sz w:val="22"/>
          <w:shd w:fill="auto" w:val="clear"/>
        </w:rPr>
      </w:pPr>
    </w:p>
    <w:p>
      <w:pPr>
        <w:keepNext w:val="true"/>
        <w:keepLines w:val="true"/>
        <w:spacing w:before="4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Komunikacioni interfejsi</w:t>
      </w:r>
    </w:p>
    <w:p>
      <w:pPr>
        <w:spacing w:before="0" w:after="0" w:line="259"/>
        <w:ind w:right="0" w:left="1080" w:hanging="720"/>
        <w:jc w:val="left"/>
        <w:rPr>
          <w:rFonts w:ascii="Arial" w:hAnsi="Arial" w:cs="Arial" w:eastAsia="Arial"/>
          <w:b/>
          <w:color w:val="auto"/>
          <w:spacing w:val="0"/>
          <w:position w:val="0"/>
          <w:sz w:val="22"/>
          <w:shd w:fill="auto" w:val="clear"/>
        </w:rPr>
      </w:pPr>
    </w:p>
    <w:p>
      <w:pPr>
        <w:spacing w:before="0" w:after="160" w:line="259"/>
        <w:ind w:right="0" w:left="108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Aplikacija koristi HTTP protokol.</w:t>
      </w: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Funkcionalni zahtevi</w: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r>
        <w:object w:dxaOrig="11115" w:dyaOrig="5426">
          <v:rect xmlns:o="urn:schemas-microsoft-com:office:office" xmlns:v="urn:schemas-microsoft-com:vml" id="rectole0000000004" style="width:555.750000pt;height:271.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Funkcije koje mo</w:t>
      </w:r>
      <w:r>
        <w:rPr>
          <w:rFonts w:ascii="Arial" w:hAnsi="Arial" w:cs="Arial" w:eastAsia="Arial"/>
          <w:color w:val="auto"/>
          <w:spacing w:val="0"/>
          <w:position w:val="0"/>
          <w:sz w:val="22"/>
          <w:shd w:fill="auto" w:val="clear"/>
        </w:rPr>
        <w:t xml:space="preserve">že da obavlja administrator:</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68"/>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Ure</w:t>
      </w:r>
      <w:r>
        <w:rPr>
          <w:rFonts w:ascii="Arial" w:hAnsi="Arial" w:cs="Arial" w:eastAsia="Arial"/>
          <w:color w:val="auto"/>
          <w:spacing w:val="0"/>
          <w:position w:val="0"/>
          <w:sz w:val="22"/>
          <w:shd w:fill="auto" w:val="clear"/>
        </w:rPr>
        <w:t xml:space="preserve">đivanje informacije o antikvitetima</w:t>
      </w: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Administrator mo</w:t>
      </w:r>
      <w:r>
        <w:rPr>
          <w:rFonts w:ascii="Arial" w:hAnsi="Arial" w:cs="Arial" w:eastAsia="Arial"/>
          <w:color w:val="auto"/>
          <w:spacing w:val="0"/>
          <w:position w:val="0"/>
          <w:sz w:val="22"/>
          <w:shd w:fill="auto" w:val="clear"/>
        </w:rPr>
        <w:t xml:space="preserve">že dodavati informacije o antikvitetima koje se unosi u katalog, te osobine su poreklo, deskripcija , cena, opis sastava materijala.</w:t>
      </w:r>
    </w:p>
    <w:p>
      <w:pPr>
        <w:spacing w:before="0" w:after="0" w:line="259"/>
        <w:ind w:right="0" w:left="0" w:firstLine="0"/>
        <w:jc w:val="left"/>
        <w:rPr>
          <w:rFonts w:ascii="Arial" w:hAnsi="Arial" w:cs="Arial" w:eastAsia="Arial"/>
          <w:color w:val="auto"/>
          <w:spacing w:val="0"/>
          <w:position w:val="0"/>
          <w:sz w:val="22"/>
          <w:shd w:fill="auto" w:val="clear"/>
        </w:rPr>
      </w:pPr>
    </w:p>
    <w:p>
      <w:pPr>
        <w:numPr>
          <w:ilvl w:val="0"/>
          <w:numId w:val="71"/>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Dodavanje novih antikviteta</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Administrator klikom na dugme za dodavanje novog antikviteta biva preusmeren na stranicu na kojoj unosi podatke o novom antikvitetu i klikom na dugme Dodaj, antikvitet postaje vidljiv u katalogu. </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Funkcije koje mo</w:t>
      </w:r>
      <w:r>
        <w:rPr>
          <w:rFonts w:ascii="Arial" w:hAnsi="Arial" w:cs="Arial" w:eastAsia="Arial"/>
          <w:color w:val="auto"/>
          <w:spacing w:val="0"/>
          <w:position w:val="0"/>
          <w:sz w:val="22"/>
          <w:shd w:fill="auto" w:val="clear"/>
        </w:rPr>
        <w:t xml:space="preserve">že da obavlja korisnik:</w:t>
      </w: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74"/>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Pregled kataloga antikviteta</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Korisnik kada pristupi aplikaciji, bez potrebe za prijavom, mo</w:t>
      </w:r>
      <w:r>
        <w:rPr>
          <w:rFonts w:ascii="Arial" w:hAnsi="Arial" w:cs="Arial" w:eastAsia="Arial"/>
          <w:color w:val="auto"/>
          <w:spacing w:val="0"/>
          <w:position w:val="0"/>
          <w:sz w:val="22"/>
          <w:shd w:fill="auto" w:val="clear"/>
        </w:rPr>
        <w:t xml:space="preserve">že videti izlistan katalog antikviteta koji su dostupni na stranici.</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76"/>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Pretraga po filterima</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stranici sa izlistanim katalogom antikviteta korisnik mo</w:t>
      </w:r>
      <w:r>
        <w:rPr>
          <w:rFonts w:ascii="Arial" w:hAnsi="Arial" w:cs="Arial" w:eastAsia="Arial"/>
          <w:color w:val="auto"/>
          <w:spacing w:val="0"/>
          <w:position w:val="0"/>
          <w:sz w:val="22"/>
          <w:shd w:fill="auto" w:val="clear"/>
        </w:rPr>
        <w:t xml:space="preserve">že odabrati određene filtere po kojima moze da izlista antikvitete. Antikvitete može filtritati po opsegu cene, godine iz koje potice, poreklu, materijalu od koga je napravljen.</w:t>
      </w:r>
    </w:p>
    <w:p>
      <w:pPr>
        <w:spacing w:before="0" w:after="0" w:line="259"/>
        <w:ind w:right="0" w:left="720" w:firstLine="0"/>
        <w:jc w:val="left"/>
        <w:rPr>
          <w:rFonts w:ascii="Arial" w:hAnsi="Arial" w:cs="Arial" w:eastAsia="Arial"/>
          <w:color w:val="auto"/>
          <w:spacing w:val="0"/>
          <w:position w:val="0"/>
          <w:sz w:val="22"/>
          <w:shd w:fill="auto" w:val="clear"/>
        </w:rPr>
      </w:pPr>
    </w:p>
    <w:p>
      <w:pPr>
        <w:numPr>
          <w:ilvl w:val="0"/>
          <w:numId w:val="78"/>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Pregled informacija o svakom antikvitetu</w:t>
      </w:r>
    </w:p>
    <w:p>
      <w:pPr>
        <w:spacing w:before="0" w:after="0" w:line="259"/>
        <w:ind w:right="0" w:left="720" w:firstLine="0"/>
        <w:jc w:val="left"/>
        <w:rPr>
          <w:rFonts w:ascii="Arial" w:hAnsi="Arial" w:cs="Arial" w:eastAsia="Arial"/>
          <w:color w:val="auto"/>
          <w:spacing w:val="0"/>
          <w:position w:val="0"/>
          <w:sz w:val="22"/>
          <w:shd w:fill="auto" w:val="clear"/>
        </w:rPr>
      </w:pPr>
    </w:p>
    <w:p>
      <w:pPr>
        <w:spacing w:before="0" w:after="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Klikom na odredjen antikvitet prikazan u listi svih antikviteta, korisnik se redirektuje na stranicu sa svim informacijama o tom antikvitetu, te informacije su naziv, cena, godina, materijal, poreklo. </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Baza podataka</w:t>
      </w:r>
    </w:p>
    <w:p>
      <w:pPr>
        <w:spacing w:before="0" w:after="0" w:line="259"/>
        <w:ind w:right="0" w:left="720" w:firstLine="0"/>
        <w:jc w:val="left"/>
        <w:rPr>
          <w:rFonts w:ascii="Arial" w:hAnsi="Arial" w:cs="Arial" w:eastAsia="Arial"/>
          <w:b/>
          <w:color w:val="auto"/>
          <w:spacing w:val="0"/>
          <w:position w:val="0"/>
          <w:sz w:val="22"/>
          <w:shd w:fill="auto" w:val="clear"/>
        </w:rPr>
      </w:pPr>
    </w:p>
    <w:p>
      <w:pPr>
        <w:spacing w:before="0" w:after="160" w:line="259"/>
        <w:ind w:right="0" w:left="72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Baza podataka Aplikacije za pregled antikviteta predstavlja relacionu, MySql, bazu podataka. </w:t>
      </w: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575">
          <v:rect xmlns:o="urn:schemas-microsoft-com:office:office" xmlns:v="urn:schemas-microsoft-com:vml" id="rectole0000000005" style="width:437.350000pt;height:228.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spacing w:before="0" w:after="200" w:line="240"/>
        <w:ind w:right="0" w:left="0" w:firstLine="0"/>
        <w:jc w:val="left"/>
        <w:rPr>
          <w:rFonts w:ascii="Calibri" w:hAnsi="Calibri" w:cs="Calibri" w:eastAsia="Calibri"/>
          <w:color w:val="auto"/>
          <w:spacing w:val="0"/>
          <w:position w:val="0"/>
          <w:sz w:val="18"/>
          <w:shd w:fill="auto" w:val="clear"/>
        </w:rPr>
      </w:pPr>
    </w:p>
    <w:p>
      <w:pPr>
        <w:keepNext w:val="true"/>
        <w:keepLines w:val="true"/>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Projektna ograni</w:t>
      </w:r>
      <w:r>
        <w:rPr>
          <w:rFonts w:ascii="Arial" w:hAnsi="Arial" w:cs="Arial" w:eastAsia="Arial"/>
          <w:color w:val="auto"/>
          <w:spacing w:val="0"/>
          <w:position w:val="0"/>
          <w:sz w:val="22"/>
          <w:shd w:fill="auto" w:val="clear"/>
        </w:rPr>
        <w:t xml:space="preserve">čenja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12529"/>
          <w:spacing w:val="0"/>
          <w:position w:val="0"/>
          <w:sz w:val="22"/>
          <w:shd w:fill="FFFFFF" w:val="clear"/>
        </w:rPr>
      </w:pPr>
      <w:r>
        <w:rPr>
          <w:rFonts w:ascii="Arial" w:hAnsi="Arial" w:cs="Arial" w:eastAsia="Arial"/>
          <w:color w:val="auto"/>
          <w:spacing w:val="0"/>
          <w:position w:val="0"/>
          <w:sz w:val="22"/>
          <w:shd w:fill="auto" w:val="clear"/>
        </w:rPr>
        <w:tab/>
      </w:r>
      <w:r>
        <w:rPr>
          <w:rFonts w:ascii="Arial" w:hAnsi="Arial" w:cs="Arial" w:eastAsia="Arial"/>
          <w:color w:val="212529"/>
          <w:spacing w:val="0"/>
          <w:position w:val="0"/>
          <w:sz w:val="22"/>
          <w:shd w:fill="FFFFFF" w:val="clear"/>
        </w:rPr>
        <w:t xml:space="preserve">Aplikacija mora da bude realizovana na Node.js platformi kori</w:t>
      </w:r>
      <w:r>
        <w:rPr>
          <w:rFonts w:ascii="Arial" w:hAnsi="Arial" w:cs="Arial" w:eastAsia="Arial"/>
          <w:color w:val="212529"/>
          <w:spacing w:val="0"/>
          <w:position w:val="0"/>
          <w:sz w:val="22"/>
          <w:shd w:fill="FFFFFF" w:val="clear"/>
        </w:rPr>
        <w:t xml:space="preserve">šćenjem Nest.js razvojnog okvira i sav k</w:t>
      </w:r>
      <w:r>
        <w:rPr>
          <w:rFonts w:ascii="Arial" w:hAnsi="Arial" w:cs="Arial" w:eastAsia="Arial"/>
          <w:color w:val="212529"/>
          <w:spacing w:val="0"/>
          <w:position w:val="0"/>
          <w:sz w:val="22"/>
          <w:shd w:fill="FFFFFF" w:val="clear"/>
        </w:rPr>
        <w:t xml:space="preserve">ôd aplikacije treba da bude organizovan prema pravilima MVC arhitekture. Baza podataka mora da bude relaciona i treba koristiti MySQL/MariaDB RDBMS. Sav generisani HTML kôd koji proizvodi aplikacija mora da bude 100% validan, tj. da generisani kôd pro</w:t>
      </w:r>
      <w:r>
        <w:rPr>
          <w:rFonts w:ascii="Arial" w:hAnsi="Arial" w:cs="Arial" w:eastAsia="Arial"/>
          <w:color w:val="212529"/>
          <w:spacing w:val="0"/>
          <w:position w:val="0"/>
          <w:sz w:val="22"/>
          <w:shd w:fill="FFFFFF" w:val="clear"/>
        </w:rPr>
        <w:t xml:space="preserve">đe proveru W3C Validatorom (dopuštena su upozorenja, ali ne i greške). 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p>
    <w:p>
      <w:pPr>
        <w:spacing w:before="0" w:after="0" w:line="276"/>
        <w:ind w:right="0" w:left="0" w:firstLine="0"/>
        <w:jc w:val="left"/>
        <w:rPr>
          <w:rFonts w:ascii="Arial" w:hAnsi="Arial" w:cs="Arial" w:eastAsia="Arial"/>
          <w:color w:val="212529"/>
          <w:spacing w:val="0"/>
          <w:position w:val="0"/>
          <w:sz w:val="22"/>
          <w:shd w:fill="FFFFFF" w:val="clear"/>
        </w:rPr>
      </w:pPr>
      <w:r>
        <w:rPr>
          <w:rFonts w:ascii="Arial" w:hAnsi="Arial" w:cs="Arial" w:eastAsia="Arial"/>
          <w:color w:val="212529"/>
          <w:spacing w:val="0"/>
          <w:position w:val="0"/>
          <w:sz w:val="22"/>
          <w:shd w:fill="FFFFFF" w:val="clear"/>
        </w:rPr>
        <w:t xml:space="preserve">Potrebno je obezbediti odre</w:t>
      </w:r>
      <w:r>
        <w:rPr>
          <w:rFonts w:ascii="Arial" w:hAnsi="Arial" w:cs="Arial" w:eastAsia="Arial"/>
          <w:color w:val="212529"/>
          <w:spacing w:val="0"/>
          <w:position w:val="0"/>
          <w:sz w:val="22"/>
          <w:shd w:fill="FFFFFF" w:val="clear"/>
        </w:rPr>
        <w:t xml:space="preserve">đeni stepen provere podataka koji se od korisnika upućuju aplikaciji. Moguća su četiri sloja zaštite i to: (1) HTML pattern u poljima za unos podataka u formularima; (2) JavaScript validacija vrednosti unetih u polja za unos podataka u formularima na front-end-u; (3) Provera korišćenjem adekvatnih testova ili korišćenjem regularnih izraza na strani servera u Node.js aplikaciji (moguće je i korišćenjem izričitih šema - Schema) i (4) provera na nivou baze podataka korišćenjem okidača nad samim tabelama baze podataka.</w:t>
      </w:r>
    </w:p>
    <w:p>
      <w:pPr>
        <w:spacing w:before="0" w:after="0" w:line="276"/>
        <w:ind w:right="0" w:left="0" w:firstLine="0"/>
        <w:jc w:val="left"/>
        <w:rPr>
          <w:rFonts w:ascii="Arial" w:hAnsi="Arial" w:cs="Arial" w:eastAsia="Arial"/>
          <w:color w:val="212529"/>
          <w:spacing w:val="0"/>
          <w:position w:val="0"/>
          <w:sz w:val="22"/>
          <w:shd w:fill="FFFFFF" w:val="clear"/>
        </w:rPr>
      </w:pPr>
      <w:r>
        <w:rPr>
          <w:rFonts w:ascii="Arial" w:hAnsi="Arial" w:cs="Arial" w:eastAsia="Arial"/>
          <w:color w:val="212529"/>
          <w:spacing w:val="0"/>
          <w:position w:val="0"/>
          <w:sz w:val="22"/>
          <w:shd w:fill="FFFFFF" w:val="clear"/>
        </w:rPr>
        <w:t xml:space="preserve">Neophodno je napisati prate</w:t>
      </w:r>
      <w:r>
        <w:rPr>
          <w:rFonts w:ascii="Arial" w:hAnsi="Arial" w:cs="Arial" w:eastAsia="Arial"/>
          <w:color w:val="212529"/>
          <w:spacing w:val="0"/>
          <w:position w:val="0"/>
          <w:sz w:val="22"/>
          <w:shd w:fill="FFFFFF" w:val="clear"/>
        </w:rPr>
        <w:t xml:space="preserve">ću projektnu dokumentaciju o izradi aplikacije koja sadrži (1) model baze podataka sa detaljnim opisom svih tabela, njihovih polja i relacija; (2) dijagram organizacije elemenata aplikacije sa akcentom na isticanje MVC arhitekture na konkretnom primeru jednog odabranog zahteva, tj. rute/putanje koju Vaša aplikacija obrađuje; (3) popis svih aktivnosti koje su podržane kroz aplikaciju za sve uloge korisnika aplikacije prikazane u obliku Use-Case dijagrama; (4) popis svih kontrolera i njihovih metoda koji obavljaju potrebnu programsku i poslovnu logiku sa ciljem izvršavanja svih predviđenih aktivnosti aplikacije, kao i (5) sve ostale elemente dokumentacije predviđene uputstvom za izradu dokumentacije objavljenom na stranici predmeta u sekciji sa predavanja.</w:t>
      </w:r>
    </w:p>
    <w:p>
      <w:pPr>
        <w:spacing w:before="0" w:after="0" w:line="276"/>
        <w:ind w:right="0" w:left="0" w:firstLine="0"/>
        <w:jc w:val="left"/>
        <w:rPr>
          <w:rFonts w:ascii="Arial" w:hAnsi="Arial" w:cs="Arial" w:eastAsia="Arial"/>
          <w:color w:val="212529"/>
          <w:spacing w:val="0"/>
          <w:position w:val="0"/>
          <w:sz w:val="22"/>
          <w:shd w:fill="FFFFFF" w:val="clear"/>
        </w:rPr>
      </w:pPr>
      <w:r>
        <w:rPr>
          <w:rFonts w:ascii="Arial" w:hAnsi="Arial" w:cs="Arial" w:eastAsia="Arial"/>
          <w:color w:val="212529"/>
          <w:spacing w:val="0"/>
          <w:position w:val="0"/>
          <w:sz w:val="22"/>
          <w:shd w:fill="FFFFFF" w:val="clear"/>
        </w:rPr>
        <w:t xml:space="preserve">Izrada projekta mora da bude sprovo</w:t>
      </w:r>
      <w:r>
        <w:rPr>
          <w:rFonts w:ascii="Arial" w:hAnsi="Arial" w:cs="Arial" w:eastAsia="Arial"/>
          <w:color w:val="212529"/>
          <w:spacing w:val="0"/>
          <w:position w:val="0"/>
          <w:sz w:val="22"/>
          <w:shd w:fill="FFFFFF" w:val="clear"/>
        </w:rPr>
        <w:t xml:space="preserve">đena korišćenjem alata za verziranje koda Git, a kompletan k</w:t>
      </w:r>
      <w:r>
        <w:rPr>
          <w:rFonts w:ascii="Arial" w:hAnsi="Arial" w:cs="Arial" w:eastAsia="Arial"/>
          <w:color w:val="212529"/>
          <w:spacing w:val="0"/>
          <w:position w:val="0"/>
          <w:sz w:val="22"/>
          <w:shd w:fill="FFFFFF" w:val="clear"/>
        </w:rPr>
        <w:t xml:space="preserve">ôd aplikacije bude dostupan na javnom Git repozitorijumu, npr. na besplatnim GitHub ili Bitbucket servisima. Ne mo</w:t>
      </w:r>
      <w:r>
        <w:rPr>
          <w:rFonts w:ascii="Arial" w:hAnsi="Arial" w:cs="Arial" w:eastAsia="Arial"/>
          <w:color w:val="212529"/>
          <w:spacing w:val="0"/>
          <w:position w:val="0"/>
          <w:sz w:val="22"/>
          <w:shd w:fill="FFFFFF" w:val="clear"/>
        </w:rPr>
        <w:t xml:space="preserve">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pPr>
        <w:spacing w:before="0" w:after="0" w:line="276"/>
        <w:ind w:right="0" w:left="0" w:firstLine="0"/>
        <w:jc w:val="left"/>
        <w:rPr>
          <w:rFonts w:ascii="Arial" w:hAnsi="Arial" w:cs="Arial" w:eastAsia="Arial"/>
          <w:color w:val="212529"/>
          <w:spacing w:val="0"/>
          <w:position w:val="0"/>
          <w:sz w:val="22"/>
          <w:shd w:fill="FFFFFF" w:val="clear"/>
        </w:rPr>
      </w:pPr>
    </w:p>
    <w:p>
      <w:pPr>
        <w:spacing w:before="0" w:after="0" w:line="276"/>
        <w:ind w:right="0" w:left="0" w:firstLine="0"/>
        <w:jc w:val="left"/>
        <w:rPr>
          <w:rFonts w:ascii="Arial" w:hAnsi="Arial" w:cs="Arial" w:eastAsia="Arial"/>
          <w:color w:val="212529"/>
          <w:spacing w:val="0"/>
          <w:position w:val="0"/>
          <w:sz w:val="22"/>
          <w:shd w:fill="FFFFFF" w:val="clear"/>
        </w:rPr>
      </w:pPr>
    </w:p>
    <w:p>
      <w:pPr>
        <w:spacing w:before="0" w:after="0" w:line="276"/>
        <w:ind w:right="0" w:left="0" w:firstLine="0"/>
        <w:jc w:val="left"/>
        <w:rPr>
          <w:rFonts w:ascii="Arial" w:hAnsi="Arial" w:cs="Arial" w:eastAsia="Arial"/>
          <w:b/>
          <w:color w:val="212529"/>
          <w:spacing w:val="0"/>
          <w:position w:val="0"/>
          <w:sz w:val="28"/>
          <w:shd w:fill="FFFFFF" w:val="clear"/>
        </w:rPr>
      </w:pPr>
      <w:r>
        <w:rPr>
          <w:rFonts w:ascii="Arial" w:hAnsi="Arial" w:cs="Arial" w:eastAsia="Arial"/>
          <w:b/>
          <w:color w:val="212529"/>
          <w:spacing w:val="0"/>
          <w:position w:val="0"/>
          <w:sz w:val="28"/>
          <w:shd w:fill="FFFFFF" w:val="clear"/>
        </w:rPr>
        <w:t xml:space="preserve">Verifikacija zahteva</w:t>
      </w:r>
    </w:p>
    <w:p>
      <w:pPr>
        <w:spacing w:before="0" w:after="0" w:line="276"/>
        <w:ind w:right="0" w:left="0" w:firstLine="0"/>
        <w:jc w:val="left"/>
        <w:rPr>
          <w:rFonts w:ascii="Arial" w:hAnsi="Arial" w:cs="Arial" w:eastAsia="Arial"/>
          <w:b/>
          <w:color w:val="212529"/>
          <w:spacing w:val="0"/>
          <w:position w:val="0"/>
          <w:sz w:val="28"/>
          <w:shd w:fill="FFFFFF"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Funkcionalni zahtevi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000000"/>
          <w:spacing w:val="0"/>
          <w:position w:val="0"/>
          <w:sz w:val="22"/>
          <w:shd w:fill="auto" w:val="clear"/>
        </w:rPr>
        <w:t xml:space="preserve">Funkcije koje mo</w:t>
      </w:r>
      <w:r>
        <w:rPr>
          <w:rFonts w:ascii="Cambria" w:hAnsi="Cambria" w:cs="Cambria" w:eastAsia="Cambria"/>
          <w:color w:val="000000"/>
          <w:spacing w:val="0"/>
          <w:position w:val="0"/>
          <w:sz w:val="22"/>
          <w:shd w:fill="auto" w:val="clear"/>
        </w:rPr>
        <w:t xml:space="preserve">že da obavlja administrator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Stranic</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putem koje se pristupa administratorskim privilegijama: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007" w:dyaOrig="4043">
          <v:rect xmlns:o="urn:schemas-microsoft-com:office:office" xmlns:v="urn:schemas-microsoft-com:vml" id="rectole0000000006" style="width:350.350000pt;height:202.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stranica ( administratorska):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524">
          <v:rect xmlns:o="urn:schemas-microsoft-com:office:office" xmlns:v="urn:schemas-microsoft-com:vml" id="rectole0000000007" style="width:432.000000pt;height:226.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i uredjivanje antikviteta iz adminskog panela: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276">
          <v:rect xmlns:o="urn:schemas-microsoft-com:office:office" xmlns:v="urn:schemas-microsoft-com:vml" id="rectole0000000008" style="width:432.000000pt;height:163.8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Klikom na edit dugme otvara sa prozor za izmenu podataka: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544">
          <v:rect xmlns:o="urn:schemas-microsoft-com:office:office" xmlns:v="urn:schemas-microsoft-com:vml" id="rectole0000000009" style="width:432.000000pt;height:277.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Klikom na dugme Add, dodaje se novi antikvitet:</w:t>
        <w:br/>
        <w:br/>
      </w:r>
      <w:r>
        <w:object w:dxaOrig="8640" w:dyaOrig="4775">
          <v:rect xmlns:o="urn:schemas-microsoft-com:office:office" xmlns:v="urn:schemas-microsoft-com:vml" id="rectole0000000010" style="width:432.000000pt;height:238.7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Funkcije koje moze da obavlja posetilac: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svih antikviteta na glavnoj stranici ( HomePage).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428">
          <v:rect xmlns:o="urn:schemas-microsoft-com:office:office" xmlns:v="urn:schemas-microsoft-com:vml" id="rectole0000000011" style="width:432.000000pt;height:221.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b/>
          <w:color w:val="212529"/>
          <w:spacing w:val="0"/>
          <w:position w:val="0"/>
          <w:sz w:val="22"/>
          <w:shd w:fill="FFFFFF" w:val="clear"/>
        </w:rPr>
      </w:pPr>
    </w:p>
    <w:p>
      <w:pPr>
        <w:spacing w:before="0" w:after="0" w:line="276"/>
        <w:ind w:right="0" w:left="0" w:firstLine="0"/>
        <w:jc w:val="left"/>
        <w:rPr>
          <w:rFonts w:ascii="Arial" w:hAnsi="Arial" w:cs="Arial" w:eastAsia="Arial"/>
          <w:b/>
          <w:color w:val="212529"/>
          <w:spacing w:val="0"/>
          <w:position w:val="0"/>
          <w:sz w:val="22"/>
          <w:shd w:fill="FFFFFF" w:val="clear"/>
        </w:rPr>
      </w:pPr>
    </w:p>
    <w:p>
      <w:pPr>
        <w:spacing w:before="0" w:after="0" w:line="276"/>
        <w:ind w:right="0" w:left="0" w:firstLine="0"/>
        <w:jc w:val="left"/>
        <w:rPr>
          <w:rFonts w:ascii="Arial" w:hAnsi="Arial" w:cs="Arial" w:eastAsia="Arial"/>
          <w:color w:val="212529"/>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8">
    <w:abstractNumId w:val="24"/>
  </w:num>
  <w:num w:numId="71">
    <w:abstractNumId w:val="18"/>
  </w:num>
  <w:num w:numId="74">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numbering.xml" Id="docRId25"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zadatak.singidunum.ac.rs/app/piivt-biranje-tema/?action=topic&amp;id=41" Id="docRId2" Type="http://schemas.openxmlformats.org/officeDocument/2006/relationships/hyperlink" /><Relationship Target="embeddings/oleObject5.bin" Id="docRId11" Type="http://schemas.openxmlformats.org/officeDocument/2006/relationships/oleObject" /><Relationship Target="embeddings/oleObject9.bin" Id="docRId19" Type="http://schemas.openxmlformats.org/officeDocument/2006/relationships/oleObject" /><Relationship Target="styles.xml" Id="docRId26" Type="http://schemas.openxmlformats.org/officeDocument/2006/relationships/styles" /><Relationship Target="embeddings/oleObject2.bin" Id="docRId5" Type="http://schemas.openxmlformats.org/officeDocument/2006/relationships/oleObject" /></Relationships>
</file>