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678" w:rsidRPr="00F34A5B" w:rsidRDefault="00087B47" w:rsidP="00B9505D">
      <w:pPr>
        <w:pStyle w:val="Title"/>
        <w:jc w:val="both"/>
      </w:pPr>
      <w:r w:rsidRPr="00F34A5B">
        <w:t>Algorithmic trading</w:t>
      </w:r>
    </w:p>
    <w:p w:rsidR="00087B47" w:rsidRPr="00F34A5B" w:rsidRDefault="00087B47" w:rsidP="00B9505D">
      <w:pPr>
        <w:jc w:val="both"/>
        <w:rPr>
          <w:rFonts w:ascii="Times New Roman" w:hAnsi="Times New Roman" w:cs="Times New Roman"/>
          <w:sz w:val="24"/>
          <w:szCs w:val="24"/>
        </w:rPr>
      </w:pPr>
    </w:p>
    <w:p w:rsidR="00087B47" w:rsidRPr="00F34A5B" w:rsidRDefault="00087B47" w:rsidP="00B9505D">
      <w:pPr>
        <w:jc w:val="both"/>
        <w:rPr>
          <w:rFonts w:ascii="Times New Roman" w:hAnsi="Times New Roman" w:cs="Times New Roman"/>
          <w:sz w:val="24"/>
          <w:szCs w:val="24"/>
        </w:rPr>
      </w:pPr>
      <w:r w:rsidRPr="00F34A5B">
        <w:rPr>
          <w:rFonts w:ascii="Times New Roman" w:hAnsi="Times New Roman" w:cs="Times New Roman"/>
          <w:sz w:val="24"/>
          <w:szCs w:val="24"/>
        </w:rPr>
        <w:t xml:space="preserve">Algorithmic trading (automated trading, black-box trading, or simply </w:t>
      </w:r>
      <w:proofErr w:type="spellStart"/>
      <w:r w:rsidRPr="00F34A5B">
        <w:rPr>
          <w:rFonts w:ascii="Times New Roman" w:hAnsi="Times New Roman" w:cs="Times New Roman"/>
          <w:sz w:val="24"/>
          <w:szCs w:val="24"/>
        </w:rPr>
        <w:t>algo</w:t>
      </w:r>
      <w:proofErr w:type="spellEnd"/>
      <w:r w:rsidRPr="00F34A5B">
        <w:rPr>
          <w:rFonts w:ascii="Times New Roman" w:hAnsi="Times New Roman" w:cs="Times New Roman"/>
          <w:sz w:val="24"/>
          <w:szCs w:val="24"/>
        </w:rPr>
        <w:t>-trading) is the process of using computers programmed to follow a defined set of instructions for placing a trade in order to generate profits at a speed and frequency that is impossible for a human trader</w:t>
      </w:r>
      <w:sdt>
        <w:sdtPr>
          <w:rPr>
            <w:rFonts w:ascii="Times New Roman" w:hAnsi="Times New Roman" w:cs="Times New Roman"/>
            <w:sz w:val="24"/>
            <w:szCs w:val="24"/>
          </w:rPr>
          <w:id w:val="1647857859"/>
          <w:citation/>
        </w:sdtPr>
        <w:sdtEndPr/>
        <w:sdtContent>
          <w:r w:rsidR="00643930">
            <w:rPr>
              <w:rFonts w:ascii="Times New Roman" w:hAnsi="Times New Roman" w:cs="Times New Roman"/>
              <w:sz w:val="24"/>
              <w:szCs w:val="24"/>
            </w:rPr>
            <w:fldChar w:fldCharType="begin"/>
          </w:r>
          <w:r w:rsidR="00643930">
            <w:rPr>
              <w:rFonts w:ascii="Times New Roman" w:hAnsi="Times New Roman" w:cs="Times New Roman"/>
              <w:sz w:val="24"/>
              <w:szCs w:val="24"/>
            </w:rPr>
            <w:instrText xml:space="preserve"> CITATION Sho16 \l 1033 </w:instrText>
          </w:r>
          <w:r w:rsidR="00643930">
            <w:rPr>
              <w:rFonts w:ascii="Times New Roman" w:hAnsi="Times New Roman" w:cs="Times New Roman"/>
              <w:sz w:val="24"/>
              <w:szCs w:val="24"/>
            </w:rPr>
            <w:fldChar w:fldCharType="separate"/>
          </w:r>
          <w:r w:rsidR="0051362E">
            <w:rPr>
              <w:rFonts w:ascii="Times New Roman" w:hAnsi="Times New Roman" w:cs="Times New Roman"/>
              <w:noProof/>
              <w:sz w:val="24"/>
              <w:szCs w:val="24"/>
            </w:rPr>
            <w:t xml:space="preserve"> </w:t>
          </w:r>
          <w:r w:rsidR="0051362E" w:rsidRPr="0051362E">
            <w:rPr>
              <w:rFonts w:ascii="Times New Roman" w:hAnsi="Times New Roman" w:cs="Times New Roman"/>
              <w:noProof/>
              <w:sz w:val="24"/>
              <w:szCs w:val="24"/>
            </w:rPr>
            <w:t>(Shobhit Seth, n.d.)</w:t>
          </w:r>
          <w:r w:rsidR="00643930">
            <w:rPr>
              <w:rFonts w:ascii="Times New Roman" w:hAnsi="Times New Roman" w:cs="Times New Roman"/>
              <w:sz w:val="24"/>
              <w:szCs w:val="24"/>
            </w:rPr>
            <w:fldChar w:fldCharType="end"/>
          </w:r>
        </w:sdtContent>
      </w:sdt>
      <w:r w:rsidRPr="00F34A5B">
        <w:rPr>
          <w:rFonts w:ascii="Times New Roman" w:hAnsi="Times New Roman" w:cs="Times New Roman"/>
          <w:sz w:val="24"/>
          <w:szCs w:val="24"/>
        </w:rPr>
        <w:t xml:space="preserve">. </w:t>
      </w:r>
      <w:r w:rsidR="00F34A5B" w:rsidRPr="00F34A5B">
        <w:rPr>
          <w:rFonts w:ascii="Times New Roman" w:hAnsi="Times New Roman" w:cs="Times New Roman"/>
          <w:sz w:val="24"/>
          <w:szCs w:val="24"/>
        </w:rPr>
        <w:t>There are two advantages that algorithmic trading has over human traders</w:t>
      </w:r>
      <w:r w:rsidR="004C5392">
        <w:rPr>
          <w:rFonts w:ascii="Times New Roman" w:hAnsi="Times New Roman" w:cs="Times New Roman"/>
          <w:sz w:val="24"/>
          <w:szCs w:val="24"/>
        </w:rPr>
        <w:t>.</w:t>
      </w:r>
    </w:p>
    <w:p w:rsidR="00F34A5B" w:rsidRDefault="00F34A5B" w:rsidP="00B9505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It can react to the event on the market much faster than people.</w:t>
      </w:r>
    </w:p>
    <w:p w:rsidR="00570450" w:rsidRPr="00570450" w:rsidRDefault="00F34A5B" w:rsidP="00570450">
      <w:pPr>
        <w:pStyle w:val="ListParagraph"/>
        <w:numPr>
          <w:ilvl w:val="0"/>
          <w:numId w:val="1"/>
        </w:numPr>
        <w:jc w:val="both"/>
        <w:rPr>
          <w:rFonts w:ascii="Times New Roman" w:hAnsi="Times New Roman" w:cs="Times New Roman"/>
          <w:sz w:val="24"/>
          <w:szCs w:val="24"/>
        </w:rPr>
      </w:pPr>
      <w:r w:rsidRPr="00570450">
        <w:rPr>
          <w:rFonts w:ascii="Times New Roman" w:hAnsi="Times New Roman" w:cs="Times New Roman"/>
          <w:sz w:val="24"/>
          <w:szCs w:val="24"/>
        </w:rPr>
        <w:t xml:space="preserve">It execute certain algorithm, set of rules or model without </w:t>
      </w:r>
      <w:r w:rsidR="00570450" w:rsidRPr="00570450">
        <w:rPr>
          <w:rFonts w:ascii="Times New Roman" w:hAnsi="Times New Roman" w:cs="Times New Roman"/>
          <w:sz w:val="24"/>
          <w:szCs w:val="24"/>
        </w:rPr>
        <w:t xml:space="preserve">emotional </w:t>
      </w:r>
      <w:r w:rsidRPr="00570450">
        <w:rPr>
          <w:rFonts w:ascii="Times New Roman" w:hAnsi="Times New Roman" w:cs="Times New Roman"/>
          <w:sz w:val="24"/>
          <w:szCs w:val="24"/>
        </w:rPr>
        <w:t xml:space="preserve">influences </w:t>
      </w:r>
    </w:p>
    <w:p w:rsidR="00FD73A2" w:rsidRPr="00570450" w:rsidRDefault="00332BAD" w:rsidP="0030060B">
      <w:pPr>
        <w:jc w:val="both"/>
        <w:rPr>
          <w:rFonts w:ascii="Times New Roman" w:hAnsi="Times New Roman" w:cs="Times New Roman"/>
          <w:sz w:val="24"/>
          <w:szCs w:val="24"/>
        </w:rPr>
      </w:pPr>
      <w:r w:rsidRPr="00570450">
        <w:rPr>
          <w:rFonts w:ascii="Times New Roman" w:hAnsi="Times New Roman" w:cs="Times New Roman"/>
          <w:sz w:val="24"/>
          <w:szCs w:val="24"/>
        </w:rPr>
        <w:t xml:space="preserve">The algorithms are used in more and more areas in financial sector and they can help with all aspects of financial market, from market making, placing orders, determining market clearing opening prices to regulating market. </w:t>
      </w:r>
      <w:r w:rsidR="001E7C59" w:rsidRPr="00570450">
        <w:rPr>
          <w:rFonts w:ascii="Times New Roman" w:hAnsi="Times New Roman" w:cs="Times New Roman"/>
          <w:sz w:val="24"/>
          <w:szCs w:val="24"/>
        </w:rPr>
        <w:t>Historically, computerization of market started at the New York Stock Exchange with computerization of</w:t>
      </w:r>
      <w:r w:rsidR="00643930" w:rsidRPr="00570450">
        <w:rPr>
          <w:rFonts w:ascii="Times New Roman" w:hAnsi="Times New Roman" w:cs="Times New Roman"/>
          <w:sz w:val="24"/>
          <w:szCs w:val="24"/>
        </w:rPr>
        <w:t xml:space="preserve"> order flow in the early 1970s.</w:t>
      </w:r>
      <w:r w:rsidR="006A77E7" w:rsidRPr="00570450">
        <w:rPr>
          <w:rFonts w:ascii="Times New Roman" w:hAnsi="Times New Roman" w:cs="Times New Roman"/>
          <w:sz w:val="24"/>
          <w:szCs w:val="24"/>
        </w:rPr>
        <w:t xml:space="preserve"> Later this computerization expanded to the other areas of the stock exchange.</w:t>
      </w:r>
      <w:r w:rsidR="00643930" w:rsidRPr="00570450">
        <w:rPr>
          <w:rFonts w:ascii="Times New Roman" w:hAnsi="Times New Roman" w:cs="Times New Roman"/>
          <w:sz w:val="24"/>
          <w:szCs w:val="24"/>
        </w:rPr>
        <w:t xml:space="preserve"> </w:t>
      </w:r>
      <w:r w:rsidR="006A77E7" w:rsidRPr="00570450">
        <w:rPr>
          <w:rFonts w:ascii="Times New Roman" w:hAnsi="Times New Roman" w:cs="Times New Roman"/>
          <w:sz w:val="24"/>
          <w:szCs w:val="24"/>
        </w:rPr>
        <w:t>Computerization of the stock exchanges allowed the use of algorithms to monitor and evaluate market movement and suggest trades. One of the greatest encouragements for the adaptation of algorithmic trading came with IBM’s paper in 2001 where the researchers evaluated two algorithmic strategies and showed that these two strategies could consistently out-perform human traders</w:t>
      </w:r>
      <w:sdt>
        <w:sdtPr>
          <w:id w:val="384381657"/>
          <w:citation/>
        </w:sdtPr>
        <w:sdtEndPr/>
        <w:sdtContent>
          <w:r w:rsidR="00230929" w:rsidRPr="00570450">
            <w:rPr>
              <w:rFonts w:ascii="Times New Roman" w:hAnsi="Times New Roman" w:cs="Times New Roman"/>
              <w:sz w:val="24"/>
              <w:szCs w:val="24"/>
            </w:rPr>
            <w:fldChar w:fldCharType="begin"/>
          </w:r>
          <w:r w:rsidR="00230929" w:rsidRPr="00570450">
            <w:rPr>
              <w:rFonts w:ascii="Times New Roman" w:hAnsi="Times New Roman" w:cs="Times New Roman"/>
              <w:sz w:val="24"/>
              <w:szCs w:val="24"/>
            </w:rPr>
            <w:instrText xml:space="preserve"> CITATION Das11 \l 1033 </w:instrText>
          </w:r>
          <w:r w:rsidR="00230929" w:rsidRPr="00570450">
            <w:rPr>
              <w:rFonts w:ascii="Times New Roman" w:hAnsi="Times New Roman" w:cs="Times New Roman"/>
              <w:sz w:val="24"/>
              <w:szCs w:val="24"/>
            </w:rPr>
            <w:fldChar w:fldCharType="separate"/>
          </w:r>
          <w:r w:rsidR="0051362E">
            <w:rPr>
              <w:rFonts w:ascii="Times New Roman" w:hAnsi="Times New Roman" w:cs="Times New Roman"/>
              <w:noProof/>
              <w:sz w:val="24"/>
              <w:szCs w:val="24"/>
            </w:rPr>
            <w:t xml:space="preserve"> </w:t>
          </w:r>
          <w:r w:rsidR="0051362E" w:rsidRPr="0051362E">
            <w:rPr>
              <w:rFonts w:ascii="Times New Roman" w:hAnsi="Times New Roman" w:cs="Times New Roman"/>
              <w:noProof/>
              <w:sz w:val="24"/>
              <w:szCs w:val="24"/>
            </w:rPr>
            <w:t>(Das, Hanson, Kephart, &amp; Tesauro, 2011)</w:t>
          </w:r>
          <w:r w:rsidR="00230929" w:rsidRPr="00570450">
            <w:rPr>
              <w:rFonts w:ascii="Times New Roman" w:hAnsi="Times New Roman" w:cs="Times New Roman"/>
              <w:sz w:val="24"/>
              <w:szCs w:val="24"/>
            </w:rPr>
            <w:fldChar w:fldCharType="end"/>
          </w:r>
        </w:sdtContent>
      </w:sdt>
      <w:r w:rsidR="006A77E7" w:rsidRPr="00570450">
        <w:rPr>
          <w:rFonts w:ascii="Times New Roman" w:hAnsi="Times New Roman" w:cs="Times New Roman"/>
          <w:sz w:val="24"/>
          <w:szCs w:val="24"/>
        </w:rPr>
        <w:t xml:space="preserve">. </w:t>
      </w:r>
      <w:r w:rsidR="0049238A" w:rsidRPr="00570450">
        <w:rPr>
          <w:rFonts w:ascii="Times New Roman" w:hAnsi="Times New Roman" w:cs="Times New Roman"/>
          <w:sz w:val="24"/>
          <w:szCs w:val="24"/>
        </w:rPr>
        <w:t xml:space="preserve">From that moment the amount of algorithmic trading is constantly increasing. It is estimated that algorithms perform between 70%-80% of transactions in US and European stock exchanges. </w:t>
      </w:r>
    </w:p>
    <w:p w:rsidR="00130ADE" w:rsidRDefault="00B9505D" w:rsidP="00B9505D">
      <w:pPr>
        <w:jc w:val="both"/>
        <w:rPr>
          <w:rFonts w:ascii="Times New Roman" w:hAnsi="Times New Roman" w:cs="Times New Roman"/>
          <w:sz w:val="24"/>
          <w:szCs w:val="24"/>
        </w:rPr>
      </w:pPr>
      <w:r>
        <w:rPr>
          <w:rFonts w:ascii="Times New Roman" w:hAnsi="Times New Roman" w:cs="Times New Roman"/>
          <w:sz w:val="24"/>
          <w:szCs w:val="24"/>
        </w:rPr>
        <w:t>As we previously mention, algorithms could do multiple things on a stock market and monitor different things in order to evaluate when to trade or not. Algorithms could perform quite simple evaluations such as buying certain amount of stock when</w:t>
      </w:r>
      <w:r w:rsidRPr="00B9505D">
        <w:rPr>
          <w:rFonts w:ascii="Times New Roman" w:hAnsi="Times New Roman" w:cs="Times New Roman"/>
          <w:sz w:val="24"/>
          <w:szCs w:val="24"/>
        </w:rPr>
        <w:t xml:space="preserve"> its 50-day moving average goes above the 200-day moving average</w:t>
      </w:r>
      <w:r>
        <w:rPr>
          <w:rFonts w:ascii="Times New Roman" w:hAnsi="Times New Roman" w:cs="Times New Roman"/>
          <w:sz w:val="24"/>
          <w:szCs w:val="24"/>
        </w:rPr>
        <w:t xml:space="preserve">. This is fairly simple example, however, program that executes this could be quite complex, because it has to monitor all the stocks on the stock exchange in real time and calculate moving averages. </w:t>
      </w:r>
      <w:r w:rsidR="00130ADE">
        <w:rPr>
          <w:rFonts w:ascii="Times New Roman" w:hAnsi="Times New Roman" w:cs="Times New Roman"/>
          <w:sz w:val="24"/>
          <w:szCs w:val="24"/>
        </w:rPr>
        <w:t>Also, program needs to have access to stock exchange so it can place orders. There are also a number of other chall</w:t>
      </w:r>
      <w:r w:rsidR="00A94157">
        <w:rPr>
          <w:rFonts w:ascii="Times New Roman" w:hAnsi="Times New Roman" w:cs="Times New Roman"/>
          <w:sz w:val="24"/>
          <w:szCs w:val="24"/>
        </w:rPr>
        <w:t>enges regarding computations,</w:t>
      </w:r>
      <w:r w:rsidR="00130ADE">
        <w:rPr>
          <w:rFonts w:ascii="Times New Roman" w:hAnsi="Times New Roman" w:cs="Times New Roman"/>
          <w:sz w:val="24"/>
          <w:szCs w:val="24"/>
        </w:rPr>
        <w:t xml:space="preserve"> network</w:t>
      </w:r>
      <w:r w:rsidR="00A94157">
        <w:rPr>
          <w:rFonts w:ascii="Times New Roman" w:hAnsi="Times New Roman" w:cs="Times New Roman"/>
          <w:sz w:val="24"/>
          <w:szCs w:val="24"/>
        </w:rPr>
        <w:t xml:space="preserve"> access, data access, security, etc.</w:t>
      </w:r>
      <w:r w:rsidR="00130ADE">
        <w:rPr>
          <w:rFonts w:ascii="Times New Roman" w:hAnsi="Times New Roman" w:cs="Times New Roman"/>
          <w:sz w:val="24"/>
          <w:szCs w:val="24"/>
        </w:rPr>
        <w:t xml:space="preserve"> This program also needs to be well tested in a sandbox environment where the market is simulated, before the program can start operating with real money. </w:t>
      </w:r>
      <w:r w:rsidR="0068120E">
        <w:rPr>
          <w:rFonts w:ascii="Times New Roman" w:hAnsi="Times New Roman" w:cs="Times New Roman"/>
          <w:sz w:val="24"/>
          <w:szCs w:val="24"/>
        </w:rPr>
        <w:t>It is interesting to mention that a glitch in the trading algorithm</w:t>
      </w:r>
      <w:r w:rsidR="00B26F61">
        <w:rPr>
          <w:rFonts w:ascii="Times New Roman" w:hAnsi="Times New Roman" w:cs="Times New Roman"/>
          <w:sz w:val="24"/>
          <w:szCs w:val="24"/>
        </w:rPr>
        <w:t xml:space="preserve"> of a hedge fund</w:t>
      </w:r>
      <w:r w:rsidR="0068120E">
        <w:rPr>
          <w:rFonts w:ascii="Times New Roman" w:hAnsi="Times New Roman" w:cs="Times New Roman"/>
          <w:sz w:val="24"/>
          <w:szCs w:val="24"/>
        </w:rPr>
        <w:t xml:space="preserve"> caused 2010 Flash Crash in which over the minutes one trillion dollars of market value disappeared</w:t>
      </w:r>
      <w:r w:rsidR="00B26F61">
        <w:rPr>
          <w:rFonts w:ascii="Times New Roman" w:hAnsi="Times New Roman" w:cs="Times New Roman"/>
          <w:sz w:val="24"/>
          <w:szCs w:val="24"/>
        </w:rPr>
        <w:t>. Luckily, in 36</w:t>
      </w:r>
      <w:r w:rsidR="0068120E">
        <w:rPr>
          <w:rFonts w:ascii="Times New Roman" w:hAnsi="Times New Roman" w:cs="Times New Roman"/>
          <w:sz w:val="24"/>
          <w:szCs w:val="24"/>
        </w:rPr>
        <w:t xml:space="preserve"> minutes market recovered</w:t>
      </w:r>
      <w:sdt>
        <w:sdtPr>
          <w:rPr>
            <w:rFonts w:ascii="Times New Roman" w:hAnsi="Times New Roman" w:cs="Times New Roman"/>
            <w:sz w:val="24"/>
            <w:szCs w:val="24"/>
          </w:rPr>
          <w:id w:val="1596048949"/>
          <w:citation/>
        </w:sdtPr>
        <w:sdtContent>
          <w:r w:rsidR="00B26F61">
            <w:rPr>
              <w:rFonts w:ascii="Times New Roman" w:hAnsi="Times New Roman" w:cs="Times New Roman"/>
              <w:sz w:val="24"/>
              <w:szCs w:val="24"/>
            </w:rPr>
            <w:fldChar w:fldCharType="begin"/>
          </w:r>
          <w:r w:rsidR="00B26F61">
            <w:rPr>
              <w:rFonts w:ascii="Times New Roman" w:hAnsi="Times New Roman" w:cs="Times New Roman"/>
              <w:sz w:val="24"/>
              <w:szCs w:val="24"/>
            </w:rPr>
            <w:instrText xml:space="preserve"> CITATION Kir14 \l 1033 </w:instrText>
          </w:r>
          <w:r w:rsidR="00B26F61">
            <w:rPr>
              <w:rFonts w:ascii="Times New Roman" w:hAnsi="Times New Roman" w:cs="Times New Roman"/>
              <w:sz w:val="24"/>
              <w:szCs w:val="24"/>
            </w:rPr>
            <w:fldChar w:fldCharType="separate"/>
          </w:r>
          <w:r w:rsidR="0051362E">
            <w:rPr>
              <w:rFonts w:ascii="Times New Roman" w:hAnsi="Times New Roman" w:cs="Times New Roman"/>
              <w:noProof/>
              <w:sz w:val="24"/>
              <w:szCs w:val="24"/>
            </w:rPr>
            <w:t xml:space="preserve"> </w:t>
          </w:r>
          <w:r w:rsidR="0051362E" w:rsidRPr="0051362E">
            <w:rPr>
              <w:rFonts w:ascii="Times New Roman" w:hAnsi="Times New Roman" w:cs="Times New Roman"/>
              <w:noProof/>
              <w:sz w:val="24"/>
              <w:szCs w:val="24"/>
            </w:rPr>
            <w:t>(Kirilenko, Kyle, Samadi, &amp; Tuzun, 2014)</w:t>
          </w:r>
          <w:r w:rsidR="00B26F61">
            <w:rPr>
              <w:rFonts w:ascii="Times New Roman" w:hAnsi="Times New Roman" w:cs="Times New Roman"/>
              <w:sz w:val="24"/>
              <w:szCs w:val="24"/>
            </w:rPr>
            <w:fldChar w:fldCharType="end"/>
          </w:r>
        </w:sdtContent>
      </w:sdt>
      <w:r w:rsidR="0068120E">
        <w:rPr>
          <w:rFonts w:ascii="Times New Roman" w:hAnsi="Times New Roman" w:cs="Times New Roman"/>
          <w:sz w:val="24"/>
          <w:szCs w:val="24"/>
        </w:rPr>
        <w:t xml:space="preserve">. </w:t>
      </w:r>
    </w:p>
    <w:p w:rsidR="00A94157" w:rsidRDefault="00130ADE" w:rsidP="00B9505D">
      <w:pPr>
        <w:jc w:val="both"/>
        <w:rPr>
          <w:rFonts w:ascii="Times New Roman" w:hAnsi="Times New Roman" w:cs="Times New Roman"/>
          <w:sz w:val="24"/>
          <w:szCs w:val="24"/>
        </w:rPr>
      </w:pPr>
      <w:r>
        <w:rPr>
          <w:rFonts w:ascii="Times New Roman" w:hAnsi="Times New Roman" w:cs="Times New Roman"/>
          <w:sz w:val="24"/>
          <w:szCs w:val="24"/>
        </w:rPr>
        <w:t xml:space="preserve">A special case of algorithmic trading is high frequency trading. High-frequency trading </w:t>
      </w:r>
      <w:r w:rsidRPr="00130ADE">
        <w:rPr>
          <w:rFonts w:ascii="Times New Roman" w:hAnsi="Times New Roman" w:cs="Times New Roman"/>
          <w:sz w:val="24"/>
          <w:szCs w:val="24"/>
        </w:rPr>
        <w:t>is a type of algorithmic trading characterized by high speeds, high turnover rates, and high order-to-trade ratios that leverages h</w:t>
      </w:r>
      <w:r>
        <w:rPr>
          <w:rFonts w:ascii="Times New Roman" w:hAnsi="Times New Roman" w:cs="Times New Roman"/>
          <w:sz w:val="24"/>
          <w:szCs w:val="24"/>
        </w:rPr>
        <w:t xml:space="preserve">igh-frequency financial data </w:t>
      </w:r>
      <w:r w:rsidRPr="00130ADE">
        <w:rPr>
          <w:rFonts w:ascii="Times New Roman" w:hAnsi="Times New Roman" w:cs="Times New Roman"/>
          <w:sz w:val="24"/>
          <w:szCs w:val="24"/>
        </w:rPr>
        <w:t>and electronic trading tools.</w:t>
      </w:r>
      <w:r w:rsidR="00515994">
        <w:rPr>
          <w:rFonts w:ascii="Times New Roman" w:hAnsi="Times New Roman" w:cs="Times New Roman"/>
          <w:sz w:val="24"/>
          <w:szCs w:val="24"/>
        </w:rPr>
        <w:t xml:space="preserve"> </w:t>
      </w:r>
      <w:r w:rsidR="00515994" w:rsidRPr="00515994">
        <w:rPr>
          <w:rFonts w:ascii="Times New Roman" w:hAnsi="Times New Roman" w:cs="Times New Roman"/>
          <w:sz w:val="24"/>
          <w:szCs w:val="24"/>
        </w:rPr>
        <w:t>High-frequency traders move in and out of short-term positions at high volumes and high speeds aiming to capture sometimes a fraction of a cent in profit on every trade</w:t>
      </w:r>
      <w:r w:rsidR="00515994">
        <w:rPr>
          <w:rFonts w:ascii="Times New Roman" w:hAnsi="Times New Roman" w:cs="Times New Roman"/>
          <w:sz w:val="24"/>
          <w:szCs w:val="24"/>
        </w:rPr>
        <w:t xml:space="preserve">. </w:t>
      </w:r>
      <w:r w:rsidR="00C80C5D">
        <w:rPr>
          <w:rFonts w:ascii="Times New Roman" w:hAnsi="Times New Roman" w:cs="Times New Roman"/>
          <w:sz w:val="24"/>
          <w:szCs w:val="24"/>
        </w:rPr>
        <w:t>Positions in high-frequency trading</w:t>
      </w:r>
      <w:r w:rsidR="00515994">
        <w:rPr>
          <w:rFonts w:ascii="Times New Roman" w:hAnsi="Times New Roman" w:cs="Times New Roman"/>
          <w:sz w:val="24"/>
          <w:szCs w:val="24"/>
        </w:rPr>
        <w:t xml:space="preserve"> can be as short as </w:t>
      </w:r>
      <w:r w:rsidR="00C80C5D">
        <w:rPr>
          <w:rFonts w:ascii="Times New Roman" w:hAnsi="Times New Roman" w:cs="Times New Roman"/>
          <w:sz w:val="24"/>
          <w:szCs w:val="24"/>
        </w:rPr>
        <w:t xml:space="preserve">one </w:t>
      </w:r>
      <w:r w:rsidR="00515994">
        <w:rPr>
          <w:rFonts w:ascii="Times New Roman" w:hAnsi="Times New Roman" w:cs="Times New Roman"/>
          <w:sz w:val="24"/>
          <w:szCs w:val="24"/>
        </w:rPr>
        <w:t xml:space="preserve">millisecond. </w:t>
      </w:r>
      <w:r w:rsidR="00C80C5D">
        <w:rPr>
          <w:rFonts w:ascii="Times New Roman" w:hAnsi="Times New Roman" w:cs="Times New Roman"/>
          <w:sz w:val="24"/>
          <w:szCs w:val="24"/>
        </w:rPr>
        <w:t xml:space="preserve">In order to achieve fast transactions, without any latency, companies move their </w:t>
      </w:r>
      <w:r w:rsidR="00A94157">
        <w:rPr>
          <w:rFonts w:ascii="Times New Roman" w:hAnsi="Times New Roman" w:cs="Times New Roman"/>
          <w:sz w:val="24"/>
          <w:szCs w:val="24"/>
        </w:rPr>
        <w:t xml:space="preserve">server and </w:t>
      </w:r>
      <w:r w:rsidR="00C80C5D">
        <w:rPr>
          <w:rFonts w:ascii="Times New Roman" w:hAnsi="Times New Roman" w:cs="Times New Roman"/>
          <w:sz w:val="24"/>
          <w:szCs w:val="24"/>
        </w:rPr>
        <w:t xml:space="preserve">data center as close as possible to the stock exchange. In order to connect </w:t>
      </w:r>
      <w:r w:rsidR="00C80C5D">
        <w:rPr>
          <w:rFonts w:ascii="Times New Roman" w:hAnsi="Times New Roman" w:cs="Times New Roman"/>
          <w:sz w:val="24"/>
          <w:szCs w:val="24"/>
        </w:rPr>
        <w:lastRenderedPageBreak/>
        <w:t xml:space="preserve">with stock exchange, they use fiber cables, which can transfer data </w:t>
      </w:r>
      <w:r w:rsidR="00A94157">
        <w:rPr>
          <w:rFonts w:ascii="Times New Roman" w:hAnsi="Times New Roman" w:cs="Times New Roman"/>
          <w:sz w:val="24"/>
          <w:szCs w:val="24"/>
        </w:rPr>
        <w:t>in</w:t>
      </w:r>
      <w:r w:rsidR="00C80C5D">
        <w:rPr>
          <w:rFonts w:ascii="Times New Roman" w:hAnsi="Times New Roman" w:cs="Times New Roman"/>
          <w:sz w:val="24"/>
          <w:szCs w:val="24"/>
        </w:rPr>
        <w:t xml:space="preserve"> a speed of light. </w:t>
      </w:r>
      <w:r w:rsidR="0087388F">
        <w:rPr>
          <w:rFonts w:ascii="Times New Roman" w:hAnsi="Times New Roman" w:cs="Times New Roman"/>
          <w:sz w:val="24"/>
          <w:szCs w:val="24"/>
        </w:rPr>
        <w:t xml:space="preserve">Strategy of moving data centers close to the stock exchange in order to have minimal latencies is called colocation. </w:t>
      </w:r>
      <w:r w:rsidR="00BE2CB1">
        <w:rPr>
          <w:rFonts w:ascii="Times New Roman" w:hAnsi="Times New Roman" w:cs="Times New Roman"/>
          <w:sz w:val="24"/>
          <w:szCs w:val="24"/>
        </w:rPr>
        <w:t xml:space="preserve">However, this kind of trading is more risky than buy and hold strategies. Although there is a high risk, </w:t>
      </w:r>
      <w:proofErr w:type="spellStart"/>
      <w:r w:rsidR="00BE2CB1" w:rsidRPr="00BE2CB1">
        <w:rPr>
          <w:rFonts w:ascii="Times New Roman" w:hAnsi="Times New Roman" w:cs="Times New Roman"/>
          <w:sz w:val="24"/>
          <w:szCs w:val="24"/>
        </w:rPr>
        <w:t>Virtu</w:t>
      </w:r>
      <w:proofErr w:type="spellEnd"/>
      <w:r w:rsidR="00BE2CB1" w:rsidRPr="00BE2CB1">
        <w:rPr>
          <w:rFonts w:ascii="Times New Roman" w:hAnsi="Times New Roman" w:cs="Times New Roman"/>
          <w:sz w:val="24"/>
          <w:szCs w:val="24"/>
        </w:rPr>
        <w:t xml:space="preserve"> Financial, </w:t>
      </w:r>
      <w:r w:rsidR="00BE2CB1">
        <w:rPr>
          <w:rFonts w:ascii="Times New Roman" w:hAnsi="Times New Roman" w:cs="Times New Roman"/>
          <w:sz w:val="24"/>
          <w:szCs w:val="24"/>
        </w:rPr>
        <w:t>for example</w:t>
      </w:r>
      <w:r w:rsidR="00BE2CB1" w:rsidRPr="00BE2CB1">
        <w:rPr>
          <w:rFonts w:ascii="Times New Roman" w:hAnsi="Times New Roman" w:cs="Times New Roman"/>
          <w:sz w:val="24"/>
          <w:szCs w:val="24"/>
        </w:rPr>
        <w:t xml:space="preserve"> reported that during five years the firm as a whole was profitable on 1,277 out of 1,278 trading days</w:t>
      </w:r>
      <w:sdt>
        <w:sdtPr>
          <w:rPr>
            <w:rFonts w:ascii="Times New Roman" w:hAnsi="Times New Roman" w:cs="Times New Roman"/>
            <w:sz w:val="24"/>
            <w:szCs w:val="24"/>
          </w:rPr>
          <w:id w:val="927617944"/>
          <w:citation/>
        </w:sdtPr>
        <w:sdtEndPr/>
        <w:sdtContent>
          <w:r w:rsidR="00BE2CB1">
            <w:rPr>
              <w:rFonts w:ascii="Times New Roman" w:hAnsi="Times New Roman" w:cs="Times New Roman"/>
              <w:sz w:val="24"/>
              <w:szCs w:val="24"/>
            </w:rPr>
            <w:fldChar w:fldCharType="begin"/>
          </w:r>
          <w:r w:rsidR="00BE2CB1">
            <w:rPr>
              <w:rFonts w:ascii="Times New Roman" w:hAnsi="Times New Roman" w:cs="Times New Roman"/>
              <w:sz w:val="24"/>
              <w:szCs w:val="24"/>
            </w:rPr>
            <w:instrText xml:space="preserve"> CITATION UNI15 \l 1033 </w:instrText>
          </w:r>
          <w:r w:rsidR="00BE2CB1">
            <w:rPr>
              <w:rFonts w:ascii="Times New Roman" w:hAnsi="Times New Roman" w:cs="Times New Roman"/>
              <w:sz w:val="24"/>
              <w:szCs w:val="24"/>
            </w:rPr>
            <w:fldChar w:fldCharType="separate"/>
          </w:r>
          <w:r w:rsidR="0051362E">
            <w:rPr>
              <w:rFonts w:ascii="Times New Roman" w:hAnsi="Times New Roman" w:cs="Times New Roman"/>
              <w:noProof/>
              <w:sz w:val="24"/>
              <w:szCs w:val="24"/>
            </w:rPr>
            <w:t xml:space="preserve"> </w:t>
          </w:r>
          <w:r w:rsidR="0051362E" w:rsidRPr="0051362E">
            <w:rPr>
              <w:rFonts w:ascii="Times New Roman" w:hAnsi="Times New Roman" w:cs="Times New Roman"/>
              <w:noProof/>
              <w:sz w:val="24"/>
              <w:szCs w:val="24"/>
            </w:rPr>
            <w:t>(COMMISSION, 2015)</w:t>
          </w:r>
          <w:r w:rsidR="00BE2CB1">
            <w:rPr>
              <w:rFonts w:ascii="Times New Roman" w:hAnsi="Times New Roman" w:cs="Times New Roman"/>
              <w:sz w:val="24"/>
              <w:szCs w:val="24"/>
            </w:rPr>
            <w:fldChar w:fldCharType="end"/>
          </w:r>
        </w:sdtContent>
      </w:sdt>
      <w:r w:rsidR="00BE2CB1">
        <w:rPr>
          <w:rFonts w:ascii="Times New Roman" w:hAnsi="Times New Roman" w:cs="Times New Roman"/>
          <w:sz w:val="24"/>
          <w:szCs w:val="24"/>
        </w:rPr>
        <w:t>.</w:t>
      </w:r>
    </w:p>
    <w:p w:rsidR="00DC5459" w:rsidRDefault="00DC5459" w:rsidP="00B9505D">
      <w:pPr>
        <w:jc w:val="both"/>
        <w:rPr>
          <w:rFonts w:ascii="Times New Roman" w:hAnsi="Times New Roman" w:cs="Times New Roman"/>
          <w:sz w:val="24"/>
          <w:szCs w:val="24"/>
        </w:rPr>
      </w:pPr>
      <w:r>
        <w:rPr>
          <w:rFonts w:ascii="Times New Roman" w:hAnsi="Times New Roman" w:cs="Times New Roman"/>
          <w:sz w:val="24"/>
          <w:szCs w:val="24"/>
        </w:rPr>
        <w:t>With the advances of machine learning and artificial intelligence field, there are more opportunities to build models t</w:t>
      </w:r>
      <w:bookmarkStart w:id="0" w:name="_GoBack"/>
      <w:bookmarkEnd w:id="0"/>
      <w:r>
        <w:rPr>
          <w:rFonts w:ascii="Times New Roman" w:hAnsi="Times New Roman" w:cs="Times New Roman"/>
          <w:sz w:val="24"/>
          <w:szCs w:val="24"/>
        </w:rPr>
        <w:t>hat can evaluate and predict future prices and movements of the market.</w:t>
      </w:r>
      <w:r w:rsidR="0044079A">
        <w:rPr>
          <w:rFonts w:ascii="Times New Roman" w:hAnsi="Times New Roman" w:cs="Times New Roman"/>
          <w:sz w:val="24"/>
          <w:szCs w:val="24"/>
        </w:rPr>
        <w:t xml:space="preserve"> These models can even adapt to market changes.</w:t>
      </w:r>
      <w:r>
        <w:rPr>
          <w:rFonts w:ascii="Times New Roman" w:hAnsi="Times New Roman" w:cs="Times New Roman"/>
          <w:sz w:val="24"/>
          <w:szCs w:val="24"/>
        </w:rPr>
        <w:t xml:space="preserve"> There are already a number of machine learni</w:t>
      </w:r>
      <w:r w:rsidR="0044079A">
        <w:rPr>
          <w:rFonts w:ascii="Times New Roman" w:hAnsi="Times New Roman" w:cs="Times New Roman"/>
          <w:sz w:val="24"/>
          <w:szCs w:val="24"/>
        </w:rPr>
        <w:t>ng papers in academia that show</w:t>
      </w:r>
      <w:r>
        <w:rPr>
          <w:rFonts w:ascii="Times New Roman" w:hAnsi="Times New Roman" w:cs="Times New Roman"/>
          <w:sz w:val="24"/>
          <w:szCs w:val="24"/>
        </w:rPr>
        <w:t xml:space="preserve"> successful use of machine learning in predicting price and market movements. It is also indicative that Goldman Sachs has more than 25% of employees in technology sector and </w:t>
      </w:r>
      <w:r w:rsidR="00441F25" w:rsidRPr="00441F25">
        <w:rPr>
          <w:rFonts w:ascii="Times New Roman" w:hAnsi="Times New Roman" w:cs="Times New Roman"/>
          <w:sz w:val="24"/>
          <w:szCs w:val="24"/>
        </w:rPr>
        <w:t xml:space="preserve">Goldman Sachs Chairman and CEO Lloyd </w:t>
      </w:r>
      <w:proofErr w:type="spellStart"/>
      <w:r w:rsidR="00441F25" w:rsidRPr="00441F25">
        <w:rPr>
          <w:rFonts w:ascii="Times New Roman" w:hAnsi="Times New Roman" w:cs="Times New Roman"/>
          <w:sz w:val="24"/>
          <w:szCs w:val="24"/>
        </w:rPr>
        <w:t>Blankfein</w:t>
      </w:r>
      <w:proofErr w:type="spellEnd"/>
      <w:r w:rsidR="00441F25">
        <w:rPr>
          <w:rFonts w:ascii="Times New Roman" w:hAnsi="Times New Roman" w:cs="Times New Roman"/>
          <w:sz w:val="24"/>
          <w:szCs w:val="24"/>
        </w:rPr>
        <w:t xml:space="preserve"> stated</w:t>
      </w:r>
      <w:r w:rsidR="0076304A">
        <w:rPr>
          <w:rFonts w:ascii="Times New Roman" w:hAnsi="Times New Roman" w:cs="Times New Roman"/>
          <w:sz w:val="24"/>
          <w:szCs w:val="24"/>
        </w:rPr>
        <w:t xml:space="preserve"> for Bloomberg</w:t>
      </w:r>
      <w:r w:rsidR="00441F25">
        <w:rPr>
          <w:rFonts w:ascii="Times New Roman" w:hAnsi="Times New Roman" w:cs="Times New Roman"/>
          <w:sz w:val="24"/>
          <w:szCs w:val="24"/>
        </w:rPr>
        <w:t xml:space="preserve"> that Goldman Sachs is a technology company</w:t>
      </w:r>
      <w:sdt>
        <w:sdtPr>
          <w:rPr>
            <w:rFonts w:ascii="Times New Roman" w:hAnsi="Times New Roman" w:cs="Times New Roman"/>
            <w:sz w:val="24"/>
            <w:szCs w:val="24"/>
          </w:rPr>
          <w:id w:val="-1889877320"/>
          <w:citation/>
        </w:sdtPr>
        <w:sdtEndPr/>
        <w:sdtContent>
          <w:r w:rsidR="0076304A">
            <w:rPr>
              <w:rFonts w:ascii="Times New Roman" w:hAnsi="Times New Roman" w:cs="Times New Roman"/>
              <w:sz w:val="24"/>
              <w:szCs w:val="24"/>
            </w:rPr>
            <w:fldChar w:fldCharType="begin"/>
          </w:r>
          <w:r w:rsidR="0076304A">
            <w:rPr>
              <w:rFonts w:ascii="Times New Roman" w:hAnsi="Times New Roman" w:cs="Times New Roman"/>
              <w:sz w:val="24"/>
              <w:szCs w:val="24"/>
            </w:rPr>
            <w:instrText xml:space="preserve"> CITATION Llo15 \l 1033 </w:instrText>
          </w:r>
          <w:r w:rsidR="0076304A">
            <w:rPr>
              <w:rFonts w:ascii="Times New Roman" w:hAnsi="Times New Roman" w:cs="Times New Roman"/>
              <w:sz w:val="24"/>
              <w:szCs w:val="24"/>
            </w:rPr>
            <w:fldChar w:fldCharType="separate"/>
          </w:r>
          <w:r w:rsidR="0051362E">
            <w:rPr>
              <w:rFonts w:ascii="Times New Roman" w:hAnsi="Times New Roman" w:cs="Times New Roman"/>
              <w:noProof/>
              <w:sz w:val="24"/>
              <w:szCs w:val="24"/>
            </w:rPr>
            <w:t xml:space="preserve"> </w:t>
          </w:r>
          <w:r w:rsidR="0051362E" w:rsidRPr="0051362E">
            <w:rPr>
              <w:rFonts w:ascii="Times New Roman" w:hAnsi="Times New Roman" w:cs="Times New Roman"/>
              <w:noProof/>
              <w:sz w:val="24"/>
              <w:szCs w:val="24"/>
            </w:rPr>
            <w:t>(Blankfein, 2015)</w:t>
          </w:r>
          <w:r w:rsidR="0076304A">
            <w:rPr>
              <w:rFonts w:ascii="Times New Roman" w:hAnsi="Times New Roman" w:cs="Times New Roman"/>
              <w:sz w:val="24"/>
              <w:szCs w:val="24"/>
            </w:rPr>
            <w:fldChar w:fldCharType="end"/>
          </w:r>
        </w:sdtContent>
      </w:sdt>
      <w:r w:rsidR="00441F25">
        <w:rPr>
          <w:rFonts w:ascii="Times New Roman" w:hAnsi="Times New Roman" w:cs="Times New Roman"/>
          <w:sz w:val="24"/>
          <w:szCs w:val="24"/>
        </w:rPr>
        <w:t xml:space="preserve">. </w:t>
      </w:r>
      <w:r w:rsidR="0076304A">
        <w:rPr>
          <w:rFonts w:ascii="Times New Roman" w:hAnsi="Times New Roman" w:cs="Times New Roman"/>
          <w:sz w:val="24"/>
          <w:szCs w:val="24"/>
        </w:rPr>
        <w:t xml:space="preserve">Other firms are also moving more and more towards technology, which indicate that they have seen an opportunity to benefit from the technology and algorithmic trading. </w:t>
      </w:r>
      <w:r w:rsidR="00D272EA">
        <w:rPr>
          <w:rFonts w:ascii="Times New Roman" w:hAnsi="Times New Roman" w:cs="Times New Roman"/>
          <w:sz w:val="24"/>
          <w:szCs w:val="24"/>
        </w:rPr>
        <w:t>The role of quants whose job is to create new algorithms for trading is becoming more im</w:t>
      </w:r>
      <w:r w:rsidR="00BE7686">
        <w:rPr>
          <w:rFonts w:ascii="Times New Roman" w:hAnsi="Times New Roman" w:cs="Times New Roman"/>
          <w:sz w:val="24"/>
          <w:szCs w:val="24"/>
        </w:rPr>
        <w:t>portant than ever.</w:t>
      </w:r>
    </w:p>
    <w:sdt>
      <w:sdtPr>
        <w:rPr>
          <w:rFonts w:asciiTheme="minorHAnsi" w:eastAsiaTheme="minorHAnsi" w:hAnsiTheme="minorHAnsi" w:cstheme="minorBidi"/>
          <w:color w:val="auto"/>
          <w:sz w:val="22"/>
          <w:szCs w:val="22"/>
        </w:rPr>
        <w:id w:val="-1803068636"/>
        <w:docPartObj>
          <w:docPartGallery w:val="Bibliographies"/>
          <w:docPartUnique/>
        </w:docPartObj>
      </w:sdtPr>
      <w:sdtEndPr>
        <w:rPr>
          <w:b/>
          <w:bCs/>
        </w:rPr>
      </w:sdtEndPr>
      <w:sdtContent>
        <w:p w:rsidR="003C1BDC" w:rsidRDefault="003C1BDC">
          <w:pPr>
            <w:pStyle w:val="Heading1"/>
          </w:pPr>
          <w:r>
            <w:t>Works Cited</w:t>
          </w:r>
        </w:p>
        <w:p w:rsidR="0051362E" w:rsidRDefault="003C1BDC" w:rsidP="0051362E">
          <w:pPr>
            <w:pStyle w:val="Bibliography"/>
            <w:ind w:left="720" w:hanging="720"/>
            <w:rPr>
              <w:noProof/>
              <w:sz w:val="24"/>
              <w:szCs w:val="24"/>
            </w:rPr>
          </w:pPr>
          <w:r>
            <w:fldChar w:fldCharType="begin"/>
          </w:r>
          <w:r>
            <w:instrText xml:space="preserve"> BIBLIOGRAPHY </w:instrText>
          </w:r>
          <w:r>
            <w:fldChar w:fldCharType="separate"/>
          </w:r>
          <w:r w:rsidR="0051362E">
            <w:rPr>
              <w:noProof/>
            </w:rPr>
            <w:t>Blankfein, L. (2015, 6 3). Blankfein: Goldman Sachs Is a Technology Firm. (Bloomberg, Interviewer) Retrieved from http://www.bloomberg.com/news/videos/b/8df546df-20d1-46e5-824b-0702e9225046</w:t>
          </w:r>
        </w:p>
        <w:p w:rsidR="0051362E" w:rsidRDefault="0051362E" w:rsidP="0051362E">
          <w:pPr>
            <w:pStyle w:val="Bibliography"/>
            <w:ind w:left="720" w:hanging="720"/>
            <w:rPr>
              <w:noProof/>
            </w:rPr>
          </w:pPr>
          <w:r>
            <w:rPr>
              <w:noProof/>
            </w:rPr>
            <w:t xml:space="preserve">COMMISSION, U. S. (2015). </w:t>
          </w:r>
          <w:r>
            <w:rPr>
              <w:i/>
              <w:iCs/>
              <w:noProof/>
            </w:rPr>
            <w:t>Virtu Financial, Inc.</w:t>
          </w:r>
          <w:r>
            <w:rPr>
              <w:noProof/>
            </w:rPr>
            <w:t xml:space="preserve"> Retrieved from https://www.sec.gov/Archives/edgar/data/1592386/000104746914002070/a2218589zs-1.htm</w:t>
          </w:r>
        </w:p>
        <w:p w:rsidR="0051362E" w:rsidRDefault="0051362E" w:rsidP="0051362E">
          <w:pPr>
            <w:pStyle w:val="Bibliography"/>
            <w:ind w:left="720" w:hanging="720"/>
            <w:rPr>
              <w:noProof/>
            </w:rPr>
          </w:pPr>
          <w:r>
            <w:rPr>
              <w:noProof/>
            </w:rPr>
            <w:t xml:space="preserve">Das, R., Hanson, J. E., Kephart, J. O., &amp; Tesauro, G. (2011). Agent-human interactions in the continuous double auction. </w:t>
          </w:r>
          <w:r>
            <w:rPr>
              <w:i/>
              <w:iCs/>
              <w:noProof/>
            </w:rPr>
            <w:t>International Joint Conference on Artificial Intelligence.</w:t>
          </w:r>
          <w:r>
            <w:rPr>
              <w:noProof/>
            </w:rPr>
            <w:t xml:space="preserve"> </w:t>
          </w:r>
        </w:p>
        <w:p w:rsidR="0051362E" w:rsidRDefault="0051362E" w:rsidP="0051362E">
          <w:pPr>
            <w:pStyle w:val="Bibliography"/>
            <w:ind w:left="720" w:hanging="720"/>
            <w:rPr>
              <w:noProof/>
            </w:rPr>
          </w:pPr>
          <w:r>
            <w:rPr>
              <w:noProof/>
            </w:rPr>
            <w:t xml:space="preserve">Kirilenko, A. A., Kyle, A. S., Samadi, M., &amp; Tuzun, T. (2014). The flash crash: The impact of high frequency trading on an electronic market. </w:t>
          </w:r>
          <w:r>
            <w:rPr>
              <w:i/>
              <w:iCs/>
              <w:noProof/>
            </w:rPr>
            <w:t>Available at SSRN 1686004</w:t>
          </w:r>
          <w:r>
            <w:rPr>
              <w:noProof/>
            </w:rPr>
            <w:t>.</w:t>
          </w:r>
        </w:p>
        <w:p w:rsidR="0051362E" w:rsidRDefault="0051362E" w:rsidP="0051362E">
          <w:pPr>
            <w:pStyle w:val="Bibliography"/>
            <w:ind w:left="720" w:hanging="720"/>
            <w:rPr>
              <w:noProof/>
            </w:rPr>
          </w:pPr>
          <w:r>
            <w:rPr>
              <w:noProof/>
            </w:rPr>
            <w:t xml:space="preserve">Shobhit Seth, I. (n.d.). </w:t>
          </w:r>
          <w:r>
            <w:rPr>
              <w:i/>
              <w:iCs/>
              <w:noProof/>
            </w:rPr>
            <w:t>Basics of Algorithmic Trading: Concepts and Examples</w:t>
          </w:r>
          <w:r>
            <w:rPr>
              <w:noProof/>
            </w:rPr>
            <w:t>. Retrieved 1 1, 2016, from http://www.investopedia.com/articles/active-trading/101014/basics-algorithmic-trading-concepts-and-examples.asp</w:t>
          </w:r>
        </w:p>
        <w:p w:rsidR="003C1BDC" w:rsidRDefault="003C1BDC" w:rsidP="0051362E">
          <w:r>
            <w:rPr>
              <w:b/>
              <w:bCs/>
            </w:rPr>
            <w:fldChar w:fldCharType="end"/>
          </w:r>
        </w:p>
      </w:sdtContent>
    </w:sdt>
    <w:p w:rsidR="0076304A" w:rsidRPr="00F34A5B" w:rsidRDefault="0076304A" w:rsidP="00B9505D">
      <w:pPr>
        <w:jc w:val="both"/>
        <w:rPr>
          <w:rFonts w:ascii="Times New Roman" w:hAnsi="Times New Roman" w:cs="Times New Roman"/>
          <w:sz w:val="24"/>
          <w:szCs w:val="24"/>
        </w:rPr>
      </w:pPr>
    </w:p>
    <w:sectPr w:rsidR="0076304A" w:rsidRPr="00F34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D508C"/>
    <w:multiLevelType w:val="hybridMultilevel"/>
    <w:tmpl w:val="AD44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47"/>
    <w:rsid w:val="00087B47"/>
    <w:rsid w:val="00130ADE"/>
    <w:rsid w:val="001E7C59"/>
    <w:rsid w:val="00230929"/>
    <w:rsid w:val="002A47DB"/>
    <w:rsid w:val="0030060B"/>
    <w:rsid w:val="00332BAD"/>
    <w:rsid w:val="003C1BDC"/>
    <w:rsid w:val="0044079A"/>
    <w:rsid w:val="00441F25"/>
    <w:rsid w:val="0049238A"/>
    <w:rsid w:val="004C5392"/>
    <w:rsid w:val="0051362E"/>
    <w:rsid w:val="00515994"/>
    <w:rsid w:val="00570450"/>
    <w:rsid w:val="00643930"/>
    <w:rsid w:val="0068120E"/>
    <w:rsid w:val="006A77E7"/>
    <w:rsid w:val="0076304A"/>
    <w:rsid w:val="0087388F"/>
    <w:rsid w:val="00A94157"/>
    <w:rsid w:val="00B26F61"/>
    <w:rsid w:val="00B43678"/>
    <w:rsid w:val="00B9505D"/>
    <w:rsid w:val="00BE2CB1"/>
    <w:rsid w:val="00BE7686"/>
    <w:rsid w:val="00C80C5D"/>
    <w:rsid w:val="00D272EA"/>
    <w:rsid w:val="00DC5459"/>
    <w:rsid w:val="00F34A5B"/>
    <w:rsid w:val="00FD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8BEAF-1C90-4D6E-A2B3-156567D9E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1B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7B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B4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4A5B"/>
    <w:pPr>
      <w:ind w:left="720"/>
      <w:contextualSpacing/>
    </w:pPr>
  </w:style>
  <w:style w:type="character" w:customStyle="1" w:styleId="Heading1Char">
    <w:name w:val="Heading 1 Char"/>
    <w:basedOn w:val="DefaultParagraphFont"/>
    <w:link w:val="Heading1"/>
    <w:uiPriority w:val="9"/>
    <w:rsid w:val="003C1BD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C1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1809">
      <w:bodyDiv w:val="1"/>
      <w:marLeft w:val="0"/>
      <w:marRight w:val="0"/>
      <w:marTop w:val="0"/>
      <w:marBottom w:val="0"/>
      <w:divBdr>
        <w:top w:val="none" w:sz="0" w:space="0" w:color="auto"/>
        <w:left w:val="none" w:sz="0" w:space="0" w:color="auto"/>
        <w:bottom w:val="none" w:sz="0" w:space="0" w:color="auto"/>
        <w:right w:val="none" w:sz="0" w:space="0" w:color="auto"/>
      </w:divBdr>
    </w:div>
    <w:div w:id="83112407">
      <w:bodyDiv w:val="1"/>
      <w:marLeft w:val="0"/>
      <w:marRight w:val="0"/>
      <w:marTop w:val="0"/>
      <w:marBottom w:val="0"/>
      <w:divBdr>
        <w:top w:val="none" w:sz="0" w:space="0" w:color="auto"/>
        <w:left w:val="none" w:sz="0" w:space="0" w:color="auto"/>
        <w:bottom w:val="none" w:sz="0" w:space="0" w:color="auto"/>
        <w:right w:val="none" w:sz="0" w:space="0" w:color="auto"/>
      </w:divBdr>
    </w:div>
    <w:div w:id="201015711">
      <w:bodyDiv w:val="1"/>
      <w:marLeft w:val="0"/>
      <w:marRight w:val="0"/>
      <w:marTop w:val="0"/>
      <w:marBottom w:val="0"/>
      <w:divBdr>
        <w:top w:val="none" w:sz="0" w:space="0" w:color="auto"/>
        <w:left w:val="none" w:sz="0" w:space="0" w:color="auto"/>
        <w:bottom w:val="none" w:sz="0" w:space="0" w:color="auto"/>
        <w:right w:val="none" w:sz="0" w:space="0" w:color="auto"/>
      </w:divBdr>
    </w:div>
    <w:div w:id="242449451">
      <w:bodyDiv w:val="1"/>
      <w:marLeft w:val="0"/>
      <w:marRight w:val="0"/>
      <w:marTop w:val="0"/>
      <w:marBottom w:val="0"/>
      <w:divBdr>
        <w:top w:val="none" w:sz="0" w:space="0" w:color="auto"/>
        <w:left w:val="none" w:sz="0" w:space="0" w:color="auto"/>
        <w:bottom w:val="none" w:sz="0" w:space="0" w:color="auto"/>
        <w:right w:val="none" w:sz="0" w:space="0" w:color="auto"/>
      </w:divBdr>
    </w:div>
    <w:div w:id="316224701">
      <w:bodyDiv w:val="1"/>
      <w:marLeft w:val="0"/>
      <w:marRight w:val="0"/>
      <w:marTop w:val="0"/>
      <w:marBottom w:val="0"/>
      <w:divBdr>
        <w:top w:val="none" w:sz="0" w:space="0" w:color="auto"/>
        <w:left w:val="none" w:sz="0" w:space="0" w:color="auto"/>
        <w:bottom w:val="none" w:sz="0" w:space="0" w:color="auto"/>
        <w:right w:val="none" w:sz="0" w:space="0" w:color="auto"/>
      </w:divBdr>
    </w:div>
    <w:div w:id="351731923">
      <w:bodyDiv w:val="1"/>
      <w:marLeft w:val="0"/>
      <w:marRight w:val="0"/>
      <w:marTop w:val="0"/>
      <w:marBottom w:val="0"/>
      <w:divBdr>
        <w:top w:val="none" w:sz="0" w:space="0" w:color="auto"/>
        <w:left w:val="none" w:sz="0" w:space="0" w:color="auto"/>
        <w:bottom w:val="none" w:sz="0" w:space="0" w:color="auto"/>
        <w:right w:val="none" w:sz="0" w:space="0" w:color="auto"/>
      </w:divBdr>
    </w:div>
    <w:div w:id="375356093">
      <w:bodyDiv w:val="1"/>
      <w:marLeft w:val="0"/>
      <w:marRight w:val="0"/>
      <w:marTop w:val="0"/>
      <w:marBottom w:val="0"/>
      <w:divBdr>
        <w:top w:val="none" w:sz="0" w:space="0" w:color="auto"/>
        <w:left w:val="none" w:sz="0" w:space="0" w:color="auto"/>
        <w:bottom w:val="none" w:sz="0" w:space="0" w:color="auto"/>
        <w:right w:val="none" w:sz="0" w:space="0" w:color="auto"/>
      </w:divBdr>
    </w:div>
    <w:div w:id="421410646">
      <w:bodyDiv w:val="1"/>
      <w:marLeft w:val="0"/>
      <w:marRight w:val="0"/>
      <w:marTop w:val="0"/>
      <w:marBottom w:val="0"/>
      <w:divBdr>
        <w:top w:val="none" w:sz="0" w:space="0" w:color="auto"/>
        <w:left w:val="none" w:sz="0" w:space="0" w:color="auto"/>
        <w:bottom w:val="none" w:sz="0" w:space="0" w:color="auto"/>
        <w:right w:val="none" w:sz="0" w:space="0" w:color="auto"/>
      </w:divBdr>
    </w:div>
    <w:div w:id="445344976">
      <w:bodyDiv w:val="1"/>
      <w:marLeft w:val="0"/>
      <w:marRight w:val="0"/>
      <w:marTop w:val="0"/>
      <w:marBottom w:val="0"/>
      <w:divBdr>
        <w:top w:val="none" w:sz="0" w:space="0" w:color="auto"/>
        <w:left w:val="none" w:sz="0" w:space="0" w:color="auto"/>
        <w:bottom w:val="none" w:sz="0" w:space="0" w:color="auto"/>
        <w:right w:val="none" w:sz="0" w:space="0" w:color="auto"/>
      </w:divBdr>
    </w:div>
    <w:div w:id="462622343">
      <w:bodyDiv w:val="1"/>
      <w:marLeft w:val="0"/>
      <w:marRight w:val="0"/>
      <w:marTop w:val="0"/>
      <w:marBottom w:val="0"/>
      <w:divBdr>
        <w:top w:val="none" w:sz="0" w:space="0" w:color="auto"/>
        <w:left w:val="none" w:sz="0" w:space="0" w:color="auto"/>
        <w:bottom w:val="none" w:sz="0" w:space="0" w:color="auto"/>
        <w:right w:val="none" w:sz="0" w:space="0" w:color="auto"/>
      </w:divBdr>
    </w:div>
    <w:div w:id="511800574">
      <w:bodyDiv w:val="1"/>
      <w:marLeft w:val="0"/>
      <w:marRight w:val="0"/>
      <w:marTop w:val="0"/>
      <w:marBottom w:val="0"/>
      <w:divBdr>
        <w:top w:val="none" w:sz="0" w:space="0" w:color="auto"/>
        <w:left w:val="none" w:sz="0" w:space="0" w:color="auto"/>
        <w:bottom w:val="none" w:sz="0" w:space="0" w:color="auto"/>
        <w:right w:val="none" w:sz="0" w:space="0" w:color="auto"/>
      </w:divBdr>
    </w:div>
    <w:div w:id="602955671">
      <w:bodyDiv w:val="1"/>
      <w:marLeft w:val="0"/>
      <w:marRight w:val="0"/>
      <w:marTop w:val="0"/>
      <w:marBottom w:val="0"/>
      <w:divBdr>
        <w:top w:val="none" w:sz="0" w:space="0" w:color="auto"/>
        <w:left w:val="none" w:sz="0" w:space="0" w:color="auto"/>
        <w:bottom w:val="none" w:sz="0" w:space="0" w:color="auto"/>
        <w:right w:val="none" w:sz="0" w:space="0" w:color="auto"/>
      </w:divBdr>
    </w:div>
    <w:div w:id="611716548">
      <w:bodyDiv w:val="1"/>
      <w:marLeft w:val="0"/>
      <w:marRight w:val="0"/>
      <w:marTop w:val="0"/>
      <w:marBottom w:val="0"/>
      <w:divBdr>
        <w:top w:val="none" w:sz="0" w:space="0" w:color="auto"/>
        <w:left w:val="none" w:sz="0" w:space="0" w:color="auto"/>
        <w:bottom w:val="none" w:sz="0" w:space="0" w:color="auto"/>
        <w:right w:val="none" w:sz="0" w:space="0" w:color="auto"/>
      </w:divBdr>
    </w:div>
    <w:div w:id="617837034">
      <w:bodyDiv w:val="1"/>
      <w:marLeft w:val="0"/>
      <w:marRight w:val="0"/>
      <w:marTop w:val="0"/>
      <w:marBottom w:val="0"/>
      <w:divBdr>
        <w:top w:val="none" w:sz="0" w:space="0" w:color="auto"/>
        <w:left w:val="none" w:sz="0" w:space="0" w:color="auto"/>
        <w:bottom w:val="none" w:sz="0" w:space="0" w:color="auto"/>
        <w:right w:val="none" w:sz="0" w:space="0" w:color="auto"/>
      </w:divBdr>
    </w:div>
    <w:div w:id="628124166">
      <w:bodyDiv w:val="1"/>
      <w:marLeft w:val="0"/>
      <w:marRight w:val="0"/>
      <w:marTop w:val="0"/>
      <w:marBottom w:val="0"/>
      <w:divBdr>
        <w:top w:val="none" w:sz="0" w:space="0" w:color="auto"/>
        <w:left w:val="none" w:sz="0" w:space="0" w:color="auto"/>
        <w:bottom w:val="none" w:sz="0" w:space="0" w:color="auto"/>
        <w:right w:val="none" w:sz="0" w:space="0" w:color="auto"/>
      </w:divBdr>
    </w:div>
    <w:div w:id="630601071">
      <w:bodyDiv w:val="1"/>
      <w:marLeft w:val="0"/>
      <w:marRight w:val="0"/>
      <w:marTop w:val="0"/>
      <w:marBottom w:val="0"/>
      <w:divBdr>
        <w:top w:val="none" w:sz="0" w:space="0" w:color="auto"/>
        <w:left w:val="none" w:sz="0" w:space="0" w:color="auto"/>
        <w:bottom w:val="none" w:sz="0" w:space="0" w:color="auto"/>
        <w:right w:val="none" w:sz="0" w:space="0" w:color="auto"/>
      </w:divBdr>
    </w:div>
    <w:div w:id="639071252">
      <w:bodyDiv w:val="1"/>
      <w:marLeft w:val="0"/>
      <w:marRight w:val="0"/>
      <w:marTop w:val="0"/>
      <w:marBottom w:val="0"/>
      <w:divBdr>
        <w:top w:val="none" w:sz="0" w:space="0" w:color="auto"/>
        <w:left w:val="none" w:sz="0" w:space="0" w:color="auto"/>
        <w:bottom w:val="none" w:sz="0" w:space="0" w:color="auto"/>
        <w:right w:val="none" w:sz="0" w:space="0" w:color="auto"/>
      </w:divBdr>
    </w:div>
    <w:div w:id="939138504">
      <w:bodyDiv w:val="1"/>
      <w:marLeft w:val="0"/>
      <w:marRight w:val="0"/>
      <w:marTop w:val="0"/>
      <w:marBottom w:val="0"/>
      <w:divBdr>
        <w:top w:val="none" w:sz="0" w:space="0" w:color="auto"/>
        <w:left w:val="none" w:sz="0" w:space="0" w:color="auto"/>
        <w:bottom w:val="none" w:sz="0" w:space="0" w:color="auto"/>
        <w:right w:val="none" w:sz="0" w:space="0" w:color="auto"/>
      </w:divBdr>
    </w:div>
    <w:div w:id="1000276686">
      <w:bodyDiv w:val="1"/>
      <w:marLeft w:val="0"/>
      <w:marRight w:val="0"/>
      <w:marTop w:val="0"/>
      <w:marBottom w:val="0"/>
      <w:divBdr>
        <w:top w:val="none" w:sz="0" w:space="0" w:color="auto"/>
        <w:left w:val="none" w:sz="0" w:space="0" w:color="auto"/>
        <w:bottom w:val="none" w:sz="0" w:space="0" w:color="auto"/>
        <w:right w:val="none" w:sz="0" w:space="0" w:color="auto"/>
      </w:divBdr>
    </w:div>
    <w:div w:id="1005862927">
      <w:bodyDiv w:val="1"/>
      <w:marLeft w:val="0"/>
      <w:marRight w:val="0"/>
      <w:marTop w:val="0"/>
      <w:marBottom w:val="0"/>
      <w:divBdr>
        <w:top w:val="none" w:sz="0" w:space="0" w:color="auto"/>
        <w:left w:val="none" w:sz="0" w:space="0" w:color="auto"/>
        <w:bottom w:val="none" w:sz="0" w:space="0" w:color="auto"/>
        <w:right w:val="none" w:sz="0" w:space="0" w:color="auto"/>
      </w:divBdr>
    </w:div>
    <w:div w:id="1092891374">
      <w:bodyDiv w:val="1"/>
      <w:marLeft w:val="0"/>
      <w:marRight w:val="0"/>
      <w:marTop w:val="0"/>
      <w:marBottom w:val="0"/>
      <w:divBdr>
        <w:top w:val="none" w:sz="0" w:space="0" w:color="auto"/>
        <w:left w:val="none" w:sz="0" w:space="0" w:color="auto"/>
        <w:bottom w:val="none" w:sz="0" w:space="0" w:color="auto"/>
        <w:right w:val="none" w:sz="0" w:space="0" w:color="auto"/>
      </w:divBdr>
    </w:div>
    <w:div w:id="1131627173">
      <w:bodyDiv w:val="1"/>
      <w:marLeft w:val="0"/>
      <w:marRight w:val="0"/>
      <w:marTop w:val="0"/>
      <w:marBottom w:val="0"/>
      <w:divBdr>
        <w:top w:val="none" w:sz="0" w:space="0" w:color="auto"/>
        <w:left w:val="none" w:sz="0" w:space="0" w:color="auto"/>
        <w:bottom w:val="none" w:sz="0" w:space="0" w:color="auto"/>
        <w:right w:val="none" w:sz="0" w:space="0" w:color="auto"/>
      </w:divBdr>
    </w:div>
    <w:div w:id="1179539381">
      <w:bodyDiv w:val="1"/>
      <w:marLeft w:val="0"/>
      <w:marRight w:val="0"/>
      <w:marTop w:val="0"/>
      <w:marBottom w:val="0"/>
      <w:divBdr>
        <w:top w:val="none" w:sz="0" w:space="0" w:color="auto"/>
        <w:left w:val="none" w:sz="0" w:space="0" w:color="auto"/>
        <w:bottom w:val="none" w:sz="0" w:space="0" w:color="auto"/>
        <w:right w:val="none" w:sz="0" w:space="0" w:color="auto"/>
      </w:divBdr>
    </w:div>
    <w:div w:id="1183471665">
      <w:bodyDiv w:val="1"/>
      <w:marLeft w:val="0"/>
      <w:marRight w:val="0"/>
      <w:marTop w:val="0"/>
      <w:marBottom w:val="0"/>
      <w:divBdr>
        <w:top w:val="none" w:sz="0" w:space="0" w:color="auto"/>
        <w:left w:val="none" w:sz="0" w:space="0" w:color="auto"/>
        <w:bottom w:val="none" w:sz="0" w:space="0" w:color="auto"/>
        <w:right w:val="none" w:sz="0" w:space="0" w:color="auto"/>
      </w:divBdr>
    </w:div>
    <w:div w:id="1253321450">
      <w:bodyDiv w:val="1"/>
      <w:marLeft w:val="0"/>
      <w:marRight w:val="0"/>
      <w:marTop w:val="0"/>
      <w:marBottom w:val="0"/>
      <w:divBdr>
        <w:top w:val="none" w:sz="0" w:space="0" w:color="auto"/>
        <w:left w:val="none" w:sz="0" w:space="0" w:color="auto"/>
        <w:bottom w:val="none" w:sz="0" w:space="0" w:color="auto"/>
        <w:right w:val="none" w:sz="0" w:space="0" w:color="auto"/>
      </w:divBdr>
    </w:div>
    <w:div w:id="1267420675">
      <w:bodyDiv w:val="1"/>
      <w:marLeft w:val="0"/>
      <w:marRight w:val="0"/>
      <w:marTop w:val="0"/>
      <w:marBottom w:val="0"/>
      <w:divBdr>
        <w:top w:val="none" w:sz="0" w:space="0" w:color="auto"/>
        <w:left w:val="none" w:sz="0" w:space="0" w:color="auto"/>
        <w:bottom w:val="none" w:sz="0" w:space="0" w:color="auto"/>
        <w:right w:val="none" w:sz="0" w:space="0" w:color="auto"/>
      </w:divBdr>
    </w:div>
    <w:div w:id="1290434689">
      <w:bodyDiv w:val="1"/>
      <w:marLeft w:val="0"/>
      <w:marRight w:val="0"/>
      <w:marTop w:val="0"/>
      <w:marBottom w:val="0"/>
      <w:divBdr>
        <w:top w:val="none" w:sz="0" w:space="0" w:color="auto"/>
        <w:left w:val="none" w:sz="0" w:space="0" w:color="auto"/>
        <w:bottom w:val="none" w:sz="0" w:space="0" w:color="auto"/>
        <w:right w:val="none" w:sz="0" w:space="0" w:color="auto"/>
      </w:divBdr>
    </w:div>
    <w:div w:id="1393505751">
      <w:bodyDiv w:val="1"/>
      <w:marLeft w:val="0"/>
      <w:marRight w:val="0"/>
      <w:marTop w:val="0"/>
      <w:marBottom w:val="0"/>
      <w:divBdr>
        <w:top w:val="none" w:sz="0" w:space="0" w:color="auto"/>
        <w:left w:val="none" w:sz="0" w:space="0" w:color="auto"/>
        <w:bottom w:val="none" w:sz="0" w:space="0" w:color="auto"/>
        <w:right w:val="none" w:sz="0" w:space="0" w:color="auto"/>
      </w:divBdr>
    </w:div>
    <w:div w:id="1407650968">
      <w:bodyDiv w:val="1"/>
      <w:marLeft w:val="0"/>
      <w:marRight w:val="0"/>
      <w:marTop w:val="0"/>
      <w:marBottom w:val="0"/>
      <w:divBdr>
        <w:top w:val="none" w:sz="0" w:space="0" w:color="auto"/>
        <w:left w:val="none" w:sz="0" w:space="0" w:color="auto"/>
        <w:bottom w:val="none" w:sz="0" w:space="0" w:color="auto"/>
        <w:right w:val="none" w:sz="0" w:space="0" w:color="auto"/>
      </w:divBdr>
    </w:div>
    <w:div w:id="1440442693">
      <w:bodyDiv w:val="1"/>
      <w:marLeft w:val="0"/>
      <w:marRight w:val="0"/>
      <w:marTop w:val="0"/>
      <w:marBottom w:val="0"/>
      <w:divBdr>
        <w:top w:val="none" w:sz="0" w:space="0" w:color="auto"/>
        <w:left w:val="none" w:sz="0" w:space="0" w:color="auto"/>
        <w:bottom w:val="none" w:sz="0" w:space="0" w:color="auto"/>
        <w:right w:val="none" w:sz="0" w:space="0" w:color="auto"/>
      </w:divBdr>
    </w:div>
    <w:div w:id="1447308296">
      <w:bodyDiv w:val="1"/>
      <w:marLeft w:val="0"/>
      <w:marRight w:val="0"/>
      <w:marTop w:val="0"/>
      <w:marBottom w:val="0"/>
      <w:divBdr>
        <w:top w:val="none" w:sz="0" w:space="0" w:color="auto"/>
        <w:left w:val="none" w:sz="0" w:space="0" w:color="auto"/>
        <w:bottom w:val="none" w:sz="0" w:space="0" w:color="auto"/>
        <w:right w:val="none" w:sz="0" w:space="0" w:color="auto"/>
      </w:divBdr>
    </w:div>
    <w:div w:id="1460029862">
      <w:bodyDiv w:val="1"/>
      <w:marLeft w:val="0"/>
      <w:marRight w:val="0"/>
      <w:marTop w:val="0"/>
      <w:marBottom w:val="0"/>
      <w:divBdr>
        <w:top w:val="none" w:sz="0" w:space="0" w:color="auto"/>
        <w:left w:val="none" w:sz="0" w:space="0" w:color="auto"/>
        <w:bottom w:val="none" w:sz="0" w:space="0" w:color="auto"/>
        <w:right w:val="none" w:sz="0" w:space="0" w:color="auto"/>
      </w:divBdr>
    </w:div>
    <w:div w:id="1460412583">
      <w:bodyDiv w:val="1"/>
      <w:marLeft w:val="0"/>
      <w:marRight w:val="0"/>
      <w:marTop w:val="0"/>
      <w:marBottom w:val="0"/>
      <w:divBdr>
        <w:top w:val="none" w:sz="0" w:space="0" w:color="auto"/>
        <w:left w:val="none" w:sz="0" w:space="0" w:color="auto"/>
        <w:bottom w:val="none" w:sz="0" w:space="0" w:color="auto"/>
        <w:right w:val="none" w:sz="0" w:space="0" w:color="auto"/>
      </w:divBdr>
    </w:div>
    <w:div w:id="1544512892">
      <w:bodyDiv w:val="1"/>
      <w:marLeft w:val="0"/>
      <w:marRight w:val="0"/>
      <w:marTop w:val="0"/>
      <w:marBottom w:val="0"/>
      <w:divBdr>
        <w:top w:val="none" w:sz="0" w:space="0" w:color="auto"/>
        <w:left w:val="none" w:sz="0" w:space="0" w:color="auto"/>
        <w:bottom w:val="none" w:sz="0" w:space="0" w:color="auto"/>
        <w:right w:val="none" w:sz="0" w:space="0" w:color="auto"/>
      </w:divBdr>
    </w:div>
    <w:div w:id="1553150982">
      <w:bodyDiv w:val="1"/>
      <w:marLeft w:val="0"/>
      <w:marRight w:val="0"/>
      <w:marTop w:val="0"/>
      <w:marBottom w:val="0"/>
      <w:divBdr>
        <w:top w:val="none" w:sz="0" w:space="0" w:color="auto"/>
        <w:left w:val="none" w:sz="0" w:space="0" w:color="auto"/>
        <w:bottom w:val="none" w:sz="0" w:space="0" w:color="auto"/>
        <w:right w:val="none" w:sz="0" w:space="0" w:color="auto"/>
      </w:divBdr>
    </w:div>
    <w:div w:id="1579099931">
      <w:bodyDiv w:val="1"/>
      <w:marLeft w:val="0"/>
      <w:marRight w:val="0"/>
      <w:marTop w:val="0"/>
      <w:marBottom w:val="0"/>
      <w:divBdr>
        <w:top w:val="none" w:sz="0" w:space="0" w:color="auto"/>
        <w:left w:val="none" w:sz="0" w:space="0" w:color="auto"/>
        <w:bottom w:val="none" w:sz="0" w:space="0" w:color="auto"/>
        <w:right w:val="none" w:sz="0" w:space="0" w:color="auto"/>
      </w:divBdr>
    </w:div>
    <w:div w:id="1644772040">
      <w:bodyDiv w:val="1"/>
      <w:marLeft w:val="0"/>
      <w:marRight w:val="0"/>
      <w:marTop w:val="0"/>
      <w:marBottom w:val="0"/>
      <w:divBdr>
        <w:top w:val="none" w:sz="0" w:space="0" w:color="auto"/>
        <w:left w:val="none" w:sz="0" w:space="0" w:color="auto"/>
        <w:bottom w:val="none" w:sz="0" w:space="0" w:color="auto"/>
        <w:right w:val="none" w:sz="0" w:space="0" w:color="auto"/>
      </w:divBdr>
    </w:div>
    <w:div w:id="1727531398">
      <w:bodyDiv w:val="1"/>
      <w:marLeft w:val="0"/>
      <w:marRight w:val="0"/>
      <w:marTop w:val="0"/>
      <w:marBottom w:val="0"/>
      <w:divBdr>
        <w:top w:val="none" w:sz="0" w:space="0" w:color="auto"/>
        <w:left w:val="none" w:sz="0" w:space="0" w:color="auto"/>
        <w:bottom w:val="none" w:sz="0" w:space="0" w:color="auto"/>
        <w:right w:val="none" w:sz="0" w:space="0" w:color="auto"/>
      </w:divBdr>
    </w:div>
    <w:div w:id="1741174962">
      <w:bodyDiv w:val="1"/>
      <w:marLeft w:val="0"/>
      <w:marRight w:val="0"/>
      <w:marTop w:val="0"/>
      <w:marBottom w:val="0"/>
      <w:divBdr>
        <w:top w:val="none" w:sz="0" w:space="0" w:color="auto"/>
        <w:left w:val="none" w:sz="0" w:space="0" w:color="auto"/>
        <w:bottom w:val="none" w:sz="0" w:space="0" w:color="auto"/>
        <w:right w:val="none" w:sz="0" w:space="0" w:color="auto"/>
      </w:divBdr>
    </w:div>
    <w:div w:id="1791893130">
      <w:bodyDiv w:val="1"/>
      <w:marLeft w:val="0"/>
      <w:marRight w:val="0"/>
      <w:marTop w:val="0"/>
      <w:marBottom w:val="0"/>
      <w:divBdr>
        <w:top w:val="none" w:sz="0" w:space="0" w:color="auto"/>
        <w:left w:val="none" w:sz="0" w:space="0" w:color="auto"/>
        <w:bottom w:val="none" w:sz="0" w:space="0" w:color="auto"/>
        <w:right w:val="none" w:sz="0" w:space="0" w:color="auto"/>
      </w:divBdr>
    </w:div>
    <w:div w:id="1862356557">
      <w:bodyDiv w:val="1"/>
      <w:marLeft w:val="0"/>
      <w:marRight w:val="0"/>
      <w:marTop w:val="0"/>
      <w:marBottom w:val="0"/>
      <w:divBdr>
        <w:top w:val="none" w:sz="0" w:space="0" w:color="auto"/>
        <w:left w:val="none" w:sz="0" w:space="0" w:color="auto"/>
        <w:bottom w:val="none" w:sz="0" w:space="0" w:color="auto"/>
        <w:right w:val="none" w:sz="0" w:space="0" w:color="auto"/>
      </w:divBdr>
    </w:div>
    <w:div w:id="1940259382">
      <w:bodyDiv w:val="1"/>
      <w:marLeft w:val="0"/>
      <w:marRight w:val="0"/>
      <w:marTop w:val="0"/>
      <w:marBottom w:val="0"/>
      <w:divBdr>
        <w:top w:val="none" w:sz="0" w:space="0" w:color="auto"/>
        <w:left w:val="none" w:sz="0" w:space="0" w:color="auto"/>
        <w:bottom w:val="none" w:sz="0" w:space="0" w:color="auto"/>
        <w:right w:val="none" w:sz="0" w:space="0" w:color="auto"/>
      </w:divBdr>
    </w:div>
    <w:div w:id="1963031448">
      <w:bodyDiv w:val="1"/>
      <w:marLeft w:val="0"/>
      <w:marRight w:val="0"/>
      <w:marTop w:val="0"/>
      <w:marBottom w:val="0"/>
      <w:divBdr>
        <w:top w:val="none" w:sz="0" w:space="0" w:color="auto"/>
        <w:left w:val="none" w:sz="0" w:space="0" w:color="auto"/>
        <w:bottom w:val="none" w:sz="0" w:space="0" w:color="auto"/>
        <w:right w:val="none" w:sz="0" w:space="0" w:color="auto"/>
      </w:divBdr>
    </w:div>
    <w:div w:id="2026209106">
      <w:bodyDiv w:val="1"/>
      <w:marLeft w:val="0"/>
      <w:marRight w:val="0"/>
      <w:marTop w:val="0"/>
      <w:marBottom w:val="0"/>
      <w:divBdr>
        <w:top w:val="none" w:sz="0" w:space="0" w:color="auto"/>
        <w:left w:val="none" w:sz="0" w:space="0" w:color="auto"/>
        <w:bottom w:val="none" w:sz="0" w:space="0" w:color="auto"/>
        <w:right w:val="none" w:sz="0" w:space="0" w:color="auto"/>
      </w:divBdr>
    </w:div>
    <w:div w:id="2050259567">
      <w:bodyDiv w:val="1"/>
      <w:marLeft w:val="0"/>
      <w:marRight w:val="0"/>
      <w:marTop w:val="0"/>
      <w:marBottom w:val="0"/>
      <w:divBdr>
        <w:top w:val="none" w:sz="0" w:space="0" w:color="auto"/>
        <w:left w:val="none" w:sz="0" w:space="0" w:color="auto"/>
        <w:bottom w:val="none" w:sz="0" w:space="0" w:color="auto"/>
        <w:right w:val="none" w:sz="0" w:space="0" w:color="auto"/>
      </w:divBdr>
    </w:div>
    <w:div w:id="210056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Sho16</b:Tag>
    <b:SourceType>InternetSite</b:SourceType>
    <b:Guid>{B8975EEB-96A5-4F39-8688-271A9DB2A5A5}</b:Guid>
    <b:Title>Basics of Algorithmic Trading: Concepts and Examples</b:Title>
    <b:Author>
      <b:Author>
        <b:NameList>
          <b:Person>
            <b:Last>Shobhit Seth</b:Last>
            <b:First>Investopedia</b:First>
          </b:Person>
        </b:NameList>
      </b:Author>
    </b:Author>
    <b:YearAccessed>2016</b:YearAccessed>
    <b:MonthAccessed>1</b:MonthAccessed>
    <b:DayAccessed>1</b:DayAccessed>
    <b:URL>http://www.investopedia.com/articles/active-trading/101014/basics-algorithmic-trading-concepts-and-examples.asp</b:URL>
    <b:RefOrder>1</b:RefOrder>
  </b:Source>
  <b:Source>
    <b:Tag>Das11</b:Tag>
    <b:SourceType>ConferenceProceedings</b:SourceType>
    <b:Guid>{EAE260C4-E503-480D-83D4-39B795ABE6CE}</b:Guid>
    <b:Title>Agent-human interactions in the continuous double auction</b:Title>
    <b:Year>2011</b:Year>
    <b:Author>
      <b:Author>
        <b:NameList>
          <b:Person>
            <b:Last>Das</b:Last>
            <b:First>Rajarshi</b:First>
          </b:Person>
          <b:Person>
            <b:Last>Hanson</b:Last>
            <b:First>James</b:First>
            <b:Middle>E</b:Middle>
          </b:Person>
          <b:Person>
            <b:Last>Kephart</b:Last>
            <b:First>Jeffrey</b:First>
            <b:Middle>O</b:Middle>
          </b:Person>
          <b:Person>
            <b:Last>Tesauro</b:Last>
            <b:First>Gerald</b:First>
          </b:Person>
        </b:NameList>
      </b:Author>
    </b:Author>
    <b:ConferenceName>International Joint Conference on Artificial Intelligence</b:ConferenceName>
    <b:RefOrder>2</b:RefOrder>
  </b:Source>
  <b:Source>
    <b:Tag>UNI15</b:Tag>
    <b:SourceType>Report</b:SourceType>
    <b:Guid>{9D2B0D3E-AB26-40B7-95AA-EAF8C71A288D}</b:Guid>
    <b:Title>Virtu Financial, Inc.</b:Title>
    <b:Year>2015</b:Year>
    <b:Author>
      <b:Author>
        <b:NameList>
          <b:Person>
            <b:Last>COMMISSION</b:Last>
            <b:First>UNITED</b:First>
            <b:Middle>STATES SECURITIES AND EXCHANGE</b:Middle>
          </b:Person>
        </b:NameList>
      </b:Author>
    </b:Author>
    <b:URL>https://www.sec.gov/Archives/edgar/data/1592386/000104746914002070/a2218589zs-1.htm</b:URL>
    <b:RefOrder>4</b:RefOrder>
  </b:Source>
  <b:Source>
    <b:Tag>Llo15</b:Tag>
    <b:SourceType>Interview</b:SourceType>
    <b:Guid>{83E85B33-CED5-4EEB-9542-5EDCBB217923}</b:Guid>
    <b:Title>Blankfein: Goldman Sachs Is a Technology Firm</b:Title>
    <b:Year>2015</b:Year>
    <b:Month>6</b:Month>
    <b:Day>3</b:Day>
    <b:Author>
      <b:Interviewee>
        <b:NameList>
          <b:Person>
            <b:Last>Blankfein</b:Last>
            <b:First>Lloyd</b:First>
          </b:Person>
        </b:NameList>
      </b:Interviewee>
      <b:Interviewer>
        <b:NameList>
          <b:Person>
            <b:Last>Bloomberg</b:Last>
          </b:Person>
        </b:NameList>
      </b:Interviewer>
    </b:Author>
    <b:URL>http://www.bloomberg.com/news/videos/b/8df546df-20d1-46e5-824b-0702e9225046</b:URL>
    <b:RefOrder>5</b:RefOrder>
  </b:Source>
  <b:Source>
    <b:Tag>Kir14</b:Tag>
    <b:SourceType>JournalArticle</b:SourceType>
    <b:Guid>{9F87217E-700B-4BD0-9BD1-3B6C7FF4B3FF}</b:Guid>
    <b:Title>The flash crash: The impact of high frequency trading on an electronic market</b:Title>
    <b:Year>2014</b:Year>
    <b:Author>
      <b:Author>
        <b:NameList>
          <b:Person>
            <b:Last>Kirilenko</b:Last>
            <b:First>Andrei</b:First>
            <b:Middle>A</b:Middle>
          </b:Person>
          <b:Person>
            <b:Last>Kyle</b:Last>
            <b:First>Albert</b:First>
            <b:Middle>S</b:Middle>
          </b:Person>
          <b:Person>
            <b:Last>Samadi</b:Last>
            <b:First>Mehrdad</b:First>
          </b:Person>
          <b:Person>
            <b:Last>Tuzun</b:Last>
            <b:First>Tugkan</b:First>
          </b:Person>
        </b:NameList>
      </b:Author>
    </b:Author>
    <b:JournalName>Available at SSRN 1686004</b:JournalName>
    <b:RefOrder>3</b:RefOrder>
  </b:Source>
</b:Sources>
</file>

<file path=customXml/itemProps1.xml><?xml version="1.0" encoding="utf-8"?>
<ds:datastoreItem xmlns:ds="http://schemas.openxmlformats.org/officeDocument/2006/customXml" ds:itemID="{8F60B08A-EDD7-422C-9444-977C11ABA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Milosevic</dc:creator>
  <cp:keywords/>
  <dc:description/>
  <cp:lastModifiedBy>Nikola Milosevic</cp:lastModifiedBy>
  <cp:revision>25</cp:revision>
  <dcterms:created xsi:type="dcterms:W3CDTF">2016-01-01T15:49:00Z</dcterms:created>
  <dcterms:modified xsi:type="dcterms:W3CDTF">2016-01-01T21:14:00Z</dcterms:modified>
</cp:coreProperties>
</file>