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AD5C3" w14:textId="75F2A5F5" w:rsidR="00D72314" w:rsidRPr="002F248E" w:rsidRDefault="00D72314" w:rsidP="00D72314">
      <w:pPr>
        <w:jc w:val="center"/>
        <w:rPr>
          <w:sz w:val="22"/>
          <w:szCs w:val="22"/>
        </w:rPr>
      </w:pPr>
      <w:r w:rsidRPr="002F248E">
        <w:rPr>
          <w:sz w:val="22"/>
          <w:szCs w:val="22"/>
        </w:rPr>
        <w:t>The Impact of Gasoline Prices on U</w:t>
      </w:r>
      <w:r w:rsidR="00BC3C03">
        <w:rPr>
          <w:sz w:val="22"/>
          <w:szCs w:val="22"/>
        </w:rPr>
        <w:t>.</w:t>
      </w:r>
      <w:r w:rsidRPr="002F248E">
        <w:rPr>
          <w:sz w:val="22"/>
          <w:szCs w:val="22"/>
        </w:rPr>
        <w:t>S</w:t>
      </w:r>
      <w:r w:rsidR="00BC3C03">
        <w:rPr>
          <w:sz w:val="22"/>
          <w:szCs w:val="22"/>
        </w:rPr>
        <w:t xml:space="preserve">. </w:t>
      </w:r>
      <w:r w:rsidRPr="002F248E">
        <w:rPr>
          <w:sz w:val="22"/>
          <w:szCs w:val="22"/>
        </w:rPr>
        <w:t>Gasoline Consumption</w:t>
      </w:r>
    </w:p>
    <w:p w14:paraId="7AB77626" w14:textId="77777777" w:rsidR="00D72314" w:rsidRPr="002F248E" w:rsidRDefault="00D72314" w:rsidP="00D72314">
      <w:pPr>
        <w:jc w:val="center"/>
        <w:rPr>
          <w:sz w:val="22"/>
          <w:szCs w:val="22"/>
        </w:rPr>
      </w:pPr>
      <w:r w:rsidRPr="002F248E">
        <w:rPr>
          <w:sz w:val="22"/>
          <w:szCs w:val="22"/>
        </w:rPr>
        <w:t>Nikolas Lee-Bishop</w:t>
      </w:r>
    </w:p>
    <w:p w14:paraId="5A88AF04" w14:textId="77777777" w:rsidR="00D72314" w:rsidRPr="002F248E" w:rsidRDefault="00D72314" w:rsidP="00795E8C">
      <w:pPr>
        <w:spacing w:after="0"/>
        <w:rPr>
          <w:sz w:val="22"/>
          <w:szCs w:val="22"/>
          <w:u w:val="single"/>
        </w:rPr>
      </w:pPr>
      <w:r w:rsidRPr="002F248E">
        <w:rPr>
          <w:sz w:val="22"/>
          <w:szCs w:val="22"/>
          <w:u w:val="single"/>
        </w:rPr>
        <w:t>Overview:</w:t>
      </w:r>
    </w:p>
    <w:p w14:paraId="48AF18F3" w14:textId="77777777" w:rsidR="00D72314" w:rsidRPr="002F248E" w:rsidRDefault="00D72314" w:rsidP="00795E8C">
      <w:pPr>
        <w:spacing w:after="0"/>
        <w:rPr>
          <w:sz w:val="22"/>
          <w:szCs w:val="22"/>
        </w:rPr>
      </w:pPr>
      <w:r w:rsidRPr="002F248E">
        <w:rPr>
          <w:sz w:val="22"/>
          <w:szCs w:val="22"/>
        </w:rPr>
        <w:t xml:space="preserve">The research question this project will be asking is, “Does an increase in gasoline prices lead to a decrease in gasoline consumption in the United States?” The analysis will be guided by the principle that as prices increase, quantity demanded tends to decrease assuming other factors remain constant. Gas prices tend to be influenced by global events and holiday periods that change travel patterns. The analysis will only focus on the National US level to ensure data consistency. </w:t>
      </w:r>
    </w:p>
    <w:p w14:paraId="70696DBA" w14:textId="77777777" w:rsidR="00D72314" w:rsidRPr="002F248E" w:rsidRDefault="00D72314" w:rsidP="00795E8C">
      <w:pPr>
        <w:spacing w:after="0"/>
        <w:rPr>
          <w:sz w:val="22"/>
          <w:szCs w:val="22"/>
        </w:rPr>
      </w:pPr>
    </w:p>
    <w:p w14:paraId="649D30DB" w14:textId="02CE8C40" w:rsidR="00D72314" w:rsidRPr="002F248E" w:rsidRDefault="00D72314" w:rsidP="00795E8C">
      <w:pPr>
        <w:spacing w:after="0"/>
        <w:rPr>
          <w:sz w:val="22"/>
          <w:szCs w:val="22"/>
          <w:u w:val="single"/>
        </w:rPr>
      </w:pPr>
      <w:r w:rsidRPr="002F248E">
        <w:rPr>
          <w:sz w:val="22"/>
          <w:szCs w:val="22"/>
          <w:u w:val="single"/>
        </w:rPr>
        <w:t>Consumption Data</w:t>
      </w:r>
      <w:r w:rsidR="002F248E" w:rsidRPr="002F248E">
        <w:rPr>
          <w:sz w:val="22"/>
          <w:szCs w:val="22"/>
          <w:vertAlign w:val="superscript"/>
        </w:rPr>
        <w:t>1</w:t>
      </w:r>
      <w:r w:rsidR="00D67C10" w:rsidRPr="002F248E">
        <w:rPr>
          <w:sz w:val="22"/>
          <w:szCs w:val="22"/>
        </w:rPr>
        <w:t>:</w:t>
      </w:r>
    </w:p>
    <w:p w14:paraId="772DD440" w14:textId="3C698D74" w:rsidR="00D67C10" w:rsidRPr="002F248E" w:rsidRDefault="00D67C10" w:rsidP="00795E8C">
      <w:pPr>
        <w:rPr>
          <w:sz w:val="22"/>
          <w:szCs w:val="22"/>
        </w:rPr>
      </w:pPr>
      <w:r w:rsidRPr="002F248E">
        <w:rPr>
          <w:sz w:val="22"/>
          <w:szCs w:val="22"/>
        </w:rPr>
        <w:t xml:space="preserve">All headers of the sheet (rows 1,2) </w:t>
      </w:r>
      <w:r w:rsidR="008B1C82" w:rsidRPr="002F248E">
        <w:rPr>
          <w:sz w:val="22"/>
          <w:szCs w:val="22"/>
        </w:rPr>
        <w:t xml:space="preserve"> and columns C-G </w:t>
      </w:r>
      <w:r w:rsidRPr="002F248E">
        <w:rPr>
          <w:sz w:val="22"/>
          <w:szCs w:val="22"/>
        </w:rPr>
        <w:t xml:space="preserve">were removed. This left the </w:t>
      </w:r>
      <w:r w:rsidR="008B1C82" w:rsidRPr="00832FD4">
        <w:rPr>
          <w:i/>
          <w:iCs/>
          <w:sz w:val="22"/>
          <w:szCs w:val="22"/>
        </w:rPr>
        <w:t>Date</w:t>
      </w:r>
      <w:r w:rsidRPr="002F248E">
        <w:rPr>
          <w:sz w:val="22"/>
          <w:szCs w:val="22"/>
        </w:rPr>
        <w:t xml:space="preserve"> column and </w:t>
      </w:r>
      <w:r w:rsidRPr="00832FD4">
        <w:rPr>
          <w:i/>
          <w:iCs/>
          <w:sz w:val="22"/>
          <w:szCs w:val="22"/>
        </w:rPr>
        <w:t>Consumption (Thousands of Barrels)</w:t>
      </w:r>
      <w:r w:rsidRPr="002F248E">
        <w:rPr>
          <w:sz w:val="22"/>
          <w:szCs w:val="22"/>
        </w:rPr>
        <w:t xml:space="preserve">. On the </w:t>
      </w:r>
      <w:r w:rsidR="008B1C82" w:rsidRPr="00832FD4">
        <w:rPr>
          <w:i/>
          <w:iCs/>
          <w:sz w:val="22"/>
          <w:szCs w:val="22"/>
        </w:rPr>
        <w:t>Date</w:t>
      </w:r>
      <w:r w:rsidRPr="002F248E">
        <w:rPr>
          <w:sz w:val="22"/>
          <w:szCs w:val="22"/>
        </w:rPr>
        <w:t xml:space="preserve"> column, the datatype was converted to date only and set as the first of each month. </w:t>
      </w:r>
      <w:r w:rsidR="00F43917">
        <w:rPr>
          <w:sz w:val="22"/>
          <w:szCs w:val="22"/>
        </w:rPr>
        <w:t>T</w:t>
      </w:r>
      <w:r w:rsidRPr="002F248E">
        <w:rPr>
          <w:sz w:val="22"/>
          <w:szCs w:val="22"/>
        </w:rPr>
        <w:t xml:space="preserve">he data was filtered to start at </w:t>
      </w:r>
      <w:r w:rsidR="00211A2D">
        <w:rPr>
          <w:sz w:val="22"/>
          <w:szCs w:val="22"/>
        </w:rPr>
        <w:t>January 1994</w:t>
      </w:r>
      <w:r w:rsidRPr="002F248E">
        <w:rPr>
          <w:sz w:val="22"/>
          <w:szCs w:val="22"/>
        </w:rPr>
        <w:t xml:space="preserve"> </w:t>
      </w:r>
      <w:r w:rsidR="00211A2D" w:rsidRPr="002F248E">
        <w:rPr>
          <w:sz w:val="22"/>
          <w:szCs w:val="22"/>
        </w:rPr>
        <w:t>and to end in December 2024</w:t>
      </w:r>
      <w:r w:rsidR="00211A2D">
        <w:rPr>
          <w:sz w:val="22"/>
          <w:szCs w:val="22"/>
        </w:rPr>
        <w:t xml:space="preserve"> </w:t>
      </w:r>
      <w:r w:rsidRPr="002F248E">
        <w:rPr>
          <w:sz w:val="22"/>
          <w:szCs w:val="22"/>
        </w:rPr>
        <w:t xml:space="preserve">to match the start date of the </w:t>
      </w:r>
      <w:r w:rsidRPr="00832FD4">
        <w:rPr>
          <w:b/>
          <w:bCs/>
          <w:sz w:val="22"/>
          <w:szCs w:val="22"/>
        </w:rPr>
        <w:t>Price</w:t>
      </w:r>
      <w:r w:rsidR="00832FD4">
        <w:rPr>
          <w:sz w:val="22"/>
          <w:szCs w:val="22"/>
        </w:rPr>
        <w:t xml:space="preserve"> </w:t>
      </w:r>
      <w:r w:rsidRPr="002F248E">
        <w:rPr>
          <w:sz w:val="22"/>
          <w:szCs w:val="22"/>
        </w:rPr>
        <w:t>data</w:t>
      </w:r>
      <w:r w:rsidR="000572A2" w:rsidRPr="002F248E">
        <w:rPr>
          <w:sz w:val="22"/>
          <w:szCs w:val="22"/>
        </w:rPr>
        <w:t xml:space="preserve"> </w:t>
      </w:r>
      <w:r w:rsidR="00211A2D">
        <w:rPr>
          <w:sz w:val="22"/>
          <w:szCs w:val="22"/>
        </w:rPr>
        <w:t>to utilize full years</w:t>
      </w:r>
      <w:r w:rsidRPr="002F248E">
        <w:rPr>
          <w:sz w:val="22"/>
          <w:szCs w:val="22"/>
        </w:rPr>
        <w:t xml:space="preserve">. The </w:t>
      </w:r>
      <w:r w:rsidRPr="00832FD4">
        <w:rPr>
          <w:i/>
          <w:iCs/>
          <w:sz w:val="22"/>
          <w:szCs w:val="22"/>
        </w:rPr>
        <w:t>Consumption (Thousands of Barrels)</w:t>
      </w:r>
      <w:r w:rsidRPr="002F248E">
        <w:rPr>
          <w:sz w:val="22"/>
          <w:szCs w:val="22"/>
        </w:rPr>
        <w:t xml:space="preserve"> column was then converted from Barrels into Gallons </w:t>
      </w:r>
      <w:r w:rsidR="008B1C82" w:rsidRPr="002F248E">
        <w:rPr>
          <w:sz w:val="22"/>
          <w:szCs w:val="22"/>
        </w:rPr>
        <w:t xml:space="preserve">to match the same standard of measurement as the Price data. Next it was transformed into </w:t>
      </w:r>
      <w:r w:rsidR="008B1C82" w:rsidRPr="00832FD4">
        <w:rPr>
          <w:i/>
          <w:iCs/>
          <w:sz w:val="22"/>
          <w:szCs w:val="22"/>
        </w:rPr>
        <w:t>Gasoline</w:t>
      </w:r>
      <w:r w:rsidR="003B673A">
        <w:rPr>
          <w:i/>
          <w:iCs/>
          <w:sz w:val="22"/>
          <w:szCs w:val="22"/>
        </w:rPr>
        <w:t xml:space="preserve"> </w:t>
      </w:r>
      <w:r w:rsidR="008B1C82" w:rsidRPr="00832FD4">
        <w:rPr>
          <w:i/>
          <w:iCs/>
          <w:sz w:val="22"/>
          <w:szCs w:val="22"/>
        </w:rPr>
        <w:t>Consumption</w:t>
      </w:r>
      <w:r w:rsidR="003B673A">
        <w:rPr>
          <w:i/>
          <w:iCs/>
          <w:sz w:val="22"/>
          <w:szCs w:val="22"/>
        </w:rPr>
        <w:t xml:space="preserve"> </w:t>
      </w:r>
      <w:r w:rsidR="008B1C82" w:rsidRPr="00832FD4">
        <w:rPr>
          <w:i/>
          <w:iCs/>
          <w:sz w:val="22"/>
          <w:szCs w:val="22"/>
        </w:rPr>
        <w:t>(Millions of Gallons)</w:t>
      </w:r>
      <w:r w:rsidR="00832FD4">
        <w:rPr>
          <w:sz w:val="22"/>
          <w:szCs w:val="22"/>
        </w:rPr>
        <w:t xml:space="preserve"> </w:t>
      </w:r>
      <w:r w:rsidR="008B1C82" w:rsidRPr="002F248E">
        <w:rPr>
          <w:sz w:val="22"/>
          <w:szCs w:val="22"/>
        </w:rPr>
        <w:t xml:space="preserve">to improve readability of the numbers. </w:t>
      </w:r>
    </w:p>
    <w:p w14:paraId="3A1E012C" w14:textId="61C68AF4" w:rsidR="00DB25C7" w:rsidRPr="002F248E" w:rsidRDefault="00DB25C7" w:rsidP="00795E8C">
      <w:pPr>
        <w:spacing w:after="0"/>
        <w:rPr>
          <w:sz w:val="22"/>
          <w:szCs w:val="22"/>
        </w:rPr>
      </w:pPr>
      <w:r w:rsidRPr="002F248E">
        <w:rPr>
          <w:sz w:val="22"/>
          <w:szCs w:val="22"/>
        </w:rPr>
        <w:t xml:space="preserve">Once </w:t>
      </w:r>
      <w:r w:rsidR="002F248E" w:rsidRPr="002F248E">
        <w:rPr>
          <w:sz w:val="22"/>
          <w:szCs w:val="22"/>
        </w:rPr>
        <w:t>data cleaning</w:t>
      </w:r>
      <w:r w:rsidRPr="002F248E">
        <w:rPr>
          <w:sz w:val="22"/>
          <w:szCs w:val="22"/>
        </w:rPr>
        <w:t xml:space="preserve"> was done, basic statistics w</w:t>
      </w:r>
      <w:r w:rsidR="00466E5E">
        <w:rPr>
          <w:sz w:val="22"/>
          <w:szCs w:val="22"/>
        </w:rPr>
        <w:t xml:space="preserve">ere </w:t>
      </w:r>
      <w:r w:rsidRPr="002F248E">
        <w:rPr>
          <w:sz w:val="22"/>
          <w:szCs w:val="22"/>
        </w:rPr>
        <w:t>conducted. After that different charts were visualized to view trends in the dat</w:t>
      </w:r>
      <w:r w:rsidR="002F248E">
        <w:rPr>
          <w:sz w:val="22"/>
          <w:szCs w:val="22"/>
        </w:rPr>
        <w:t xml:space="preserve">a including time-series plots, rolling averages, and heatmaps. </w:t>
      </w:r>
    </w:p>
    <w:p w14:paraId="2047E3D5" w14:textId="77777777" w:rsidR="008B1C82" w:rsidRPr="002F248E" w:rsidRDefault="008B1C82" w:rsidP="00795E8C">
      <w:pPr>
        <w:spacing w:after="0"/>
        <w:rPr>
          <w:sz w:val="22"/>
          <w:szCs w:val="22"/>
        </w:rPr>
      </w:pPr>
    </w:p>
    <w:p w14:paraId="5257C031" w14:textId="48E72993" w:rsidR="008B1C82" w:rsidRPr="002F248E" w:rsidRDefault="008B1C82" w:rsidP="00795E8C">
      <w:pPr>
        <w:spacing w:after="0"/>
        <w:rPr>
          <w:sz w:val="22"/>
          <w:szCs w:val="22"/>
          <w:u w:val="single"/>
        </w:rPr>
      </w:pPr>
      <w:r w:rsidRPr="002F248E">
        <w:rPr>
          <w:sz w:val="22"/>
          <w:szCs w:val="22"/>
          <w:u w:val="single"/>
        </w:rPr>
        <w:t>Prices Data</w:t>
      </w:r>
      <w:r w:rsidR="002F248E" w:rsidRPr="002F248E">
        <w:rPr>
          <w:sz w:val="22"/>
          <w:szCs w:val="22"/>
          <w:vertAlign w:val="superscript"/>
        </w:rPr>
        <w:t>2</w:t>
      </w:r>
      <w:r w:rsidRPr="002F248E">
        <w:rPr>
          <w:sz w:val="22"/>
          <w:szCs w:val="22"/>
        </w:rPr>
        <w:t>:</w:t>
      </w:r>
    </w:p>
    <w:p w14:paraId="6215E1C6" w14:textId="38795439" w:rsidR="008B1C82" w:rsidRPr="002F248E" w:rsidRDefault="00F67732" w:rsidP="00795E8C">
      <w:pPr>
        <w:rPr>
          <w:sz w:val="22"/>
          <w:szCs w:val="22"/>
        </w:rPr>
      </w:pPr>
      <w:r w:rsidRPr="002F248E">
        <w:rPr>
          <w:sz w:val="22"/>
          <w:szCs w:val="22"/>
        </w:rPr>
        <w:t xml:space="preserve">All headers of the sheet (rows 1,2) and columns C-P were removed. This left the </w:t>
      </w:r>
      <w:r w:rsidRPr="00832FD4">
        <w:rPr>
          <w:i/>
          <w:iCs/>
          <w:sz w:val="22"/>
          <w:szCs w:val="22"/>
        </w:rPr>
        <w:t>Date</w:t>
      </w:r>
      <w:r w:rsidRPr="002F248E">
        <w:rPr>
          <w:sz w:val="22"/>
          <w:szCs w:val="22"/>
        </w:rPr>
        <w:t xml:space="preserve"> column and </w:t>
      </w:r>
      <w:r w:rsidRPr="00832FD4">
        <w:rPr>
          <w:i/>
          <w:iCs/>
          <w:sz w:val="22"/>
          <w:szCs w:val="22"/>
        </w:rPr>
        <w:t>U.S. All Grade All Formulations Retail Gasoline Prices (Dollars Per Gallon)</w:t>
      </w:r>
      <w:r w:rsidR="00DB25C7" w:rsidRPr="002F248E">
        <w:rPr>
          <w:sz w:val="22"/>
          <w:szCs w:val="22"/>
        </w:rPr>
        <w:t xml:space="preserve"> which was renamed as </w:t>
      </w:r>
      <w:r w:rsidR="00DB25C7" w:rsidRPr="00832FD4">
        <w:rPr>
          <w:i/>
          <w:iCs/>
          <w:sz w:val="22"/>
          <w:szCs w:val="22"/>
        </w:rPr>
        <w:t>Dollars_Per_Gallon</w:t>
      </w:r>
      <w:r w:rsidR="00832FD4">
        <w:rPr>
          <w:sz w:val="22"/>
          <w:szCs w:val="22"/>
        </w:rPr>
        <w:t>.</w:t>
      </w:r>
      <w:r w:rsidRPr="002F248E">
        <w:rPr>
          <w:sz w:val="22"/>
          <w:szCs w:val="22"/>
        </w:rPr>
        <w:t xml:space="preserve"> The </w:t>
      </w:r>
      <w:r w:rsidRPr="00832FD4">
        <w:rPr>
          <w:i/>
          <w:iCs/>
          <w:sz w:val="22"/>
          <w:szCs w:val="22"/>
        </w:rPr>
        <w:t>Date</w:t>
      </w:r>
      <w:r w:rsidRPr="002F248E">
        <w:rPr>
          <w:sz w:val="22"/>
          <w:szCs w:val="22"/>
        </w:rPr>
        <w:t xml:space="preserve"> column </w:t>
      </w:r>
      <w:r w:rsidR="00832FD4">
        <w:rPr>
          <w:sz w:val="22"/>
          <w:szCs w:val="22"/>
        </w:rPr>
        <w:t xml:space="preserve">datatype </w:t>
      </w:r>
      <w:r w:rsidRPr="002F248E">
        <w:rPr>
          <w:sz w:val="22"/>
          <w:szCs w:val="22"/>
        </w:rPr>
        <w:t xml:space="preserve">was converted to date only and set as the first of each month. </w:t>
      </w:r>
      <w:r w:rsidR="00DB25C7" w:rsidRPr="002F248E">
        <w:rPr>
          <w:sz w:val="22"/>
          <w:szCs w:val="22"/>
        </w:rPr>
        <w:t xml:space="preserve">Then the data was filtered to start at </w:t>
      </w:r>
      <w:r w:rsidR="003B673A">
        <w:rPr>
          <w:sz w:val="22"/>
          <w:szCs w:val="22"/>
        </w:rPr>
        <w:t xml:space="preserve">January 1994 </w:t>
      </w:r>
      <w:r w:rsidR="00DB25C7" w:rsidRPr="002F248E">
        <w:rPr>
          <w:sz w:val="22"/>
          <w:szCs w:val="22"/>
        </w:rPr>
        <w:t xml:space="preserve">as that was </w:t>
      </w:r>
      <w:r w:rsidR="003B673A">
        <w:rPr>
          <w:sz w:val="22"/>
          <w:szCs w:val="22"/>
        </w:rPr>
        <w:t>the first full year</w:t>
      </w:r>
      <w:r w:rsidR="000572A2" w:rsidRPr="002F248E">
        <w:rPr>
          <w:sz w:val="22"/>
          <w:szCs w:val="22"/>
        </w:rPr>
        <w:t xml:space="preserve"> and to </w:t>
      </w:r>
      <w:r w:rsidR="00D944FD" w:rsidRPr="002F248E">
        <w:rPr>
          <w:sz w:val="22"/>
          <w:szCs w:val="22"/>
        </w:rPr>
        <w:t xml:space="preserve">end </w:t>
      </w:r>
      <w:r w:rsidR="002F248E" w:rsidRPr="002F248E">
        <w:rPr>
          <w:sz w:val="22"/>
          <w:szCs w:val="22"/>
        </w:rPr>
        <w:t>in</w:t>
      </w:r>
      <w:r w:rsidR="00D944FD" w:rsidRPr="002F248E">
        <w:rPr>
          <w:sz w:val="22"/>
          <w:szCs w:val="22"/>
        </w:rPr>
        <w:t xml:space="preserve"> December 2024. </w:t>
      </w:r>
    </w:p>
    <w:p w14:paraId="5846293E" w14:textId="40A5CAE4" w:rsidR="00DB25C7" w:rsidRPr="002F248E" w:rsidRDefault="002F248E">
      <w:pPr>
        <w:rPr>
          <w:sz w:val="22"/>
          <w:szCs w:val="22"/>
        </w:rPr>
      </w:pPr>
      <w:r w:rsidRPr="002F248E">
        <w:rPr>
          <w:sz w:val="22"/>
          <w:szCs w:val="22"/>
        </w:rPr>
        <w:t>Once data cleaning was done, basic statistics w</w:t>
      </w:r>
      <w:r w:rsidR="00466E5E">
        <w:rPr>
          <w:sz w:val="22"/>
          <w:szCs w:val="22"/>
        </w:rPr>
        <w:t>ere</w:t>
      </w:r>
      <w:r w:rsidRPr="002F248E">
        <w:rPr>
          <w:sz w:val="22"/>
          <w:szCs w:val="22"/>
        </w:rPr>
        <w:t xml:space="preserve"> conducted. </w:t>
      </w:r>
      <w:r w:rsidR="003B673A">
        <w:rPr>
          <w:sz w:val="22"/>
          <w:szCs w:val="22"/>
        </w:rPr>
        <w:t xml:space="preserve">Additionally, a new dataset that contains Cost Price Index was added to help visualize </w:t>
      </w:r>
      <w:r w:rsidR="00954E90">
        <w:rPr>
          <w:sz w:val="22"/>
          <w:szCs w:val="22"/>
        </w:rPr>
        <w:t xml:space="preserve">the </w:t>
      </w:r>
      <w:r w:rsidR="003B673A">
        <w:rPr>
          <w:sz w:val="22"/>
          <w:szCs w:val="22"/>
        </w:rPr>
        <w:t xml:space="preserve">change of gas price </w:t>
      </w:r>
      <w:r w:rsidR="00662DEA">
        <w:rPr>
          <w:sz w:val="22"/>
          <w:szCs w:val="22"/>
        </w:rPr>
        <w:t>considering</w:t>
      </w:r>
      <w:r w:rsidR="00954E90">
        <w:rPr>
          <w:sz w:val="22"/>
          <w:szCs w:val="22"/>
        </w:rPr>
        <w:t xml:space="preserve"> inflation</w:t>
      </w:r>
      <w:r w:rsidR="003B673A">
        <w:rPr>
          <w:sz w:val="22"/>
          <w:szCs w:val="22"/>
        </w:rPr>
        <w:t xml:space="preserve">. </w:t>
      </w:r>
      <w:r w:rsidRPr="002F248E">
        <w:rPr>
          <w:sz w:val="22"/>
          <w:szCs w:val="22"/>
        </w:rPr>
        <w:t>After that different charts were visualized to view trends in the data</w:t>
      </w:r>
      <w:r>
        <w:rPr>
          <w:sz w:val="22"/>
          <w:szCs w:val="22"/>
        </w:rPr>
        <w:t xml:space="preserve"> including line plots, heatmaps, and time-series plots. </w:t>
      </w:r>
    </w:p>
    <w:p w14:paraId="64D458D1" w14:textId="77777777" w:rsidR="002F248E" w:rsidRPr="002F248E" w:rsidRDefault="002F248E" w:rsidP="00795E8C">
      <w:pPr>
        <w:spacing w:after="0"/>
        <w:rPr>
          <w:sz w:val="22"/>
          <w:szCs w:val="22"/>
        </w:rPr>
      </w:pPr>
    </w:p>
    <w:p w14:paraId="23202728" w14:textId="407A2FEA" w:rsidR="002F248E" w:rsidRPr="002F248E" w:rsidRDefault="002F248E" w:rsidP="00795E8C">
      <w:pPr>
        <w:spacing w:after="0"/>
        <w:rPr>
          <w:sz w:val="22"/>
          <w:szCs w:val="22"/>
          <w:u w:val="single"/>
        </w:rPr>
      </w:pPr>
      <w:r w:rsidRPr="002F248E">
        <w:rPr>
          <w:sz w:val="22"/>
          <w:szCs w:val="22"/>
          <w:u w:val="single"/>
        </w:rPr>
        <w:t>Merged Data</w:t>
      </w:r>
      <w:r w:rsidRPr="002F248E">
        <w:rPr>
          <w:sz w:val="22"/>
          <w:szCs w:val="22"/>
        </w:rPr>
        <w:t>:</w:t>
      </w:r>
    </w:p>
    <w:p w14:paraId="581D3035" w14:textId="262493BF" w:rsidR="002F248E" w:rsidRDefault="002F248E">
      <w:pPr>
        <w:rPr>
          <w:sz w:val="22"/>
          <w:szCs w:val="22"/>
        </w:rPr>
      </w:pPr>
      <w:r>
        <w:rPr>
          <w:sz w:val="22"/>
          <w:szCs w:val="22"/>
        </w:rPr>
        <w:t xml:space="preserve">Once each dataset had been cleaned and explored, the two sets were merged on </w:t>
      </w:r>
      <w:r w:rsidRPr="00832FD4">
        <w:rPr>
          <w:i/>
          <w:iCs/>
          <w:sz w:val="22"/>
          <w:szCs w:val="22"/>
        </w:rPr>
        <w:t xml:space="preserve">Date </w:t>
      </w:r>
      <w:r>
        <w:rPr>
          <w:sz w:val="22"/>
          <w:szCs w:val="22"/>
        </w:rPr>
        <w:t xml:space="preserve">using an inner join. </w:t>
      </w:r>
      <w:r w:rsidR="003B673A">
        <w:rPr>
          <w:sz w:val="22"/>
          <w:szCs w:val="22"/>
        </w:rPr>
        <w:t xml:space="preserve">The finals columns in </w:t>
      </w:r>
      <w:r w:rsidR="00662DEA">
        <w:rPr>
          <w:sz w:val="22"/>
          <w:szCs w:val="22"/>
        </w:rPr>
        <w:t>the merged set</w:t>
      </w:r>
      <w:r w:rsidR="003B673A">
        <w:rPr>
          <w:sz w:val="22"/>
          <w:szCs w:val="22"/>
        </w:rPr>
        <w:t xml:space="preserve"> are Date, Nominal_Price, Inflation_Adj_Price, and Gasoline Consumption (Millions of Barrels). </w:t>
      </w:r>
      <w:r w:rsidR="00832FD4">
        <w:rPr>
          <w:sz w:val="22"/>
          <w:szCs w:val="22"/>
        </w:rPr>
        <w:t xml:space="preserve">This combined dataset will be what’s used for correlation and regression analysis to test the projects main question. </w:t>
      </w:r>
    </w:p>
    <w:p w14:paraId="2D4143C8" w14:textId="77777777" w:rsidR="002F248E" w:rsidRDefault="002F248E" w:rsidP="00795E8C">
      <w:pPr>
        <w:spacing w:after="0"/>
        <w:rPr>
          <w:sz w:val="22"/>
          <w:szCs w:val="22"/>
        </w:rPr>
      </w:pPr>
    </w:p>
    <w:p w14:paraId="39C41C9E" w14:textId="77777777" w:rsidR="003B673A" w:rsidRDefault="003B673A" w:rsidP="00795E8C">
      <w:pPr>
        <w:spacing w:after="0"/>
        <w:rPr>
          <w:sz w:val="22"/>
          <w:szCs w:val="22"/>
        </w:rPr>
      </w:pPr>
    </w:p>
    <w:p w14:paraId="04980C77" w14:textId="23F1DA9A" w:rsidR="002F248E" w:rsidRDefault="002F248E" w:rsidP="00795E8C">
      <w:pPr>
        <w:spacing w:after="0"/>
        <w:rPr>
          <w:sz w:val="22"/>
          <w:szCs w:val="22"/>
        </w:rPr>
      </w:pPr>
      <w:r w:rsidRPr="002F248E">
        <w:rPr>
          <w:sz w:val="22"/>
          <w:szCs w:val="22"/>
          <w:u w:val="single"/>
        </w:rPr>
        <w:lastRenderedPageBreak/>
        <w:t>Additional Data</w:t>
      </w:r>
      <w:r>
        <w:rPr>
          <w:sz w:val="22"/>
          <w:szCs w:val="22"/>
        </w:rPr>
        <w:t>:</w:t>
      </w:r>
    </w:p>
    <w:p w14:paraId="382B1FFA" w14:textId="43FB16DA" w:rsidR="002F248E" w:rsidRPr="00795E8C" w:rsidRDefault="002F248E" w:rsidP="00795E8C">
      <w:pPr>
        <w:pStyle w:val="ListParagraph"/>
        <w:numPr>
          <w:ilvl w:val="0"/>
          <w:numId w:val="3"/>
        </w:numPr>
        <w:rPr>
          <w:sz w:val="22"/>
          <w:szCs w:val="22"/>
        </w:rPr>
      </w:pPr>
      <w:r w:rsidRPr="00795E8C">
        <w:rPr>
          <w:sz w:val="22"/>
          <w:szCs w:val="22"/>
        </w:rPr>
        <w:t xml:space="preserve">To keep the project simple, I have currently excluded the </w:t>
      </w:r>
      <w:r w:rsidRPr="00795E8C">
        <w:rPr>
          <w:b/>
          <w:bCs/>
          <w:sz w:val="22"/>
          <w:szCs w:val="22"/>
        </w:rPr>
        <w:t>Table_Automobile_Profile</w:t>
      </w:r>
      <w:r w:rsidRPr="00795E8C">
        <w:rPr>
          <w:sz w:val="22"/>
          <w:szCs w:val="22"/>
        </w:rPr>
        <w:t xml:space="preserve"> data</w:t>
      </w:r>
      <w:r w:rsidR="009A2C46" w:rsidRPr="00795E8C">
        <w:rPr>
          <w:sz w:val="22"/>
          <w:szCs w:val="22"/>
        </w:rPr>
        <w:t xml:space="preserve">set which contains additional data such as vehicle registrations and  vehicle miles traveled from 1993-2021. </w:t>
      </w:r>
    </w:p>
    <w:p w14:paraId="72646818" w14:textId="6F5FB3E1" w:rsidR="0010470F" w:rsidRPr="00795E8C" w:rsidRDefault="0010470F" w:rsidP="00795E8C">
      <w:pPr>
        <w:pStyle w:val="ListParagraph"/>
        <w:numPr>
          <w:ilvl w:val="0"/>
          <w:numId w:val="3"/>
        </w:numPr>
        <w:rPr>
          <w:sz w:val="22"/>
          <w:szCs w:val="22"/>
        </w:rPr>
      </w:pPr>
      <w:r w:rsidRPr="00795E8C">
        <w:rPr>
          <w:sz w:val="22"/>
          <w:szCs w:val="22"/>
        </w:rPr>
        <w:t>I also plan to find and use a</w:t>
      </w:r>
      <w:r w:rsidR="00F43917" w:rsidRPr="00795E8C">
        <w:rPr>
          <w:sz w:val="22"/>
          <w:szCs w:val="22"/>
        </w:rPr>
        <w:t>dditional</w:t>
      </w:r>
      <w:r w:rsidRPr="00795E8C">
        <w:rPr>
          <w:sz w:val="22"/>
          <w:szCs w:val="22"/>
        </w:rPr>
        <w:t xml:space="preserve"> source</w:t>
      </w:r>
      <w:r w:rsidR="00F43917" w:rsidRPr="00795E8C">
        <w:rPr>
          <w:sz w:val="22"/>
          <w:szCs w:val="22"/>
        </w:rPr>
        <w:t>s</w:t>
      </w:r>
      <w:r w:rsidRPr="00795E8C">
        <w:rPr>
          <w:sz w:val="22"/>
          <w:szCs w:val="22"/>
        </w:rPr>
        <w:t xml:space="preserve"> that talks about events that affected gasoline prices and production such as the Arab Spring, COVID, and Russia’s Invasion of Ukraine. This </w:t>
      </w:r>
      <w:r w:rsidR="003B673A">
        <w:rPr>
          <w:sz w:val="22"/>
          <w:szCs w:val="22"/>
        </w:rPr>
        <w:t>information</w:t>
      </w:r>
      <w:r w:rsidRPr="00795E8C">
        <w:rPr>
          <w:sz w:val="22"/>
          <w:szCs w:val="22"/>
        </w:rPr>
        <w:t xml:space="preserve"> will be used to help explain inflections in price of gasoline</w:t>
      </w:r>
      <w:r w:rsidR="00D22642">
        <w:rPr>
          <w:sz w:val="22"/>
          <w:szCs w:val="22"/>
        </w:rPr>
        <w:t xml:space="preserve">. </w:t>
      </w:r>
    </w:p>
    <w:p w14:paraId="5087CC86" w14:textId="3747D4AD" w:rsidR="00E22A81" w:rsidRPr="00795E8C" w:rsidRDefault="0010470F" w:rsidP="00795E8C">
      <w:pPr>
        <w:pStyle w:val="ListParagraph"/>
        <w:numPr>
          <w:ilvl w:val="0"/>
          <w:numId w:val="3"/>
        </w:numPr>
        <w:rPr>
          <w:sz w:val="22"/>
          <w:szCs w:val="22"/>
        </w:rPr>
      </w:pPr>
      <w:r w:rsidRPr="00795E8C">
        <w:rPr>
          <w:sz w:val="22"/>
          <w:szCs w:val="22"/>
        </w:rPr>
        <w:t xml:space="preserve">In the </w:t>
      </w:r>
      <w:r w:rsidRPr="00795E8C">
        <w:rPr>
          <w:b/>
          <w:bCs/>
          <w:sz w:val="22"/>
          <w:szCs w:val="22"/>
        </w:rPr>
        <w:t>Prices</w:t>
      </w:r>
      <w:r w:rsidRPr="00795E8C">
        <w:rPr>
          <w:sz w:val="22"/>
          <w:szCs w:val="22"/>
        </w:rPr>
        <w:t xml:space="preserve"> data </w:t>
      </w:r>
      <w:r w:rsidR="00832FD4" w:rsidRPr="00795E8C">
        <w:rPr>
          <w:sz w:val="22"/>
          <w:szCs w:val="22"/>
        </w:rPr>
        <w:t>section,</w:t>
      </w:r>
      <w:r w:rsidRPr="00795E8C">
        <w:rPr>
          <w:sz w:val="22"/>
          <w:szCs w:val="22"/>
        </w:rPr>
        <w:t xml:space="preserve"> I </w:t>
      </w:r>
      <w:r w:rsidR="00F43917" w:rsidRPr="00795E8C">
        <w:rPr>
          <w:sz w:val="22"/>
          <w:szCs w:val="22"/>
        </w:rPr>
        <w:t>included</w:t>
      </w:r>
      <w:r w:rsidRPr="00795E8C">
        <w:rPr>
          <w:sz w:val="22"/>
          <w:szCs w:val="22"/>
        </w:rPr>
        <w:t xml:space="preserve"> a chart</w:t>
      </w:r>
      <w:r w:rsidR="00795E8C">
        <w:rPr>
          <w:sz w:val="22"/>
          <w:szCs w:val="22"/>
        </w:rPr>
        <w:t xml:space="preserve"> which</w:t>
      </w:r>
      <w:r w:rsidRPr="00795E8C">
        <w:rPr>
          <w:sz w:val="22"/>
          <w:szCs w:val="22"/>
        </w:rPr>
        <w:t xml:space="preserve"> shows the difference in nominal price vs inflation adjusted price. The data to create that</w:t>
      </w:r>
      <w:r w:rsidR="00795E8C">
        <w:rPr>
          <w:sz w:val="22"/>
          <w:szCs w:val="22"/>
        </w:rPr>
        <w:t xml:space="preserve"> chart </w:t>
      </w:r>
      <w:r w:rsidRPr="00795E8C">
        <w:rPr>
          <w:sz w:val="22"/>
          <w:szCs w:val="22"/>
        </w:rPr>
        <w:t xml:space="preserve"> was retrieved from the Federal Reserve Economic Data (FRED) database. The Consumer Price Index (CPI) dataset used was</w:t>
      </w:r>
      <w:r w:rsidR="00E22A81" w:rsidRPr="00795E8C">
        <w:rPr>
          <w:sz w:val="22"/>
          <w:szCs w:val="22"/>
        </w:rPr>
        <w:t xml:space="preserve"> the ‘Consumer Price Index for All Urban Consumers: All Items in U.S. City Average (CPIAUCSL)</w:t>
      </w:r>
      <w:r w:rsidR="00DD1DD5" w:rsidRPr="00795E8C">
        <w:rPr>
          <w:sz w:val="22"/>
          <w:szCs w:val="22"/>
        </w:rPr>
        <w:t>’</w:t>
      </w:r>
      <w:r w:rsidR="00DD1DD5" w:rsidRPr="00795E8C">
        <w:rPr>
          <w:sz w:val="22"/>
          <w:szCs w:val="22"/>
          <w:vertAlign w:val="superscript"/>
        </w:rPr>
        <w:t xml:space="preserve"> 3</w:t>
      </w:r>
      <w:r w:rsidR="00DD1DD5" w:rsidRPr="00795E8C">
        <w:rPr>
          <w:sz w:val="22"/>
          <w:szCs w:val="22"/>
        </w:rPr>
        <w:t>.</w:t>
      </w:r>
    </w:p>
    <w:p w14:paraId="46F52F27" w14:textId="77777777" w:rsidR="00982FC2" w:rsidRDefault="00982FC2" w:rsidP="00E22A81">
      <w:pPr>
        <w:rPr>
          <w:sz w:val="22"/>
          <w:szCs w:val="22"/>
        </w:rPr>
      </w:pPr>
    </w:p>
    <w:p w14:paraId="7FFA8C1B" w14:textId="7AD94B01" w:rsidR="00982FC2" w:rsidRDefault="00982FC2" w:rsidP="00E22A81">
      <w:pPr>
        <w:rPr>
          <w:sz w:val="22"/>
          <w:szCs w:val="22"/>
        </w:rPr>
      </w:pPr>
      <w:r>
        <w:rPr>
          <w:sz w:val="22"/>
          <w:szCs w:val="22"/>
        </w:rPr>
        <w:t>Citations:</w:t>
      </w:r>
    </w:p>
    <w:p w14:paraId="56E93A96" w14:textId="1B6DD165" w:rsidR="003A7CC1" w:rsidRDefault="003A7CC1" w:rsidP="003A7CC1">
      <w:pPr>
        <w:pStyle w:val="p1"/>
        <w:numPr>
          <w:ilvl w:val="0"/>
          <w:numId w:val="2"/>
        </w:numPr>
        <w:spacing w:before="0" w:beforeAutospacing="0" w:after="240" w:afterAutospacing="0" w:line="276" w:lineRule="auto"/>
      </w:pPr>
      <w:r>
        <w:t xml:space="preserve">U.S. Energy Information Administration. (n.d.). </w:t>
      </w:r>
      <w:r>
        <w:rPr>
          <w:i/>
          <w:iCs/>
        </w:rPr>
        <w:t>U.S. Product Supplied of Finished Motor Gasoline (Thousand Barrels per Day)</w:t>
      </w:r>
      <w:r>
        <w:t xml:space="preserve"> [Data set]. U.S. Department of Energy. Retrieved October 26, 2025, from </w:t>
      </w:r>
      <w:hyperlink r:id="rId5" w:history="1">
        <w:r w:rsidRPr="00705163">
          <w:rPr>
            <w:rStyle w:val="Hyperlink"/>
          </w:rPr>
          <w:t>https://www.eia.gov/dnav/pet/pet_cons_psup_a_epm0f_vpp_mbbl_m.htm</w:t>
        </w:r>
      </w:hyperlink>
      <w:r>
        <w:t xml:space="preserve"> </w:t>
      </w:r>
    </w:p>
    <w:p w14:paraId="5C557638" w14:textId="43092AD5" w:rsidR="003A7CC1" w:rsidRDefault="003A7CC1" w:rsidP="003A7CC1">
      <w:pPr>
        <w:pStyle w:val="p1"/>
        <w:numPr>
          <w:ilvl w:val="0"/>
          <w:numId w:val="2"/>
        </w:numPr>
        <w:spacing w:after="240" w:afterAutospacing="0" w:line="276" w:lineRule="auto"/>
      </w:pPr>
      <w:r>
        <w:t xml:space="preserve">U.S. Energy Information Administration. (n.d.). </w:t>
      </w:r>
      <w:r>
        <w:rPr>
          <w:i/>
          <w:iCs/>
        </w:rPr>
        <w:t>U.S. All Grades All Formulations Retail Gasoline Prices (Dollars per Gallon)</w:t>
      </w:r>
      <w:r>
        <w:t xml:space="preserve"> [Data set]. U.S. Department of Energy. Retrieved October 26, 2025, from </w:t>
      </w:r>
      <w:hyperlink r:id="rId6" w:history="1">
        <w:r w:rsidRPr="00705163">
          <w:rPr>
            <w:rStyle w:val="Hyperlink"/>
          </w:rPr>
          <w:t>https://www.eia.gov/dnav/pet/pet_pri_gnd_dcus_nus_m.htm</w:t>
        </w:r>
      </w:hyperlink>
    </w:p>
    <w:p w14:paraId="25F7FC34" w14:textId="0CB2D6FE" w:rsidR="003A7CC1" w:rsidRDefault="003A7CC1" w:rsidP="003A7CC1">
      <w:pPr>
        <w:pStyle w:val="p1"/>
        <w:numPr>
          <w:ilvl w:val="0"/>
          <w:numId w:val="2"/>
        </w:numPr>
        <w:spacing w:after="240" w:afterAutospacing="0"/>
      </w:pPr>
      <w:r>
        <w:t xml:space="preserve">U.S. Bureau of Labor Statistics. (n.d.). </w:t>
      </w:r>
      <w:r>
        <w:rPr>
          <w:i/>
          <w:iCs/>
        </w:rPr>
        <w:t>Consumer Price Index for All Urban Consumers: All Items (CPIAUCSL)</w:t>
      </w:r>
      <w:r>
        <w:t xml:space="preserve"> [Data set]. Federal Reserve Bank of St. Louis. Retrieved October 26, 2025, from </w:t>
      </w:r>
      <w:hyperlink r:id="rId7" w:history="1">
        <w:r w:rsidRPr="00705163">
          <w:rPr>
            <w:rStyle w:val="Hyperlink"/>
          </w:rPr>
          <w:t>https://fred.stlouisfed.org/series/CPIAUCSL</w:t>
        </w:r>
      </w:hyperlink>
      <w:r>
        <w:t xml:space="preserve"> </w:t>
      </w:r>
    </w:p>
    <w:p w14:paraId="13EAEA29" w14:textId="77777777" w:rsidR="00982FC2" w:rsidRPr="003A7CC1" w:rsidRDefault="00982FC2" w:rsidP="003A7CC1">
      <w:pPr>
        <w:pStyle w:val="ListParagraph"/>
        <w:rPr>
          <w:sz w:val="22"/>
          <w:szCs w:val="22"/>
        </w:rPr>
      </w:pPr>
    </w:p>
    <w:p w14:paraId="03812A35" w14:textId="77777777" w:rsidR="00E22A81" w:rsidRDefault="00E22A81" w:rsidP="0010470F">
      <w:pPr>
        <w:rPr>
          <w:sz w:val="22"/>
          <w:szCs w:val="22"/>
        </w:rPr>
      </w:pPr>
    </w:p>
    <w:p w14:paraId="76664ED7" w14:textId="77777777" w:rsidR="00E22A81" w:rsidRDefault="00E22A81" w:rsidP="0010470F">
      <w:pPr>
        <w:rPr>
          <w:sz w:val="22"/>
          <w:szCs w:val="22"/>
        </w:rPr>
      </w:pPr>
    </w:p>
    <w:sectPr w:rsidR="00E2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6628A"/>
    <w:multiLevelType w:val="hybridMultilevel"/>
    <w:tmpl w:val="0AEAFDC2"/>
    <w:lvl w:ilvl="0" w:tplc="B6A0B7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C3BE1"/>
    <w:multiLevelType w:val="hybridMultilevel"/>
    <w:tmpl w:val="6A328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C25FB"/>
    <w:multiLevelType w:val="hybridMultilevel"/>
    <w:tmpl w:val="E1505104"/>
    <w:lvl w:ilvl="0" w:tplc="8A2E6ED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115683">
    <w:abstractNumId w:val="0"/>
  </w:num>
  <w:num w:numId="2" w16cid:durableId="528957408">
    <w:abstractNumId w:val="1"/>
  </w:num>
  <w:num w:numId="3" w16cid:durableId="16420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D0"/>
    <w:rsid w:val="000572A2"/>
    <w:rsid w:val="0010470F"/>
    <w:rsid w:val="00211A2D"/>
    <w:rsid w:val="002F248E"/>
    <w:rsid w:val="003A7CC1"/>
    <w:rsid w:val="003B673A"/>
    <w:rsid w:val="00465A32"/>
    <w:rsid w:val="00466E5E"/>
    <w:rsid w:val="00662DEA"/>
    <w:rsid w:val="00795E8C"/>
    <w:rsid w:val="00832FD4"/>
    <w:rsid w:val="008B1C82"/>
    <w:rsid w:val="00954E90"/>
    <w:rsid w:val="00982FC2"/>
    <w:rsid w:val="009A2C46"/>
    <w:rsid w:val="009B14B9"/>
    <w:rsid w:val="00A673D2"/>
    <w:rsid w:val="00BC3C03"/>
    <w:rsid w:val="00D22642"/>
    <w:rsid w:val="00D440D0"/>
    <w:rsid w:val="00D67C10"/>
    <w:rsid w:val="00D72314"/>
    <w:rsid w:val="00D944FD"/>
    <w:rsid w:val="00DA2286"/>
    <w:rsid w:val="00DB25C7"/>
    <w:rsid w:val="00DD1DD5"/>
    <w:rsid w:val="00E22A81"/>
    <w:rsid w:val="00F43917"/>
    <w:rsid w:val="00F67732"/>
    <w:rsid w:val="00FB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3BFD0"/>
  <w15:chartTrackingRefBased/>
  <w15:docId w15:val="{411560DB-E95A-DE41-9EF9-3D821199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314"/>
  </w:style>
  <w:style w:type="paragraph" w:styleId="Heading1">
    <w:name w:val="heading 1"/>
    <w:basedOn w:val="Normal"/>
    <w:next w:val="Normal"/>
    <w:link w:val="Heading1Char"/>
    <w:uiPriority w:val="9"/>
    <w:qFormat/>
    <w:rsid w:val="00D44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0D0"/>
    <w:rPr>
      <w:rFonts w:eastAsiaTheme="majorEastAsia" w:cstheme="majorBidi"/>
      <w:color w:val="272727" w:themeColor="text1" w:themeTint="D8"/>
    </w:rPr>
  </w:style>
  <w:style w:type="paragraph" w:styleId="Title">
    <w:name w:val="Title"/>
    <w:basedOn w:val="Normal"/>
    <w:next w:val="Normal"/>
    <w:link w:val="TitleChar"/>
    <w:uiPriority w:val="10"/>
    <w:qFormat/>
    <w:rsid w:val="00D44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0D0"/>
    <w:pPr>
      <w:spacing w:before="160"/>
      <w:jc w:val="center"/>
    </w:pPr>
    <w:rPr>
      <w:i/>
      <w:iCs/>
      <w:color w:val="404040" w:themeColor="text1" w:themeTint="BF"/>
    </w:rPr>
  </w:style>
  <w:style w:type="character" w:customStyle="1" w:styleId="QuoteChar">
    <w:name w:val="Quote Char"/>
    <w:basedOn w:val="DefaultParagraphFont"/>
    <w:link w:val="Quote"/>
    <w:uiPriority w:val="29"/>
    <w:rsid w:val="00D440D0"/>
    <w:rPr>
      <w:i/>
      <w:iCs/>
      <w:color w:val="404040" w:themeColor="text1" w:themeTint="BF"/>
    </w:rPr>
  </w:style>
  <w:style w:type="paragraph" w:styleId="ListParagraph">
    <w:name w:val="List Paragraph"/>
    <w:basedOn w:val="Normal"/>
    <w:uiPriority w:val="34"/>
    <w:qFormat/>
    <w:rsid w:val="00D440D0"/>
    <w:pPr>
      <w:ind w:left="720"/>
      <w:contextualSpacing/>
    </w:pPr>
  </w:style>
  <w:style w:type="character" w:styleId="IntenseEmphasis">
    <w:name w:val="Intense Emphasis"/>
    <w:basedOn w:val="DefaultParagraphFont"/>
    <w:uiPriority w:val="21"/>
    <w:qFormat/>
    <w:rsid w:val="00D440D0"/>
    <w:rPr>
      <w:i/>
      <w:iCs/>
      <w:color w:val="0F4761" w:themeColor="accent1" w:themeShade="BF"/>
    </w:rPr>
  </w:style>
  <w:style w:type="paragraph" w:styleId="IntenseQuote">
    <w:name w:val="Intense Quote"/>
    <w:basedOn w:val="Normal"/>
    <w:next w:val="Normal"/>
    <w:link w:val="IntenseQuoteChar"/>
    <w:uiPriority w:val="30"/>
    <w:qFormat/>
    <w:rsid w:val="00D44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0D0"/>
    <w:rPr>
      <w:i/>
      <w:iCs/>
      <w:color w:val="0F4761" w:themeColor="accent1" w:themeShade="BF"/>
    </w:rPr>
  </w:style>
  <w:style w:type="character" w:styleId="IntenseReference">
    <w:name w:val="Intense Reference"/>
    <w:basedOn w:val="DefaultParagraphFont"/>
    <w:uiPriority w:val="32"/>
    <w:qFormat/>
    <w:rsid w:val="00D440D0"/>
    <w:rPr>
      <w:b/>
      <w:bCs/>
      <w:smallCaps/>
      <w:color w:val="0F4761" w:themeColor="accent1" w:themeShade="BF"/>
      <w:spacing w:val="5"/>
    </w:rPr>
  </w:style>
  <w:style w:type="character" w:styleId="Hyperlink">
    <w:name w:val="Hyperlink"/>
    <w:basedOn w:val="DefaultParagraphFont"/>
    <w:uiPriority w:val="99"/>
    <w:unhideWhenUsed/>
    <w:rsid w:val="00E22A81"/>
    <w:rPr>
      <w:color w:val="467886" w:themeColor="hyperlink"/>
      <w:u w:val="single"/>
    </w:rPr>
  </w:style>
  <w:style w:type="character" w:styleId="UnresolvedMention">
    <w:name w:val="Unresolved Mention"/>
    <w:basedOn w:val="DefaultParagraphFont"/>
    <w:uiPriority w:val="99"/>
    <w:semiHidden/>
    <w:unhideWhenUsed/>
    <w:rsid w:val="00E22A81"/>
    <w:rPr>
      <w:color w:val="605E5C"/>
      <w:shd w:val="clear" w:color="auto" w:fill="E1DFDD"/>
    </w:rPr>
  </w:style>
  <w:style w:type="paragraph" w:customStyle="1" w:styleId="p1">
    <w:name w:val="p1"/>
    <w:basedOn w:val="Normal"/>
    <w:rsid w:val="00982FC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d.stlouisfed.org/series/CPIAUC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dnav/pet/pet_pri_gnd_dcus_nus_m.htm" TargetMode="External"/><Relationship Id="rId5" Type="http://schemas.openxmlformats.org/officeDocument/2006/relationships/hyperlink" Target="https://www.eia.gov/dnav/pet/pet_cons_psup_a_epm0f_vpp_mbbl_m.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Lee-Bishop, Nikolas - (nikolaslee)</dc:creator>
  <cp:keywords/>
  <dc:description/>
  <cp:lastModifiedBy>Lee-Bishop, Nikolas - (nikolaslee)</cp:lastModifiedBy>
  <cp:revision>20</cp:revision>
  <dcterms:created xsi:type="dcterms:W3CDTF">2025-10-26T18:16:00Z</dcterms:created>
  <dcterms:modified xsi:type="dcterms:W3CDTF">2025-10-29T19:41:00Z</dcterms:modified>
</cp:coreProperties>
</file>