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3F2709" wp14:paraId="7C0AA3FA" wp14:textId="1FAD276D">
      <w:pPr>
        <w:spacing w:line="259" w:lineRule="auto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3F2709" w:rsidR="596A65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Explanation of how to get data for </w:t>
      </w:r>
      <w:r w:rsidRPr="1F3F2709" w:rsidR="5EBC5CD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19_azone_vehicle_accss_times</w:t>
      </w:r>
    </w:p>
    <w:p xmlns:wp14="http://schemas.microsoft.com/office/word/2010/wordml" w:rsidP="1F3F2709" wp14:paraId="4E26F03F" wp14:textId="20A6E10C">
      <w:pPr>
        <w:spacing w:line="259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3F2709" w:rsidR="596A65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April 6, 2026</w:t>
      </w:r>
    </w:p>
    <w:p xmlns:wp14="http://schemas.microsoft.com/office/word/2010/wordml" w:rsidP="1F3F2709" wp14:paraId="2A4346D8" wp14:textId="513B3B3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3F2709" w:rsidR="6E663DA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Definition of the Input File</w:t>
      </w:r>
    </w:p>
    <w:p xmlns:wp14="http://schemas.microsoft.com/office/word/2010/wordml" w:rsidP="1F3F2709" wp14:paraId="65D97BD9" wp14:textId="4AD2E1D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VisionEval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hyperlink r:id="Rb9e377eb1af54330">
        <w:r w:rsidRPr="1F3F2709" w:rsidR="6E663DA5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color w:val="auto"/>
            <w:sz w:val="24"/>
            <w:szCs w:val="24"/>
            <w:lang w:val="en-US"/>
          </w:rPr>
          <w:t>https://visioneval.github.io/docs/model-inputs.html</w:t>
        </w:r>
      </w:hyperlink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) explains that the definition for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4"/>
          <w:szCs w:val="24"/>
          <w:lang w:val="en-US"/>
        </w:rPr>
        <w:t>azone_vehicle_access_times.csv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is that it contains three attributes: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OwnedVehAccessTime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defined as the average time required to access and egress from a household-owned vehicle;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HighCarSvcAccessTime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defined as the average time required to access and egress from a high service level car service; and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LowCarSvcAccessTime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defined as the average time required to access and egress from a low service level car service. All values are expressed in minutes and are specified by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Azone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and year.</w:t>
      </w:r>
    </w:p>
    <w:p xmlns:wp14="http://schemas.microsoft.com/office/word/2010/wordml" w:rsidP="1F3F2709" wp14:paraId="077F7C37" wp14:textId="197BE6E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7011578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In this implementation, car service access times</w:t>
      </w:r>
      <w:r w:rsidRPr="07011578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reflect empirically derived estimates using observed ride-hailing data. Specifically, access times were developed using real-world wait time estimates obtained from Uber. </w:t>
      </w:r>
      <w:hyperlink r:id="R308efb4a98d142de">
        <w:r w:rsidRPr="07011578" w:rsidR="7EB3561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Uber cities in Virginia | Uber</w:t>
        </w:r>
      </w:hyperlink>
      <w:r w:rsidRPr="07011578" w:rsidR="7EB35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7011578" w:rsidR="7EB35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7011578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This</w:t>
      </w:r>
      <w:r w:rsidRPr="07011578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approach ensures that the values used in the model more accurately represent actual service conditions across Virginia’s diverse geographic contexts.</w:t>
      </w:r>
    </w:p>
    <w:p xmlns:wp14="http://schemas.microsoft.com/office/word/2010/wordml" w:rsidP="1F3F2709" wp14:paraId="144A3540" wp14:textId="53B83AA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104C8FA3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Owned vehicle access time is defined as the time required for a household member to reach and begin using a privately owned vehicle, including any walking, preparation, or parking-related delays. While a default value is provided in this file, this parameter is inherently sensitive to local conditions and may be refined by individual </w:t>
      </w:r>
      <w:r w:rsidRPr="104C8FA3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jurisdictions</w:t>
      </w:r>
      <w:r w:rsidRPr="104C8FA3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104C8FA3" w:rsidR="034D4B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An example of the file can be seen below for Albemarle County, as well as Charlottesville and Alexandria City.</w:t>
      </w:r>
    </w:p>
    <w:p w:rsidR="034D4B6B" w:rsidP="104C8FA3" w:rsidRDefault="034D4B6B" w14:paraId="74F5CEC5" w14:textId="422BA8C0">
      <w:pPr>
        <w:pStyle w:val="Normal"/>
        <w:spacing w:before="240" w:beforeAutospacing="off" w:after="240" w:afterAutospacing="off"/>
      </w:pPr>
      <w:r w:rsidR="034D4B6B">
        <w:drawing>
          <wp:inline wp14:editId="2B6014F4" wp14:anchorId="427FB564">
            <wp:extent cx="5792008" cy="1517344"/>
            <wp:effectExtent l="0" t="0" r="0" b="0"/>
            <wp:docPr id="626897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897883" name="Picture 626897883"/>
                    <pic:cNvPicPr/>
                  </pic:nvPicPr>
                  <pic:blipFill>
                    <a:blip xmlns:r="http://schemas.openxmlformats.org/officeDocument/2006/relationships" r:embed="rId946394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2008" cy="151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3F2709" wp14:paraId="18D84E3F" wp14:textId="57AB22D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3F2709" w:rsidR="6E663DA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Methodology</w:t>
      </w:r>
    </w:p>
    <w:p xmlns:wp14="http://schemas.microsoft.com/office/word/2010/wordml" w:rsidP="1F3F2709" wp14:paraId="4FAA75AD" wp14:textId="13EF6BCC">
      <w:pPr>
        <w:pStyle w:val="Normal"/>
        <w:spacing w:before="240" w:beforeAutospacing="off" w:after="240" w:afterAutospacing="off"/>
      </w:pP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The estimation of car service access times follows a structured observational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methodology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designed to capture both spatial and temporal variability in ride-hailing availability. For each city and county in Virginia, five representative locations were selected to reflect a range of land use and population conditions, including higher-density centers, typical residential areas, and lower-density peripheral zones. This ensured that the resulting values account for within-county variation in demand and service availability.</w:t>
      </w:r>
      <w:r w:rsidRPr="1F3F2709" w:rsidR="610985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For consistency, </w:t>
      </w:r>
      <w:r w:rsidRPr="1F3F2709" w:rsidR="610985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regullar</w:t>
      </w:r>
      <w:r w:rsidRPr="1F3F2709" w:rsidR="610985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economy Uber was used for both </w:t>
      </w:r>
      <w:r w:rsidRPr="1F3F2709" w:rsidR="610985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HighCarSvcAccessTime</w:t>
      </w:r>
      <w:r w:rsidRPr="1F3F2709" w:rsidR="610985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and LowCarSvcAccessTime data files.</w:t>
      </w:r>
      <w:r w:rsidRPr="1F3F2709" w:rsidR="610985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="610985A0">
        <w:drawing>
          <wp:inline xmlns:wp14="http://schemas.microsoft.com/office/word/2010/wordprocessingDrawing" wp14:editId="39FB50C4" wp14:anchorId="5263B7A9">
            <wp:extent cx="5943600" cy="2800350"/>
            <wp:effectExtent l="0" t="0" r="0" b="0"/>
            <wp:docPr id="444607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607274" name="Picture 444607274"/>
                    <pic:cNvPicPr/>
                  </pic:nvPicPr>
                  <pic:blipFill>
                    <a:blip xmlns:r="http://schemas.openxmlformats.org/officeDocument/2006/relationships" r:embed="rId1652587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3F2709" wp14:paraId="1B0D8E57" wp14:textId="7A90AAC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At each of these five locations, wait times were collected at five distinct periods throughout the day</w:t>
      </w:r>
      <w:r w:rsidRPr="1F3F2709" w:rsidR="649391D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over the course of a non-holiday 7-day week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: morning peak, midday, evening peak, late evening, and overnight. These time periods were selected to reflect known fluctuations in travel demand and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driver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availability. Wait time estimates were obtained directly from the Uber platform,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representing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real-world conditions experienced by users. The resulting 25 observations per locality (5 locations × 5 time periods) were averaged to produce a single representative access time for both high and low service levels within each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Azone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1F3F2709" w:rsidR="1E174AE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This can easily be adjusted for each </w:t>
      </w:r>
      <w:r w:rsidRPr="1F3F2709" w:rsidR="4F94BB8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municipalities</w:t>
      </w:r>
      <w:r w:rsidRPr="1F3F2709" w:rsidR="1E174AE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needs. </w:t>
      </w:r>
    </w:p>
    <w:p xmlns:wp14="http://schemas.microsoft.com/office/word/2010/wordml" w:rsidP="1F3F2709" wp14:paraId="0543DC9F" wp14:textId="4BA3B04A">
      <w:pPr>
        <w:pStyle w:val="Normal"/>
        <w:spacing w:before="240" w:beforeAutospacing="off" w:after="240" w:afterAutospacing="off"/>
      </w:pPr>
      <w:r w:rsidR="2AD2CA05">
        <w:drawing>
          <wp:inline xmlns:wp14="http://schemas.microsoft.com/office/word/2010/wordprocessingDrawing" wp14:editId="20456959" wp14:anchorId="3A54F83C">
            <wp:extent cx="5943600" cy="3648075"/>
            <wp:effectExtent l="0" t="0" r="0" b="0"/>
            <wp:docPr id="515143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143796" name="Picture 515143796"/>
                    <pic:cNvPicPr/>
                  </pic:nvPicPr>
                  <pic:blipFill>
                    <a:blip xmlns:r="http://schemas.openxmlformats.org/officeDocument/2006/relationships" r:embed="rId1584886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3F2709" wp14:paraId="22882108" wp14:textId="0F3B39D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High service levels reflect conditions where ride-hailing supply is relatively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abundant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and wait times are shorter, while low service levels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represent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periods or locations with reduced availability and longer wait times. This distinction allows the model to capture differences in service reliability and accessibility across varying conditions.</w:t>
      </w:r>
    </w:p>
    <w:p xmlns:wp14="http://schemas.microsoft.com/office/word/2010/wordml" w:rsidP="1F3F2709" wp14:paraId="6226E88C" wp14:textId="4B478FE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Owned vehicle access time was set to a default value of 5 minutes, consistent with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VisionEval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assumptions. However, this value is intentionally treated as adjustable. For example, in dense urban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jurisdictions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such as Arlington County, access times may be longer due to parking constraints, vertical residential structures, or increased walking distance to vehicles.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Conversely, in rural areas, access times may be shorter due to immediate driveway access.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As such, local municipalities are encouraged to refine this parameter based on observed conditions or local data sources.</w:t>
      </w:r>
    </w:p>
    <w:p xmlns:wp14="http://schemas.microsoft.com/office/word/2010/wordml" w:rsidP="1F3F2709" wp14:paraId="76DA0AAF" wp14:textId="1F68321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F3F2709" w:rsidR="6E663DA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Possible Scenario</w:t>
      </w:r>
    </w:p>
    <w:p xmlns:wp14="http://schemas.microsoft.com/office/word/2010/wordml" w:rsidP="1F3F2709" wp14:paraId="0FAE3DB1" wp14:textId="72044DC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One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possible scenario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in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VisionEval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using this file is to evaluate how changes in the reliability and responsiveness of ride-hailing services influence household transportation decisions. Because access and wait time are key components of generalized travel cost, improvements in car service availability</w:t>
      </w:r>
      <w:r w:rsidRPr="1F3F2709" w:rsidR="3BA2B69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such as reduced wait times during peak periods</w:t>
      </w:r>
      <w:r w:rsidRPr="1F3F2709" w:rsidR="6C467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can make shared mobility more competitive with privately owned vehicles. This may lead to reductions in vehicle ownership, lower vehicle miles traveled (VMT), and increased use of shared modes.</w:t>
      </w:r>
    </w:p>
    <w:p xmlns:wp14="http://schemas.microsoft.com/office/word/2010/wordml" w:rsidP="1F3F2709" wp14:paraId="4C48C1A8" wp14:textId="576225D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For example, if a locality implements policies that increase driver supply or improve service coverage</w:t>
      </w:r>
      <w:r w:rsidRPr="1F3F2709" w:rsidR="5CF9C8B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such as designated pickup zones or partnerships with ride-hailing providers—the resulting decrease in access times could shift travel behavior away from single-occupancy vehicles. Conversely, in areas where wait times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remain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high, households may be less likely to rely on car service and more likely to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maintain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private vehicle ownership.</w:t>
      </w:r>
    </w:p>
    <w:p xmlns:wp14="http://schemas.microsoft.com/office/word/2010/wordml" w:rsidP="1F3F2709" wp14:paraId="58EEA35D" wp14:textId="5529A09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This file therefore enables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VisionEval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to capture the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real-world operational performance of car service systems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and translate those conditions into measurable impacts on travel behavior, 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mode</w:t>
      </w:r>
      <w:r w:rsidRPr="1F3F2709" w:rsidR="6E663D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choice, and long-term transportation outcomes.</w:t>
      </w:r>
    </w:p>
    <w:p xmlns:wp14="http://schemas.microsoft.com/office/word/2010/wordml" w:rsidP="1F3F2709" wp14:paraId="2C078E63" wp14:textId="3392B39A">
      <w:pPr>
        <w:rPr>
          <w:b w:val="0"/>
          <w:bCs w:val="0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090D25"/>
    <w:rsid w:val="034D4B6B"/>
    <w:rsid w:val="07011578"/>
    <w:rsid w:val="075AC937"/>
    <w:rsid w:val="104C8FA3"/>
    <w:rsid w:val="111E83DA"/>
    <w:rsid w:val="1E174AE0"/>
    <w:rsid w:val="1F3B15C8"/>
    <w:rsid w:val="1F3F2709"/>
    <w:rsid w:val="1FA676CC"/>
    <w:rsid w:val="1FC9B47D"/>
    <w:rsid w:val="2AD2CA05"/>
    <w:rsid w:val="3BA2B69B"/>
    <w:rsid w:val="49798D8B"/>
    <w:rsid w:val="4A090D25"/>
    <w:rsid w:val="4F94BB83"/>
    <w:rsid w:val="596A65E5"/>
    <w:rsid w:val="5CF9C8BB"/>
    <w:rsid w:val="5EBC5CD1"/>
    <w:rsid w:val="610985A0"/>
    <w:rsid w:val="649391D6"/>
    <w:rsid w:val="6BC29738"/>
    <w:rsid w:val="6C467029"/>
    <w:rsid w:val="6E663DA5"/>
    <w:rsid w:val="6FC577F5"/>
    <w:rsid w:val="73497451"/>
    <w:rsid w:val="7EB3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0D25"/>
  <w15:chartTrackingRefBased/>
  <w15:docId w15:val="{845852B4-E70E-44D1-A18D-C8CF3E58C2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F3F27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F3F270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visioneval.github.io/docs/model-inputs.html" TargetMode="External" Id="Rb9e377eb1af54330" /><Relationship Type="http://schemas.openxmlformats.org/officeDocument/2006/relationships/image" Target="/media/image.png" Id="rId1652587837" /><Relationship Type="http://schemas.openxmlformats.org/officeDocument/2006/relationships/image" Target="/media/image2.png" Id="rId1584886547" /><Relationship Type="http://schemas.openxmlformats.org/officeDocument/2006/relationships/image" Target="/media/image3.png" Id="rId946394302" /><Relationship Type="http://schemas.openxmlformats.org/officeDocument/2006/relationships/hyperlink" Target="https://www.uber.com/global/en/r/united-states/virginia/cities/" TargetMode="External" Id="R308efb4a98d142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2026-04-08T18:59:58.3679693Z</dcterms:created>
  <dcterms:modified xsi:type="dcterms:W3CDTF">2026-04-15T19:34:48.0973650Z</dcterms:modified>
  <dc:creator>hunter.lutz@vdot.virginia.gov</dc:creator>
  <lastModifiedBy>hunter.lutz@vdot.virginia.gov</lastModifiedBy>
</coreProperties>
</file>