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0FFDA" w14:textId="00E4B0EC" w:rsidR="00C76CDE" w:rsidRDefault="00C76CDE" w:rsidP="00C76CDE">
      <w:pPr>
        <w:jc w:val="center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3</w:t>
      </w:r>
      <w:r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7</w:t>
      </w:r>
      <w:r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_</w:t>
      </w:r>
      <w:r w:rsidRPr="00C76CDE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 xml:space="preserve"> </w:t>
      </w:r>
      <w:r w:rsidRPr="00671C33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marea_speed_smooth_ecodrive</w:t>
      </w:r>
      <w:r w:rsidRPr="00624AC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.csv</w:t>
      </w:r>
    </w:p>
    <w:p w14:paraId="79D41E24" w14:textId="77777777" w:rsidR="00C76CDE" w:rsidRDefault="00C76CDE" w:rsidP="00C76CDE">
      <w:pPr>
        <w:jc w:val="center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May 26, 2026</w:t>
      </w:r>
    </w:p>
    <w:p w14:paraId="59954403" w14:textId="77777777" w:rsidR="00C76CDE" w:rsidRPr="00715DDC" w:rsidRDefault="00C76CDE" w:rsidP="00C76CDE">
      <w:pPr>
        <w:tabs>
          <w:tab w:val="num" w:pos="720"/>
        </w:tabs>
        <w:rPr>
          <w:rFonts w:cstheme="minorHAnsi"/>
          <w:b/>
          <w:bCs/>
        </w:rPr>
      </w:pPr>
      <w:r w:rsidRPr="00715DDC">
        <w:rPr>
          <w:rFonts w:cstheme="minorHAnsi"/>
          <w:b/>
          <w:bCs/>
        </w:rPr>
        <w:t>Definition of the Input File</w:t>
      </w:r>
    </w:p>
    <w:p w14:paraId="1A491507" w14:textId="77777777" w:rsidR="005E506F" w:rsidRDefault="00C76CDE" w:rsidP="00377849">
      <w:pPr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715DDC">
        <w:rPr>
          <w:rFonts w:cstheme="minorHAnsi"/>
        </w:rPr>
        <w:tab/>
        <w:t>VisionEval (</w:t>
      </w:r>
      <w:hyperlink r:id="rId11" w:history="1">
        <w:r w:rsidRPr="00861D0A">
          <w:rPr>
            <w:rStyle w:val="Hyperlink"/>
            <w:rFonts w:cstheme="minorHAnsi"/>
          </w:rPr>
          <w:t>htt</w:t>
        </w:r>
        <w:r w:rsidRPr="00861D0A">
          <w:rPr>
            <w:rStyle w:val="Hyperlink"/>
            <w:rFonts w:cstheme="minorHAnsi"/>
          </w:rPr>
          <w:t>p</w:t>
        </w:r>
        <w:r w:rsidRPr="00861D0A">
          <w:rPr>
            <w:rStyle w:val="Hyperlink"/>
            <w:rFonts w:cstheme="minorHAnsi"/>
          </w:rPr>
          <w:t>s://visioneval.github.io/docs/model-inputs.html</w:t>
        </w:r>
      </w:hyperlink>
      <w:r w:rsidRPr="00715DDC">
        <w:rPr>
          <w:rFonts w:cstheme="minorHAnsi"/>
        </w:rPr>
        <w:t>)</w:t>
      </w:r>
      <w:r>
        <w:rPr>
          <w:rFonts w:cstheme="minorHAnsi"/>
        </w:rPr>
        <w:t xml:space="preserve"> explains that t</w:t>
      </w:r>
      <w:r>
        <w:rPr>
          <w:rFonts w:ascii="Calibri" w:eastAsia="Times New Roman" w:hAnsi="Calibri" w:cs="Calibri"/>
          <w:color w:val="000000"/>
          <w:kern w:val="0"/>
          <w14:ligatures w14:val="none"/>
        </w:rPr>
        <w:t xml:space="preserve">his file </w:t>
      </w:r>
      <w:r>
        <w:rPr>
          <w:rFonts w:ascii="Calibri" w:eastAsia="Times New Roman" w:hAnsi="Calibri" w:cs="Calibri"/>
          <w:color w:val="000000"/>
          <w:kern w:val="0"/>
          <w14:ligatures w14:val="none"/>
        </w:rPr>
        <w:t>tells one the extent to which there is s</w:t>
      </w:r>
      <w:r w:rsidRPr="00C76CDE">
        <w:rPr>
          <w:rFonts w:ascii="Calibri" w:eastAsia="Times New Roman" w:hAnsi="Calibri" w:cs="Calibri"/>
          <w:color w:val="000000"/>
          <w:kern w:val="0"/>
          <w14:ligatures w14:val="none"/>
        </w:rPr>
        <w:t>peed smoothing</w:t>
      </w:r>
      <w:r w:rsidR="00377849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.  </w:t>
      </w:r>
    </w:p>
    <w:p w14:paraId="6A023B16" w14:textId="0EC41015" w:rsidR="005E506F" w:rsidRDefault="00377849" w:rsidP="005E506F">
      <w:pPr>
        <w:pStyle w:val="ListParagraph"/>
        <w:numPr>
          <w:ilvl w:val="0"/>
          <w:numId w:val="33"/>
        </w:numPr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E506F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For the first </w:t>
      </w:r>
      <w:r w:rsidR="005E506F" w:rsidRPr="005E506F">
        <w:rPr>
          <w:rFonts w:ascii="Calibri" w:eastAsia="Times New Roman" w:hAnsi="Calibri" w:cs="Calibri"/>
          <w:color w:val="000000"/>
          <w:kern w:val="0"/>
          <w14:ligatures w14:val="none"/>
        </w:rPr>
        <w:t>two attributes (FwySmooth and ArtSmooth)</w:t>
      </w:r>
      <w:r w:rsidRPr="005E506F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this</w:t>
      </w:r>
      <w:r w:rsidR="005E506F" w:rsidRPr="005E506F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number ranges from 0 (no deployment) to 1 (full deployment) of a system, such as a </w:t>
      </w:r>
      <w:r w:rsidR="00C76CDE" w:rsidRPr="005E506F">
        <w:rPr>
          <w:rFonts w:ascii="Calibri" w:eastAsia="Times New Roman" w:hAnsi="Calibri" w:cs="Calibri"/>
          <w:color w:val="000000"/>
          <w:kern w:val="0"/>
          <w14:ligatures w14:val="none"/>
        </w:rPr>
        <w:t>variable speed limit system or some other type of system</w:t>
      </w:r>
      <w:r w:rsidR="005E506F" w:rsidRPr="005E506F">
        <w:rPr>
          <w:rFonts w:ascii="Calibri" w:eastAsia="Times New Roman" w:hAnsi="Calibri" w:cs="Calibri"/>
          <w:color w:val="000000"/>
          <w:kern w:val="0"/>
          <w14:ligatures w14:val="none"/>
        </w:rPr>
        <w:t>,</w:t>
      </w:r>
      <w:r w:rsidR="00C76CDE" w:rsidRPr="005E506F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to manage traffic flow</w:t>
      </w:r>
      <w:r w:rsidR="005E506F" w:rsidRPr="005E506F">
        <w:rPr>
          <w:rFonts w:ascii="Calibri" w:eastAsia="Times New Roman" w:hAnsi="Calibri" w:cs="Calibri"/>
          <w:color w:val="000000"/>
          <w:kern w:val="0"/>
          <w14:ligatures w14:val="none"/>
        </w:rPr>
        <w:t>.  (This presumably does</w:t>
      </w:r>
      <w:r w:rsidR="00C76CDE" w:rsidRPr="005E506F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not </w:t>
      </w:r>
      <w:r w:rsidR="005E506F" w:rsidRPr="005E506F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cover </w:t>
      </w:r>
      <w:r w:rsidR="00C76CDE" w:rsidRPr="005E506F">
        <w:rPr>
          <w:rFonts w:ascii="Calibri" w:eastAsia="Times New Roman" w:hAnsi="Calibri" w:cs="Calibri"/>
          <w:color w:val="000000"/>
          <w:kern w:val="0"/>
          <w14:ligatures w14:val="none"/>
        </w:rPr>
        <w:t>ramp metering</w:t>
      </w:r>
      <w:r w:rsidR="005E506F" w:rsidRPr="005E506F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which is part of a different input file (</w:t>
      </w:r>
      <w:r w:rsidR="005E506F" w:rsidRPr="005E506F">
        <w:rPr>
          <w:rFonts w:ascii="Calibri" w:eastAsia="Times New Roman" w:hAnsi="Calibri" w:cs="Calibri"/>
          <w:color w:val="000000"/>
          <w:kern w:val="0"/>
          <w14:ligatures w14:val="none"/>
        </w:rPr>
        <w:t>marea_operations_deployment.csv</w:t>
      </w:r>
      <w:r w:rsidR="005E506F" w:rsidRPr="005E506F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).  As </w:t>
      </w:r>
      <w:r w:rsidRPr="005E506F">
        <w:rPr>
          <w:rFonts w:ascii="Calibri" w:eastAsia="Times New Roman" w:hAnsi="Calibri" w:cs="Calibri"/>
          <w:color w:val="000000"/>
          <w:kern w:val="0"/>
          <w14:ligatures w14:val="none"/>
        </w:rPr>
        <w:t>pointed out in the later</w:t>
      </w:r>
      <w:r w:rsidRPr="005E506F">
        <w:rPr>
          <w:rFonts w:asciiTheme="majorHAnsi" w:hAnsiTheme="majorHAnsi" w:cstheme="majorHAnsi"/>
        </w:rPr>
        <w:t xml:space="preserve"> </w:t>
      </w:r>
      <w:r w:rsidRPr="005E506F">
        <w:rPr>
          <w:rFonts w:asciiTheme="majorHAnsi" w:hAnsiTheme="majorHAnsi" w:cstheme="majorHAnsi"/>
        </w:rPr>
        <w:t>Task 7.2 Simplified Scenario Development guide</w:t>
      </w:r>
      <w:r w:rsidRPr="005E506F">
        <w:rPr>
          <w:rFonts w:asciiTheme="majorHAnsi" w:hAnsiTheme="majorHAnsi" w:cstheme="majorHAnsi"/>
        </w:rPr>
        <w:t xml:space="preserve">, </w:t>
      </w:r>
      <w:r w:rsidRPr="005E506F">
        <w:rPr>
          <w:rFonts w:ascii="Calibri" w:eastAsia="Times New Roman" w:hAnsi="Calibri" w:cs="Calibri"/>
          <w:color w:val="000000"/>
          <w:kern w:val="0"/>
          <w14:ligatures w14:val="none"/>
        </w:rPr>
        <w:t>connected vehicle</w:t>
      </w:r>
      <w:r w:rsidR="005E506F" w:rsidRPr="005E506F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deployments may affect this value as well, </w:t>
      </w:r>
      <w:r w:rsidR="00163E0B" w:rsidRPr="005E506F">
        <w:rPr>
          <w:rFonts w:ascii="Calibri" w:eastAsia="Times New Roman" w:hAnsi="Calibri" w:cs="Calibri"/>
          <w:color w:val="000000"/>
          <w:kern w:val="0"/>
          <w14:ligatures w14:val="none"/>
        </w:rPr>
        <w:t>although</w:t>
      </w:r>
      <w:r w:rsidR="005E506F" w:rsidRPr="005E506F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that document notes connected vehicles may be included a third input file (</w:t>
      </w:r>
      <w:r w:rsidR="005E506F" w:rsidRPr="005E506F">
        <w:rPr>
          <w:rFonts w:ascii="Calibri" w:eastAsia="Times New Roman" w:hAnsi="Calibri" w:cs="Calibri"/>
          <w:color w:val="000000"/>
          <w:kern w:val="0"/>
          <w14:ligatures w14:val="none"/>
        </w:rPr>
        <w:t>other_ops_effectiveness.csv</w:t>
      </w:r>
      <w:r w:rsidR="005E506F" w:rsidRPr="005E506F">
        <w:rPr>
          <w:rFonts w:ascii="Calibri" w:eastAsia="Times New Roman" w:hAnsi="Calibri" w:cs="Calibri"/>
          <w:color w:val="000000"/>
          <w:kern w:val="0"/>
          <w14:ligatures w14:val="none"/>
        </w:rPr>
        <w:t>)</w:t>
      </w:r>
    </w:p>
    <w:p w14:paraId="7E41FDF0" w14:textId="2F2AD6B2" w:rsidR="00377849" w:rsidRPr="005E506F" w:rsidRDefault="005E506F" w:rsidP="005E506F">
      <w:pPr>
        <w:pStyle w:val="ListParagraph"/>
        <w:numPr>
          <w:ilvl w:val="0"/>
          <w:numId w:val="33"/>
        </w:numPr>
        <w:rPr>
          <w:rFonts w:ascii="Calibri" w:eastAsia="Times New Roman" w:hAnsi="Calibri" w:cs="Calibri"/>
          <w:color w:val="000000"/>
          <w:kern w:val="0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14:ligatures w14:val="none"/>
        </w:rPr>
        <w:t>The next two a</w:t>
      </w:r>
      <w:r w:rsidR="00377849" w:rsidRPr="005E506F">
        <w:rPr>
          <w:rFonts w:ascii="Calibri" w:eastAsia="Times New Roman" w:hAnsi="Calibri" w:cs="Calibri"/>
          <w:color w:val="000000"/>
          <w:kern w:val="0"/>
          <w14:ligatures w14:val="none"/>
        </w:rPr>
        <w:t>ttribute</w:t>
      </w:r>
      <w:r>
        <w:rPr>
          <w:rFonts w:ascii="Calibri" w:eastAsia="Times New Roman" w:hAnsi="Calibri" w:cs="Calibri"/>
          <w:color w:val="000000"/>
          <w:kern w:val="0"/>
          <w14:ligatures w14:val="none"/>
        </w:rPr>
        <w:t>s</w:t>
      </w:r>
      <w:r w:rsidR="00377849" w:rsidRPr="005E506F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</w:t>
      </w:r>
      <w:r>
        <w:rPr>
          <w:rFonts w:ascii="Calibri" w:eastAsia="Times New Roman" w:hAnsi="Calibri" w:cs="Calibri"/>
          <w:color w:val="000000"/>
          <w:kern w:val="0"/>
          <w14:ligatures w14:val="none"/>
        </w:rPr>
        <w:t>are</w:t>
      </w:r>
      <w:r w:rsidR="00377849" w:rsidRPr="005E506F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based on “</w:t>
      </w:r>
      <w:r w:rsidR="00377849" w:rsidRPr="005E506F">
        <w:rPr>
          <w:rFonts w:ascii="Calibri" w:eastAsia="Times New Roman" w:hAnsi="Calibri" w:cs="Calibri"/>
          <w:color w:val="000000"/>
          <w:kern w:val="0"/>
          <w14:ligatures w14:val="none"/>
        </w:rPr>
        <w:t>policies with individuals committed to driving less aggressively with fewer harder braking or fast acceleration activities</w:t>
      </w:r>
      <w:r w:rsidR="00377849" w:rsidRPr="005E506F">
        <w:rPr>
          <w:rFonts w:ascii="Calibri" w:eastAsia="Times New Roman" w:hAnsi="Calibri" w:cs="Calibri"/>
          <w:color w:val="000000"/>
          <w:kern w:val="0"/>
          <w14:ligatures w14:val="none"/>
        </w:rPr>
        <w:t>”</w:t>
      </w:r>
      <w:r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where the 0 means percentage of drivers who agree to “drive in this manner” for freeways and arterials.</w:t>
      </w:r>
    </w:p>
    <w:p w14:paraId="2EB070C1" w14:textId="0877C81B" w:rsidR="00C76CDE" w:rsidRPr="005E506F" w:rsidRDefault="00377849" w:rsidP="00C76CDE">
      <w:pPr>
        <w:rPr>
          <w:rFonts w:ascii="Calibri" w:eastAsia="Times New Roman" w:hAnsi="Calibri" w:cs="Calibri"/>
          <w:color w:val="000000"/>
          <w:kern w:val="0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14:ligatures w14:val="none"/>
        </w:rPr>
        <w:tab/>
      </w:r>
      <w:r w:rsidR="005E506F">
        <w:rPr>
          <w:rFonts w:ascii="Calibri" w:eastAsia="Times New Roman" w:hAnsi="Calibri" w:cs="Calibri"/>
          <w:color w:val="000000"/>
          <w:kern w:val="0"/>
          <w14:ligatures w14:val="none"/>
        </w:rPr>
        <w:t>For example, the table below suggests that 10% of freeways in the City of Fredericksburg have a deployment of a speed smoothing system.</w:t>
      </w:r>
    </w:p>
    <w:p w14:paraId="41E2641F" w14:textId="45B4785E" w:rsidR="00C76CDE" w:rsidRDefault="005E506F" w:rsidP="005E506F">
      <w:pPr>
        <w:ind w:left="120" w:firstLine="600"/>
        <w:rPr>
          <w:lang w:eastAsia="ko-KR"/>
        </w:rPr>
      </w:pPr>
      <w:r w:rsidRPr="005E506F">
        <w:rPr>
          <w:noProof/>
          <w:lang w:eastAsia="ko-KR"/>
        </w:rPr>
        <w:drawing>
          <wp:inline distT="0" distB="0" distL="0" distR="0" wp14:anchorId="6D371794" wp14:editId="75906A3F">
            <wp:extent cx="4706007" cy="943107"/>
            <wp:effectExtent l="0" t="0" r="0" b="9525"/>
            <wp:docPr id="1874994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9949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506F">
        <w:rPr>
          <w:noProof/>
          <w:lang w:eastAsia="ko-KR"/>
        </w:rPr>
        <w:t xml:space="preserve"> </w:t>
      </w:r>
    </w:p>
    <w:p w14:paraId="014DDB7A" w14:textId="77777777" w:rsidR="00C76CDE" w:rsidRPr="000D2CAD" w:rsidRDefault="00C76CDE" w:rsidP="00C76CDE">
      <w:pPr>
        <w:tabs>
          <w:tab w:val="num" w:pos="720"/>
        </w:tabs>
        <w:spacing w:line="240" w:lineRule="auto"/>
        <w:rPr>
          <w:rFonts w:asciiTheme="majorHAnsi" w:hAnsiTheme="majorHAnsi" w:cstheme="majorHAnsi"/>
          <w:b/>
          <w:bCs/>
          <w:noProof/>
        </w:rPr>
      </w:pPr>
      <w:r w:rsidRPr="000D2CAD">
        <w:rPr>
          <w:rFonts w:asciiTheme="majorHAnsi" w:hAnsiTheme="majorHAnsi" w:cstheme="majorHAnsi"/>
          <w:b/>
          <w:bCs/>
          <w:noProof/>
        </w:rPr>
        <w:t>Possible Scenario</w:t>
      </w:r>
    </w:p>
    <w:p w14:paraId="089150F4" w14:textId="71329AC2" w:rsidR="00C76CDE" w:rsidRDefault="00C76CDE" w:rsidP="005E506F">
      <w:pPr>
        <w:tabs>
          <w:tab w:val="num" w:pos="720"/>
        </w:tabs>
        <w:spacing w:line="240" w:lineRule="auto"/>
        <w:rPr>
          <w:lang w:eastAsia="ko-KR"/>
        </w:rPr>
      </w:pPr>
      <w:r>
        <w:rPr>
          <w:rFonts w:asciiTheme="majorHAnsi" w:hAnsiTheme="majorHAnsi" w:cstheme="majorHAnsi"/>
          <w:noProof/>
        </w:rPr>
        <w:tab/>
      </w:r>
      <w:r w:rsidRPr="000D2CAD">
        <w:rPr>
          <w:rFonts w:asciiTheme="majorHAnsi" w:hAnsiTheme="majorHAnsi" w:cstheme="majorHAnsi"/>
        </w:rPr>
        <w:t>The </w:t>
      </w:r>
      <w:r w:rsidR="005E506F">
        <w:rPr>
          <w:rFonts w:asciiTheme="majorHAnsi" w:hAnsiTheme="majorHAnsi" w:cstheme="majorHAnsi"/>
        </w:rPr>
        <w:t xml:space="preserve">aforementioned </w:t>
      </w:r>
      <w:r w:rsidRPr="000D2CAD">
        <w:rPr>
          <w:rFonts w:asciiTheme="majorHAnsi" w:hAnsiTheme="majorHAnsi" w:cstheme="majorHAnsi"/>
        </w:rPr>
        <w:t>document Task 7.2 Simplified Scenario Development guide available at </w:t>
      </w:r>
      <w:hyperlink r:id="rId13" w:tgtFrame="_blank" w:history="1">
        <w:r w:rsidRPr="000D2CAD">
          <w:rPr>
            <w:rStyle w:val="Hyperlink"/>
            <w:rFonts w:asciiTheme="majorHAnsi" w:hAnsiTheme="majorHAnsi" w:cstheme="majorHAnsi"/>
          </w:rPr>
          <w:t>A Playbook for Simplified Approaches for Creating Scenarios in VisionEval</w:t>
        </w:r>
      </w:hyperlink>
      <w:r w:rsidRPr="000D2CAD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 xml:space="preserve">mentions this input file </w:t>
      </w:r>
      <w:r w:rsidR="005E506F">
        <w:rPr>
          <w:rFonts w:asciiTheme="majorHAnsi" w:hAnsiTheme="majorHAnsi" w:cstheme="majorHAnsi"/>
        </w:rPr>
        <w:t>as one of three one can use to “</w:t>
      </w:r>
      <w:r w:rsidR="005E506F" w:rsidRPr="005E506F">
        <w:rPr>
          <w:rFonts w:asciiTheme="majorHAnsi" w:hAnsiTheme="majorHAnsi" w:cstheme="majorHAnsi"/>
        </w:rPr>
        <w:t>evaluate changes in policy and physical interventions to improve congestion through improved speed management and reduced delays.</w:t>
      </w:r>
      <w:r w:rsidR="005E506F">
        <w:rPr>
          <w:rFonts w:asciiTheme="majorHAnsi" w:hAnsiTheme="majorHAnsi" w:cstheme="majorHAnsi"/>
        </w:rPr>
        <w:t xml:space="preserve">”   (The other two input files are </w:t>
      </w:r>
      <w:r w:rsidR="005E506F" w:rsidRPr="005E506F">
        <w:rPr>
          <w:rFonts w:ascii="Calibri" w:eastAsia="Times New Roman" w:hAnsi="Calibri" w:cs="Calibri"/>
          <w:color w:val="000000"/>
          <w:kern w:val="0"/>
          <w14:ligatures w14:val="none"/>
        </w:rPr>
        <w:t>marea_operations_deployment.csv</w:t>
      </w:r>
      <w:r w:rsidR="005E506F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and </w:t>
      </w:r>
      <w:r w:rsidR="005E506F" w:rsidRPr="005E506F">
        <w:rPr>
          <w:rFonts w:ascii="Calibri" w:eastAsia="Times New Roman" w:hAnsi="Calibri" w:cs="Calibri"/>
          <w:color w:val="000000"/>
          <w:kern w:val="0"/>
          <w14:ligatures w14:val="none"/>
        </w:rPr>
        <w:t>other_ops_effectiveness.csv</w:t>
      </w:r>
      <w:r w:rsidR="005E506F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).  Thus, presumably a scenario could be to evaluate how deployment of adaptive speed limit systems reduces fuel consumption compared to, say, a reduction in the number of trips or possibly an increase in lane-miles (if they latter </w:t>
      </w:r>
      <w:proofErr w:type="gramStart"/>
      <w:r w:rsidR="005E506F">
        <w:rPr>
          <w:rFonts w:ascii="Calibri" w:eastAsia="Times New Roman" w:hAnsi="Calibri" w:cs="Calibri"/>
          <w:color w:val="000000"/>
          <w:kern w:val="0"/>
          <w14:ligatures w14:val="none"/>
        </w:rPr>
        <w:t>reduces</w:t>
      </w:r>
      <w:proofErr w:type="gramEnd"/>
      <w:r w:rsidR="005E506F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idling).</w:t>
      </w:r>
    </w:p>
    <w:p w14:paraId="49DB5AEF" w14:textId="77777777" w:rsidR="00C76CDE" w:rsidRDefault="00C76CDE" w:rsidP="00C76CDE">
      <w:pPr>
        <w:tabs>
          <w:tab w:val="num" w:pos="720"/>
        </w:tabs>
        <w:spacing w:line="240" w:lineRule="auto"/>
        <w:rPr>
          <w:rFonts w:asciiTheme="majorHAnsi" w:hAnsiTheme="majorHAnsi" w:cstheme="majorHAnsi"/>
          <w:b/>
          <w:bCs/>
        </w:rPr>
      </w:pPr>
      <w:r w:rsidRPr="00E72AE0">
        <w:rPr>
          <w:rFonts w:asciiTheme="majorHAnsi" w:hAnsiTheme="majorHAnsi" w:cstheme="majorHAnsi"/>
          <w:b/>
          <w:bCs/>
        </w:rPr>
        <w:t>Method Used for Virginia</w:t>
      </w:r>
    </w:p>
    <w:p w14:paraId="0F7BB649" w14:textId="475F8406" w:rsidR="005E506F" w:rsidRPr="005E506F" w:rsidRDefault="005E506F" w:rsidP="005E506F">
      <w:pPr>
        <w:ind w:firstLine="720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E506F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For the first two attributes, the </w:t>
      </w:r>
      <w:r w:rsidR="00163E0B" w:rsidRPr="005E506F">
        <w:rPr>
          <w:rFonts w:ascii="Calibri" w:eastAsia="Times New Roman" w:hAnsi="Calibri" w:cs="Calibri"/>
          <w:color w:val="000000"/>
          <w:kern w:val="0"/>
          <w14:ligatures w14:val="none"/>
        </w:rPr>
        <w:t>research</w:t>
      </w:r>
      <w:r w:rsidRPr="005E506F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team identified one news article that discusses implementation of </w:t>
      </w:r>
      <w:r w:rsidR="00163E0B" w:rsidRPr="005E506F">
        <w:rPr>
          <w:rFonts w:ascii="Calibri" w:eastAsia="Times New Roman" w:hAnsi="Calibri" w:cs="Calibri"/>
          <w:color w:val="000000"/>
          <w:kern w:val="0"/>
          <w14:ligatures w14:val="none"/>
        </w:rPr>
        <w:t>variable</w:t>
      </w:r>
      <w:r w:rsidRPr="005E506F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speed limits in Caroline, Spotsylvania, and Fredericksburg.  </w:t>
      </w:r>
      <w:r>
        <w:rPr>
          <w:rFonts w:ascii="Calibri" w:eastAsia="Times New Roman" w:hAnsi="Calibri" w:cs="Calibri"/>
          <w:color w:val="000000"/>
          <w:kern w:val="0"/>
          <w14:ligatures w14:val="none"/>
        </w:rPr>
        <w:t xml:space="preserve">That article is </w:t>
      </w:r>
      <w:hyperlink r:id="rId14" w:history="1">
        <w:r w:rsidRPr="00C97C12">
          <w:rPr>
            <w:rStyle w:val="Hyperlink"/>
            <w:rFonts w:ascii="Calibri" w:eastAsia="Times New Roman" w:hAnsi="Calibri" w:cs="Calibri"/>
            <w:kern w:val="0"/>
            <w14:ligatures w14:val="none"/>
          </w:rPr>
          <w:t>https://improve95.vdot.virginia.gov/variable/</w:t>
        </w:r>
      </w:hyperlink>
      <w:r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and is titled </w:t>
      </w:r>
      <w:r w:rsidR="00163E0B">
        <w:rPr>
          <w:rFonts w:ascii="Calibri" w:eastAsia="Times New Roman" w:hAnsi="Calibri" w:cs="Calibri"/>
          <w:color w:val="000000"/>
          <w:kern w:val="0"/>
          <w14:ligatures w14:val="none"/>
        </w:rPr>
        <w:t>“</w:t>
      </w:r>
      <w:r w:rsidR="00163E0B" w:rsidRPr="00163E0B">
        <w:rPr>
          <w:rFonts w:ascii="Calibri" w:eastAsia="Times New Roman" w:hAnsi="Calibri" w:cs="Calibri"/>
          <w:color w:val="000000"/>
          <w:kern w:val="0"/>
          <w14:ligatures w14:val="none"/>
        </w:rPr>
        <w:t>I-95 North variable speed limits</w:t>
      </w:r>
      <w:r w:rsidR="00163E0B">
        <w:rPr>
          <w:rFonts w:ascii="Calibri" w:eastAsia="Times New Roman" w:hAnsi="Calibri" w:cs="Calibri"/>
          <w:color w:val="000000"/>
          <w:kern w:val="0"/>
          <w14:ligatures w14:val="none"/>
        </w:rPr>
        <w:t>.”  The figure of 0.10 was chosen to indicate that a nonzero portion of freeways have a variable speed limit.  Otherwise, however, the research team is not aware of firm evidence showing freeway and arterial smoothing in Virginia.</w:t>
      </w:r>
    </w:p>
    <w:p w14:paraId="53BE9F08" w14:textId="47FECC22" w:rsidR="000F33CE" w:rsidRPr="00163E0B" w:rsidRDefault="00163E0B" w:rsidP="00163E0B">
      <w:pPr>
        <w:ind w:firstLine="720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163E0B">
        <w:rPr>
          <w:rFonts w:ascii="Calibri" w:eastAsia="Times New Roman" w:hAnsi="Calibri" w:cs="Calibri"/>
          <w:color w:val="000000"/>
          <w:kern w:val="0"/>
          <w14:ligatures w14:val="none"/>
        </w:rPr>
        <w:lastRenderedPageBreak/>
        <w:t xml:space="preserve">For the second two attributes, the research team could not find evidence of Virginia drivers practicing ecodriving.  This practice certainly is possible; for example, a VTTI study, cited at </w:t>
      </w:r>
      <w:hyperlink r:id="rId15" w:history="1">
        <w:r w:rsidRPr="00C97C12">
          <w:rPr>
            <w:rStyle w:val="Hyperlink"/>
            <w:rFonts w:ascii="Calibri" w:eastAsia="Times New Roman" w:hAnsi="Calibri" w:cs="Calibri"/>
            <w:kern w:val="0"/>
            <w14:ligatures w14:val="none"/>
          </w:rPr>
          <w:t>https://www.claimsjournal.com/news/national/2020/09/24/299537.htm</w:t>
        </w:r>
      </w:hyperlink>
      <w:r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where a news clip was titled “</w:t>
      </w:r>
      <w:r w:rsidRPr="00163E0B">
        <w:rPr>
          <w:rFonts w:ascii="Calibri" w:eastAsia="Times New Roman" w:hAnsi="Calibri" w:cs="Calibri"/>
          <w:color w:val="000000"/>
          <w:kern w:val="0"/>
          <w14:ligatures w14:val="none"/>
        </w:rPr>
        <w:t>Study Shows Monitoring Plus Coaching Can Cut Risky Driving in Half</w:t>
      </w:r>
      <w:r>
        <w:rPr>
          <w:rFonts w:ascii="Calibri" w:eastAsia="Times New Roman" w:hAnsi="Calibri" w:cs="Calibri"/>
          <w:color w:val="000000"/>
          <w:kern w:val="0"/>
          <w14:ligatures w14:val="none"/>
        </w:rPr>
        <w:t xml:space="preserve">” shows that drivers of heavy duty vehicles, such as trucks, have a safety incentive to perform some ecodriving.  </w:t>
      </w:r>
      <w:proofErr w:type="gramStart"/>
      <w:r>
        <w:rPr>
          <w:rFonts w:ascii="Calibri" w:eastAsia="Times New Roman" w:hAnsi="Calibri" w:cs="Calibri"/>
          <w:color w:val="000000"/>
          <w:kern w:val="0"/>
          <w14:ligatures w14:val="none"/>
        </w:rPr>
        <w:t>Thus</w:t>
      </w:r>
      <w:proofErr w:type="gramEnd"/>
      <w:r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a nonzero value is possible.  However, for the purposes of setting a baseline, the values in this input file are set to zero; the user may adjust these as more data become available.</w:t>
      </w:r>
    </w:p>
    <w:sectPr w:rsidR="000F33CE" w:rsidRPr="00163E0B" w:rsidSect="00900B87">
      <w:footerReference w:type="default" r:id="rId16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EC47C3" w14:textId="77777777" w:rsidR="00D9209D" w:rsidRDefault="00D9209D" w:rsidP="001E0B85">
      <w:pPr>
        <w:spacing w:after="0" w:line="240" w:lineRule="auto"/>
      </w:pPr>
      <w:r>
        <w:separator/>
      </w:r>
    </w:p>
  </w:endnote>
  <w:endnote w:type="continuationSeparator" w:id="0">
    <w:p w14:paraId="4FADAF7E" w14:textId="77777777" w:rsidR="00D9209D" w:rsidRDefault="00D9209D" w:rsidP="001E0B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GulimChe">
    <w:altName w:val="굴림체"/>
    <w:charset w:val="81"/>
    <w:family w:val="modern"/>
    <w:pitch w:val="fixed"/>
    <w:sig w:usb0="B00002AF" w:usb1="69D77CFB" w:usb2="00000030" w:usb3="00000000" w:csb0="0008009F" w:csb1="00000000"/>
  </w:font>
  <w:font w:name="함초롬바탕">
    <w:charset w:val="81"/>
    <w:family w:val="roman"/>
    <w:pitch w:val="variable"/>
    <w:sig w:usb0="F7002EFF" w:usb1="19DFFFFF" w:usb2="001BFDD7" w:usb3="00000000" w:csb0="001F01FF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8606204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DB6073F" w14:textId="2D544DFE" w:rsidR="00163E0B" w:rsidRDefault="00163E0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43EFE94" w14:textId="77777777" w:rsidR="00163E0B" w:rsidRDefault="00163E0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E974AA" w14:textId="77777777" w:rsidR="00D9209D" w:rsidRDefault="00D9209D" w:rsidP="001E0B85">
      <w:pPr>
        <w:spacing w:after="0" w:line="240" w:lineRule="auto"/>
      </w:pPr>
      <w:r>
        <w:separator/>
      </w:r>
    </w:p>
  </w:footnote>
  <w:footnote w:type="continuationSeparator" w:id="0">
    <w:p w14:paraId="28381B6B" w14:textId="77777777" w:rsidR="00D9209D" w:rsidRDefault="00D9209D" w:rsidP="001E0B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42F58"/>
    <w:multiLevelType w:val="hybridMultilevel"/>
    <w:tmpl w:val="E348C5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F00E53"/>
    <w:multiLevelType w:val="hybridMultilevel"/>
    <w:tmpl w:val="7F9C0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F9215F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3" w15:restartNumberingAfterBreak="0">
    <w:nsid w:val="16795967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4" w15:restartNumberingAfterBreak="0">
    <w:nsid w:val="1F4C4F63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5" w15:restartNumberingAfterBreak="0">
    <w:nsid w:val="2B6E5FEB"/>
    <w:multiLevelType w:val="multilevel"/>
    <w:tmpl w:val="0FDA9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046806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7" w15:restartNumberingAfterBreak="0">
    <w:nsid w:val="2F17479F"/>
    <w:multiLevelType w:val="multilevel"/>
    <w:tmpl w:val="20F0F5F8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8" w15:restartNumberingAfterBreak="0">
    <w:nsid w:val="325A5E65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9" w15:restartNumberingAfterBreak="0">
    <w:nsid w:val="347D62A6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10" w15:restartNumberingAfterBreak="0">
    <w:nsid w:val="34C245CF"/>
    <w:multiLevelType w:val="multilevel"/>
    <w:tmpl w:val="B7BA0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031952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12" w15:restartNumberingAfterBreak="0">
    <w:nsid w:val="3FB82E5D"/>
    <w:multiLevelType w:val="multilevel"/>
    <w:tmpl w:val="C540B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F336CB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14" w15:restartNumberingAfterBreak="0">
    <w:nsid w:val="431D7263"/>
    <w:multiLevelType w:val="hybridMultilevel"/>
    <w:tmpl w:val="9C4C8FD4"/>
    <w:lvl w:ilvl="0" w:tplc="764CBA2C">
      <w:numFmt w:val="bullet"/>
      <w:lvlText w:val=""/>
      <w:lvlJc w:val="left"/>
      <w:pPr>
        <w:ind w:left="1352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79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9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9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9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9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9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9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92" w:hanging="400"/>
      </w:pPr>
      <w:rPr>
        <w:rFonts w:ascii="Wingdings" w:hAnsi="Wingdings" w:hint="default"/>
      </w:rPr>
    </w:lvl>
  </w:abstractNum>
  <w:abstractNum w:abstractNumId="15" w15:restartNumberingAfterBreak="0">
    <w:nsid w:val="45452034"/>
    <w:multiLevelType w:val="hybridMultilevel"/>
    <w:tmpl w:val="6310EA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8D256B2"/>
    <w:multiLevelType w:val="hybridMultilevel"/>
    <w:tmpl w:val="46B87AC0"/>
    <w:lvl w:ilvl="0" w:tplc="04090001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4A32224D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18" w15:restartNumberingAfterBreak="0">
    <w:nsid w:val="4AF727E9"/>
    <w:multiLevelType w:val="multilevel"/>
    <w:tmpl w:val="88BAC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903B8E"/>
    <w:multiLevelType w:val="multilevel"/>
    <w:tmpl w:val="C92C3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8C00B9"/>
    <w:multiLevelType w:val="hybridMultilevel"/>
    <w:tmpl w:val="BAC25B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4505145"/>
    <w:multiLevelType w:val="hybridMultilevel"/>
    <w:tmpl w:val="C1A8C742"/>
    <w:lvl w:ilvl="0" w:tplc="D2B64D10">
      <w:start w:val="1"/>
      <w:numFmt w:val="bullet"/>
      <w:lvlText w:val="-"/>
      <w:lvlJc w:val="left"/>
      <w:pPr>
        <w:ind w:left="1592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03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3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3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3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3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3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3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32" w:hanging="400"/>
      </w:pPr>
      <w:rPr>
        <w:rFonts w:ascii="Wingdings" w:hAnsi="Wingdings" w:hint="default"/>
      </w:rPr>
    </w:lvl>
  </w:abstractNum>
  <w:abstractNum w:abstractNumId="22" w15:restartNumberingAfterBreak="0">
    <w:nsid w:val="5A3317F9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23" w15:restartNumberingAfterBreak="0">
    <w:nsid w:val="5F7C6CD2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24" w15:restartNumberingAfterBreak="0">
    <w:nsid w:val="5FB90B68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25" w15:restartNumberingAfterBreak="0">
    <w:nsid w:val="61D45D22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26" w15:restartNumberingAfterBreak="0">
    <w:nsid w:val="65791074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27" w15:restartNumberingAfterBreak="0">
    <w:nsid w:val="68F96C93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28" w15:restartNumberingAfterBreak="0">
    <w:nsid w:val="690834A3"/>
    <w:multiLevelType w:val="multilevel"/>
    <w:tmpl w:val="2BC81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A43FA1"/>
    <w:multiLevelType w:val="hybridMultilevel"/>
    <w:tmpl w:val="DA187100"/>
    <w:lvl w:ilvl="0" w:tplc="1D92B218">
      <w:start w:val="1"/>
      <w:numFmt w:val="bullet"/>
      <w:lvlText w:val="-"/>
      <w:lvlJc w:val="left"/>
      <w:pPr>
        <w:ind w:left="146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9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00" w:hanging="400"/>
      </w:pPr>
      <w:rPr>
        <w:rFonts w:ascii="Wingdings" w:hAnsi="Wingdings" w:hint="default"/>
      </w:rPr>
    </w:lvl>
  </w:abstractNum>
  <w:abstractNum w:abstractNumId="30" w15:restartNumberingAfterBreak="0">
    <w:nsid w:val="733E62B7"/>
    <w:multiLevelType w:val="hybridMultilevel"/>
    <w:tmpl w:val="649059B4"/>
    <w:lvl w:ilvl="0" w:tplc="04090001">
      <w:start w:val="1"/>
      <w:numFmt w:val="bullet"/>
      <w:lvlText w:val=""/>
      <w:lvlJc w:val="left"/>
      <w:pPr>
        <w:ind w:left="908" w:hanging="40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30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0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0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0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0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08" w:hanging="400"/>
      </w:pPr>
      <w:rPr>
        <w:rFonts w:ascii="Wingdings" w:hAnsi="Wingdings" w:hint="default"/>
      </w:rPr>
    </w:lvl>
  </w:abstractNum>
  <w:abstractNum w:abstractNumId="31" w15:restartNumberingAfterBreak="0">
    <w:nsid w:val="77C75FDB"/>
    <w:multiLevelType w:val="multilevel"/>
    <w:tmpl w:val="3B28C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2017F9"/>
    <w:multiLevelType w:val="hybridMultilevel"/>
    <w:tmpl w:val="6B10A388"/>
    <w:lvl w:ilvl="0" w:tplc="3686FF94">
      <w:start w:val="3"/>
      <w:numFmt w:val="bullet"/>
      <w:lvlText w:val="-"/>
      <w:lvlJc w:val="left"/>
      <w:pPr>
        <w:ind w:left="576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01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1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1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1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1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1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1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16" w:hanging="400"/>
      </w:pPr>
      <w:rPr>
        <w:rFonts w:ascii="Wingdings" w:hAnsi="Wingdings" w:hint="default"/>
      </w:rPr>
    </w:lvl>
  </w:abstractNum>
  <w:num w:numId="1" w16cid:durableId="272330122">
    <w:abstractNumId w:val="20"/>
  </w:num>
  <w:num w:numId="2" w16cid:durableId="56361197">
    <w:abstractNumId w:val="15"/>
  </w:num>
  <w:num w:numId="3" w16cid:durableId="994645308">
    <w:abstractNumId w:val="7"/>
  </w:num>
  <w:num w:numId="4" w16cid:durableId="1351106801">
    <w:abstractNumId w:val="32"/>
  </w:num>
  <w:num w:numId="5" w16cid:durableId="967052438">
    <w:abstractNumId w:val="12"/>
  </w:num>
  <w:num w:numId="6" w16cid:durableId="1137528901">
    <w:abstractNumId w:val="10"/>
  </w:num>
  <w:num w:numId="7" w16cid:durableId="755832236">
    <w:abstractNumId w:val="5"/>
  </w:num>
  <w:num w:numId="8" w16cid:durableId="1857645811">
    <w:abstractNumId w:val="31"/>
  </w:num>
  <w:num w:numId="9" w16cid:durableId="566888308">
    <w:abstractNumId w:val="28"/>
  </w:num>
  <w:num w:numId="10" w16cid:durableId="934485810">
    <w:abstractNumId w:val="18"/>
  </w:num>
  <w:num w:numId="11" w16cid:durableId="869343660">
    <w:abstractNumId w:val="30"/>
  </w:num>
  <w:num w:numId="12" w16cid:durableId="1877739924">
    <w:abstractNumId w:val="16"/>
  </w:num>
  <w:num w:numId="13" w16cid:durableId="2064715363">
    <w:abstractNumId w:val="3"/>
  </w:num>
  <w:num w:numId="14" w16cid:durableId="89938618">
    <w:abstractNumId w:val="13"/>
  </w:num>
  <w:num w:numId="15" w16cid:durableId="176651993">
    <w:abstractNumId w:val="11"/>
  </w:num>
  <w:num w:numId="16" w16cid:durableId="654722846">
    <w:abstractNumId w:val="24"/>
  </w:num>
  <w:num w:numId="17" w16cid:durableId="270821301">
    <w:abstractNumId w:val="23"/>
  </w:num>
  <w:num w:numId="18" w16cid:durableId="846867819">
    <w:abstractNumId w:val="26"/>
  </w:num>
  <w:num w:numId="19" w16cid:durableId="1330252700">
    <w:abstractNumId w:val="27"/>
  </w:num>
  <w:num w:numId="20" w16cid:durableId="2078015599">
    <w:abstractNumId w:val="4"/>
  </w:num>
  <w:num w:numId="21" w16cid:durableId="451439605">
    <w:abstractNumId w:val="25"/>
  </w:num>
  <w:num w:numId="22" w16cid:durableId="1875923299">
    <w:abstractNumId w:val="9"/>
  </w:num>
  <w:num w:numId="23" w16cid:durableId="1032920444">
    <w:abstractNumId w:val="6"/>
  </w:num>
  <w:num w:numId="24" w16cid:durableId="839197991">
    <w:abstractNumId w:val="22"/>
  </w:num>
  <w:num w:numId="25" w16cid:durableId="1284575739">
    <w:abstractNumId w:val="8"/>
  </w:num>
  <w:num w:numId="26" w16cid:durableId="1823425491">
    <w:abstractNumId w:val="14"/>
  </w:num>
  <w:num w:numId="27" w16cid:durableId="1163546918">
    <w:abstractNumId w:val="17"/>
  </w:num>
  <w:num w:numId="28" w16cid:durableId="20906356">
    <w:abstractNumId w:val="2"/>
  </w:num>
  <w:num w:numId="29" w16cid:durableId="1644892446">
    <w:abstractNumId w:val="29"/>
  </w:num>
  <w:num w:numId="30" w16cid:durableId="1129933232">
    <w:abstractNumId w:val="21"/>
  </w:num>
  <w:num w:numId="31" w16cid:durableId="2072262983">
    <w:abstractNumId w:val="19"/>
  </w:num>
  <w:num w:numId="32" w16cid:durableId="835191557">
    <w:abstractNumId w:val="0"/>
  </w:num>
  <w:num w:numId="33" w16cid:durableId="14705145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287"/>
    <w:rsid w:val="0000336F"/>
    <w:rsid w:val="000445BA"/>
    <w:rsid w:val="00057274"/>
    <w:rsid w:val="00057835"/>
    <w:rsid w:val="000604A9"/>
    <w:rsid w:val="000647AE"/>
    <w:rsid w:val="00066646"/>
    <w:rsid w:val="00076AF2"/>
    <w:rsid w:val="00083139"/>
    <w:rsid w:val="00087D42"/>
    <w:rsid w:val="000970F0"/>
    <w:rsid w:val="000A3BDC"/>
    <w:rsid w:val="000A7D8E"/>
    <w:rsid w:val="000C0D12"/>
    <w:rsid w:val="000E0E5B"/>
    <w:rsid w:val="000E52E8"/>
    <w:rsid w:val="000F33CE"/>
    <w:rsid w:val="000F37F5"/>
    <w:rsid w:val="000F6649"/>
    <w:rsid w:val="001040FB"/>
    <w:rsid w:val="00105704"/>
    <w:rsid w:val="00110F17"/>
    <w:rsid w:val="001224F4"/>
    <w:rsid w:val="00131E8D"/>
    <w:rsid w:val="00135790"/>
    <w:rsid w:val="00137BA0"/>
    <w:rsid w:val="00151B2F"/>
    <w:rsid w:val="00163E0B"/>
    <w:rsid w:val="001825A1"/>
    <w:rsid w:val="001840C9"/>
    <w:rsid w:val="00195B76"/>
    <w:rsid w:val="0019716A"/>
    <w:rsid w:val="001A0EB4"/>
    <w:rsid w:val="001C543A"/>
    <w:rsid w:val="001C69AC"/>
    <w:rsid w:val="001E0B85"/>
    <w:rsid w:val="001E5727"/>
    <w:rsid w:val="001E6C2F"/>
    <w:rsid w:val="00233AC4"/>
    <w:rsid w:val="002415D7"/>
    <w:rsid w:val="00266138"/>
    <w:rsid w:val="002729B2"/>
    <w:rsid w:val="00280D27"/>
    <w:rsid w:val="00282463"/>
    <w:rsid w:val="00287B19"/>
    <w:rsid w:val="0029099C"/>
    <w:rsid w:val="002B15A6"/>
    <w:rsid w:val="002D5D48"/>
    <w:rsid w:val="002F1A8E"/>
    <w:rsid w:val="002F58CB"/>
    <w:rsid w:val="00302D03"/>
    <w:rsid w:val="00305E7A"/>
    <w:rsid w:val="00305F40"/>
    <w:rsid w:val="0031110D"/>
    <w:rsid w:val="003309C7"/>
    <w:rsid w:val="0033135F"/>
    <w:rsid w:val="0035599B"/>
    <w:rsid w:val="00367822"/>
    <w:rsid w:val="00371256"/>
    <w:rsid w:val="00377849"/>
    <w:rsid w:val="003B2420"/>
    <w:rsid w:val="003C16F7"/>
    <w:rsid w:val="003C5152"/>
    <w:rsid w:val="003D0932"/>
    <w:rsid w:val="0040053D"/>
    <w:rsid w:val="00442ED5"/>
    <w:rsid w:val="004639EF"/>
    <w:rsid w:val="004731C0"/>
    <w:rsid w:val="00475873"/>
    <w:rsid w:val="00497DD4"/>
    <w:rsid w:val="004A0688"/>
    <w:rsid w:val="004A0F39"/>
    <w:rsid w:val="004A7A9D"/>
    <w:rsid w:val="004C7D45"/>
    <w:rsid w:val="004D4282"/>
    <w:rsid w:val="00551774"/>
    <w:rsid w:val="00565822"/>
    <w:rsid w:val="0059076B"/>
    <w:rsid w:val="00591210"/>
    <w:rsid w:val="005A6A4F"/>
    <w:rsid w:val="005B58A4"/>
    <w:rsid w:val="005E506F"/>
    <w:rsid w:val="0061487E"/>
    <w:rsid w:val="0061730B"/>
    <w:rsid w:val="00624ACF"/>
    <w:rsid w:val="00635C3E"/>
    <w:rsid w:val="00637B72"/>
    <w:rsid w:val="00642941"/>
    <w:rsid w:val="00645FBA"/>
    <w:rsid w:val="00655D13"/>
    <w:rsid w:val="0066013F"/>
    <w:rsid w:val="00670F9F"/>
    <w:rsid w:val="00671C33"/>
    <w:rsid w:val="006769D0"/>
    <w:rsid w:val="00692292"/>
    <w:rsid w:val="006C5E2B"/>
    <w:rsid w:val="006C64B7"/>
    <w:rsid w:val="006D03FE"/>
    <w:rsid w:val="006E21C1"/>
    <w:rsid w:val="00706754"/>
    <w:rsid w:val="00717322"/>
    <w:rsid w:val="007220A3"/>
    <w:rsid w:val="00727031"/>
    <w:rsid w:val="00731182"/>
    <w:rsid w:val="007361BB"/>
    <w:rsid w:val="00741863"/>
    <w:rsid w:val="00752C12"/>
    <w:rsid w:val="00755ADE"/>
    <w:rsid w:val="0077766B"/>
    <w:rsid w:val="007873BF"/>
    <w:rsid w:val="0080729D"/>
    <w:rsid w:val="0080769D"/>
    <w:rsid w:val="008110A7"/>
    <w:rsid w:val="00815902"/>
    <w:rsid w:val="00817C2C"/>
    <w:rsid w:val="00832693"/>
    <w:rsid w:val="008651F5"/>
    <w:rsid w:val="00870230"/>
    <w:rsid w:val="00873E84"/>
    <w:rsid w:val="00895C87"/>
    <w:rsid w:val="008A2434"/>
    <w:rsid w:val="008B7356"/>
    <w:rsid w:val="008C2EF6"/>
    <w:rsid w:val="008C2F4F"/>
    <w:rsid w:val="008D753F"/>
    <w:rsid w:val="008D7EEA"/>
    <w:rsid w:val="008F597A"/>
    <w:rsid w:val="008F7A70"/>
    <w:rsid w:val="00900B39"/>
    <w:rsid w:val="00900B87"/>
    <w:rsid w:val="00922106"/>
    <w:rsid w:val="0092239C"/>
    <w:rsid w:val="009302FA"/>
    <w:rsid w:val="00930F94"/>
    <w:rsid w:val="00933844"/>
    <w:rsid w:val="0093759A"/>
    <w:rsid w:val="009C0287"/>
    <w:rsid w:val="009D1690"/>
    <w:rsid w:val="009D1CD5"/>
    <w:rsid w:val="009D2AAF"/>
    <w:rsid w:val="009D4CD9"/>
    <w:rsid w:val="009E7991"/>
    <w:rsid w:val="009E7EB6"/>
    <w:rsid w:val="009F2E08"/>
    <w:rsid w:val="00A069DC"/>
    <w:rsid w:val="00A1087F"/>
    <w:rsid w:val="00A22FEC"/>
    <w:rsid w:val="00A248B8"/>
    <w:rsid w:val="00A33586"/>
    <w:rsid w:val="00A36DBA"/>
    <w:rsid w:val="00A4269F"/>
    <w:rsid w:val="00A54004"/>
    <w:rsid w:val="00A702D2"/>
    <w:rsid w:val="00A938AF"/>
    <w:rsid w:val="00A94155"/>
    <w:rsid w:val="00AA368A"/>
    <w:rsid w:val="00AB66B8"/>
    <w:rsid w:val="00AF50DC"/>
    <w:rsid w:val="00AF5E71"/>
    <w:rsid w:val="00AF783F"/>
    <w:rsid w:val="00B0246E"/>
    <w:rsid w:val="00B05C31"/>
    <w:rsid w:val="00B32AD4"/>
    <w:rsid w:val="00B34707"/>
    <w:rsid w:val="00B66892"/>
    <w:rsid w:val="00B67381"/>
    <w:rsid w:val="00B77DD2"/>
    <w:rsid w:val="00B84F40"/>
    <w:rsid w:val="00B86119"/>
    <w:rsid w:val="00B91A15"/>
    <w:rsid w:val="00BB133B"/>
    <w:rsid w:val="00BB1E5F"/>
    <w:rsid w:val="00BB4240"/>
    <w:rsid w:val="00C155FB"/>
    <w:rsid w:val="00C2172E"/>
    <w:rsid w:val="00C31BE4"/>
    <w:rsid w:val="00C332E2"/>
    <w:rsid w:val="00C4074D"/>
    <w:rsid w:val="00C40B2F"/>
    <w:rsid w:val="00C701EE"/>
    <w:rsid w:val="00C73DFF"/>
    <w:rsid w:val="00C76CDE"/>
    <w:rsid w:val="00C82317"/>
    <w:rsid w:val="00C93268"/>
    <w:rsid w:val="00CE6F14"/>
    <w:rsid w:val="00D0126C"/>
    <w:rsid w:val="00D01F55"/>
    <w:rsid w:val="00D16285"/>
    <w:rsid w:val="00D23977"/>
    <w:rsid w:val="00D505F0"/>
    <w:rsid w:val="00D52B25"/>
    <w:rsid w:val="00D56215"/>
    <w:rsid w:val="00D744F2"/>
    <w:rsid w:val="00D74586"/>
    <w:rsid w:val="00D9209D"/>
    <w:rsid w:val="00DC1C16"/>
    <w:rsid w:val="00DD2DDA"/>
    <w:rsid w:val="00DE5460"/>
    <w:rsid w:val="00E10332"/>
    <w:rsid w:val="00E2764F"/>
    <w:rsid w:val="00E41B28"/>
    <w:rsid w:val="00E442C0"/>
    <w:rsid w:val="00E50FEB"/>
    <w:rsid w:val="00E738A1"/>
    <w:rsid w:val="00E854B7"/>
    <w:rsid w:val="00E928E5"/>
    <w:rsid w:val="00EC556B"/>
    <w:rsid w:val="00EF4A50"/>
    <w:rsid w:val="00EF7423"/>
    <w:rsid w:val="00F02248"/>
    <w:rsid w:val="00F14433"/>
    <w:rsid w:val="00F1478A"/>
    <w:rsid w:val="00F20653"/>
    <w:rsid w:val="00F30132"/>
    <w:rsid w:val="00F45F3A"/>
    <w:rsid w:val="00F619FF"/>
    <w:rsid w:val="00F658B7"/>
    <w:rsid w:val="00F6729A"/>
    <w:rsid w:val="00F67BD1"/>
    <w:rsid w:val="00F73187"/>
    <w:rsid w:val="00F77EB4"/>
    <w:rsid w:val="00F83C77"/>
    <w:rsid w:val="00F85675"/>
    <w:rsid w:val="00F90B6B"/>
    <w:rsid w:val="00F92176"/>
    <w:rsid w:val="00FB1046"/>
    <w:rsid w:val="00FC002B"/>
    <w:rsid w:val="00FE7B54"/>
    <w:rsid w:val="00FF328A"/>
    <w:rsid w:val="00FF60C3"/>
    <w:rsid w:val="00FF7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3517B8"/>
  <w15:chartTrackingRefBased/>
  <w15:docId w15:val="{6D59042F-AB89-4C32-BBBE-5D3A85E2A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02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02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02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02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02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02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02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02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02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02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02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C02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02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02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02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02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02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02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02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02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02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02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02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02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02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02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02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02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028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7318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318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05704"/>
    <w:rPr>
      <w:color w:val="96607D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D56215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56215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56215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5621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56215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56215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6215"/>
    <w:rPr>
      <w:rFonts w:asciiTheme="majorHAnsi" w:eastAsiaTheme="majorEastAsia" w:hAnsiTheme="majorHAnsi" w:cstheme="majorBid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A94155"/>
    <w:pPr>
      <w:spacing w:before="100" w:beforeAutospacing="1" w:after="100" w:afterAutospacing="1" w:line="240" w:lineRule="auto"/>
    </w:pPr>
    <w:rPr>
      <w:rFonts w:ascii="Gulim" w:eastAsia="Gulim" w:hAnsi="Gulim" w:cs="Gulim"/>
      <w:kern w:val="0"/>
      <w:lang w:eastAsia="ko-KR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94155"/>
    <w:rPr>
      <w:rFonts w:ascii="GulimChe" w:eastAsia="GulimChe" w:hAnsi="GulimChe" w:cs="GulimChe"/>
      <w:sz w:val="24"/>
      <w:szCs w:val="24"/>
    </w:rPr>
  </w:style>
  <w:style w:type="character" w:styleId="Strong">
    <w:name w:val="Strong"/>
    <w:basedOn w:val="DefaultParagraphFont"/>
    <w:uiPriority w:val="22"/>
    <w:qFormat/>
    <w:rsid w:val="00A94155"/>
    <w:rPr>
      <w:b/>
      <w:bCs/>
    </w:rPr>
  </w:style>
  <w:style w:type="paragraph" w:customStyle="1" w:styleId="a">
    <w:name w:val="바탕글"/>
    <w:basedOn w:val="Normal"/>
    <w:rsid w:val="00A702D2"/>
    <w:pPr>
      <w:widowControl w:val="0"/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Gulim" w:hAnsi="Gulim" w:cs="Gulim"/>
      <w:color w:val="000000"/>
      <w:kern w:val="0"/>
      <w:sz w:val="20"/>
      <w:szCs w:val="20"/>
      <w:lang w:eastAsia="ko-KR"/>
      <w14:ligatures w14:val="none"/>
    </w:rPr>
  </w:style>
  <w:style w:type="paragraph" w:customStyle="1" w:styleId="MS">
    <w:name w:val="MS바탕글"/>
    <w:basedOn w:val="Normal"/>
    <w:rsid w:val="00A702D2"/>
    <w:pPr>
      <w:autoSpaceDE w:val="0"/>
      <w:autoSpaceDN w:val="0"/>
      <w:spacing w:line="273" w:lineRule="auto"/>
      <w:textAlignment w:val="baseline"/>
    </w:pPr>
    <w:rPr>
      <w:rFonts w:ascii="Aptos" w:eastAsia="Gulim" w:hAnsi="Gulim" w:cs="Gulim"/>
      <w:color w:val="000000"/>
      <w:kern w:val="0"/>
      <w:lang w:eastAsia="ko-KR"/>
      <w14:ligatures w14:val="none"/>
    </w:rPr>
  </w:style>
  <w:style w:type="table" w:styleId="TableGrid">
    <w:name w:val="Table Grid"/>
    <w:basedOn w:val="TableNormal"/>
    <w:uiPriority w:val="39"/>
    <w:rsid w:val="00A335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A3358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l65">
    <w:name w:val="xl65"/>
    <w:basedOn w:val="Normal"/>
    <w:rsid w:val="00F02248"/>
    <w:pPr>
      <w:widowControl w:val="0"/>
      <w:autoSpaceDE w:val="0"/>
      <w:autoSpaceDN w:val="0"/>
      <w:spacing w:after="0" w:line="240" w:lineRule="auto"/>
      <w:jc w:val="center"/>
      <w:textAlignment w:val="center"/>
    </w:pPr>
    <w:rPr>
      <w:rFonts w:ascii="Malgun Gothic" w:eastAsia="Gulim" w:hAnsi="Gulim" w:cs="Gulim"/>
      <w:color w:val="000000"/>
      <w:kern w:val="0"/>
      <w:sz w:val="22"/>
      <w:szCs w:val="22"/>
      <w:lang w:eastAsia="ko-KR"/>
      <w14:ligatures w14:val="none"/>
    </w:rPr>
  </w:style>
  <w:style w:type="paragraph" w:customStyle="1" w:styleId="xl66">
    <w:name w:val="xl66"/>
    <w:basedOn w:val="Normal"/>
    <w:rsid w:val="00F02248"/>
    <w:pPr>
      <w:widowControl w:val="0"/>
      <w:autoSpaceDE w:val="0"/>
      <w:autoSpaceDN w:val="0"/>
      <w:spacing w:after="0" w:line="240" w:lineRule="auto"/>
      <w:jc w:val="center"/>
      <w:textAlignment w:val="center"/>
    </w:pPr>
    <w:rPr>
      <w:rFonts w:ascii="Malgun Gothic" w:eastAsia="Gulim" w:hAnsi="Gulim" w:cs="Gulim"/>
      <w:color w:val="000000"/>
      <w:kern w:val="0"/>
      <w:sz w:val="22"/>
      <w:szCs w:val="22"/>
      <w:lang w:eastAsia="ko-KR"/>
      <w14:ligatures w14:val="none"/>
    </w:rPr>
  </w:style>
  <w:style w:type="paragraph" w:customStyle="1" w:styleId="xl67">
    <w:name w:val="xl67"/>
    <w:basedOn w:val="Normal"/>
    <w:rsid w:val="00F02248"/>
    <w:pPr>
      <w:widowControl w:val="0"/>
      <w:autoSpaceDE w:val="0"/>
      <w:autoSpaceDN w:val="0"/>
      <w:spacing w:after="0" w:line="240" w:lineRule="auto"/>
      <w:jc w:val="center"/>
      <w:textAlignment w:val="center"/>
    </w:pPr>
    <w:rPr>
      <w:rFonts w:ascii="Malgun Gothic" w:eastAsia="Gulim" w:hAnsi="Gulim" w:cs="Gulim"/>
      <w:color w:val="000000"/>
      <w:kern w:val="0"/>
      <w:sz w:val="22"/>
      <w:szCs w:val="22"/>
      <w:lang w:eastAsia="ko-KR"/>
      <w14:ligatures w14:val="none"/>
    </w:rPr>
  </w:style>
  <w:style w:type="paragraph" w:customStyle="1" w:styleId="xl70">
    <w:name w:val="xl70"/>
    <w:basedOn w:val="Normal"/>
    <w:rsid w:val="00F02248"/>
    <w:pPr>
      <w:widowControl w:val="0"/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한컴바탕" w:eastAsia="Gulim" w:hAnsi="Gulim" w:cs="Gulim"/>
      <w:color w:val="000000"/>
      <w:kern w:val="0"/>
      <w:sz w:val="20"/>
      <w:szCs w:val="20"/>
      <w:lang w:eastAsia="ko-KR"/>
      <w14:ligatures w14:val="none"/>
    </w:rPr>
  </w:style>
  <w:style w:type="paragraph" w:customStyle="1" w:styleId="xl71">
    <w:name w:val="xl71"/>
    <w:basedOn w:val="Normal"/>
    <w:rsid w:val="00F02248"/>
    <w:pPr>
      <w:widowControl w:val="0"/>
      <w:autoSpaceDE w:val="0"/>
      <w:autoSpaceDN w:val="0"/>
      <w:spacing w:after="0" w:line="240" w:lineRule="auto"/>
      <w:jc w:val="center"/>
      <w:textAlignment w:val="center"/>
    </w:pPr>
    <w:rPr>
      <w:rFonts w:ascii="Malgun Gothic" w:eastAsia="Gulim" w:hAnsi="Gulim" w:cs="Gulim"/>
      <w:color w:val="000000"/>
      <w:kern w:val="0"/>
      <w:sz w:val="22"/>
      <w:szCs w:val="22"/>
      <w:lang w:eastAsia="ko-KR"/>
      <w14:ligatures w14:val="none"/>
    </w:rPr>
  </w:style>
  <w:style w:type="paragraph" w:customStyle="1" w:styleId="xl68">
    <w:name w:val="xl68"/>
    <w:basedOn w:val="Normal"/>
    <w:rsid w:val="00F02248"/>
    <w:pPr>
      <w:widowControl w:val="0"/>
      <w:autoSpaceDE w:val="0"/>
      <w:autoSpaceDN w:val="0"/>
      <w:spacing w:after="0" w:line="240" w:lineRule="auto"/>
      <w:textAlignment w:val="center"/>
    </w:pPr>
    <w:rPr>
      <w:rFonts w:ascii="Malgun Gothic" w:eastAsia="Gulim" w:hAnsi="Gulim" w:cs="Gulim"/>
      <w:color w:val="000000"/>
      <w:kern w:val="0"/>
      <w:sz w:val="22"/>
      <w:szCs w:val="22"/>
      <w:lang w:eastAsia="ko-KR"/>
      <w14:ligatures w14:val="none"/>
    </w:rPr>
  </w:style>
  <w:style w:type="character" w:styleId="Emphasis">
    <w:name w:val="Emphasis"/>
    <w:basedOn w:val="DefaultParagraphFont"/>
    <w:uiPriority w:val="20"/>
    <w:qFormat/>
    <w:rsid w:val="00F67BD1"/>
    <w:rPr>
      <w:i/>
      <w:iCs/>
    </w:rPr>
  </w:style>
  <w:style w:type="paragraph" w:customStyle="1" w:styleId="msonormal0">
    <w:name w:val="msonormal"/>
    <w:basedOn w:val="Normal"/>
    <w:rsid w:val="00110F17"/>
    <w:pPr>
      <w:spacing w:before="100" w:beforeAutospacing="1" w:after="100" w:afterAutospacing="1" w:line="240" w:lineRule="auto"/>
    </w:pPr>
    <w:rPr>
      <w:rFonts w:ascii="Gulim" w:eastAsia="Gulim" w:hAnsi="Gulim" w:cs="Gulim"/>
      <w:kern w:val="0"/>
      <w:lang w:eastAsia="ko-KR"/>
      <w14:ligatures w14:val="none"/>
    </w:rPr>
  </w:style>
  <w:style w:type="paragraph" w:customStyle="1" w:styleId="font5">
    <w:name w:val="font5"/>
    <w:basedOn w:val="Normal"/>
    <w:rsid w:val="00110F17"/>
    <w:pPr>
      <w:spacing w:before="100" w:beforeAutospacing="1" w:after="100" w:afterAutospacing="1" w:line="240" w:lineRule="auto"/>
    </w:pPr>
    <w:rPr>
      <w:rFonts w:ascii="Malgun Gothic" w:eastAsia="Malgun Gothic" w:hAnsi="Malgun Gothic" w:cs="Gulim"/>
      <w:kern w:val="0"/>
      <w:sz w:val="16"/>
      <w:szCs w:val="16"/>
      <w:lang w:eastAsia="ko-KR"/>
      <w14:ligatures w14:val="none"/>
    </w:rPr>
  </w:style>
  <w:style w:type="paragraph" w:customStyle="1" w:styleId="xl64">
    <w:name w:val="xl64"/>
    <w:basedOn w:val="Normal"/>
    <w:rsid w:val="00110F17"/>
    <w:pPr>
      <w:spacing w:before="100" w:beforeAutospacing="1" w:after="100" w:afterAutospacing="1" w:line="240" w:lineRule="auto"/>
      <w:textAlignment w:val="center"/>
    </w:pPr>
    <w:rPr>
      <w:rFonts w:ascii="Gulim" w:eastAsia="Gulim" w:hAnsi="Gulim" w:cs="Gulim"/>
      <w:kern w:val="0"/>
      <w:lang w:eastAsia="ko-KR"/>
      <w14:ligatures w14:val="none"/>
    </w:rPr>
  </w:style>
  <w:style w:type="paragraph" w:customStyle="1" w:styleId="xl69">
    <w:name w:val="xl69"/>
    <w:basedOn w:val="Normal"/>
    <w:rsid w:val="00110F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 w:line="240" w:lineRule="auto"/>
      <w:jc w:val="center"/>
      <w:textAlignment w:val="center"/>
    </w:pPr>
    <w:rPr>
      <w:rFonts w:ascii="Gulim" w:eastAsia="Gulim" w:hAnsi="Gulim" w:cs="Gulim"/>
      <w:kern w:val="0"/>
      <w:lang w:eastAsia="ko-KR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E0B85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1E0B85"/>
  </w:style>
  <w:style w:type="paragraph" w:styleId="Footer">
    <w:name w:val="footer"/>
    <w:basedOn w:val="Normal"/>
    <w:link w:val="FooterChar"/>
    <w:uiPriority w:val="99"/>
    <w:unhideWhenUsed/>
    <w:rsid w:val="001E0B85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1E0B85"/>
  </w:style>
  <w:style w:type="character" w:customStyle="1" w:styleId="field">
    <w:name w:val="field"/>
    <w:basedOn w:val="DefaultParagraphFont"/>
    <w:rsid w:val="00BB1E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2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14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9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4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7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8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06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6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1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9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13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5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3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8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02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21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86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71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18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0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0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72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3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17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9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8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1153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45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4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8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8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1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2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42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6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26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8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2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5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13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0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97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9628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48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2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4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9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3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6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8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08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5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5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8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9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52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virginia.box.com/s/irjud9jhn28x5w6kq0gjz1ytm484wu74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visioneval.github.io/docs/model-inputs.html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www.claimsjournal.com/news/national/2020/09/24/299537.htm" TargetMode="Externa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improve95.vdot.virginia.gov/variabl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9F93569CE05147B21C5A18A2874FDD" ma:contentTypeVersion="16" ma:contentTypeDescription="Create a new document." ma:contentTypeScope="" ma:versionID="e7f44228ede48983c339bee6c7cf26c9">
  <xsd:schema xmlns:xsd="http://www.w3.org/2001/XMLSchema" xmlns:xs="http://www.w3.org/2001/XMLSchema" xmlns:p="http://schemas.microsoft.com/office/2006/metadata/properties" xmlns:ns2="4a7c050e-656f-4a5d-b04a-1ef0cb6cbdb7" xmlns:ns3="275986ff-652a-4b0d-97e3-ba88febbc6e8" targetNamespace="http://schemas.microsoft.com/office/2006/metadata/properties" ma:root="true" ma:fieldsID="6797cb0ccdc9d3e06dff4a172cf87ae5" ns2:_="" ns3:_="">
    <xsd:import namespace="4a7c050e-656f-4a5d-b04a-1ef0cb6cbdb7"/>
    <xsd:import namespace="275986ff-652a-4b0d-97e3-ba88febbc6e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DateTaken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7c050e-656f-4a5d-b04a-1ef0cb6cb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0920e099-540f-4e49-b54d-0e500676cc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5986ff-652a-4b0d-97e3-ba88febbc6e8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aab85564-38a9-45f8-aac8-57e03b1293f8}" ma:internalName="TaxCatchAll" ma:showField="CatchAllData" ma:web="275986ff-652a-4b0d-97e3-ba88febbc6e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a7c050e-656f-4a5d-b04a-1ef0cb6cbdb7">
      <Terms xmlns="http://schemas.microsoft.com/office/infopath/2007/PartnerControls"/>
    </lcf76f155ced4ddcb4097134ff3c332f>
    <TaxCatchAll xmlns="275986ff-652a-4b0d-97e3-ba88febbc6e8" xsi:nil="true"/>
  </documentManagement>
</p:properties>
</file>

<file path=customXml/itemProps1.xml><?xml version="1.0" encoding="utf-8"?>
<ds:datastoreItem xmlns:ds="http://schemas.openxmlformats.org/officeDocument/2006/customXml" ds:itemID="{A5369603-4EC7-4264-8D2D-1BFC9700D61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283734C-7EB9-4016-9286-26B5401254B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F8E1A87-C1CD-43E4-AD9E-64AF020434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a7c050e-656f-4a5d-b04a-1ef0cb6cbdb7"/>
    <ds:schemaRef ds:uri="275986ff-652a-4b0d-97e3-ba88febbc6e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7F7A19B-129C-4E73-AA11-58DB868A60D6}">
  <ds:schemaRefs>
    <ds:schemaRef ds:uri="http://schemas.microsoft.com/office/2006/metadata/properties"/>
    <ds:schemaRef ds:uri="http://schemas.microsoft.com/office/infopath/2007/PartnerControls"/>
    <ds:schemaRef ds:uri="4a7c050e-656f-4a5d-b04a-1ef0cb6cbdb7"/>
    <ds:schemaRef ds:uri="275986ff-652a-4b0d-97e3-ba88febbc6e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1402</TotalTime>
  <Pages>1</Pages>
  <Words>512</Words>
  <Characters>2924</Characters>
  <Application>Microsoft Office Word</Application>
  <DocSecurity>0</DocSecurity>
  <Lines>24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>VITA</Company>
  <LinksUpToDate>false</LinksUpToDate>
  <CharactersWithSpaces>3430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Miller, John S. (VDOT)</dc:creator>
  <cp:keywords/>
  <dc:description/>
  <cp:lastModifiedBy>Miller, John S. (VDOT)</cp:lastModifiedBy>
  <cp:revision>140</cp:revision>
  <dcterms:created xsi:type="dcterms:W3CDTF">2025-06-03T18:31:00Z</dcterms:created>
  <dcterms:modified xsi:type="dcterms:W3CDTF">2026-05-26T18:45:00Z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0x010100649F93569CE05147B21C5A18A2874FDD</vt:lpwstr>
  </property>
  <property fmtid="{D5CDD505-2E9C-101B-9397-08002B2CF9AE}" pid="3" name="MediaServiceImageTags">
    <vt:lpwstr/>
  </property>
</Properties>
</file>