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1A724" w14:textId="03152149" w:rsidR="008B0E6E" w:rsidRDefault="008B0E6E" w:rsidP="008B0E6E">
      <w:pPr>
        <w:jc w:val="center"/>
        <w:rPr>
          <w:rFonts w:ascii="Calibri" w:eastAsia="Times New Roman" w:hAnsi="Calibri" w:cs="Calibri"/>
          <w:color w:val="000000"/>
          <w:kern w:val="0"/>
          <w14:ligatures w14:val="none"/>
        </w:rPr>
      </w:pPr>
      <w:r>
        <w:rPr>
          <w:rFonts w:ascii="Calibri" w:eastAsia="Times New Roman" w:hAnsi="Calibri" w:cs="Calibri"/>
          <w:b/>
          <w:bCs/>
          <w:color w:val="000000"/>
          <w:kern w:val="0"/>
          <w14:ligatures w14:val="none"/>
        </w:rPr>
        <w:t>File 44_</w:t>
      </w:r>
      <w:r w:rsidR="00302D03" w:rsidRPr="00302D03">
        <w:rPr>
          <w:rFonts w:ascii="Calibri" w:eastAsia="Times New Roman" w:hAnsi="Calibri" w:cs="Calibri"/>
          <w:b/>
          <w:bCs/>
          <w:color w:val="000000"/>
          <w:kern w:val="0"/>
          <w14:ligatures w14:val="none"/>
        </w:rPr>
        <w:t>region_base_year_dvmt</w:t>
      </w:r>
      <w:r w:rsidR="00717322" w:rsidRPr="00624ACF">
        <w:rPr>
          <w:rFonts w:ascii="Calibri" w:eastAsia="Times New Roman" w:hAnsi="Calibri" w:cs="Calibri"/>
          <w:b/>
          <w:bCs/>
          <w:color w:val="000000"/>
          <w:kern w:val="0"/>
          <w14:ligatures w14:val="none"/>
        </w:rPr>
        <w:t>.csv</w:t>
      </w:r>
    </w:p>
    <w:p w14:paraId="545EFDAD" w14:textId="3F2A094F" w:rsidR="008B0E6E" w:rsidRDefault="008B0E6E" w:rsidP="008B0E6E">
      <w:pPr>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May 29, 2026</w:t>
      </w:r>
    </w:p>
    <w:p w14:paraId="718AAB6E" w14:textId="77777777" w:rsidR="008B0E6E" w:rsidRDefault="008B0E6E" w:rsidP="008B0E6E">
      <w:pPr>
        <w:tabs>
          <w:tab w:val="num" w:pos="720"/>
        </w:tabs>
        <w:spacing w:after="0" w:line="240" w:lineRule="auto"/>
        <w:rPr>
          <w:rFonts w:ascii="Calibri" w:hAnsi="Calibri" w:cs="Calibri"/>
          <w:b/>
          <w:bCs/>
        </w:rPr>
      </w:pPr>
      <w:r w:rsidRPr="002047E1">
        <w:rPr>
          <w:rFonts w:ascii="Calibri" w:hAnsi="Calibri" w:cs="Calibri"/>
          <w:b/>
          <w:bCs/>
        </w:rPr>
        <w:t>Definition of the Input File</w:t>
      </w:r>
    </w:p>
    <w:p w14:paraId="6FDF982A" w14:textId="77777777" w:rsidR="008B0E6E" w:rsidRPr="002047E1" w:rsidRDefault="008B0E6E" w:rsidP="008B0E6E">
      <w:pPr>
        <w:tabs>
          <w:tab w:val="num" w:pos="720"/>
        </w:tabs>
        <w:spacing w:after="0" w:line="240" w:lineRule="auto"/>
        <w:rPr>
          <w:rFonts w:ascii="Calibri" w:hAnsi="Calibri" w:cs="Calibri"/>
          <w:b/>
          <w:bCs/>
        </w:rPr>
      </w:pPr>
    </w:p>
    <w:p w14:paraId="7CBED525" w14:textId="4038C041" w:rsidR="008B0E6E" w:rsidRDefault="008B0E6E" w:rsidP="008B0E6E">
      <w:pPr>
        <w:ind w:firstLine="720"/>
      </w:pPr>
      <w:r w:rsidRPr="003C5152">
        <w:rPr>
          <w:lang w:eastAsia="ko-KR"/>
        </w:rPr>
        <w:t>This</w:t>
      </w:r>
      <w:r>
        <w:rPr>
          <w:lang w:eastAsia="ko-KR"/>
        </w:rPr>
        <w:t xml:space="preserve"> </w:t>
      </w:r>
      <w:r>
        <w:rPr>
          <w:lang w:eastAsia="ko-KR"/>
        </w:rPr>
        <w:t xml:space="preserve">optional </w:t>
      </w:r>
      <w:r w:rsidRPr="003C5152">
        <w:rPr>
          <w:lang w:eastAsia="ko-KR"/>
        </w:rPr>
        <w:t xml:space="preserve">file </w:t>
      </w:r>
      <w:r>
        <w:rPr>
          <w:lang w:eastAsia="ko-KR"/>
        </w:rPr>
        <w:t xml:space="preserve">(see </w:t>
      </w:r>
      <w:hyperlink r:id="rId11" w:history="1">
        <w:r w:rsidRPr="002047E1">
          <w:rPr>
            <w:rStyle w:val="Hyperlink"/>
            <w:rFonts w:ascii="Calibri" w:hAnsi="Calibri" w:cs="Calibri"/>
          </w:rPr>
          <w:t>https://visioneval.github.io/docs/model-inputs.html</w:t>
        </w:r>
      </w:hyperlink>
      <w:r>
        <w:t xml:space="preserve">) </w:t>
      </w:r>
      <w:r>
        <w:t xml:space="preserve">allows to adjust how heavy truck VMT </w:t>
      </w:r>
      <w:r w:rsidR="00E40558">
        <w:t xml:space="preserve">and </w:t>
      </w:r>
      <w:r w:rsidR="00636F46">
        <w:t>commercial</w:t>
      </w:r>
      <w:r w:rsidR="00E40558">
        <w:t xml:space="preserve"> service DVMT </w:t>
      </w:r>
      <w:r>
        <w:t>is grown, but the research team believes the following two items to be true based on experiments with this data set</w:t>
      </w:r>
      <w:r w:rsidR="00E40558">
        <w:t xml:space="preserve"> that are not clear from the documentation.</w:t>
      </w:r>
    </w:p>
    <w:p w14:paraId="5BDB9F76" w14:textId="0DC86AE4" w:rsidR="008B0E6E" w:rsidRDefault="008B0E6E" w:rsidP="008B0E6E">
      <w:pPr>
        <w:pStyle w:val="ListParagraph"/>
        <w:numPr>
          <w:ilvl w:val="0"/>
          <w:numId w:val="32"/>
        </w:numPr>
        <w:rPr>
          <w:bCs/>
          <w:lang w:eastAsia="ko-KR"/>
        </w:rPr>
      </w:pPr>
      <w:r>
        <w:rPr>
          <w:bCs/>
          <w:lang w:eastAsia="ko-KR"/>
        </w:rPr>
        <w:t>First, this file is required—not optional.  Failure to include this file caused VE to crash.</w:t>
      </w:r>
    </w:p>
    <w:p w14:paraId="270B63F1" w14:textId="2EDFB82C" w:rsidR="008B0E6E" w:rsidRPr="00E40558" w:rsidRDefault="008B0E6E" w:rsidP="003D28AB">
      <w:pPr>
        <w:pStyle w:val="ListParagraph"/>
        <w:numPr>
          <w:ilvl w:val="0"/>
          <w:numId w:val="32"/>
        </w:numPr>
        <w:rPr>
          <w:rFonts w:ascii="Calibri" w:eastAsia="Times New Roman" w:hAnsi="Calibri" w:cs="Calibri"/>
          <w:bCs/>
          <w:color w:val="000000"/>
          <w:kern w:val="0"/>
          <w14:ligatures w14:val="none"/>
        </w:rPr>
      </w:pPr>
      <w:r w:rsidRPr="008B0E6E">
        <w:rPr>
          <w:bCs/>
          <w:lang w:eastAsia="ko-KR"/>
        </w:rPr>
        <w:t>Second, the file has two different names in the documentation</w:t>
      </w:r>
      <w:r w:rsidRPr="00E40558">
        <w:rPr>
          <w:bCs/>
          <w:lang w:eastAsia="ko-KR"/>
        </w:rPr>
        <w:t xml:space="preserve">:  </w:t>
      </w:r>
      <w:r w:rsidRPr="00E40558">
        <w:rPr>
          <w:rFonts w:ascii="Calibri" w:eastAsia="Times New Roman" w:hAnsi="Calibri" w:cs="Calibri"/>
          <w:bCs/>
          <w:color w:val="000000"/>
          <w:kern w:val="0"/>
          <w14:ligatures w14:val="none"/>
        </w:rPr>
        <w:t>region_base_year_dvmt</w:t>
      </w:r>
      <w:r w:rsidRPr="00E40558">
        <w:rPr>
          <w:rFonts w:ascii="Calibri" w:eastAsia="Times New Roman" w:hAnsi="Calibri" w:cs="Calibri"/>
          <w:bCs/>
          <w:color w:val="000000"/>
          <w:kern w:val="0"/>
          <w14:ligatures w14:val="none"/>
        </w:rPr>
        <w:t xml:space="preserve"> and </w:t>
      </w:r>
      <w:r w:rsidRPr="00E40558">
        <w:rPr>
          <w:rFonts w:ascii="Calibri" w:eastAsia="Times New Roman" w:hAnsi="Calibri" w:cs="Calibri"/>
          <w:bCs/>
          <w:color w:val="000000"/>
          <w:kern w:val="0"/>
          <w14:ligatures w14:val="none"/>
        </w:rPr>
        <w:t>region_base_year_hvytrk_dvmt.docx</w:t>
      </w:r>
      <w:r w:rsidRPr="00E40558">
        <w:rPr>
          <w:rFonts w:ascii="Calibri" w:eastAsia="Times New Roman" w:hAnsi="Calibri" w:cs="Calibri"/>
          <w:bCs/>
          <w:color w:val="000000"/>
          <w:kern w:val="0"/>
          <w14:ligatures w14:val="none"/>
        </w:rPr>
        <w:t>.  The first name is the correct one.</w:t>
      </w:r>
    </w:p>
    <w:p w14:paraId="4337AF8A" w14:textId="08A22574" w:rsidR="003C5152" w:rsidRDefault="008B0E6E" w:rsidP="00E40558">
      <w:pPr>
        <w:ind w:firstLine="72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That said, th</w:t>
      </w:r>
      <w:r w:rsidR="00302D03" w:rsidRPr="00302D03">
        <w:rPr>
          <w:rFonts w:ascii="Calibri" w:eastAsia="Times New Roman" w:hAnsi="Calibri" w:cs="Calibri"/>
          <w:color w:val="000000"/>
          <w:kern w:val="0"/>
          <w14:ligatures w14:val="none"/>
        </w:rPr>
        <w:t xml:space="preserve">is input file </w:t>
      </w:r>
      <w:r>
        <w:rPr>
          <w:rFonts w:ascii="Calibri" w:eastAsia="Times New Roman" w:hAnsi="Calibri" w:cs="Calibri"/>
          <w:color w:val="000000"/>
          <w:kern w:val="0"/>
          <w14:ligatures w14:val="none"/>
        </w:rPr>
        <w:t xml:space="preserve">does not need to be changed unless the user </w:t>
      </w:r>
      <w:r w:rsidR="00302D03" w:rsidRPr="00302D03">
        <w:rPr>
          <w:rFonts w:ascii="Calibri" w:eastAsia="Times New Roman" w:hAnsi="Calibri" w:cs="Calibri"/>
          <w:color w:val="000000"/>
          <w:kern w:val="0"/>
          <w14:ligatures w14:val="none"/>
        </w:rPr>
        <w:t xml:space="preserve">wants to adjust </w:t>
      </w:r>
      <w:proofErr w:type="gramStart"/>
      <w:r w:rsidR="00302D03" w:rsidRPr="00302D03">
        <w:rPr>
          <w:rFonts w:ascii="Calibri" w:eastAsia="Times New Roman" w:hAnsi="Calibri" w:cs="Calibri"/>
          <w:color w:val="000000"/>
          <w:kern w:val="0"/>
          <w14:ligatures w14:val="none"/>
        </w:rPr>
        <w:t>heavy</w:t>
      </w:r>
      <w:proofErr w:type="gramEnd"/>
      <w:r w:rsidR="00302D03" w:rsidRPr="00302D03">
        <w:rPr>
          <w:rFonts w:ascii="Calibri" w:eastAsia="Times New Roman" w:hAnsi="Calibri" w:cs="Calibri"/>
          <w:color w:val="000000"/>
          <w:kern w:val="0"/>
          <w14:ligatures w14:val="none"/>
        </w:rPr>
        <w:t xml:space="preserve"> truck DVMT</w:t>
      </w:r>
      <w:r>
        <w:rPr>
          <w:rFonts w:ascii="Calibri" w:eastAsia="Times New Roman" w:hAnsi="Calibri" w:cs="Calibri"/>
          <w:color w:val="000000"/>
          <w:kern w:val="0"/>
          <w14:ligatures w14:val="none"/>
        </w:rPr>
        <w:t>.</w:t>
      </w:r>
      <w:r w:rsidR="00E40558">
        <w:rPr>
          <w:rFonts w:ascii="Calibri" w:eastAsia="Times New Roman" w:hAnsi="Calibri" w:cs="Calibri"/>
          <w:color w:val="000000"/>
          <w:kern w:val="0"/>
          <w14:ligatures w14:val="none"/>
        </w:rPr>
        <w:t xml:space="preserve">  For example, suppose that the user notices that execution of the model for their region during the base year gives a heavy truck DVMT of 400,000.  </w:t>
      </w:r>
      <w:r w:rsidR="00636F46">
        <w:rPr>
          <w:rFonts w:ascii="Calibri" w:eastAsia="Times New Roman" w:hAnsi="Calibri" w:cs="Calibri"/>
          <w:color w:val="000000"/>
          <w:kern w:val="0"/>
          <w14:ligatures w14:val="none"/>
        </w:rPr>
        <w:t>Suppose</w:t>
      </w:r>
      <w:r w:rsidR="00E40558">
        <w:rPr>
          <w:rFonts w:ascii="Calibri" w:eastAsia="Times New Roman" w:hAnsi="Calibri" w:cs="Calibri"/>
          <w:color w:val="000000"/>
          <w:kern w:val="0"/>
          <w14:ligatures w14:val="none"/>
        </w:rPr>
        <w:t xml:space="preserve"> further that the user knows from previous experience that during the base year, the heavy truck DVMT is 700,000.  In that case, cell C2 shown below would be changed from “NA” to “700,000”.  (The values in cell B2 and D2, while logical, are not explained fully in the VisionEval documentation</w:t>
      </w:r>
      <w:r w:rsidR="00AF2383">
        <w:rPr>
          <w:rFonts w:ascii="Calibri" w:eastAsia="Times New Roman" w:hAnsi="Calibri" w:cs="Calibri"/>
          <w:color w:val="000000"/>
          <w:kern w:val="0"/>
          <w14:ligatures w14:val="none"/>
        </w:rPr>
        <w:t xml:space="preserve">).  </w:t>
      </w:r>
    </w:p>
    <w:p w14:paraId="7FE9A216" w14:textId="02FE9CC5" w:rsidR="00E40558" w:rsidRPr="00302D03" w:rsidRDefault="00E40558" w:rsidP="008B0E6E">
      <w:pPr>
        <w:ind w:firstLine="425"/>
        <w:rPr>
          <w:rFonts w:ascii="Calibri" w:eastAsia="Times New Roman" w:hAnsi="Calibri" w:cs="Calibri"/>
          <w:color w:val="000000"/>
          <w:kern w:val="0"/>
          <w14:ligatures w14:val="none"/>
        </w:rPr>
      </w:pPr>
      <w:r>
        <w:rPr>
          <w:noProof/>
          <w:lang w:eastAsia="ko-KR"/>
        </w:rPr>
        <w:drawing>
          <wp:inline distT="0" distB="0" distL="0" distR="0" wp14:anchorId="7CD0F646" wp14:editId="7784CAEC">
            <wp:extent cx="5927090" cy="8216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27090" cy="821690"/>
                    </a:xfrm>
                    <a:prstGeom prst="rect">
                      <a:avLst/>
                    </a:prstGeom>
                    <a:noFill/>
                    <a:ln>
                      <a:noFill/>
                    </a:ln>
                  </pic:spPr>
                </pic:pic>
              </a:graphicData>
            </a:graphic>
          </wp:inline>
        </w:drawing>
      </w:r>
    </w:p>
    <w:p w14:paraId="502D57D4" w14:textId="77777777" w:rsidR="00E40558" w:rsidRDefault="00E40558" w:rsidP="00E40558">
      <w:pPr>
        <w:tabs>
          <w:tab w:val="num" w:pos="720"/>
        </w:tabs>
        <w:rPr>
          <w:rFonts w:asciiTheme="majorHAnsi" w:hAnsiTheme="majorHAnsi" w:cstheme="majorHAnsi"/>
          <w:b/>
          <w:bCs/>
          <w:noProof/>
        </w:rPr>
      </w:pPr>
      <w:r w:rsidRPr="000D2CAD">
        <w:rPr>
          <w:rFonts w:asciiTheme="majorHAnsi" w:hAnsiTheme="majorHAnsi" w:cstheme="majorHAnsi"/>
          <w:b/>
          <w:bCs/>
          <w:noProof/>
        </w:rPr>
        <w:t>Possible Scenario</w:t>
      </w:r>
    </w:p>
    <w:p w14:paraId="768F32BC" w14:textId="560AA8D0" w:rsidR="00E40558" w:rsidRDefault="00E40558" w:rsidP="00E40558">
      <w:pPr>
        <w:tabs>
          <w:tab w:val="num" w:pos="720"/>
        </w:tabs>
        <w:rPr>
          <w:rFonts w:ascii="Calibri" w:eastAsia="Times New Roman" w:hAnsi="Calibri" w:cs="Calibri"/>
          <w:color w:val="000000"/>
          <w:kern w:val="0"/>
          <w14:ligatures w14:val="none"/>
        </w:rPr>
      </w:pPr>
      <w:r>
        <w:rPr>
          <w:rFonts w:asciiTheme="majorHAnsi" w:hAnsiTheme="majorHAnsi" w:cstheme="majorHAnsi"/>
          <w:b/>
          <w:bCs/>
          <w:noProof/>
        </w:rPr>
        <w:tab/>
      </w:r>
      <w:r>
        <w:rPr>
          <w:rFonts w:asciiTheme="majorHAnsi" w:hAnsiTheme="majorHAnsi" w:cstheme="majorHAnsi"/>
          <w:noProof/>
        </w:rPr>
        <w:t>This file is not discussed in</w:t>
      </w:r>
      <w:r w:rsidRPr="000D2CAD">
        <w:rPr>
          <w:rFonts w:asciiTheme="majorHAnsi" w:hAnsiTheme="majorHAnsi" w:cstheme="majorHAnsi"/>
        </w:rPr>
        <w:t> </w:t>
      </w:r>
      <w:hyperlink r:id="rId13" w:tgtFrame="_blank" w:history="1">
        <w:r w:rsidRPr="000D2CAD">
          <w:rPr>
            <w:rStyle w:val="Hyperlink"/>
            <w:rFonts w:asciiTheme="majorHAnsi" w:hAnsiTheme="majorHAnsi" w:cstheme="majorHAnsi"/>
          </w:rPr>
          <w:t>A Playbook for Simplified Approaches for Creating Scenarios in VisionEval</w:t>
        </w:r>
      </w:hyperlink>
      <w:r>
        <w:t xml:space="preserve"> which is not surprising</w:t>
      </w:r>
      <w:r w:rsidR="00AF2383">
        <w:t xml:space="preserve">.  The same format as shown above, however, </w:t>
      </w:r>
      <w:r w:rsidR="00AF2383">
        <w:rPr>
          <w:rFonts w:ascii="Calibri" w:eastAsia="Times New Roman" w:hAnsi="Calibri" w:cs="Calibri"/>
          <w:color w:val="000000"/>
          <w:kern w:val="0"/>
          <w14:ligatures w14:val="none"/>
        </w:rPr>
        <w:t xml:space="preserve">was used by Fresno (California’s) VisionEval exercise (see </w:t>
      </w:r>
      <w:hyperlink r:id="rId14" w:history="1">
        <w:r w:rsidR="00AF2383" w:rsidRPr="00AF2383">
          <w:rPr>
            <w:rStyle w:val="Hyperlink"/>
            <w:rFonts w:ascii="Calibri" w:eastAsia="Times New Roman" w:hAnsi="Calibri" w:cs="Calibri"/>
            <w:kern w:val="0"/>
            <w14:ligatures w14:val="none"/>
          </w:rPr>
          <w:t>San Joaquin Valley VisionEval Model Documentation</w:t>
        </w:r>
      </w:hyperlink>
      <w:r w:rsidR="00AF2383">
        <w:rPr>
          <w:rFonts w:ascii="Calibri" w:eastAsia="Times New Roman" w:hAnsi="Calibri" w:cs="Calibri"/>
          <w:color w:val="000000"/>
          <w:kern w:val="0"/>
          <w14:ligatures w14:val="none"/>
        </w:rPr>
        <w:t xml:space="preserve">) except that in column C2, the authors used the heavy truck DVMT from the regional travel demand model (31.7 M).  </w:t>
      </w:r>
    </w:p>
    <w:p w14:paraId="4604A830" w14:textId="7A622A06" w:rsidR="00AF2383" w:rsidRDefault="00AF2383" w:rsidP="00E40558">
      <w:pPr>
        <w:tabs>
          <w:tab w:val="num" w:pos="720"/>
        </w:tabs>
      </w:pPr>
      <w:r>
        <w:rPr>
          <w:rFonts w:ascii="Calibri" w:eastAsia="Times New Roman" w:hAnsi="Calibri" w:cs="Calibri"/>
          <w:color w:val="000000"/>
          <w:kern w:val="0"/>
          <w14:ligatures w14:val="none"/>
        </w:rPr>
        <w:tab/>
        <w:t xml:space="preserve">The one reason the research team can think of for using this file is to help with model calibration.  For regions that are new to VisionEval, there may be an interest in comparing VE outputs to traditional model outputs.  By starting </w:t>
      </w:r>
      <w:proofErr w:type="gramStart"/>
      <w:r>
        <w:rPr>
          <w:rFonts w:ascii="Calibri" w:eastAsia="Times New Roman" w:hAnsi="Calibri" w:cs="Calibri"/>
          <w:color w:val="000000"/>
          <w:kern w:val="0"/>
          <w14:ligatures w14:val="none"/>
        </w:rPr>
        <w:t>the a</w:t>
      </w:r>
      <w:proofErr w:type="gramEnd"/>
      <w:r>
        <w:rPr>
          <w:rFonts w:ascii="Calibri" w:eastAsia="Times New Roman" w:hAnsi="Calibri" w:cs="Calibri"/>
          <w:color w:val="000000"/>
          <w:kern w:val="0"/>
          <w14:ligatures w14:val="none"/>
        </w:rPr>
        <w:t xml:space="preserve"> base year truck DVMT that derived from regional data, one can have greater confidence that other truck-related outputs in VisionEval may be specific to the region.</w:t>
      </w:r>
    </w:p>
    <w:p w14:paraId="6E9A4484" w14:textId="77777777" w:rsidR="00E40558" w:rsidRDefault="00E40558" w:rsidP="00E40558">
      <w:pPr>
        <w:rPr>
          <w:rFonts w:ascii="Calibri" w:hAnsi="Calibri" w:cs="Calibri"/>
          <w:b/>
          <w:bCs/>
          <w:color w:val="000000" w:themeColor="text1"/>
        </w:rPr>
      </w:pPr>
      <w:r>
        <w:rPr>
          <w:rFonts w:ascii="Calibri" w:hAnsi="Calibri" w:cs="Calibri"/>
          <w:b/>
          <w:bCs/>
          <w:color w:val="000000" w:themeColor="text1"/>
        </w:rPr>
        <w:t>Method Used for Virginia</w:t>
      </w:r>
    </w:p>
    <w:p w14:paraId="53BE9F08" w14:textId="68AFF028" w:rsidR="000F33CE" w:rsidRDefault="00AF2383" w:rsidP="000F33CE">
      <w:pPr>
        <w:rPr>
          <w:lang w:eastAsia="ko-KR"/>
        </w:rPr>
      </w:pPr>
      <w:r>
        <w:rPr>
          <w:rFonts w:ascii="Calibri" w:eastAsia="Times New Roman" w:hAnsi="Calibri" w:cs="Calibri"/>
          <w:color w:val="000000"/>
          <w:kern w:val="0"/>
          <w14:ligatures w14:val="none"/>
        </w:rPr>
        <w:tab/>
        <w:t xml:space="preserve">No modification to this file was performed, except to confirm that (1) the proper name is </w:t>
      </w:r>
      <w:r w:rsidRPr="00E40558">
        <w:rPr>
          <w:rFonts w:ascii="Calibri" w:eastAsia="Times New Roman" w:hAnsi="Calibri" w:cs="Calibri"/>
          <w:bCs/>
          <w:color w:val="000000"/>
          <w:kern w:val="0"/>
          <w14:ligatures w14:val="none"/>
        </w:rPr>
        <w:t>region_base_year_dvmt</w:t>
      </w:r>
      <w:r>
        <w:rPr>
          <w:rFonts w:ascii="Calibri" w:eastAsia="Times New Roman" w:hAnsi="Calibri" w:cs="Calibri"/>
          <w:bCs/>
          <w:color w:val="000000"/>
          <w:kern w:val="0"/>
          <w14:ligatures w14:val="none"/>
        </w:rPr>
        <w:t xml:space="preserve"> (changing the name caused VisionEval to crash) and (2) that placing a value in cell C2 instead of NA indeed changes the outputs (e.g., putting a number in cell C2, provided it is of course different from the input value provided by VisionEval for the base year, will yield a different DVMT in the forecast year, which can be obtained by summing the attributes </w:t>
      </w:r>
      <w:r w:rsidRPr="00AF2383">
        <w:rPr>
          <w:rFonts w:ascii="Calibri" w:eastAsia="Times New Roman" w:hAnsi="Calibri" w:cs="Calibri"/>
          <w:bCs/>
          <w:color w:val="000000"/>
          <w:kern w:val="0"/>
          <w14:ligatures w14:val="none"/>
        </w:rPr>
        <w:t>HvyTrkUrbanDvmt</w:t>
      </w:r>
      <w:r>
        <w:rPr>
          <w:rFonts w:ascii="Calibri" w:eastAsia="Times New Roman" w:hAnsi="Calibri" w:cs="Calibri"/>
          <w:bCs/>
          <w:color w:val="000000"/>
          <w:kern w:val="0"/>
          <w14:ligatures w14:val="none"/>
        </w:rPr>
        <w:t xml:space="preserve"> and</w:t>
      </w:r>
      <w:r w:rsidRPr="00AF2383">
        <w:rPr>
          <w:rFonts w:ascii="Calibri" w:eastAsia="Times New Roman" w:hAnsi="Calibri" w:cs="Calibri"/>
          <w:bCs/>
          <w:color w:val="000000"/>
          <w:kern w:val="0"/>
          <w14:ligatures w14:val="none"/>
        </w:rPr>
        <w:tab/>
        <w:t>HvyTrkNonUrbanDvmt</w:t>
      </w:r>
      <w:r>
        <w:rPr>
          <w:rFonts w:ascii="Calibri" w:eastAsia="Times New Roman" w:hAnsi="Calibri" w:cs="Calibri"/>
          <w:bCs/>
          <w:color w:val="000000"/>
          <w:kern w:val="0"/>
          <w14:ligatures w14:val="none"/>
        </w:rPr>
        <w:t xml:space="preserve"> found within the output file named something like </w:t>
      </w:r>
      <w:r w:rsidR="00636F46" w:rsidRPr="00636F46">
        <w:rPr>
          <w:rFonts w:ascii="Calibri" w:eastAsia="Times New Roman" w:hAnsi="Calibri" w:cs="Calibri"/>
          <w:bCs/>
          <w:color w:val="000000"/>
          <w:kern w:val="0"/>
          <w14:ligatures w14:val="none"/>
        </w:rPr>
        <w:t>Region_</w:t>
      </w:r>
      <w:r w:rsidR="00636F46">
        <w:rPr>
          <w:rFonts w:ascii="Calibri" w:eastAsia="Times New Roman" w:hAnsi="Calibri" w:cs="Calibri"/>
          <w:b/>
          <w:color w:val="000000"/>
          <w:kern w:val="0"/>
          <w14:ligatures w14:val="none"/>
        </w:rPr>
        <w:t>CentralVirginia</w:t>
      </w:r>
      <w:r w:rsidR="00636F46" w:rsidRPr="00636F46">
        <w:rPr>
          <w:rFonts w:ascii="Calibri" w:eastAsia="Times New Roman" w:hAnsi="Calibri" w:cs="Calibri"/>
          <w:bCs/>
          <w:color w:val="000000"/>
          <w:kern w:val="0"/>
          <w14:ligatures w14:val="none"/>
        </w:rPr>
        <w:t>_2045</w:t>
      </w:r>
      <w:r w:rsidR="00636F46">
        <w:rPr>
          <w:rFonts w:ascii="Calibri" w:eastAsia="Times New Roman" w:hAnsi="Calibri" w:cs="Calibri"/>
          <w:bCs/>
          <w:color w:val="000000"/>
          <w:kern w:val="0"/>
          <w14:ligatures w14:val="none"/>
        </w:rPr>
        <w:t xml:space="preserve"> where “</w:t>
      </w:r>
      <w:proofErr w:type="spellStart"/>
      <w:r w:rsidR="00636F46">
        <w:rPr>
          <w:rFonts w:ascii="Calibri" w:eastAsia="Times New Roman" w:hAnsi="Calibri" w:cs="Calibri"/>
          <w:bCs/>
          <w:color w:val="000000"/>
          <w:kern w:val="0"/>
          <w14:ligatures w14:val="none"/>
        </w:rPr>
        <w:t>CentralVirginia</w:t>
      </w:r>
      <w:proofErr w:type="spellEnd"/>
      <w:r w:rsidR="00636F46">
        <w:rPr>
          <w:rFonts w:ascii="Calibri" w:eastAsia="Times New Roman" w:hAnsi="Calibri" w:cs="Calibri"/>
          <w:bCs/>
          <w:color w:val="000000"/>
          <w:kern w:val="0"/>
          <w14:ligatures w14:val="none"/>
        </w:rPr>
        <w:t>” is the name the user has given to their VisionEval model.</w:t>
      </w:r>
    </w:p>
    <w:sectPr w:rsidR="000F33CE" w:rsidSect="00900B8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0BD03" w14:textId="77777777" w:rsidR="00106854" w:rsidRDefault="00106854" w:rsidP="001E0B85">
      <w:pPr>
        <w:spacing w:after="0" w:line="240" w:lineRule="auto"/>
      </w:pPr>
      <w:r>
        <w:separator/>
      </w:r>
    </w:p>
  </w:endnote>
  <w:endnote w:type="continuationSeparator" w:id="0">
    <w:p w14:paraId="2EBBDF8D" w14:textId="77777777" w:rsidR="00106854" w:rsidRDefault="00106854" w:rsidP="001E0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ulim">
    <w:panose1 w:val="020B0600000101010101"/>
    <w:charset w:val="81"/>
    <w:family w:val="swiss"/>
    <w:pitch w:val="variable"/>
    <w:sig w:usb0="B00002AF" w:usb1="69D77CFB" w:usb2="00000030" w:usb3="00000000" w:csb0="0008009F" w:csb1="00000000"/>
  </w:font>
  <w:font w:name="GulimChe">
    <w:charset w:val="81"/>
    <w:family w:val="modern"/>
    <w:pitch w:val="fixed"/>
    <w:sig w:usb0="B00002AF" w:usb1="69D77CFB" w:usb2="00000030" w:usb3="00000000" w:csb0="0008009F" w:csb1="00000000"/>
  </w:font>
  <w:font w:name="함초롬바탕">
    <w:charset w:val="81"/>
    <w:family w:val="roman"/>
    <w:pitch w:val="variable"/>
    <w:sig w:usb0="F7002EFF" w:usb1="19DFFFFF" w:usb2="001BFDD7" w:usb3="00000000" w:csb0="001F01FF" w:csb1="00000000"/>
  </w:font>
  <w:font w:name="한컴바탕">
    <w:panose1 w:val="00000000000000000000"/>
    <w:charset w:val="81"/>
    <w:family w:val="roman"/>
    <w:notTrueType/>
    <w:pitch w:val="default"/>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25411" w14:textId="77777777" w:rsidR="00106854" w:rsidRDefault="00106854" w:rsidP="001E0B85">
      <w:pPr>
        <w:spacing w:after="0" w:line="240" w:lineRule="auto"/>
      </w:pPr>
      <w:r>
        <w:separator/>
      </w:r>
    </w:p>
  </w:footnote>
  <w:footnote w:type="continuationSeparator" w:id="0">
    <w:p w14:paraId="47CF8C2A" w14:textId="77777777" w:rsidR="00106854" w:rsidRDefault="00106854" w:rsidP="001E0B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2707F"/>
    <w:multiLevelType w:val="hybridMultilevel"/>
    <w:tmpl w:val="3078DE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F9215F"/>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 w15:restartNumberingAfterBreak="0">
    <w:nsid w:val="16795967"/>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3" w15:restartNumberingAfterBreak="0">
    <w:nsid w:val="1F4C4F63"/>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4" w15:restartNumberingAfterBreak="0">
    <w:nsid w:val="2B6E5FEB"/>
    <w:multiLevelType w:val="multilevel"/>
    <w:tmpl w:val="0FDA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046806"/>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6" w15:restartNumberingAfterBreak="0">
    <w:nsid w:val="2F17479F"/>
    <w:multiLevelType w:val="multilevel"/>
    <w:tmpl w:val="20F0F5F8"/>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b w:val="0"/>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7" w15:restartNumberingAfterBreak="0">
    <w:nsid w:val="325A5E65"/>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8" w15:restartNumberingAfterBreak="0">
    <w:nsid w:val="347D62A6"/>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9" w15:restartNumberingAfterBreak="0">
    <w:nsid w:val="34C245CF"/>
    <w:multiLevelType w:val="multilevel"/>
    <w:tmpl w:val="B7BA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031952"/>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1" w15:restartNumberingAfterBreak="0">
    <w:nsid w:val="3FB82E5D"/>
    <w:multiLevelType w:val="multilevel"/>
    <w:tmpl w:val="C540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F336CB"/>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3" w15:restartNumberingAfterBreak="0">
    <w:nsid w:val="431D7263"/>
    <w:multiLevelType w:val="hybridMultilevel"/>
    <w:tmpl w:val="9C4C8FD4"/>
    <w:lvl w:ilvl="0" w:tplc="764CBA2C">
      <w:numFmt w:val="bullet"/>
      <w:lvlText w:val=""/>
      <w:lvlJc w:val="left"/>
      <w:pPr>
        <w:ind w:left="1352" w:hanging="360"/>
      </w:pPr>
      <w:rPr>
        <w:rFonts w:ascii="Wingdings" w:eastAsiaTheme="minorEastAsia" w:hAnsi="Wingdings" w:cstheme="minorBidi" w:hint="default"/>
      </w:rPr>
    </w:lvl>
    <w:lvl w:ilvl="1" w:tplc="04090003" w:tentative="1">
      <w:start w:val="1"/>
      <w:numFmt w:val="bullet"/>
      <w:lvlText w:val=""/>
      <w:lvlJc w:val="left"/>
      <w:pPr>
        <w:ind w:left="1792" w:hanging="400"/>
      </w:pPr>
      <w:rPr>
        <w:rFonts w:ascii="Wingdings" w:hAnsi="Wingdings" w:hint="default"/>
      </w:rPr>
    </w:lvl>
    <w:lvl w:ilvl="2" w:tplc="04090005" w:tentative="1">
      <w:start w:val="1"/>
      <w:numFmt w:val="bullet"/>
      <w:lvlText w:val=""/>
      <w:lvlJc w:val="left"/>
      <w:pPr>
        <w:ind w:left="2192" w:hanging="400"/>
      </w:pPr>
      <w:rPr>
        <w:rFonts w:ascii="Wingdings" w:hAnsi="Wingdings" w:hint="default"/>
      </w:rPr>
    </w:lvl>
    <w:lvl w:ilvl="3" w:tplc="04090001" w:tentative="1">
      <w:start w:val="1"/>
      <w:numFmt w:val="bullet"/>
      <w:lvlText w:val=""/>
      <w:lvlJc w:val="left"/>
      <w:pPr>
        <w:ind w:left="2592" w:hanging="400"/>
      </w:pPr>
      <w:rPr>
        <w:rFonts w:ascii="Wingdings" w:hAnsi="Wingdings" w:hint="default"/>
      </w:rPr>
    </w:lvl>
    <w:lvl w:ilvl="4" w:tplc="04090003" w:tentative="1">
      <w:start w:val="1"/>
      <w:numFmt w:val="bullet"/>
      <w:lvlText w:val=""/>
      <w:lvlJc w:val="left"/>
      <w:pPr>
        <w:ind w:left="2992" w:hanging="400"/>
      </w:pPr>
      <w:rPr>
        <w:rFonts w:ascii="Wingdings" w:hAnsi="Wingdings" w:hint="default"/>
      </w:rPr>
    </w:lvl>
    <w:lvl w:ilvl="5" w:tplc="04090005" w:tentative="1">
      <w:start w:val="1"/>
      <w:numFmt w:val="bullet"/>
      <w:lvlText w:val=""/>
      <w:lvlJc w:val="left"/>
      <w:pPr>
        <w:ind w:left="3392" w:hanging="400"/>
      </w:pPr>
      <w:rPr>
        <w:rFonts w:ascii="Wingdings" w:hAnsi="Wingdings" w:hint="default"/>
      </w:rPr>
    </w:lvl>
    <w:lvl w:ilvl="6" w:tplc="04090001" w:tentative="1">
      <w:start w:val="1"/>
      <w:numFmt w:val="bullet"/>
      <w:lvlText w:val=""/>
      <w:lvlJc w:val="left"/>
      <w:pPr>
        <w:ind w:left="3792" w:hanging="400"/>
      </w:pPr>
      <w:rPr>
        <w:rFonts w:ascii="Wingdings" w:hAnsi="Wingdings" w:hint="default"/>
      </w:rPr>
    </w:lvl>
    <w:lvl w:ilvl="7" w:tplc="04090003" w:tentative="1">
      <w:start w:val="1"/>
      <w:numFmt w:val="bullet"/>
      <w:lvlText w:val=""/>
      <w:lvlJc w:val="left"/>
      <w:pPr>
        <w:ind w:left="4192" w:hanging="400"/>
      </w:pPr>
      <w:rPr>
        <w:rFonts w:ascii="Wingdings" w:hAnsi="Wingdings" w:hint="default"/>
      </w:rPr>
    </w:lvl>
    <w:lvl w:ilvl="8" w:tplc="04090005" w:tentative="1">
      <w:start w:val="1"/>
      <w:numFmt w:val="bullet"/>
      <w:lvlText w:val=""/>
      <w:lvlJc w:val="left"/>
      <w:pPr>
        <w:ind w:left="4592" w:hanging="400"/>
      </w:pPr>
      <w:rPr>
        <w:rFonts w:ascii="Wingdings" w:hAnsi="Wingdings" w:hint="default"/>
      </w:rPr>
    </w:lvl>
  </w:abstractNum>
  <w:abstractNum w:abstractNumId="14" w15:restartNumberingAfterBreak="0">
    <w:nsid w:val="45452034"/>
    <w:multiLevelType w:val="hybridMultilevel"/>
    <w:tmpl w:val="6310EA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8D256B2"/>
    <w:multiLevelType w:val="hybridMultilevel"/>
    <w:tmpl w:val="46B87AC0"/>
    <w:lvl w:ilvl="0" w:tplc="04090001">
      <w:start w:val="1"/>
      <w:numFmt w:val="bullet"/>
      <w:lvlText w:val=""/>
      <w:lvlJc w:val="left"/>
      <w:pPr>
        <w:ind w:left="800" w:hanging="400"/>
      </w:pPr>
      <w:rPr>
        <w:rFonts w:ascii="Symbol" w:hAnsi="Symbo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4A32224D"/>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7" w15:restartNumberingAfterBreak="0">
    <w:nsid w:val="4AF727E9"/>
    <w:multiLevelType w:val="multilevel"/>
    <w:tmpl w:val="88BA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903B8E"/>
    <w:multiLevelType w:val="multilevel"/>
    <w:tmpl w:val="C92C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8C00B9"/>
    <w:multiLevelType w:val="hybridMultilevel"/>
    <w:tmpl w:val="BAC25B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4505145"/>
    <w:multiLevelType w:val="hybridMultilevel"/>
    <w:tmpl w:val="C1A8C742"/>
    <w:lvl w:ilvl="0" w:tplc="D2B64D10">
      <w:start w:val="1"/>
      <w:numFmt w:val="bullet"/>
      <w:lvlText w:val="-"/>
      <w:lvlJc w:val="left"/>
      <w:pPr>
        <w:ind w:left="1592" w:hanging="360"/>
      </w:pPr>
      <w:rPr>
        <w:rFonts w:ascii="Aptos" w:eastAsiaTheme="minorEastAsia" w:hAnsi="Aptos" w:cstheme="minorBidi" w:hint="default"/>
      </w:rPr>
    </w:lvl>
    <w:lvl w:ilvl="1" w:tplc="04090003" w:tentative="1">
      <w:start w:val="1"/>
      <w:numFmt w:val="bullet"/>
      <w:lvlText w:val=""/>
      <w:lvlJc w:val="left"/>
      <w:pPr>
        <w:ind w:left="2032" w:hanging="400"/>
      </w:pPr>
      <w:rPr>
        <w:rFonts w:ascii="Wingdings" w:hAnsi="Wingdings" w:hint="default"/>
      </w:rPr>
    </w:lvl>
    <w:lvl w:ilvl="2" w:tplc="04090005" w:tentative="1">
      <w:start w:val="1"/>
      <w:numFmt w:val="bullet"/>
      <w:lvlText w:val=""/>
      <w:lvlJc w:val="left"/>
      <w:pPr>
        <w:ind w:left="2432" w:hanging="400"/>
      </w:pPr>
      <w:rPr>
        <w:rFonts w:ascii="Wingdings" w:hAnsi="Wingdings" w:hint="default"/>
      </w:rPr>
    </w:lvl>
    <w:lvl w:ilvl="3" w:tplc="04090001" w:tentative="1">
      <w:start w:val="1"/>
      <w:numFmt w:val="bullet"/>
      <w:lvlText w:val=""/>
      <w:lvlJc w:val="left"/>
      <w:pPr>
        <w:ind w:left="2832" w:hanging="400"/>
      </w:pPr>
      <w:rPr>
        <w:rFonts w:ascii="Wingdings" w:hAnsi="Wingdings" w:hint="default"/>
      </w:rPr>
    </w:lvl>
    <w:lvl w:ilvl="4" w:tplc="04090003" w:tentative="1">
      <w:start w:val="1"/>
      <w:numFmt w:val="bullet"/>
      <w:lvlText w:val=""/>
      <w:lvlJc w:val="left"/>
      <w:pPr>
        <w:ind w:left="3232" w:hanging="400"/>
      </w:pPr>
      <w:rPr>
        <w:rFonts w:ascii="Wingdings" w:hAnsi="Wingdings" w:hint="default"/>
      </w:rPr>
    </w:lvl>
    <w:lvl w:ilvl="5" w:tplc="04090005" w:tentative="1">
      <w:start w:val="1"/>
      <w:numFmt w:val="bullet"/>
      <w:lvlText w:val=""/>
      <w:lvlJc w:val="left"/>
      <w:pPr>
        <w:ind w:left="3632" w:hanging="400"/>
      </w:pPr>
      <w:rPr>
        <w:rFonts w:ascii="Wingdings" w:hAnsi="Wingdings" w:hint="default"/>
      </w:rPr>
    </w:lvl>
    <w:lvl w:ilvl="6" w:tplc="04090001" w:tentative="1">
      <w:start w:val="1"/>
      <w:numFmt w:val="bullet"/>
      <w:lvlText w:val=""/>
      <w:lvlJc w:val="left"/>
      <w:pPr>
        <w:ind w:left="4032" w:hanging="400"/>
      </w:pPr>
      <w:rPr>
        <w:rFonts w:ascii="Wingdings" w:hAnsi="Wingdings" w:hint="default"/>
      </w:rPr>
    </w:lvl>
    <w:lvl w:ilvl="7" w:tplc="04090003" w:tentative="1">
      <w:start w:val="1"/>
      <w:numFmt w:val="bullet"/>
      <w:lvlText w:val=""/>
      <w:lvlJc w:val="left"/>
      <w:pPr>
        <w:ind w:left="4432" w:hanging="400"/>
      </w:pPr>
      <w:rPr>
        <w:rFonts w:ascii="Wingdings" w:hAnsi="Wingdings" w:hint="default"/>
      </w:rPr>
    </w:lvl>
    <w:lvl w:ilvl="8" w:tplc="04090005" w:tentative="1">
      <w:start w:val="1"/>
      <w:numFmt w:val="bullet"/>
      <w:lvlText w:val=""/>
      <w:lvlJc w:val="left"/>
      <w:pPr>
        <w:ind w:left="4832" w:hanging="400"/>
      </w:pPr>
      <w:rPr>
        <w:rFonts w:ascii="Wingdings" w:hAnsi="Wingdings" w:hint="default"/>
      </w:rPr>
    </w:lvl>
  </w:abstractNum>
  <w:abstractNum w:abstractNumId="21" w15:restartNumberingAfterBreak="0">
    <w:nsid w:val="5A3317F9"/>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2" w15:restartNumberingAfterBreak="0">
    <w:nsid w:val="5F7C6CD2"/>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3" w15:restartNumberingAfterBreak="0">
    <w:nsid w:val="5FB90B68"/>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4" w15:restartNumberingAfterBreak="0">
    <w:nsid w:val="61D45D22"/>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5" w15:restartNumberingAfterBreak="0">
    <w:nsid w:val="65791074"/>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6" w15:restartNumberingAfterBreak="0">
    <w:nsid w:val="68F96C93"/>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7" w15:restartNumberingAfterBreak="0">
    <w:nsid w:val="690834A3"/>
    <w:multiLevelType w:val="multilevel"/>
    <w:tmpl w:val="2BC8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A43FA1"/>
    <w:multiLevelType w:val="hybridMultilevel"/>
    <w:tmpl w:val="DA187100"/>
    <w:lvl w:ilvl="0" w:tplc="1D92B218">
      <w:start w:val="1"/>
      <w:numFmt w:val="bullet"/>
      <w:lvlText w:val="-"/>
      <w:lvlJc w:val="left"/>
      <w:pPr>
        <w:ind w:left="1460" w:hanging="360"/>
      </w:pPr>
      <w:rPr>
        <w:rFonts w:ascii="Aptos" w:eastAsiaTheme="minorEastAsia" w:hAnsi="Aptos" w:cstheme="minorBidi" w:hint="default"/>
      </w:rPr>
    </w:lvl>
    <w:lvl w:ilvl="1" w:tplc="04090003" w:tentative="1">
      <w:start w:val="1"/>
      <w:numFmt w:val="bullet"/>
      <w:lvlText w:val=""/>
      <w:lvlJc w:val="left"/>
      <w:pPr>
        <w:ind w:left="1900" w:hanging="400"/>
      </w:pPr>
      <w:rPr>
        <w:rFonts w:ascii="Wingdings" w:hAnsi="Wingdings" w:hint="default"/>
      </w:rPr>
    </w:lvl>
    <w:lvl w:ilvl="2" w:tplc="04090005" w:tentative="1">
      <w:start w:val="1"/>
      <w:numFmt w:val="bullet"/>
      <w:lvlText w:val=""/>
      <w:lvlJc w:val="left"/>
      <w:pPr>
        <w:ind w:left="2300" w:hanging="400"/>
      </w:pPr>
      <w:rPr>
        <w:rFonts w:ascii="Wingdings" w:hAnsi="Wingdings" w:hint="default"/>
      </w:rPr>
    </w:lvl>
    <w:lvl w:ilvl="3" w:tplc="04090001" w:tentative="1">
      <w:start w:val="1"/>
      <w:numFmt w:val="bullet"/>
      <w:lvlText w:val=""/>
      <w:lvlJc w:val="left"/>
      <w:pPr>
        <w:ind w:left="2700" w:hanging="400"/>
      </w:pPr>
      <w:rPr>
        <w:rFonts w:ascii="Wingdings" w:hAnsi="Wingdings" w:hint="default"/>
      </w:rPr>
    </w:lvl>
    <w:lvl w:ilvl="4" w:tplc="04090003" w:tentative="1">
      <w:start w:val="1"/>
      <w:numFmt w:val="bullet"/>
      <w:lvlText w:val=""/>
      <w:lvlJc w:val="left"/>
      <w:pPr>
        <w:ind w:left="3100" w:hanging="400"/>
      </w:pPr>
      <w:rPr>
        <w:rFonts w:ascii="Wingdings" w:hAnsi="Wingdings" w:hint="default"/>
      </w:rPr>
    </w:lvl>
    <w:lvl w:ilvl="5" w:tplc="04090005" w:tentative="1">
      <w:start w:val="1"/>
      <w:numFmt w:val="bullet"/>
      <w:lvlText w:val=""/>
      <w:lvlJc w:val="left"/>
      <w:pPr>
        <w:ind w:left="3500" w:hanging="400"/>
      </w:pPr>
      <w:rPr>
        <w:rFonts w:ascii="Wingdings" w:hAnsi="Wingdings" w:hint="default"/>
      </w:rPr>
    </w:lvl>
    <w:lvl w:ilvl="6" w:tplc="04090001" w:tentative="1">
      <w:start w:val="1"/>
      <w:numFmt w:val="bullet"/>
      <w:lvlText w:val=""/>
      <w:lvlJc w:val="left"/>
      <w:pPr>
        <w:ind w:left="3900" w:hanging="400"/>
      </w:pPr>
      <w:rPr>
        <w:rFonts w:ascii="Wingdings" w:hAnsi="Wingdings" w:hint="default"/>
      </w:rPr>
    </w:lvl>
    <w:lvl w:ilvl="7" w:tplc="04090003" w:tentative="1">
      <w:start w:val="1"/>
      <w:numFmt w:val="bullet"/>
      <w:lvlText w:val=""/>
      <w:lvlJc w:val="left"/>
      <w:pPr>
        <w:ind w:left="4300" w:hanging="400"/>
      </w:pPr>
      <w:rPr>
        <w:rFonts w:ascii="Wingdings" w:hAnsi="Wingdings" w:hint="default"/>
      </w:rPr>
    </w:lvl>
    <w:lvl w:ilvl="8" w:tplc="04090005" w:tentative="1">
      <w:start w:val="1"/>
      <w:numFmt w:val="bullet"/>
      <w:lvlText w:val=""/>
      <w:lvlJc w:val="left"/>
      <w:pPr>
        <w:ind w:left="4700" w:hanging="400"/>
      </w:pPr>
      <w:rPr>
        <w:rFonts w:ascii="Wingdings" w:hAnsi="Wingdings" w:hint="default"/>
      </w:rPr>
    </w:lvl>
  </w:abstractNum>
  <w:abstractNum w:abstractNumId="29" w15:restartNumberingAfterBreak="0">
    <w:nsid w:val="733E62B7"/>
    <w:multiLevelType w:val="hybridMultilevel"/>
    <w:tmpl w:val="649059B4"/>
    <w:lvl w:ilvl="0" w:tplc="04090001">
      <w:start w:val="1"/>
      <w:numFmt w:val="bullet"/>
      <w:lvlText w:val=""/>
      <w:lvlJc w:val="left"/>
      <w:pPr>
        <w:ind w:left="908" w:hanging="400"/>
      </w:pPr>
      <w:rPr>
        <w:rFonts w:ascii="Symbol" w:hAnsi="Symbol" w:hint="default"/>
      </w:rPr>
    </w:lvl>
    <w:lvl w:ilvl="1" w:tplc="04090003" w:tentative="1">
      <w:start w:val="1"/>
      <w:numFmt w:val="bullet"/>
      <w:lvlText w:val=""/>
      <w:lvlJc w:val="left"/>
      <w:pPr>
        <w:ind w:left="1308" w:hanging="400"/>
      </w:pPr>
      <w:rPr>
        <w:rFonts w:ascii="Wingdings" w:hAnsi="Wingdings" w:hint="default"/>
      </w:rPr>
    </w:lvl>
    <w:lvl w:ilvl="2" w:tplc="04090005" w:tentative="1">
      <w:start w:val="1"/>
      <w:numFmt w:val="bullet"/>
      <w:lvlText w:val=""/>
      <w:lvlJc w:val="left"/>
      <w:pPr>
        <w:ind w:left="1708" w:hanging="400"/>
      </w:pPr>
      <w:rPr>
        <w:rFonts w:ascii="Wingdings" w:hAnsi="Wingdings" w:hint="default"/>
      </w:rPr>
    </w:lvl>
    <w:lvl w:ilvl="3" w:tplc="04090001" w:tentative="1">
      <w:start w:val="1"/>
      <w:numFmt w:val="bullet"/>
      <w:lvlText w:val=""/>
      <w:lvlJc w:val="left"/>
      <w:pPr>
        <w:ind w:left="2108" w:hanging="400"/>
      </w:pPr>
      <w:rPr>
        <w:rFonts w:ascii="Wingdings" w:hAnsi="Wingdings" w:hint="default"/>
      </w:rPr>
    </w:lvl>
    <w:lvl w:ilvl="4" w:tplc="04090003" w:tentative="1">
      <w:start w:val="1"/>
      <w:numFmt w:val="bullet"/>
      <w:lvlText w:val=""/>
      <w:lvlJc w:val="left"/>
      <w:pPr>
        <w:ind w:left="2508" w:hanging="400"/>
      </w:pPr>
      <w:rPr>
        <w:rFonts w:ascii="Wingdings" w:hAnsi="Wingdings" w:hint="default"/>
      </w:rPr>
    </w:lvl>
    <w:lvl w:ilvl="5" w:tplc="04090005" w:tentative="1">
      <w:start w:val="1"/>
      <w:numFmt w:val="bullet"/>
      <w:lvlText w:val=""/>
      <w:lvlJc w:val="left"/>
      <w:pPr>
        <w:ind w:left="2908" w:hanging="400"/>
      </w:pPr>
      <w:rPr>
        <w:rFonts w:ascii="Wingdings" w:hAnsi="Wingdings" w:hint="default"/>
      </w:rPr>
    </w:lvl>
    <w:lvl w:ilvl="6" w:tplc="04090001" w:tentative="1">
      <w:start w:val="1"/>
      <w:numFmt w:val="bullet"/>
      <w:lvlText w:val=""/>
      <w:lvlJc w:val="left"/>
      <w:pPr>
        <w:ind w:left="3308" w:hanging="400"/>
      </w:pPr>
      <w:rPr>
        <w:rFonts w:ascii="Wingdings" w:hAnsi="Wingdings" w:hint="default"/>
      </w:rPr>
    </w:lvl>
    <w:lvl w:ilvl="7" w:tplc="04090003" w:tentative="1">
      <w:start w:val="1"/>
      <w:numFmt w:val="bullet"/>
      <w:lvlText w:val=""/>
      <w:lvlJc w:val="left"/>
      <w:pPr>
        <w:ind w:left="3708" w:hanging="400"/>
      </w:pPr>
      <w:rPr>
        <w:rFonts w:ascii="Wingdings" w:hAnsi="Wingdings" w:hint="default"/>
      </w:rPr>
    </w:lvl>
    <w:lvl w:ilvl="8" w:tplc="04090005" w:tentative="1">
      <w:start w:val="1"/>
      <w:numFmt w:val="bullet"/>
      <w:lvlText w:val=""/>
      <w:lvlJc w:val="left"/>
      <w:pPr>
        <w:ind w:left="4108" w:hanging="400"/>
      </w:pPr>
      <w:rPr>
        <w:rFonts w:ascii="Wingdings" w:hAnsi="Wingdings" w:hint="default"/>
      </w:rPr>
    </w:lvl>
  </w:abstractNum>
  <w:abstractNum w:abstractNumId="30" w15:restartNumberingAfterBreak="0">
    <w:nsid w:val="77C75FDB"/>
    <w:multiLevelType w:val="multilevel"/>
    <w:tmpl w:val="3B28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2017F9"/>
    <w:multiLevelType w:val="hybridMultilevel"/>
    <w:tmpl w:val="6B10A388"/>
    <w:lvl w:ilvl="0" w:tplc="3686FF94">
      <w:start w:val="3"/>
      <w:numFmt w:val="bullet"/>
      <w:lvlText w:val="-"/>
      <w:lvlJc w:val="left"/>
      <w:pPr>
        <w:ind w:left="576" w:hanging="360"/>
      </w:pPr>
      <w:rPr>
        <w:rFonts w:ascii="Aptos" w:eastAsiaTheme="minorEastAsia" w:hAnsi="Aptos" w:cstheme="minorBidi" w:hint="default"/>
      </w:rPr>
    </w:lvl>
    <w:lvl w:ilvl="1" w:tplc="04090003" w:tentative="1">
      <w:start w:val="1"/>
      <w:numFmt w:val="bullet"/>
      <w:lvlText w:val=""/>
      <w:lvlJc w:val="left"/>
      <w:pPr>
        <w:ind w:left="1016" w:hanging="400"/>
      </w:pPr>
      <w:rPr>
        <w:rFonts w:ascii="Wingdings" w:hAnsi="Wingdings" w:hint="default"/>
      </w:rPr>
    </w:lvl>
    <w:lvl w:ilvl="2" w:tplc="04090005" w:tentative="1">
      <w:start w:val="1"/>
      <w:numFmt w:val="bullet"/>
      <w:lvlText w:val=""/>
      <w:lvlJc w:val="left"/>
      <w:pPr>
        <w:ind w:left="1416" w:hanging="400"/>
      </w:pPr>
      <w:rPr>
        <w:rFonts w:ascii="Wingdings" w:hAnsi="Wingdings" w:hint="default"/>
      </w:rPr>
    </w:lvl>
    <w:lvl w:ilvl="3" w:tplc="04090001" w:tentative="1">
      <w:start w:val="1"/>
      <w:numFmt w:val="bullet"/>
      <w:lvlText w:val=""/>
      <w:lvlJc w:val="left"/>
      <w:pPr>
        <w:ind w:left="1816" w:hanging="400"/>
      </w:pPr>
      <w:rPr>
        <w:rFonts w:ascii="Wingdings" w:hAnsi="Wingdings" w:hint="default"/>
      </w:rPr>
    </w:lvl>
    <w:lvl w:ilvl="4" w:tplc="04090003" w:tentative="1">
      <w:start w:val="1"/>
      <w:numFmt w:val="bullet"/>
      <w:lvlText w:val=""/>
      <w:lvlJc w:val="left"/>
      <w:pPr>
        <w:ind w:left="2216" w:hanging="400"/>
      </w:pPr>
      <w:rPr>
        <w:rFonts w:ascii="Wingdings" w:hAnsi="Wingdings" w:hint="default"/>
      </w:rPr>
    </w:lvl>
    <w:lvl w:ilvl="5" w:tplc="04090005" w:tentative="1">
      <w:start w:val="1"/>
      <w:numFmt w:val="bullet"/>
      <w:lvlText w:val=""/>
      <w:lvlJc w:val="left"/>
      <w:pPr>
        <w:ind w:left="2616" w:hanging="400"/>
      </w:pPr>
      <w:rPr>
        <w:rFonts w:ascii="Wingdings" w:hAnsi="Wingdings" w:hint="default"/>
      </w:rPr>
    </w:lvl>
    <w:lvl w:ilvl="6" w:tplc="04090001" w:tentative="1">
      <w:start w:val="1"/>
      <w:numFmt w:val="bullet"/>
      <w:lvlText w:val=""/>
      <w:lvlJc w:val="left"/>
      <w:pPr>
        <w:ind w:left="3016" w:hanging="400"/>
      </w:pPr>
      <w:rPr>
        <w:rFonts w:ascii="Wingdings" w:hAnsi="Wingdings" w:hint="default"/>
      </w:rPr>
    </w:lvl>
    <w:lvl w:ilvl="7" w:tplc="04090003" w:tentative="1">
      <w:start w:val="1"/>
      <w:numFmt w:val="bullet"/>
      <w:lvlText w:val=""/>
      <w:lvlJc w:val="left"/>
      <w:pPr>
        <w:ind w:left="3416" w:hanging="400"/>
      </w:pPr>
      <w:rPr>
        <w:rFonts w:ascii="Wingdings" w:hAnsi="Wingdings" w:hint="default"/>
      </w:rPr>
    </w:lvl>
    <w:lvl w:ilvl="8" w:tplc="04090005" w:tentative="1">
      <w:start w:val="1"/>
      <w:numFmt w:val="bullet"/>
      <w:lvlText w:val=""/>
      <w:lvlJc w:val="left"/>
      <w:pPr>
        <w:ind w:left="3816" w:hanging="400"/>
      </w:pPr>
      <w:rPr>
        <w:rFonts w:ascii="Wingdings" w:hAnsi="Wingdings" w:hint="default"/>
      </w:rPr>
    </w:lvl>
  </w:abstractNum>
  <w:num w:numId="1" w16cid:durableId="458036040">
    <w:abstractNumId w:val="19"/>
  </w:num>
  <w:num w:numId="2" w16cid:durableId="1217664520">
    <w:abstractNumId w:val="14"/>
  </w:num>
  <w:num w:numId="3" w16cid:durableId="1844782914">
    <w:abstractNumId w:val="6"/>
  </w:num>
  <w:num w:numId="4" w16cid:durableId="2082873339">
    <w:abstractNumId w:val="31"/>
  </w:num>
  <w:num w:numId="5" w16cid:durableId="1675642075">
    <w:abstractNumId w:val="11"/>
  </w:num>
  <w:num w:numId="6" w16cid:durableId="2108112984">
    <w:abstractNumId w:val="9"/>
  </w:num>
  <w:num w:numId="7" w16cid:durableId="330718667">
    <w:abstractNumId w:val="4"/>
  </w:num>
  <w:num w:numId="8" w16cid:durableId="888760646">
    <w:abstractNumId w:val="30"/>
  </w:num>
  <w:num w:numId="9" w16cid:durableId="1662660098">
    <w:abstractNumId w:val="27"/>
  </w:num>
  <w:num w:numId="10" w16cid:durableId="1975983467">
    <w:abstractNumId w:val="17"/>
  </w:num>
  <w:num w:numId="11" w16cid:durableId="441650960">
    <w:abstractNumId w:val="29"/>
  </w:num>
  <w:num w:numId="12" w16cid:durableId="996375778">
    <w:abstractNumId w:val="15"/>
  </w:num>
  <w:num w:numId="13" w16cid:durableId="367410403">
    <w:abstractNumId w:val="2"/>
  </w:num>
  <w:num w:numId="14" w16cid:durableId="2082561397">
    <w:abstractNumId w:val="12"/>
  </w:num>
  <w:num w:numId="15" w16cid:durableId="315304576">
    <w:abstractNumId w:val="10"/>
  </w:num>
  <w:num w:numId="16" w16cid:durableId="1158227841">
    <w:abstractNumId w:val="23"/>
  </w:num>
  <w:num w:numId="17" w16cid:durableId="910430808">
    <w:abstractNumId w:val="22"/>
  </w:num>
  <w:num w:numId="18" w16cid:durableId="589776315">
    <w:abstractNumId w:val="25"/>
  </w:num>
  <w:num w:numId="19" w16cid:durableId="2137749378">
    <w:abstractNumId w:val="26"/>
  </w:num>
  <w:num w:numId="20" w16cid:durableId="1141920257">
    <w:abstractNumId w:val="3"/>
  </w:num>
  <w:num w:numId="21" w16cid:durableId="1820729571">
    <w:abstractNumId w:val="24"/>
  </w:num>
  <w:num w:numId="22" w16cid:durableId="875657895">
    <w:abstractNumId w:val="8"/>
  </w:num>
  <w:num w:numId="23" w16cid:durableId="1242106867">
    <w:abstractNumId w:val="5"/>
  </w:num>
  <w:num w:numId="24" w16cid:durableId="1755735086">
    <w:abstractNumId w:val="21"/>
  </w:num>
  <w:num w:numId="25" w16cid:durableId="956639317">
    <w:abstractNumId w:val="7"/>
  </w:num>
  <w:num w:numId="26" w16cid:durableId="1254434640">
    <w:abstractNumId w:val="13"/>
  </w:num>
  <w:num w:numId="27" w16cid:durableId="968708456">
    <w:abstractNumId w:val="16"/>
  </w:num>
  <w:num w:numId="28" w16cid:durableId="2058118117">
    <w:abstractNumId w:val="1"/>
  </w:num>
  <w:num w:numId="29" w16cid:durableId="216820754">
    <w:abstractNumId w:val="28"/>
  </w:num>
  <w:num w:numId="30" w16cid:durableId="1027409613">
    <w:abstractNumId w:val="20"/>
  </w:num>
  <w:num w:numId="31" w16cid:durableId="1014963810">
    <w:abstractNumId w:val="18"/>
  </w:num>
  <w:num w:numId="32" w16cid:durableId="1500079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287"/>
    <w:rsid w:val="0000336F"/>
    <w:rsid w:val="000445BA"/>
    <w:rsid w:val="00057274"/>
    <w:rsid w:val="00057835"/>
    <w:rsid w:val="000604A9"/>
    <w:rsid w:val="000647AE"/>
    <w:rsid w:val="00066646"/>
    <w:rsid w:val="00076AF2"/>
    <w:rsid w:val="00083139"/>
    <w:rsid w:val="00087D42"/>
    <w:rsid w:val="000970F0"/>
    <w:rsid w:val="000A3BDC"/>
    <w:rsid w:val="000A7D8E"/>
    <w:rsid w:val="000C0D12"/>
    <w:rsid w:val="000E0E5B"/>
    <w:rsid w:val="000E52E8"/>
    <w:rsid w:val="000F33CE"/>
    <w:rsid w:val="000F37F5"/>
    <w:rsid w:val="000F6649"/>
    <w:rsid w:val="001040FB"/>
    <w:rsid w:val="00105704"/>
    <w:rsid w:val="00106854"/>
    <w:rsid w:val="00110F17"/>
    <w:rsid w:val="001224F4"/>
    <w:rsid w:val="00131E8D"/>
    <w:rsid w:val="00135790"/>
    <w:rsid w:val="00137BA0"/>
    <w:rsid w:val="00151B2F"/>
    <w:rsid w:val="001825A1"/>
    <w:rsid w:val="001840C9"/>
    <w:rsid w:val="00195B76"/>
    <w:rsid w:val="0019716A"/>
    <w:rsid w:val="001A0EB4"/>
    <w:rsid w:val="001C543A"/>
    <w:rsid w:val="001C69AC"/>
    <w:rsid w:val="001E0B85"/>
    <w:rsid w:val="001E5727"/>
    <w:rsid w:val="001E6C2F"/>
    <w:rsid w:val="00233AC4"/>
    <w:rsid w:val="002415D7"/>
    <w:rsid w:val="00266138"/>
    <w:rsid w:val="002729B2"/>
    <w:rsid w:val="00280D27"/>
    <w:rsid w:val="00282463"/>
    <w:rsid w:val="00287B19"/>
    <w:rsid w:val="002B15A6"/>
    <w:rsid w:val="002D5D48"/>
    <w:rsid w:val="002F1A8E"/>
    <w:rsid w:val="002F58CB"/>
    <w:rsid w:val="00302D03"/>
    <w:rsid w:val="00305E7A"/>
    <w:rsid w:val="00305F40"/>
    <w:rsid w:val="0031110D"/>
    <w:rsid w:val="003309C7"/>
    <w:rsid w:val="0033135F"/>
    <w:rsid w:val="0035599B"/>
    <w:rsid w:val="00367822"/>
    <w:rsid w:val="00371256"/>
    <w:rsid w:val="003B2420"/>
    <w:rsid w:val="003C16F7"/>
    <w:rsid w:val="003C5152"/>
    <w:rsid w:val="0040053D"/>
    <w:rsid w:val="00442ED5"/>
    <w:rsid w:val="004639EF"/>
    <w:rsid w:val="004731C0"/>
    <w:rsid w:val="00475873"/>
    <w:rsid w:val="00497DD4"/>
    <w:rsid w:val="004A0688"/>
    <w:rsid w:val="004A0F39"/>
    <w:rsid w:val="004A7A9D"/>
    <w:rsid w:val="004C7D45"/>
    <w:rsid w:val="004D4282"/>
    <w:rsid w:val="00551774"/>
    <w:rsid w:val="00565822"/>
    <w:rsid w:val="0059076B"/>
    <w:rsid w:val="00591210"/>
    <w:rsid w:val="005A6A4F"/>
    <w:rsid w:val="005B58A4"/>
    <w:rsid w:val="0061487E"/>
    <w:rsid w:val="0061730B"/>
    <w:rsid w:val="00624ACF"/>
    <w:rsid w:val="00635C3E"/>
    <w:rsid w:val="00636F46"/>
    <w:rsid w:val="00637B72"/>
    <w:rsid w:val="00642941"/>
    <w:rsid w:val="00645FBA"/>
    <w:rsid w:val="00655D13"/>
    <w:rsid w:val="0066013F"/>
    <w:rsid w:val="00670F9F"/>
    <w:rsid w:val="006769D0"/>
    <w:rsid w:val="00692292"/>
    <w:rsid w:val="006C5E2B"/>
    <w:rsid w:val="006C64B7"/>
    <w:rsid w:val="006D03FE"/>
    <w:rsid w:val="006E21C1"/>
    <w:rsid w:val="00706754"/>
    <w:rsid w:val="00717322"/>
    <w:rsid w:val="007220A3"/>
    <w:rsid w:val="00727031"/>
    <w:rsid w:val="00731182"/>
    <w:rsid w:val="007361BB"/>
    <w:rsid w:val="00741863"/>
    <w:rsid w:val="00752C12"/>
    <w:rsid w:val="00755ADE"/>
    <w:rsid w:val="0077766B"/>
    <w:rsid w:val="007873BF"/>
    <w:rsid w:val="0080729D"/>
    <w:rsid w:val="0080769D"/>
    <w:rsid w:val="00815902"/>
    <w:rsid w:val="00817C2C"/>
    <w:rsid w:val="00832693"/>
    <w:rsid w:val="008651F5"/>
    <w:rsid w:val="00870230"/>
    <w:rsid w:val="00873E84"/>
    <w:rsid w:val="00895C87"/>
    <w:rsid w:val="008A2434"/>
    <w:rsid w:val="008B0E6E"/>
    <w:rsid w:val="008B7356"/>
    <w:rsid w:val="008C2EF6"/>
    <w:rsid w:val="008C2F4F"/>
    <w:rsid w:val="008D753F"/>
    <w:rsid w:val="008D7EEA"/>
    <w:rsid w:val="008E1DB9"/>
    <w:rsid w:val="008F597A"/>
    <w:rsid w:val="008F7A70"/>
    <w:rsid w:val="00900B39"/>
    <w:rsid w:val="00900B87"/>
    <w:rsid w:val="00922106"/>
    <w:rsid w:val="0092239C"/>
    <w:rsid w:val="009302FA"/>
    <w:rsid w:val="00930F94"/>
    <w:rsid w:val="00933844"/>
    <w:rsid w:val="0093759A"/>
    <w:rsid w:val="009C0287"/>
    <w:rsid w:val="009D1690"/>
    <w:rsid w:val="009D1CD5"/>
    <w:rsid w:val="009D2AAF"/>
    <w:rsid w:val="009D4CD9"/>
    <w:rsid w:val="009E7991"/>
    <w:rsid w:val="009E7EB6"/>
    <w:rsid w:val="009F2E08"/>
    <w:rsid w:val="00A069DC"/>
    <w:rsid w:val="00A1087F"/>
    <w:rsid w:val="00A22FEC"/>
    <w:rsid w:val="00A248B8"/>
    <w:rsid w:val="00A33586"/>
    <w:rsid w:val="00A4269F"/>
    <w:rsid w:val="00A54004"/>
    <w:rsid w:val="00A702D2"/>
    <w:rsid w:val="00A938AF"/>
    <w:rsid w:val="00A94155"/>
    <w:rsid w:val="00AA368A"/>
    <w:rsid w:val="00AB66B8"/>
    <w:rsid w:val="00AF2383"/>
    <w:rsid w:val="00AF50DC"/>
    <w:rsid w:val="00AF5E71"/>
    <w:rsid w:val="00AF783F"/>
    <w:rsid w:val="00B0246E"/>
    <w:rsid w:val="00B05C31"/>
    <w:rsid w:val="00B32AD4"/>
    <w:rsid w:val="00B34707"/>
    <w:rsid w:val="00B66892"/>
    <w:rsid w:val="00B67381"/>
    <w:rsid w:val="00B77DD2"/>
    <w:rsid w:val="00B84F40"/>
    <w:rsid w:val="00B86119"/>
    <w:rsid w:val="00BB1E5F"/>
    <w:rsid w:val="00BB4240"/>
    <w:rsid w:val="00C155FB"/>
    <w:rsid w:val="00C2172E"/>
    <w:rsid w:val="00C31BE4"/>
    <w:rsid w:val="00C332E2"/>
    <w:rsid w:val="00C4074D"/>
    <w:rsid w:val="00C40B2F"/>
    <w:rsid w:val="00C701EE"/>
    <w:rsid w:val="00C73DFF"/>
    <w:rsid w:val="00C82317"/>
    <w:rsid w:val="00C93268"/>
    <w:rsid w:val="00CE6F14"/>
    <w:rsid w:val="00D0126C"/>
    <w:rsid w:val="00D01F55"/>
    <w:rsid w:val="00D16285"/>
    <w:rsid w:val="00D505F0"/>
    <w:rsid w:val="00D52B25"/>
    <w:rsid w:val="00D56215"/>
    <w:rsid w:val="00D744F2"/>
    <w:rsid w:val="00D74586"/>
    <w:rsid w:val="00DC1C16"/>
    <w:rsid w:val="00DD2DDA"/>
    <w:rsid w:val="00DE5460"/>
    <w:rsid w:val="00E10332"/>
    <w:rsid w:val="00E2764F"/>
    <w:rsid w:val="00E40558"/>
    <w:rsid w:val="00E442C0"/>
    <w:rsid w:val="00E50FEB"/>
    <w:rsid w:val="00E738A1"/>
    <w:rsid w:val="00E854B7"/>
    <w:rsid w:val="00E928E5"/>
    <w:rsid w:val="00EC556B"/>
    <w:rsid w:val="00EF4A50"/>
    <w:rsid w:val="00EF7423"/>
    <w:rsid w:val="00F02248"/>
    <w:rsid w:val="00F14433"/>
    <w:rsid w:val="00F1478A"/>
    <w:rsid w:val="00F20653"/>
    <w:rsid w:val="00F30132"/>
    <w:rsid w:val="00F45F3A"/>
    <w:rsid w:val="00F658B7"/>
    <w:rsid w:val="00F6729A"/>
    <w:rsid w:val="00F67BD1"/>
    <w:rsid w:val="00F73187"/>
    <w:rsid w:val="00F77EB4"/>
    <w:rsid w:val="00F83C77"/>
    <w:rsid w:val="00F85675"/>
    <w:rsid w:val="00F90B6B"/>
    <w:rsid w:val="00F92176"/>
    <w:rsid w:val="00FB1046"/>
    <w:rsid w:val="00FC002B"/>
    <w:rsid w:val="00FE7B54"/>
    <w:rsid w:val="00FF328A"/>
    <w:rsid w:val="00FF60C3"/>
    <w:rsid w:val="00FF732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517B8"/>
  <w15:chartTrackingRefBased/>
  <w15:docId w15:val="{6D59042F-AB89-4C32-BBBE-5D3A85E2A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2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2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2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2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2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2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2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2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2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287"/>
    <w:rPr>
      <w:rFonts w:eastAsiaTheme="majorEastAsia" w:cstheme="majorBidi"/>
      <w:color w:val="272727" w:themeColor="text1" w:themeTint="D8"/>
    </w:rPr>
  </w:style>
  <w:style w:type="paragraph" w:styleId="Title">
    <w:name w:val="Title"/>
    <w:basedOn w:val="Normal"/>
    <w:next w:val="Normal"/>
    <w:link w:val="TitleChar"/>
    <w:uiPriority w:val="10"/>
    <w:qFormat/>
    <w:rsid w:val="009C0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287"/>
    <w:pPr>
      <w:spacing w:before="160"/>
      <w:jc w:val="center"/>
    </w:pPr>
    <w:rPr>
      <w:i/>
      <w:iCs/>
      <w:color w:val="404040" w:themeColor="text1" w:themeTint="BF"/>
    </w:rPr>
  </w:style>
  <w:style w:type="character" w:customStyle="1" w:styleId="QuoteChar">
    <w:name w:val="Quote Char"/>
    <w:basedOn w:val="DefaultParagraphFont"/>
    <w:link w:val="Quote"/>
    <w:uiPriority w:val="29"/>
    <w:rsid w:val="009C0287"/>
    <w:rPr>
      <w:i/>
      <w:iCs/>
      <w:color w:val="404040" w:themeColor="text1" w:themeTint="BF"/>
    </w:rPr>
  </w:style>
  <w:style w:type="paragraph" w:styleId="ListParagraph">
    <w:name w:val="List Paragraph"/>
    <w:basedOn w:val="Normal"/>
    <w:uiPriority w:val="34"/>
    <w:qFormat/>
    <w:rsid w:val="009C0287"/>
    <w:pPr>
      <w:ind w:left="720"/>
      <w:contextualSpacing/>
    </w:pPr>
  </w:style>
  <w:style w:type="character" w:styleId="IntenseEmphasis">
    <w:name w:val="Intense Emphasis"/>
    <w:basedOn w:val="DefaultParagraphFont"/>
    <w:uiPriority w:val="21"/>
    <w:qFormat/>
    <w:rsid w:val="009C0287"/>
    <w:rPr>
      <w:i/>
      <w:iCs/>
      <w:color w:val="0F4761" w:themeColor="accent1" w:themeShade="BF"/>
    </w:rPr>
  </w:style>
  <w:style w:type="paragraph" w:styleId="IntenseQuote">
    <w:name w:val="Intense Quote"/>
    <w:basedOn w:val="Normal"/>
    <w:next w:val="Normal"/>
    <w:link w:val="IntenseQuoteChar"/>
    <w:uiPriority w:val="30"/>
    <w:qFormat/>
    <w:rsid w:val="009C0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287"/>
    <w:rPr>
      <w:i/>
      <w:iCs/>
      <w:color w:val="0F4761" w:themeColor="accent1" w:themeShade="BF"/>
    </w:rPr>
  </w:style>
  <w:style w:type="character" w:styleId="IntenseReference">
    <w:name w:val="Intense Reference"/>
    <w:basedOn w:val="DefaultParagraphFont"/>
    <w:uiPriority w:val="32"/>
    <w:qFormat/>
    <w:rsid w:val="009C0287"/>
    <w:rPr>
      <w:b/>
      <w:bCs/>
      <w:smallCaps/>
      <w:color w:val="0F4761" w:themeColor="accent1" w:themeShade="BF"/>
      <w:spacing w:val="5"/>
    </w:rPr>
  </w:style>
  <w:style w:type="character" w:styleId="Hyperlink">
    <w:name w:val="Hyperlink"/>
    <w:basedOn w:val="DefaultParagraphFont"/>
    <w:uiPriority w:val="99"/>
    <w:unhideWhenUsed/>
    <w:rsid w:val="00F73187"/>
    <w:rPr>
      <w:color w:val="467886" w:themeColor="hyperlink"/>
      <w:u w:val="single"/>
    </w:rPr>
  </w:style>
  <w:style w:type="character" w:styleId="UnresolvedMention">
    <w:name w:val="Unresolved Mention"/>
    <w:basedOn w:val="DefaultParagraphFont"/>
    <w:uiPriority w:val="99"/>
    <w:semiHidden/>
    <w:unhideWhenUsed/>
    <w:rsid w:val="00F73187"/>
    <w:rPr>
      <w:color w:val="605E5C"/>
      <w:shd w:val="clear" w:color="auto" w:fill="E1DFDD"/>
    </w:rPr>
  </w:style>
  <w:style w:type="character" w:styleId="FollowedHyperlink">
    <w:name w:val="FollowedHyperlink"/>
    <w:basedOn w:val="DefaultParagraphFont"/>
    <w:uiPriority w:val="99"/>
    <w:semiHidden/>
    <w:unhideWhenUsed/>
    <w:rsid w:val="00105704"/>
    <w:rPr>
      <w:color w:val="96607D" w:themeColor="followedHyperlink"/>
      <w:u w:val="single"/>
    </w:rPr>
  </w:style>
  <w:style w:type="character" w:styleId="CommentReference">
    <w:name w:val="annotation reference"/>
    <w:basedOn w:val="DefaultParagraphFont"/>
    <w:uiPriority w:val="99"/>
    <w:semiHidden/>
    <w:unhideWhenUsed/>
    <w:rsid w:val="00D56215"/>
    <w:rPr>
      <w:sz w:val="18"/>
      <w:szCs w:val="18"/>
    </w:rPr>
  </w:style>
  <w:style w:type="paragraph" w:styleId="CommentText">
    <w:name w:val="annotation text"/>
    <w:basedOn w:val="Normal"/>
    <w:link w:val="CommentTextChar"/>
    <w:uiPriority w:val="99"/>
    <w:semiHidden/>
    <w:unhideWhenUsed/>
    <w:rsid w:val="00D56215"/>
  </w:style>
  <w:style w:type="character" w:customStyle="1" w:styleId="CommentTextChar">
    <w:name w:val="Comment Text Char"/>
    <w:basedOn w:val="DefaultParagraphFont"/>
    <w:link w:val="CommentText"/>
    <w:uiPriority w:val="99"/>
    <w:semiHidden/>
    <w:rsid w:val="00D56215"/>
  </w:style>
  <w:style w:type="paragraph" w:styleId="CommentSubject">
    <w:name w:val="annotation subject"/>
    <w:basedOn w:val="CommentText"/>
    <w:next w:val="CommentText"/>
    <w:link w:val="CommentSubjectChar"/>
    <w:uiPriority w:val="99"/>
    <w:semiHidden/>
    <w:unhideWhenUsed/>
    <w:rsid w:val="00D56215"/>
    <w:rPr>
      <w:b/>
      <w:bCs/>
    </w:rPr>
  </w:style>
  <w:style w:type="character" w:customStyle="1" w:styleId="CommentSubjectChar">
    <w:name w:val="Comment Subject Char"/>
    <w:basedOn w:val="CommentTextChar"/>
    <w:link w:val="CommentSubject"/>
    <w:uiPriority w:val="99"/>
    <w:semiHidden/>
    <w:rsid w:val="00D56215"/>
    <w:rPr>
      <w:b/>
      <w:bCs/>
    </w:rPr>
  </w:style>
  <w:style w:type="paragraph" w:styleId="BalloonText">
    <w:name w:val="Balloon Text"/>
    <w:basedOn w:val="Normal"/>
    <w:link w:val="BalloonTextChar"/>
    <w:uiPriority w:val="99"/>
    <w:semiHidden/>
    <w:unhideWhenUsed/>
    <w:rsid w:val="00D56215"/>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D56215"/>
    <w:rPr>
      <w:rFonts w:asciiTheme="majorHAnsi" w:eastAsiaTheme="majorEastAsia" w:hAnsiTheme="majorHAnsi" w:cstheme="majorBidi"/>
      <w:sz w:val="18"/>
      <w:szCs w:val="18"/>
    </w:rPr>
  </w:style>
  <w:style w:type="paragraph" w:styleId="NormalWeb">
    <w:name w:val="Normal (Web)"/>
    <w:basedOn w:val="Normal"/>
    <w:uiPriority w:val="99"/>
    <w:semiHidden/>
    <w:unhideWhenUsed/>
    <w:rsid w:val="00A94155"/>
    <w:pPr>
      <w:spacing w:before="100" w:beforeAutospacing="1" w:after="100" w:afterAutospacing="1" w:line="240" w:lineRule="auto"/>
    </w:pPr>
    <w:rPr>
      <w:rFonts w:ascii="Gulim" w:eastAsia="Gulim" w:hAnsi="Gulim" w:cs="Gulim"/>
      <w:kern w:val="0"/>
      <w:lang w:eastAsia="ko-KR"/>
      <w14:ligatures w14:val="none"/>
    </w:rPr>
  </w:style>
  <w:style w:type="character" w:styleId="HTMLCode">
    <w:name w:val="HTML Code"/>
    <w:basedOn w:val="DefaultParagraphFont"/>
    <w:uiPriority w:val="99"/>
    <w:semiHidden/>
    <w:unhideWhenUsed/>
    <w:rsid w:val="00A94155"/>
    <w:rPr>
      <w:rFonts w:ascii="GulimChe" w:eastAsia="GulimChe" w:hAnsi="GulimChe" w:cs="GulimChe"/>
      <w:sz w:val="24"/>
      <w:szCs w:val="24"/>
    </w:rPr>
  </w:style>
  <w:style w:type="character" w:styleId="Strong">
    <w:name w:val="Strong"/>
    <w:basedOn w:val="DefaultParagraphFont"/>
    <w:uiPriority w:val="22"/>
    <w:qFormat/>
    <w:rsid w:val="00A94155"/>
    <w:rPr>
      <w:b/>
      <w:bCs/>
    </w:rPr>
  </w:style>
  <w:style w:type="paragraph" w:customStyle="1" w:styleId="a">
    <w:name w:val="바탕글"/>
    <w:basedOn w:val="Normal"/>
    <w:rsid w:val="00A702D2"/>
    <w:pPr>
      <w:widowControl w:val="0"/>
      <w:wordWrap w:val="0"/>
      <w:autoSpaceDE w:val="0"/>
      <w:autoSpaceDN w:val="0"/>
      <w:spacing w:after="0" w:line="384" w:lineRule="auto"/>
      <w:jc w:val="both"/>
      <w:textAlignment w:val="baseline"/>
    </w:pPr>
    <w:rPr>
      <w:rFonts w:ascii="함초롬바탕" w:eastAsia="Gulim" w:hAnsi="Gulim" w:cs="Gulim"/>
      <w:color w:val="000000"/>
      <w:kern w:val="0"/>
      <w:sz w:val="20"/>
      <w:szCs w:val="20"/>
      <w:lang w:eastAsia="ko-KR"/>
      <w14:ligatures w14:val="none"/>
    </w:rPr>
  </w:style>
  <w:style w:type="paragraph" w:customStyle="1" w:styleId="MS">
    <w:name w:val="MS바탕글"/>
    <w:basedOn w:val="Normal"/>
    <w:rsid w:val="00A702D2"/>
    <w:pPr>
      <w:autoSpaceDE w:val="0"/>
      <w:autoSpaceDN w:val="0"/>
      <w:spacing w:line="273" w:lineRule="auto"/>
      <w:textAlignment w:val="baseline"/>
    </w:pPr>
    <w:rPr>
      <w:rFonts w:ascii="Aptos" w:eastAsia="Gulim" w:hAnsi="Gulim" w:cs="Gulim"/>
      <w:color w:val="000000"/>
      <w:kern w:val="0"/>
      <w:lang w:eastAsia="ko-KR"/>
      <w14:ligatures w14:val="none"/>
    </w:rPr>
  </w:style>
  <w:style w:type="table" w:styleId="TableGrid">
    <w:name w:val="Table Grid"/>
    <w:basedOn w:val="TableNormal"/>
    <w:uiPriority w:val="39"/>
    <w:rsid w:val="00A335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335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l65">
    <w:name w:val="xl65"/>
    <w:basedOn w:val="Normal"/>
    <w:rsid w:val="00F02248"/>
    <w:pPr>
      <w:widowControl w:val="0"/>
      <w:autoSpaceDE w:val="0"/>
      <w:autoSpaceDN w:val="0"/>
      <w:spacing w:after="0" w:line="240" w:lineRule="auto"/>
      <w:jc w:val="center"/>
      <w:textAlignment w:val="center"/>
    </w:pPr>
    <w:rPr>
      <w:rFonts w:ascii="Malgun Gothic" w:eastAsia="Gulim" w:hAnsi="Gulim" w:cs="Gulim"/>
      <w:color w:val="000000"/>
      <w:kern w:val="0"/>
      <w:sz w:val="22"/>
      <w:szCs w:val="22"/>
      <w:lang w:eastAsia="ko-KR"/>
      <w14:ligatures w14:val="none"/>
    </w:rPr>
  </w:style>
  <w:style w:type="paragraph" w:customStyle="1" w:styleId="xl66">
    <w:name w:val="xl66"/>
    <w:basedOn w:val="Normal"/>
    <w:rsid w:val="00F02248"/>
    <w:pPr>
      <w:widowControl w:val="0"/>
      <w:autoSpaceDE w:val="0"/>
      <w:autoSpaceDN w:val="0"/>
      <w:spacing w:after="0" w:line="240" w:lineRule="auto"/>
      <w:jc w:val="center"/>
      <w:textAlignment w:val="center"/>
    </w:pPr>
    <w:rPr>
      <w:rFonts w:ascii="Malgun Gothic" w:eastAsia="Gulim" w:hAnsi="Gulim" w:cs="Gulim"/>
      <w:color w:val="000000"/>
      <w:kern w:val="0"/>
      <w:sz w:val="22"/>
      <w:szCs w:val="22"/>
      <w:lang w:eastAsia="ko-KR"/>
      <w14:ligatures w14:val="none"/>
    </w:rPr>
  </w:style>
  <w:style w:type="paragraph" w:customStyle="1" w:styleId="xl67">
    <w:name w:val="xl67"/>
    <w:basedOn w:val="Normal"/>
    <w:rsid w:val="00F02248"/>
    <w:pPr>
      <w:widowControl w:val="0"/>
      <w:autoSpaceDE w:val="0"/>
      <w:autoSpaceDN w:val="0"/>
      <w:spacing w:after="0" w:line="240" w:lineRule="auto"/>
      <w:jc w:val="center"/>
      <w:textAlignment w:val="center"/>
    </w:pPr>
    <w:rPr>
      <w:rFonts w:ascii="Malgun Gothic" w:eastAsia="Gulim" w:hAnsi="Gulim" w:cs="Gulim"/>
      <w:color w:val="000000"/>
      <w:kern w:val="0"/>
      <w:sz w:val="22"/>
      <w:szCs w:val="22"/>
      <w:lang w:eastAsia="ko-KR"/>
      <w14:ligatures w14:val="none"/>
    </w:rPr>
  </w:style>
  <w:style w:type="paragraph" w:customStyle="1" w:styleId="xl70">
    <w:name w:val="xl70"/>
    <w:basedOn w:val="Normal"/>
    <w:rsid w:val="00F02248"/>
    <w:pPr>
      <w:widowControl w:val="0"/>
      <w:wordWrap w:val="0"/>
      <w:autoSpaceDE w:val="0"/>
      <w:autoSpaceDN w:val="0"/>
      <w:spacing w:after="0" w:line="384" w:lineRule="auto"/>
      <w:jc w:val="both"/>
      <w:textAlignment w:val="baseline"/>
    </w:pPr>
    <w:rPr>
      <w:rFonts w:ascii="한컴바탕" w:eastAsia="Gulim" w:hAnsi="Gulim" w:cs="Gulim"/>
      <w:color w:val="000000"/>
      <w:kern w:val="0"/>
      <w:sz w:val="20"/>
      <w:szCs w:val="20"/>
      <w:lang w:eastAsia="ko-KR"/>
      <w14:ligatures w14:val="none"/>
    </w:rPr>
  </w:style>
  <w:style w:type="paragraph" w:customStyle="1" w:styleId="xl71">
    <w:name w:val="xl71"/>
    <w:basedOn w:val="Normal"/>
    <w:rsid w:val="00F02248"/>
    <w:pPr>
      <w:widowControl w:val="0"/>
      <w:autoSpaceDE w:val="0"/>
      <w:autoSpaceDN w:val="0"/>
      <w:spacing w:after="0" w:line="240" w:lineRule="auto"/>
      <w:jc w:val="center"/>
      <w:textAlignment w:val="center"/>
    </w:pPr>
    <w:rPr>
      <w:rFonts w:ascii="Malgun Gothic" w:eastAsia="Gulim" w:hAnsi="Gulim" w:cs="Gulim"/>
      <w:color w:val="000000"/>
      <w:kern w:val="0"/>
      <w:sz w:val="22"/>
      <w:szCs w:val="22"/>
      <w:lang w:eastAsia="ko-KR"/>
      <w14:ligatures w14:val="none"/>
    </w:rPr>
  </w:style>
  <w:style w:type="paragraph" w:customStyle="1" w:styleId="xl68">
    <w:name w:val="xl68"/>
    <w:basedOn w:val="Normal"/>
    <w:rsid w:val="00F02248"/>
    <w:pPr>
      <w:widowControl w:val="0"/>
      <w:autoSpaceDE w:val="0"/>
      <w:autoSpaceDN w:val="0"/>
      <w:spacing w:after="0" w:line="240" w:lineRule="auto"/>
      <w:textAlignment w:val="center"/>
    </w:pPr>
    <w:rPr>
      <w:rFonts w:ascii="Malgun Gothic" w:eastAsia="Gulim" w:hAnsi="Gulim" w:cs="Gulim"/>
      <w:color w:val="000000"/>
      <w:kern w:val="0"/>
      <w:sz w:val="22"/>
      <w:szCs w:val="22"/>
      <w:lang w:eastAsia="ko-KR"/>
      <w14:ligatures w14:val="none"/>
    </w:rPr>
  </w:style>
  <w:style w:type="character" w:styleId="Emphasis">
    <w:name w:val="Emphasis"/>
    <w:basedOn w:val="DefaultParagraphFont"/>
    <w:uiPriority w:val="20"/>
    <w:qFormat/>
    <w:rsid w:val="00F67BD1"/>
    <w:rPr>
      <w:i/>
      <w:iCs/>
    </w:rPr>
  </w:style>
  <w:style w:type="paragraph" w:customStyle="1" w:styleId="msonormal0">
    <w:name w:val="msonormal"/>
    <w:basedOn w:val="Normal"/>
    <w:rsid w:val="00110F17"/>
    <w:pPr>
      <w:spacing w:before="100" w:beforeAutospacing="1" w:after="100" w:afterAutospacing="1" w:line="240" w:lineRule="auto"/>
    </w:pPr>
    <w:rPr>
      <w:rFonts w:ascii="Gulim" w:eastAsia="Gulim" w:hAnsi="Gulim" w:cs="Gulim"/>
      <w:kern w:val="0"/>
      <w:lang w:eastAsia="ko-KR"/>
      <w14:ligatures w14:val="none"/>
    </w:rPr>
  </w:style>
  <w:style w:type="paragraph" w:customStyle="1" w:styleId="font5">
    <w:name w:val="font5"/>
    <w:basedOn w:val="Normal"/>
    <w:rsid w:val="00110F17"/>
    <w:pPr>
      <w:spacing w:before="100" w:beforeAutospacing="1" w:after="100" w:afterAutospacing="1" w:line="240" w:lineRule="auto"/>
    </w:pPr>
    <w:rPr>
      <w:rFonts w:ascii="Malgun Gothic" w:eastAsia="Malgun Gothic" w:hAnsi="Malgun Gothic" w:cs="Gulim"/>
      <w:kern w:val="0"/>
      <w:sz w:val="16"/>
      <w:szCs w:val="16"/>
      <w:lang w:eastAsia="ko-KR"/>
      <w14:ligatures w14:val="none"/>
    </w:rPr>
  </w:style>
  <w:style w:type="paragraph" w:customStyle="1" w:styleId="xl64">
    <w:name w:val="xl64"/>
    <w:basedOn w:val="Normal"/>
    <w:rsid w:val="00110F17"/>
    <w:pPr>
      <w:spacing w:before="100" w:beforeAutospacing="1" w:after="100" w:afterAutospacing="1" w:line="240" w:lineRule="auto"/>
      <w:textAlignment w:val="center"/>
    </w:pPr>
    <w:rPr>
      <w:rFonts w:ascii="Gulim" w:eastAsia="Gulim" w:hAnsi="Gulim" w:cs="Gulim"/>
      <w:kern w:val="0"/>
      <w:lang w:eastAsia="ko-KR"/>
      <w14:ligatures w14:val="none"/>
    </w:rPr>
  </w:style>
  <w:style w:type="paragraph" w:customStyle="1" w:styleId="xl69">
    <w:name w:val="xl69"/>
    <w:basedOn w:val="Normal"/>
    <w:rsid w:val="00110F17"/>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Gulim" w:eastAsia="Gulim" w:hAnsi="Gulim" w:cs="Gulim"/>
      <w:kern w:val="0"/>
      <w:lang w:eastAsia="ko-KR"/>
      <w14:ligatures w14:val="none"/>
    </w:rPr>
  </w:style>
  <w:style w:type="paragraph" w:styleId="Header">
    <w:name w:val="header"/>
    <w:basedOn w:val="Normal"/>
    <w:link w:val="HeaderChar"/>
    <w:uiPriority w:val="99"/>
    <w:unhideWhenUsed/>
    <w:rsid w:val="001E0B85"/>
    <w:pPr>
      <w:tabs>
        <w:tab w:val="center" w:pos="4513"/>
        <w:tab w:val="right" w:pos="9026"/>
      </w:tabs>
      <w:snapToGrid w:val="0"/>
    </w:pPr>
  </w:style>
  <w:style w:type="character" w:customStyle="1" w:styleId="HeaderChar">
    <w:name w:val="Header Char"/>
    <w:basedOn w:val="DefaultParagraphFont"/>
    <w:link w:val="Header"/>
    <w:uiPriority w:val="99"/>
    <w:rsid w:val="001E0B85"/>
  </w:style>
  <w:style w:type="paragraph" w:styleId="Footer">
    <w:name w:val="footer"/>
    <w:basedOn w:val="Normal"/>
    <w:link w:val="FooterChar"/>
    <w:uiPriority w:val="99"/>
    <w:unhideWhenUsed/>
    <w:rsid w:val="001E0B85"/>
    <w:pPr>
      <w:tabs>
        <w:tab w:val="center" w:pos="4513"/>
        <w:tab w:val="right" w:pos="9026"/>
      </w:tabs>
      <w:snapToGrid w:val="0"/>
    </w:pPr>
  </w:style>
  <w:style w:type="character" w:customStyle="1" w:styleId="FooterChar">
    <w:name w:val="Footer Char"/>
    <w:basedOn w:val="DefaultParagraphFont"/>
    <w:link w:val="Footer"/>
    <w:uiPriority w:val="99"/>
    <w:rsid w:val="001E0B85"/>
  </w:style>
  <w:style w:type="character" w:customStyle="1" w:styleId="field">
    <w:name w:val="field"/>
    <w:basedOn w:val="DefaultParagraphFont"/>
    <w:rsid w:val="00BB1E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7566">
      <w:bodyDiv w:val="1"/>
      <w:marLeft w:val="0"/>
      <w:marRight w:val="0"/>
      <w:marTop w:val="0"/>
      <w:marBottom w:val="0"/>
      <w:divBdr>
        <w:top w:val="none" w:sz="0" w:space="0" w:color="auto"/>
        <w:left w:val="none" w:sz="0" w:space="0" w:color="auto"/>
        <w:bottom w:val="none" w:sz="0" w:space="0" w:color="auto"/>
        <w:right w:val="none" w:sz="0" w:space="0" w:color="auto"/>
      </w:divBdr>
    </w:div>
    <w:div w:id="53819856">
      <w:bodyDiv w:val="1"/>
      <w:marLeft w:val="0"/>
      <w:marRight w:val="0"/>
      <w:marTop w:val="0"/>
      <w:marBottom w:val="0"/>
      <w:divBdr>
        <w:top w:val="none" w:sz="0" w:space="0" w:color="auto"/>
        <w:left w:val="none" w:sz="0" w:space="0" w:color="auto"/>
        <w:bottom w:val="none" w:sz="0" w:space="0" w:color="auto"/>
        <w:right w:val="none" w:sz="0" w:space="0" w:color="auto"/>
      </w:divBdr>
    </w:div>
    <w:div w:id="75177558">
      <w:bodyDiv w:val="1"/>
      <w:marLeft w:val="0"/>
      <w:marRight w:val="0"/>
      <w:marTop w:val="0"/>
      <w:marBottom w:val="0"/>
      <w:divBdr>
        <w:top w:val="none" w:sz="0" w:space="0" w:color="auto"/>
        <w:left w:val="none" w:sz="0" w:space="0" w:color="auto"/>
        <w:bottom w:val="none" w:sz="0" w:space="0" w:color="auto"/>
        <w:right w:val="none" w:sz="0" w:space="0" w:color="auto"/>
      </w:divBdr>
    </w:div>
    <w:div w:id="130055984">
      <w:bodyDiv w:val="1"/>
      <w:marLeft w:val="0"/>
      <w:marRight w:val="0"/>
      <w:marTop w:val="0"/>
      <w:marBottom w:val="0"/>
      <w:divBdr>
        <w:top w:val="none" w:sz="0" w:space="0" w:color="auto"/>
        <w:left w:val="none" w:sz="0" w:space="0" w:color="auto"/>
        <w:bottom w:val="none" w:sz="0" w:space="0" w:color="auto"/>
        <w:right w:val="none" w:sz="0" w:space="0" w:color="auto"/>
      </w:divBdr>
    </w:div>
    <w:div w:id="140851543">
      <w:bodyDiv w:val="1"/>
      <w:marLeft w:val="0"/>
      <w:marRight w:val="0"/>
      <w:marTop w:val="0"/>
      <w:marBottom w:val="0"/>
      <w:divBdr>
        <w:top w:val="none" w:sz="0" w:space="0" w:color="auto"/>
        <w:left w:val="none" w:sz="0" w:space="0" w:color="auto"/>
        <w:bottom w:val="none" w:sz="0" w:space="0" w:color="auto"/>
        <w:right w:val="none" w:sz="0" w:space="0" w:color="auto"/>
      </w:divBdr>
    </w:div>
    <w:div w:id="180507574">
      <w:bodyDiv w:val="1"/>
      <w:marLeft w:val="0"/>
      <w:marRight w:val="0"/>
      <w:marTop w:val="0"/>
      <w:marBottom w:val="0"/>
      <w:divBdr>
        <w:top w:val="none" w:sz="0" w:space="0" w:color="auto"/>
        <w:left w:val="none" w:sz="0" w:space="0" w:color="auto"/>
        <w:bottom w:val="none" w:sz="0" w:space="0" w:color="auto"/>
        <w:right w:val="none" w:sz="0" w:space="0" w:color="auto"/>
      </w:divBdr>
    </w:div>
    <w:div w:id="238444528">
      <w:bodyDiv w:val="1"/>
      <w:marLeft w:val="0"/>
      <w:marRight w:val="0"/>
      <w:marTop w:val="0"/>
      <w:marBottom w:val="0"/>
      <w:divBdr>
        <w:top w:val="none" w:sz="0" w:space="0" w:color="auto"/>
        <w:left w:val="none" w:sz="0" w:space="0" w:color="auto"/>
        <w:bottom w:val="none" w:sz="0" w:space="0" w:color="auto"/>
        <w:right w:val="none" w:sz="0" w:space="0" w:color="auto"/>
      </w:divBdr>
    </w:div>
    <w:div w:id="313149700">
      <w:bodyDiv w:val="1"/>
      <w:marLeft w:val="0"/>
      <w:marRight w:val="0"/>
      <w:marTop w:val="0"/>
      <w:marBottom w:val="0"/>
      <w:divBdr>
        <w:top w:val="none" w:sz="0" w:space="0" w:color="auto"/>
        <w:left w:val="none" w:sz="0" w:space="0" w:color="auto"/>
        <w:bottom w:val="none" w:sz="0" w:space="0" w:color="auto"/>
        <w:right w:val="none" w:sz="0" w:space="0" w:color="auto"/>
      </w:divBdr>
    </w:div>
    <w:div w:id="417099316">
      <w:bodyDiv w:val="1"/>
      <w:marLeft w:val="0"/>
      <w:marRight w:val="0"/>
      <w:marTop w:val="0"/>
      <w:marBottom w:val="0"/>
      <w:divBdr>
        <w:top w:val="none" w:sz="0" w:space="0" w:color="auto"/>
        <w:left w:val="none" w:sz="0" w:space="0" w:color="auto"/>
        <w:bottom w:val="none" w:sz="0" w:space="0" w:color="auto"/>
        <w:right w:val="none" w:sz="0" w:space="0" w:color="auto"/>
      </w:divBdr>
    </w:div>
    <w:div w:id="422843000">
      <w:bodyDiv w:val="1"/>
      <w:marLeft w:val="0"/>
      <w:marRight w:val="0"/>
      <w:marTop w:val="0"/>
      <w:marBottom w:val="0"/>
      <w:divBdr>
        <w:top w:val="none" w:sz="0" w:space="0" w:color="auto"/>
        <w:left w:val="none" w:sz="0" w:space="0" w:color="auto"/>
        <w:bottom w:val="none" w:sz="0" w:space="0" w:color="auto"/>
        <w:right w:val="none" w:sz="0" w:space="0" w:color="auto"/>
      </w:divBdr>
    </w:div>
    <w:div w:id="440878554">
      <w:bodyDiv w:val="1"/>
      <w:marLeft w:val="0"/>
      <w:marRight w:val="0"/>
      <w:marTop w:val="0"/>
      <w:marBottom w:val="0"/>
      <w:divBdr>
        <w:top w:val="none" w:sz="0" w:space="0" w:color="auto"/>
        <w:left w:val="none" w:sz="0" w:space="0" w:color="auto"/>
        <w:bottom w:val="none" w:sz="0" w:space="0" w:color="auto"/>
        <w:right w:val="none" w:sz="0" w:space="0" w:color="auto"/>
      </w:divBdr>
    </w:div>
    <w:div w:id="601380293">
      <w:bodyDiv w:val="1"/>
      <w:marLeft w:val="0"/>
      <w:marRight w:val="0"/>
      <w:marTop w:val="0"/>
      <w:marBottom w:val="0"/>
      <w:divBdr>
        <w:top w:val="none" w:sz="0" w:space="0" w:color="auto"/>
        <w:left w:val="none" w:sz="0" w:space="0" w:color="auto"/>
        <w:bottom w:val="none" w:sz="0" w:space="0" w:color="auto"/>
        <w:right w:val="none" w:sz="0" w:space="0" w:color="auto"/>
      </w:divBdr>
    </w:div>
    <w:div w:id="620067285">
      <w:bodyDiv w:val="1"/>
      <w:marLeft w:val="0"/>
      <w:marRight w:val="0"/>
      <w:marTop w:val="0"/>
      <w:marBottom w:val="0"/>
      <w:divBdr>
        <w:top w:val="none" w:sz="0" w:space="0" w:color="auto"/>
        <w:left w:val="none" w:sz="0" w:space="0" w:color="auto"/>
        <w:bottom w:val="none" w:sz="0" w:space="0" w:color="auto"/>
        <w:right w:val="none" w:sz="0" w:space="0" w:color="auto"/>
      </w:divBdr>
    </w:div>
    <w:div w:id="627469603">
      <w:bodyDiv w:val="1"/>
      <w:marLeft w:val="0"/>
      <w:marRight w:val="0"/>
      <w:marTop w:val="0"/>
      <w:marBottom w:val="0"/>
      <w:divBdr>
        <w:top w:val="none" w:sz="0" w:space="0" w:color="auto"/>
        <w:left w:val="none" w:sz="0" w:space="0" w:color="auto"/>
        <w:bottom w:val="none" w:sz="0" w:space="0" w:color="auto"/>
        <w:right w:val="none" w:sz="0" w:space="0" w:color="auto"/>
      </w:divBdr>
    </w:div>
    <w:div w:id="627513299">
      <w:bodyDiv w:val="1"/>
      <w:marLeft w:val="0"/>
      <w:marRight w:val="0"/>
      <w:marTop w:val="0"/>
      <w:marBottom w:val="0"/>
      <w:divBdr>
        <w:top w:val="none" w:sz="0" w:space="0" w:color="auto"/>
        <w:left w:val="none" w:sz="0" w:space="0" w:color="auto"/>
        <w:bottom w:val="none" w:sz="0" w:space="0" w:color="auto"/>
        <w:right w:val="none" w:sz="0" w:space="0" w:color="auto"/>
      </w:divBdr>
    </w:div>
    <w:div w:id="633096627">
      <w:bodyDiv w:val="1"/>
      <w:marLeft w:val="0"/>
      <w:marRight w:val="0"/>
      <w:marTop w:val="0"/>
      <w:marBottom w:val="0"/>
      <w:divBdr>
        <w:top w:val="none" w:sz="0" w:space="0" w:color="auto"/>
        <w:left w:val="none" w:sz="0" w:space="0" w:color="auto"/>
        <w:bottom w:val="none" w:sz="0" w:space="0" w:color="auto"/>
        <w:right w:val="none" w:sz="0" w:space="0" w:color="auto"/>
      </w:divBdr>
    </w:div>
    <w:div w:id="634138410">
      <w:bodyDiv w:val="1"/>
      <w:marLeft w:val="0"/>
      <w:marRight w:val="0"/>
      <w:marTop w:val="0"/>
      <w:marBottom w:val="0"/>
      <w:divBdr>
        <w:top w:val="none" w:sz="0" w:space="0" w:color="auto"/>
        <w:left w:val="none" w:sz="0" w:space="0" w:color="auto"/>
        <w:bottom w:val="none" w:sz="0" w:space="0" w:color="auto"/>
        <w:right w:val="none" w:sz="0" w:space="0" w:color="auto"/>
      </w:divBdr>
    </w:div>
    <w:div w:id="658457699">
      <w:bodyDiv w:val="1"/>
      <w:marLeft w:val="0"/>
      <w:marRight w:val="0"/>
      <w:marTop w:val="0"/>
      <w:marBottom w:val="0"/>
      <w:divBdr>
        <w:top w:val="none" w:sz="0" w:space="0" w:color="auto"/>
        <w:left w:val="none" w:sz="0" w:space="0" w:color="auto"/>
        <w:bottom w:val="none" w:sz="0" w:space="0" w:color="auto"/>
        <w:right w:val="none" w:sz="0" w:space="0" w:color="auto"/>
      </w:divBdr>
    </w:div>
    <w:div w:id="726226211">
      <w:bodyDiv w:val="1"/>
      <w:marLeft w:val="0"/>
      <w:marRight w:val="0"/>
      <w:marTop w:val="0"/>
      <w:marBottom w:val="0"/>
      <w:divBdr>
        <w:top w:val="none" w:sz="0" w:space="0" w:color="auto"/>
        <w:left w:val="none" w:sz="0" w:space="0" w:color="auto"/>
        <w:bottom w:val="none" w:sz="0" w:space="0" w:color="auto"/>
        <w:right w:val="none" w:sz="0" w:space="0" w:color="auto"/>
      </w:divBdr>
    </w:div>
    <w:div w:id="737437717">
      <w:bodyDiv w:val="1"/>
      <w:marLeft w:val="0"/>
      <w:marRight w:val="0"/>
      <w:marTop w:val="0"/>
      <w:marBottom w:val="0"/>
      <w:divBdr>
        <w:top w:val="none" w:sz="0" w:space="0" w:color="auto"/>
        <w:left w:val="none" w:sz="0" w:space="0" w:color="auto"/>
        <w:bottom w:val="none" w:sz="0" w:space="0" w:color="auto"/>
        <w:right w:val="none" w:sz="0" w:space="0" w:color="auto"/>
      </w:divBdr>
    </w:div>
    <w:div w:id="743187376">
      <w:bodyDiv w:val="1"/>
      <w:marLeft w:val="0"/>
      <w:marRight w:val="0"/>
      <w:marTop w:val="0"/>
      <w:marBottom w:val="0"/>
      <w:divBdr>
        <w:top w:val="none" w:sz="0" w:space="0" w:color="auto"/>
        <w:left w:val="none" w:sz="0" w:space="0" w:color="auto"/>
        <w:bottom w:val="none" w:sz="0" w:space="0" w:color="auto"/>
        <w:right w:val="none" w:sz="0" w:space="0" w:color="auto"/>
      </w:divBdr>
      <w:divsChild>
        <w:div w:id="526022909">
          <w:marLeft w:val="0"/>
          <w:marRight w:val="0"/>
          <w:marTop w:val="0"/>
          <w:marBottom w:val="0"/>
          <w:divBdr>
            <w:top w:val="none" w:sz="0" w:space="0" w:color="auto"/>
            <w:left w:val="none" w:sz="0" w:space="0" w:color="auto"/>
            <w:bottom w:val="none" w:sz="0" w:space="0" w:color="auto"/>
            <w:right w:val="none" w:sz="0" w:space="0" w:color="auto"/>
          </w:divBdr>
        </w:div>
        <w:div w:id="1924215924">
          <w:marLeft w:val="0"/>
          <w:marRight w:val="0"/>
          <w:marTop w:val="0"/>
          <w:marBottom w:val="0"/>
          <w:divBdr>
            <w:top w:val="none" w:sz="0" w:space="0" w:color="auto"/>
            <w:left w:val="none" w:sz="0" w:space="0" w:color="auto"/>
            <w:bottom w:val="none" w:sz="0" w:space="0" w:color="auto"/>
            <w:right w:val="none" w:sz="0" w:space="0" w:color="auto"/>
          </w:divBdr>
        </w:div>
        <w:div w:id="1758869988">
          <w:marLeft w:val="0"/>
          <w:marRight w:val="0"/>
          <w:marTop w:val="0"/>
          <w:marBottom w:val="0"/>
          <w:divBdr>
            <w:top w:val="none" w:sz="0" w:space="0" w:color="auto"/>
            <w:left w:val="none" w:sz="0" w:space="0" w:color="auto"/>
            <w:bottom w:val="none" w:sz="0" w:space="0" w:color="auto"/>
            <w:right w:val="none" w:sz="0" w:space="0" w:color="auto"/>
          </w:divBdr>
        </w:div>
        <w:div w:id="937711613">
          <w:marLeft w:val="0"/>
          <w:marRight w:val="0"/>
          <w:marTop w:val="0"/>
          <w:marBottom w:val="0"/>
          <w:divBdr>
            <w:top w:val="none" w:sz="0" w:space="0" w:color="auto"/>
            <w:left w:val="none" w:sz="0" w:space="0" w:color="auto"/>
            <w:bottom w:val="none" w:sz="0" w:space="0" w:color="auto"/>
            <w:right w:val="none" w:sz="0" w:space="0" w:color="auto"/>
          </w:divBdr>
        </w:div>
      </w:divsChild>
    </w:div>
    <w:div w:id="868185933">
      <w:bodyDiv w:val="1"/>
      <w:marLeft w:val="0"/>
      <w:marRight w:val="0"/>
      <w:marTop w:val="0"/>
      <w:marBottom w:val="0"/>
      <w:divBdr>
        <w:top w:val="none" w:sz="0" w:space="0" w:color="auto"/>
        <w:left w:val="none" w:sz="0" w:space="0" w:color="auto"/>
        <w:bottom w:val="none" w:sz="0" w:space="0" w:color="auto"/>
        <w:right w:val="none" w:sz="0" w:space="0" w:color="auto"/>
      </w:divBdr>
    </w:div>
    <w:div w:id="908004005">
      <w:bodyDiv w:val="1"/>
      <w:marLeft w:val="0"/>
      <w:marRight w:val="0"/>
      <w:marTop w:val="0"/>
      <w:marBottom w:val="0"/>
      <w:divBdr>
        <w:top w:val="none" w:sz="0" w:space="0" w:color="auto"/>
        <w:left w:val="none" w:sz="0" w:space="0" w:color="auto"/>
        <w:bottom w:val="none" w:sz="0" w:space="0" w:color="auto"/>
        <w:right w:val="none" w:sz="0" w:space="0" w:color="auto"/>
      </w:divBdr>
    </w:div>
    <w:div w:id="971327099">
      <w:bodyDiv w:val="1"/>
      <w:marLeft w:val="0"/>
      <w:marRight w:val="0"/>
      <w:marTop w:val="0"/>
      <w:marBottom w:val="0"/>
      <w:divBdr>
        <w:top w:val="none" w:sz="0" w:space="0" w:color="auto"/>
        <w:left w:val="none" w:sz="0" w:space="0" w:color="auto"/>
        <w:bottom w:val="none" w:sz="0" w:space="0" w:color="auto"/>
        <w:right w:val="none" w:sz="0" w:space="0" w:color="auto"/>
      </w:divBdr>
    </w:div>
    <w:div w:id="1026906496">
      <w:bodyDiv w:val="1"/>
      <w:marLeft w:val="0"/>
      <w:marRight w:val="0"/>
      <w:marTop w:val="0"/>
      <w:marBottom w:val="0"/>
      <w:divBdr>
        <w:top w:val="none" w:sz="0" w:space="0" w:color="auto"/>
        <w:left w:val="none" w:sz="0" w:space="0" w:color="auto"/>
        <w:bottom w:val="none" w:sz="0" w:space="0" w:color="auto"/>
        <w:right w:val="none" w:sz="0" w:space="0" w:color="auto"/>
      </w:divBdr>
    </w:div>
    <w:div w:id="1047726232">
      <w:bodyDiv w:val="1"/>
      <w:marLeft w:val="0"/>
      <w:marRight w:val="0"/>
      <w:marTop w:val="0"/>
      <w:marBottom w:val="0"/>
      <w:divBdr>
        <w:top w:val="none" w:sz="0" w:space="0" w:color="auto"/>
        <w:left w:val="none" w:sz="0" w:space="0" w:color="auto"/>
        <w:bottom w:val="none" w:sz="0" w:space="0" w:color="auto"/>
        <w:right w:val="none" w:sz="0" w:space="0" w:color="auto"/>
      </w:divBdr>
    </w:div>
    <w:div w:id="1050766818">
      <w:bodyDiv w:val="1"/>
      <w:marLeft w:val="0"/>
      <w:marRight w:val="0"/>
      <w:marTop w:val="0"/>
      <w:marBottom w:val="0"/>
      <w:divBdr>
        <w:top w:val="none" w:sz="0" w:space="0" w:color="auto"/>
        <w:left w:val="none" w:sz="0" w:space="0" w:color="auto"/>
        <w:bottom w:val="none" w:sz="0" w:space="0" w:color="auto"/>
        <w:right w:val="none" w:sz="0" w:space="0" w:color="auto"/>
      </w:divBdr>
    </w:div>
    <w:div w:id="1093235170">
      <w:bodyDiv w:val="1"/>
      <w:marLeft w:val="0"/>
      <w:marRight w:val="0"/>
      <w:marTop w:val="0"/>
      <w:marBottom w:val="0"/>
      <w:divBdr>
        <w:top w:val="none" w:sz="0" w:space="0" w:color="auto"/>
        <w:left w:val="none" w:sz="0" w:space="0" w:color="auto"/>
        <w:bottom w:val="none" w:sz="0" w:space="0" w:color="auto"/>
        <w:right w:val="none" w:sz="0" w:space="0" w:color="auto"/>
      </w:divBdr>
    </w:div>
    <w:div w:id="1116172557">
      <w:bodyDiv w:val="1"/>
      <w:marLeft w:val="0"/>
      <w:marRight w:val="0"/>
      <w:marTop w:val="0"/>
      <w:marBottom w:val="0"/>
      <w:divBdr>
        <w:top w:val="none" w:sz="0" w:space="0" w:color="auto"/>
        <w:left w:val="none" w:sz="0" w:space="0" w:color="auto"/>
        <w:bottom w:val="none" w:sz="0" w:space="0" w:color="auto"/>
        <w:right w:val="none" w:sz="0" w:space="0" w:color="auto"/>
      </w:divBdr>
    </w:div>
    <w:div w:id="1124693734">
      <w:bodyDiv w:val="1"/>
      <w:marLeft w:val="0"/>
      <w:marRight w:val="0"/>
      <w:marTop w:val="0"/>
      <w:marBottom w:val="0"/>
      <w:divBdr>
        <w:top w:val="none" w:sz="0" w:space="0" w:color="auto"/>
        <w:left w:val="none" w:sz="0" w:space="0" w:color="auto"/>
        <w:bottom w:val="none" w:sz="0" w:space="0" w:color="auto"/>
        <w:right w:val="none" w:sz="0" w:space="0" w:color="auto"/>
      </w:divBdr>
    </w:div>
    <w:div w:id="1130585409">
      <w:bodyDiv w:val="1"/>
      <w:marLeft w:val="0"/>
      <w:marRight w:val="0"/>
      <w:marTop w:val="0"/>
      <w:marBottom w:val="0"/>
      <w:divBdr>
        <w:top w:val="none" w:sz="0" w:space="0" w:color="auto"/>
        <w:left w:val="none" w:sz="0" w:space="0" w:color="auto"/>
        <w:bottom w:val="none" w:sz="0" w:space="0" w:color="auto"/>
        <w:right w:val="none" w:sz="0" w:space="0" w:color="auto"/>
      </w:divBdr>
      <w:divsChild>
        <w:div w:id="1807115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5457694">
      <w:bodyDiv w:val="1"/>
      <w:marLeft w:val="0"/>
      <w:marRight w:val="0"/>
      <w:marTop w:val="0"/>
      <w:marBottom w:val="0"/>
      <w:divBdr>
        <w:top w:val="none" w:sz="0" w:space="0" w:color="auto"/>
        <w:left w:val="none" w:sz="0" w:space="0" w:color="auto"/>
        <w:bottom w:val="none" w:sz="0" w:space="0" w:color="auto"/>
        <w:right w:val="none" w:sz="0" w:space="0" w:color="auto"/>
      </w:divBdr>
    </w:div>
    <w:div w:id="1218543581">
      <w:bodyDiv w:val="1"/>
      <w:marLeft w:val="0"/>
      <w:marRight w:val="0"/>
      <w:marTop w:val="0"/>
      <w:marBottom w:val="0"/>
      <w:divBdr>
        <w:top w:val="none" w:sz="0" w:space="0" w:color="auto"/>
        <w:left w:val="none" w:sz="0" w:space="0" w:color="auto"/>
        <w:bottom w:val="none" w:sz="0" w:space="0" w:color="auto"/>
        <w:right w:val="none" w:sz="0" w:space="0" w:color="auto"/>
      </w:divBdr>
    </w:div>
    <w:div w:id="1262489500">
      <w:bodyDiv w:val="1"/>
      <w:marLeft w:val="0"/>
      <w:marRight w:val="0"/>
      <w:marTop w:val="0"/>
      <w:marBottom w:val="0"/>
      <w:divBdr>
        <w:top w:val="none" w:sz="0" w:space="0" w:color="auto"/>
        <w:left w:val="none" w:sz="0" w:space="0" w:color="auto"/>
        <w:bottom w:val="none" w:sz="0" w:space="0" w:color="auto"/>
        <w:right w:val="none" w:sz="0" w:space="0" w:color="auto"/>
      </w:divBdr>
    </w:div>
    <w:div w:id="1310982550">
      <w:bodyDiv w:val="1"/>
      <w:marLeft w:val="0"/>
      <w:marRight w:val="0"/>
      <w:marTop w:val="0"/>
      <w:marBottom w:val="0"/>
      <w:divBdr>
        <w:top w:val="none" w:sz="0" w:space="0" w:color="auto"/>
        <w:left w:val="none" w:sz="0" w:space="0" w:color="auto"/>
        <w:bottom w:val="none" w:sz="0" w:space="0" w:color="auto"/>
        <w:right w:val="none" w:sz="0" w:space="0" w:color="auto"/>
      </w:divBdr>
    </w:div>
    <w:div w:id="1375810764">
      <w:bodyDiv w:val="1"/>
      <w:marLeft w:val="0"/>
      <w:marRight w:val="0"/>
      <w:marTop w:val="0"/>
      <w:marBottom w:val="0"/>
      <w:divBdr>
        <w:top w:val="none" w:sz="0" w:space="0" w:color="auto"/>
        <w:left w:val="none" w:sz="0" w:space="0" w:color="auto"/>
        <w:bottom w:val="none" w:sz="0" w:space="0" w:color="auto"/>
        <w:right w:val="none" w:sz="0" w:space="0" w:color="auto"/>
      </w:divBdr>
    </w:div>
    <w:div w:id="1385525807">
      <w:bodyDiv w:val="1"/>
      <w:marLeft w:val="0"/>
      <w:marRight w:val="0"/>
      <w:marTop w:val="0"/>
      <w:marBottom w:val="0"/>
      <w:divBdr>
        <w:top w:val="none" w:sz="0" w:space="0" w:color="auto"/>
        <w:left w:val="none" w:sz="0" w:space="0" w:color="auto"/>
        <w:bottom w:val="none" w:sz="0" w:space="0" w:color="auto"/>
        <w:right w:val="none" w:sz="0" w:space="0" w:color="auto"/>
      </w:divBdr>
    </w:div>
    <w:div w:id="1394429895">
      <w:bodyDiv w:val="1"/>
      <w:marLeft w:val="0"/>
      <w:marRight w:val="0"/>
      <w:marTop w:val="0"/>
      <w:marBottom w:val="0"/>
      <w:divBdr>
        <w:top w:val="none" w:sz="0" w:space="0" w:color="auto"/>
        <w:left w:val="none" w:sz="0" w:space="0" w:color="auto"/>
        <w:bottom w:val="none" w:sz="0" w:space="0" w:color="auto"/>
        <w:right w:val="none" w:sz="0" w:space="0" w:color="auto"/>
      </w:divBdr>
    </w:div>
    <w:div w:id="1417164937">
      <w:bodyDiv w:val="1"/>
      <w:marLeft w:val="0"/>
      <w:marRight w:val="0"/>
      <w:marTop w:val="0"/>
      <w:marBottom w:val="0"/>
      <w:divBdr>
        <w:top w:val="none" w:sz="0" w:space="0" w:color="auto"/>
        <w:left w:val="none" w:sz="0" w:space="0" w:color="auto"/>
        <w:bottom w:val="none" w:sz="0" w:space="0" w:color="auto"/>
        <w:right w:val="none" w:sz="0" w:space="0" w:color="auto"/>
      </w:divBdr>
    </w:div>
    <w:div w:id="1462262868">
      <w:bodyDiv w:val="1"/>
      <w:marLeft w:val="0"/>
      <w:marRight w:val="0"/>
      <w:marTop w:val="0"/>
      <w:marBottom w:val="0"/>
      <w:divBdr>
        <w:top w:val="none" w:sz="0" w:space="0" w:color="auto"/>
        <w:left w:val="none" w:sz="0" w:space="0" w:color="auto"/>
        <w:bottom w:val="none" w:sz="0" w:space="0" w:color="auto"/>
        <w:right w:val="none" w:sz="0" w:space="0" w:color="auto"/>
      </w:divBdr>
    </w:div>
    <w:div w:id="1494688448">
      <w:bodyDiv w:val="1"/>
      <w:marLeft w:val="0"/>
      <w:marRight w:val="0"/>
      <w:marTop w:val="0"/>
      <w:marBottom w:val="0"/>
      <w:divBdr>
        <w:top w:val="none" w:sz="0" w:space="0" w:color="auto"/>
        <w:left w:val="none" w:sz="0" w:space="0" w:color="auto"/>
        <w:bottom w:val="none" w:sz="0" w:space="0" w:color="auto"/>
        <w:right w:val="none" w:sz="0" w:space="0" w:color="auto"/>
      </w:divBdr>
    </w:div>
    <w:div w:id="1523084249">
      <w:bodyDiv w:val="1"/>
      <w:marLeft w:val="0"/>
      <w:marRight w:val="0"/>
      <w:marTop w:val="0"/>
      <w:marBottom w:val="0"/>
      <w:divBdr>
        <w:top w:val="none" w:sz="0" w:space="0" w:color="auto"/>
        <w:left w:val="none" w:sz="0" w:space="0" w:color="auto"/>
        <w:bottom w:val="none" w:sz="0" w:space="0" w:color="auto"/>
        <w:right w:val="none" w:sz="0" w:space="0" w:color="auto"/>
      </w:divBdr>
    </w:div>
    <w:div w:id="1537426213">
      <w:bodyDiv w:val="1"/>
      <w:marLeft w:val="0"/>
      <w:marRight w:val="0"/>
      <w:marTop w:val="0"/>
      <w:marBottom w:val="0"/>
      <w:divBdr>
        <w:top w:val="none" w:sz="0" w:space="0" w:color="auto"/>
        <w:left w:val="none" w:sz="0" w:space="0" w:color="auto"/>
        <w:bottom w:val="none" w:sz="0" w:space="0" w:color="auto"/>
        <w:right w:val="none" w:sz="0" w:space="0" w:color="auto"/>
      </w:divBdr>
    </w:div>
    <w:div w:id="1550454499">
      <w:bodyDiv w:val="1"/>
      <w:marLeft w:val="0"/>
      <w:marRight w:val="0"/>
      <w:marTop w:val="0"/>
      <w:marBottom w:val="0"/>
      <w:divBdr>
        <w:top w:val="none" w:sz="0" w:space="0" w:color="auto"/>
        <w:left w:val="none" w:sz="0" w:space="0" w:color="auto"/>
        <w:bottom w:val="none" w:sz="0" w:space="0" w:color="auto"/>
        <w:right w:val="none" w:sz="0" w:space="0" w:color="auto"/>
      </w:divBdr>
    </w:div>
    <w:div w:id="1688675916">
      <w:bodyDiv w:val="1"/>
      <w:marLeft w:val="0"/>
      <w:marRight w:val="0"/>
      <w:marTop w:val="0"/>
      <w:marBottom w:val="0"/>
      <w:divBdr>
        <w:top w:val="none" w:sz="0" w:space="0" w:color="auto"/>
        <w:left w:val="none" w:sz="0" w:space="0" w:color="auto"/>
        <w:bottom w:val="none" w:sz="0" w:space="0" w:color="auto"/>
        <w:right w:val="none" w:sz="0" w:space="0" w:color="auto"/>
      </w:divBdr>
    </w:div>
    <w:div w:id="1710951914">
      <w:bodyDiv w:val="1"/>
      <w:marLeft w:val="0"/>
      <w:marRight w:val="0"/>
      <w:marTop w:val="0"/>
      <w:marBottom w:val="0"/>
      <w:divBdr>
        <w:top w:val="none" w:sz="0" w:space="0" w:color="auto"/>
        <w:left w:val="none" w:sz="0" w:space="0" w:color="auto"/>
        <w:bottom w:val="none" w:sz="0" w:space="0" w:color="auto"/>
        <w:right w:val="none" w:sz="0" w:space="0" w:color="auto"/>
      </w:divBdr>
    </w:div>
    <w:div w:id="1720131974">
      <w:bodyDiv w:val="1"/>
      <w:marLeft w:val="0"/>
      <w:marRight w:val="0"/>
      <w:marTop w:val="0"/>
      <w:marBottom w:val="0"/>
      <w:divBdr>
        <w:top w:val="none" w:sz="0" w:space="0" w:color="auto"/>
        <w:left w:val="none" w:sz="0" w:space="0" w:color="auto"/>
        <w:bottom w:val="none" w:sz="0" w:space="0" w:color="auto"/>
        <w:right w:val="none" w:sz="0" w:space="0" w:color="auto"/>
      </w:divBdr>
    </w:div>
    <w:div w:id="1730806109">
      <w:bodyDiv w:val="1"/>
      <w:marLeft w:val="0"/>
      <w:marRight w:val="0"/>
      <w:marTop w:val="0"/>
      <w:marBottom w:val="0"/>
      <w:divBdr>
        <w:top w:val="none" w:sz="0" w:space="0" w:color="auto"/>
        <w:left w:val="none" w:sz="0" w:space="0" w:color="auto"/>
        <w:bottom w:val="none" w:sz="0" w:space="0" w:color="auto"/>
        <w:right w:val="none" w:sz="0" w:space="0" w:color="auto"/>
      </w:divBdr>
    </w:div>
    <w:div w:id="1737971294">
      <w:bodyDiv w:val="1"/>
      <w:marLeft w:val="0"/>
      <w:marRight w:val="0"/>
      <w:marTop w:val="0"/>
      <w:marBottom w:val="0"/>
      <w:divBdr>
        <w:top w:val="none" w:sz="0" w:space="0" w:color="auto"/>
        <w:left w:val="none" w:sz="0" w:space="0" w:color="auto"/>
        <w:bottom w:val="none" w:sz="0" w:space="0" w:color="auto"/>
        <w:right w:val="none" w:sz="0" w:space="0" w:color="auto"/>
      </w:divBdr>
      <w:divsChild>
        <w:div w:id="1787962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2486785">
      <w:bodyDiv w:val="1"/>
      <w:marLeft w:val="0"/>
      <w:marRight w:val="0"/>
      <w:marTop w:val="0"/>
      <w:marBottom w:val="0"/>
      <w:divBdr>
        <w:top w:val="none" w:sz="0" w:space="0" w:color="auto"/>
        <w:left w:val="none" w:sz="0" w:space="0" w:color="auto"/>
        <w:bottom w:val="none" w:sz="0" w:space="0" w:color="auto"/>
        <w:right w:val="none" w:sz="0" w:space="0" w:color="auto"/>
      </w:divBdr>
    </w:div>
    <w:div w:id="1751928379">
      <w:bodyDiv w:val="1"/>
      <w:marLeft w:val="0"/>
      <w:marRight w:val="0"/>
      <w:marTop w:val="0"/>
      <w:marBottom w:val="0"/>
      <w:divBdr>
        <w:top w:val="none" w:sz="0" w:space="0" w:color="auto"/>
        <w:left w:val="none" w:sz="0" w:space="0" w:color="auto"/>
        <w:bottom w:val="none" w:sz="0" w:space="0" w:color="auto"/>
        <w:right w:val="none" w:sz="0" w:space="0" w:color="auto"/>
      </w:divBdr>
    </w:div>
    <w:div w:id="1786342131">
      <w:bodyDiv w:val="1"/>
      <w:marLeft w:val="0"/>
      <w:marRight w:val="0"/>
      <w:marTop w:val="0"/>
      <w:marBottom w:val="0"/>
      <w:divBdr>
        <w:top w:val="none" w:sz="0" w:space="0" w:color="auto"/>
        <w:left w:val="none" w:sz="0" w:space="0" w:color="auto"/>
        <w:bottom w:val="none" w:sz="0" w:space="0" w:color="auto"/>
        <w:right w:val="none" w:sz="0" w:space="0" w:color="auto"/>
      </w:divBdr>
    </w:div>
    <w:div w:id="1816796426">
      <w:bodyDiv w:val="1"/>
      <w:marLeft w:val="0"/>
      <w:marRight w:val="0"/>
      <w:marTop w:val="0"/>
      <w:marBottom w:val="0"/>
      <w:divBdr>
        <w:top w:val="none" w:sz="0" w:space="0" w:color="auto"/>
        <w:left w:val="none" w:sz="0" w:space="0" w:color="auto"/>
        <w:bottom w:val="none" w:sz="0" w:space="0" w:color="auto"/>
        <w:right w:val="none" w:sz="0" w:space="0" w:color="auto"/>
      </w:divBdr>
    </w:div>
    <w:div w:id="1835607153">
      <w:bodyDiv w:val="1"/>
      <w:marLeft w:val="0"/>
      <w:marRight w:val="0"/>
      <w:marTop w:val="0"/>
      <w:marBottom w:val="0"/>
      <w:divBdr>
        <w:top w:val="none" w:sz="0" w:space="0" w:color="auto"/>
        <w:left w:val="none" w:sz="0" w:space="0" w:color="auto"/>
        <w:bottom w:val="none" w:sz="0" w:space="0" w:color="auto"/>
        <w:right w:val="none" w:sz="0" w:space="0" w:color="auto"/>
      </w:divBdr>
    </w:div>
    <w:div w:id="1932733000">
      <w:bodyDiv w:val="1"/>
      <w:marLeft w:val="0"/>
      <w:marRight w:val="0"/>
      <w:marTop w:val="0"/>
      <w:marBottom w:val="0"/>
      <w:divBdr>
        <w:top w:val="none" w:sz="0" w:space="0" w:color="auto"/>
        <w:left w:val="none" w:sz="0" w:space="0" w:color="auto"/>
        <w:bottom w:val="none" w:sz="0" w:space="0" w:color="auto"/>
        <w:right w:val="none" w:sz="0" w:space="0" w:color="auto"/>
      </w:divBdr>
    </w:div>
    <w:div w:id="1964262143">
      <w:bodyDiv w:val="1"/>
      <w:marLeft w:val="0"/>
      <w:marRight w:val="0"/>
      <w:marTop w:val="0"/>
      <w:marBottom w:val="0"/>
      <w:divBdr>
        <w:top w:val="none" w:sz="0" w:space="0" w:color="auto"/>
        <w:left w:val="none" w:sz="0" w:space="0" w:color="auto"/>
        <w:bottom w:val="none" w:sz="0" w:space="0" w:color="auto"/>
        <w:right w:val="none" w:sz="0" w:space="0" w:color="auto"/>
      </w:divBdr>
    </w:div>
    <w:div w:id="1964580840">
      <w:bodyDiv w:val="1"/>
      <w:marLeft w:val="0"/>
      <w:marRight w:val="0"/>
      <w:marTop w:val="0"/>
      <w:marBottom w:val="0"/>
      <w:divBdr>
        <w:top w:val="none" w:sz="0" w:space="0" w:color="auto"/>
        <w:left w:val="none" w:sz="0" w:space="0" w:color="auto"/>
        <w:bottom w:val="none" w:sz="0" w:space="0" w:color="auto"/>
        <w:right w:val="none" w:sz="0" w:space="0" w:color="auto"/>
      </w:divBdr>
    </w:div>
    <w:div w:id="1966081823">
      <w:bodyDiv w:val="1"/>
      <w:marLeft w:val="0"/>
      <w:marRight w:val="0"/>
      <w:marTop w:val="0"/>
      <w:marBottom w:val="0"/>
      <w:divBdr>
        <w:top w:val="none" w:sz="0" w:space="0" w:color="auto"/>
        <w:left w:val="none" w:sz="0" w:space="0" w:color="auto"/>
        <w:bottom w:val="none" w:sz="0" w:space="0" w:color="auto"/>
        <w:right w:val="none" w:sz="0" w:space="0" w:color="auto"/>
      </w:divBdr>
    </w:div>
    <w:div w:id="1986858700">
      <w:bodyDiv w:val="1"/>
      <w:marLeft w:val="0"/>
      <w:marRight w:val="0"/>
      <w:marTop w:val="0"/>
      <w:marBottom w:val="0"/>
      <w:divBdr>
        <w:top w:val="none" w:sz="0" w:space="0" w:color="auto"/>
        <w:left w:val="none" w:sz="0" w:space="0" w:color="auto"/>
        <w:bottom w:val="none" w:sz="0" w:space="0" w:color="auto"/>
        <w:right w:val="none" w:sz="0" w:space="0" w:color="auto"/>
      </w:divBdr>
    </w:div>
    <w:div w:id="2021157117">
      <w:bodyDiv w:val="1"/>
      <w:marLeft w:val="0"/>
      <w:marRight w:val="0"/>
      <w:marTop w:val="0"/>
      <w:marBottom w:val="0"/>
      <w:divBdr>
        <w:top w:val="none" w:sz="0" w:space="0" w:color="auto"/>
        <w:left w:val="none" w:sz="0" w:space="0" w:color="auto"/>
        <w:bottom w:val="none" w:sz="0" w:space="0" w:color="auto"/>
        <w:right w:val="none" w:sz="0" w:space="0" w:color="auto"/>
      </w:divBdr>
    </w:div>
    <w:div w:id="2023386091">
      <w:bodyDiv w:val="1"/>
      <w:marLeft w:val="0"/>
      <w:marRight w:val="0"/>
      <w:marTop w:val="0"/>
      <w:marBottom w:val="0"/>
      <w:divBdr>
        <w:top w:val="none" w:sz="0" w:space="0" w:color="auto"/>
        <w:left w:val="none" w:sz="0" w:space="0" w:color="auto"/>
        <w:bottom w:val="none" w:sz="0" w:space="0" w:color="auto"/>
        <w:right w:val="none" w:sz="0" w:space="0" w:color="auto"/>
      </w:divBdr>
    </w:div>
    <w:div w:id="2054307440">
      <w:bodyDiv w:val="1"/>
      <w:marLeft w:val="0"/>
      <w:marRight w:val="0"/>
      <w:marTop w:val="0"/>
      <w:marBottom w:val="0"/>
      <w:divBdr>
        <w:top w:val="none" w:sz="0" w:space="0" w:color="auto"/>
        <w:left w:val="none" w:sz="0" w:space="0" w:color="auto"/>
        <w:bottom w:val="none" w:sz="0" w:space="0" w:color="auto"/>
        <w:right w:val="none" w:sz="0" w:space="0" w:color="auto"/>
      </w:divBdr>
    </w:div>
    <w:div w:id="2084596861">
      <w:bodyDiv w:val="1"/>
      <w:marLeft w:val="0"/>
      <w:marRight w:val="0"/>
      <w:marTop w:val="0"/>
      <w:marBottom w:val="0"/>
      <w:divBdr>
        <w:top w:val="none" w:sz="0" w:space="0" w:color="auto"/>
        <w:left w:val="none" w:sz="0" w:space="0" w:color="auto"/>
        <w:bottom w:val="none" w:sz="0" w:space="0" w:color="auto"/>
        <w:right w:val="none" w:sz="0" w:space="0" w:color="auto"/>
      </w:divBdr>
    </w:div>
    <w:div w:id="2110343459">
      <w:bodyDiv w:val="1"/>
      <w:marLeft w:val="0"/>
      <w:marRight w:val="0"/>
      <w:marTop w:val="0"/>
      <w:marBottom w:val="0"/>
      <w:divBdr>
        <w:top w:val="none" w:sz="0" w:space="0" w:color="auto"/>
        <w:left w:val="none" w:sz="0" w:space="0" w:color="auto"/>
        <w:bottom w:val="none" w:sz="0" w:space="0" w:color="auto"/>
        <w:right w:val="none" w:sz="0" w:space="0" w:color="auto"/>
      </w:divBdr>
    </w:div>
    <w:div w:id="2122527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virginia.box.com/s/irjud9jhn28x5w6kq0gjz1ytm484wu74"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visioneval.github.io/docs/model-inputs.html"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resnocog.org/wp-content/uploads/2026/04/SJV_VE_Documentation_Fina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9F93569CE05147B21C5A18A2874FDD" ma:contentTypeVersion="16" ma:contentTypeDescription="Create a new document." ma:contentTypeScope="" ma:versionID="e7f44228ede48983c339bee6c7cf26c9">
  <xsd:schema xmlns:xsd="http://www.w3.org/2001/XMLSchema" xmlns:xs="http://www.w3.org/2001/XMLSchema" xmlns:p="http://schemas.microsoft.com/office/2006/metadata/properties" xmlns:ns2="4a7c050e-656f-4a5d-b04a-1ef0cb6cbdb7" xmlns:ns3="275986ff-652a-4b0d-97e3-ba88febbc6e8" targetNamespace="http://schemas.microsoft.com/office/2006/metadata/properties" ma:root="true" ma:fieldsID="6797cb0ccdc9d3e06dff4a172cf87ae5" ns2:_="" ns3:_="">
    <xsd:import namespace="4a7c050e-656f-4a5d-b04a-1ef0cb6cbdb7"/>
    <xsd:import namespace="275986ff-652a-4b0d-97e3-ba88febbc6e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7c050e-656f-4a5d-b04a-1ef0cb6cbd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0920e099-540f-4e49-b54d-0e500676ccf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75986ff-652a-4b0d-97e3-ba88febbc6e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ab85564-38a9-45f8-aac8-57e03b1293f8}" ma:internalName="TaxCatchAll" ma:showField="CatchAllData" ma:web="275986ff-652a-4b0d-97e3-ba88febbc6e8">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a7c050e-656f-4a5d-b04a-1ef0cb6cbdb7">
      <Terms xmlns="http://schemas.microsoft.com/office/infopath/2007/PartnerControls"/>
    </lcf76f155ced4ddcb4097134ff3c332f>
    <TaxCatchAll xmlns="275986ff-652a-4b0d-97e3-ba88febbc6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8E1A87-C1CD-43E4-AD9E-64AF020434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7c050e-656f-4a5d-b04a-1ef0cb6cbdb7"/>
    <ds:schemaRef ds:uri="275986ff-652a-4b0d-97e3-ba88febbc6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F7A19B-129C-4E73-AA11-58DB868A60D6}">
  <ds:schemaRefs>
    <ds:schemaRef ds:uri="http://schemas.microsoft.com/office/2006/metadata/properties"/>
    <ds:schemaRef ds:uri="http://schemas.microsoft.com/office/infopath/2007/PartnerControls"/>
    <ds:schemaRef ds:uri="4a7c050e-656f-4a5d-b04a-1ef0cb6cbdb7"/>
    <ds:schemaRef ds:uri="275986ff-652a-4b0d-97e3-ba88febbc6e8"/>
  </ds:schemaRefs>
</ds:datastoreItem>
</file>

<file path=customXml/itemProps3.xml><?xml version="1.0" encoding="utf-8"?>
<ds:datastoreItem xmlns:ds="http://schemas.openxmlformats.org/officeDocument/2006/customXml" ds:itemID="{D283734C-7EB9-4016-9286-26B5401254B3}">
  <ds:schemaRefs>
    <ds:schemaRef ds:uri="http://schemas.microsoft.com/sharepoint/v3/contenttype/forms"/>
  </ds:schemaRefs>
</ds:datastoreItem>
</file>

<file path=customXml/itemProps4.xml><?xml version="1.0" encoding="utf-8"?>
<ds:datastoreItem xmlns:ds="http://schemas.openxmlformats.org/officeDocument/2006/customXml" ds:itemID="{ABD5B7A2-7A4C-4F5D-B362-FBEEA5265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1364</TotalTime>
  <Pages>1</Pages>
  <Words>441</Words>
  <Characters>2519</Characters>
  <Application>Microsoft Office Word</Application>
  <DocSecurity>0</DocSecurity>
  <Lines>20</Lines>
  <Paragraphs>5</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VITA</Company>
  <LinksUpToDate>false</LinksUpToDate>
  <CharactersWithSpaces>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John S. (VDOT)</dc:creator>
  <cp:keywords/>
  <dc:description/>
  <cp:lastModifiedBy>Miller, John S. (VDOT)</cp:lastModifiedBy>
  <cp:revision>133</cp:revision>
  <dcterms:created xsi:type="dcterms:W3CDTF">2025-06-03T18:31:00Z</dcterms:created>
  <dcterms:modified xsi:type="dcterms:W3CDTF">2026-05-29T18:50:00Z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0x010100649F93569CE05147B21C5A18A2874FDD</vt:lpwstr>
  </property>
  <property fmtid="{D5CDD505-2E9C-101B-9397-08002B2CF9AE}" pid="3" name="MediaServiceImageTags">
    <vt:lpwstr/>
  </property>
</Properties>
</file>