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C49BA" w14:textId="578451D3" w:rsidR="006F366B" w:rsidRPr="008A0C45" w:rsidRDefault="008A0C45" w:rsidP="006F366B">
      <w:pPr>
        <w:jc w:val="center"/>
        <w:rPr>
          <w:b/>
          <w:color w:val="000000" w:themeColor="text1"/>
          <w:lang w:eastAsia="ko-KR"/>
        </w:rPr>
      </w:pPr>
      <w:r w:rsidRPr="008A0C45">
        <w:rPr>
          <w:b/>
          <w:color w:val="FF0000"/>
          <w:lang w:eastAsia="ko-KR"/>
        </w:rPr>
        <w:t>Optional</w:t>
      </w:r>
      <w:r>
        <w:rPr>
          <w:b/>
          <w:color w:val="000000" w:themeColor="text1"/>
          <w:lang w:eastAsia="ko-KR"/>
        </w:rPr>
        <w:t xml:space="preserve"> File </w:t>
      </w:r>
      <w:r w:rsidRPr="008A0C45">
        <w:rPr>
          <w:b/>
          <w:color w:val="000000" w:themeColor="text1"/>
          <w:lang w:eastAsia="ko-KR"/>
        </w:rPr>
        <w:t>50_region_hvytrk_powertrain_prop</w:t>
      </w:r>
      <w:r w:rsidR="00B77DD2" w:rsidRPr="008A0C45">
        <w:rPr>
          <w:b/>
          <w:color w:val="000000" w:themeColor="text1"/>
          <w:lang w:eastAsia="ko-KR"/>
        </w:rPr>
        <w:t>.csv</w:t>
      </w:r>
    </w:p>
    <w:p w14:paraId="0299A1C1" w14:textId="3A752C6D" w:rsidR="006F366B" w:rsidRDefault="002E3794" w:rsidP="006F366B">
      <w:pPr>
        <w:jc w:val="center"/>
        <w:rPr>
          <w:b/>
          <w:lang w:eastAsia="ko-KR"/>
        </w:rPr>
      </w:pPr>
      <w:r>
        <w:rPr>
          <w:b/>
          <w:lang w:eastAsia="ko-KR"/>
        </w:rPr>
        <w:t>June 2, 2026</w:t>
      </w:r>
    </w:p>
    <w:p w14:paraId="059453DF" w14:textId="77777777" w:rsidR="006F366B" w:rsidRPr="00715DDC" w:rsidRDefault="006F366B" w:rsidP="006F366B">
      <w:pPr>
        <w:tabs>
          <w:tab w:val="num" w:pos="720"/>
        </w:tabs>
        <w:rPr>
          <w:rFonts w:cstheme="minorHAnsi"/>
          <w:b/>
          <w:bCs/>
        </w:rPr>
      </w:pPr>
      <w:r w:rsidRPr="00715DDC">
        <w:rPr>
          <w:rFonts w:cstheme="minorHAnsi"/>
          <w:b/>
          <w:bCs/>
        </w:rPr>
        <w:t>Definition of the Input File</w:t>
      </w:r>
    </w:p>
    <w:p w14:paraId="2B96C2C1" w14:textId="252E60FB" w:rsidR="008A0C45" w:rsidRDefault="006F366B" w:rsidP="006F366B">
      <w:pPr>
        <w:tabs>
          <w:tab w:val="num" w:pos="720"/>
        </w:tabs>
        <w:rPr>
          <w:rFonts w:cstheme="minorHAnsi"/>
        </w:rPr>
      </w:pPr>
      <w:r w:rsidRPr="00715DDC">
        <w:rPr>
          <w:rFonts w:cstheme="minorHAnsi"/>
        </w:rPr>
        <w:tab/>
        <w:t xml:space="preserve">VisionEval (https://visioneval.github.io/docs/model-inputs.html) explains that </w:t>
      </w:r>
      <w:r w:rsidR="008A0C45">
        <w:rPr>
          <w:rFonts w:cstheme="minorHAnsi"/>
        </w:rPr>
        <w:t>this input file is optional. It is only needed if the user wants to modify the powertrain proportion of heavy-duty trucks. This file contains two attributes:</w:t>
      </w:r>
    </w:p>
    <w:p w14:paraId="080C0FCC" w14:textId="77777777" w:rsidR="008A0C45" w:rsidRPr="008A0C45" w:rsidRDefault="008A0C45" w:rsidP="008A0C45">
      <w:pPr>
        <w:pStyle w:val="ListParagraph"/>
        <w:numPr>
          <w:ilvl w:val="0"/>
          <w:numId w:val="29"/>
        </w:numPr>
        <w:spacing w:line="279" w:lineRule="auto"/>
        <w:rPr>
          <w:rFonts w:ascii="Calibri" w:eastAsia="Calibri" w:hAnsi="Calibri" w:cs="Calibri"/>
          <w:color w:val="000000" w:themeColor="text1"/>
        </w:rPr>
      </w:pPr>
      <w:r w:rsidRPr="008A0C45">
        <w:rPr>
          <w:rFonts w:ascii="Calibri" w:eastAsia="Calibri" w:hAnsi="Calibri" w:cs="Calibri"/>
          <w:color w:val="000000" w:themeColor="text1"/>
        </w:rPr>
        <w:t>HvyTrkPropIcev: Proportion of heavy truck travel powered by internal combustion engine powertrains</w:t>
      </w:r>
    </w:p>
    <w:p w14:paraId="51C6C001" w14:textId="77777777" w:rsidR="008A0C45" w:rsidRPr="008A0C45" w:rsidRDefault="008A0C45" w:rsidP="008A0C45">
      <w:pPr>
        <w:pStyle w:val="ListParagraph"/>
        <w:numPr>
          <w:ilvl w:val="0"/>
          <w:numId w:val="29"/>
        </w:numPr>
        <w:spacing w:line="279" w:lineRule="auto"/>
        <w:rPr>
          <w:rFonts w:ascii="Calibri" w:eastAsia="Calibri" w:hAnsi="Calibri" w:cs="Calibri"/>
          <w:color w:val="000000" w:themeColor="text1"/>
        </w:rPr>
      </w:pPr>
      <w:r w:rsidRPr="008A0C45">
        <w:rPr>
          <w:rFonts w:ascii="Calibri" w:eastAsia="Calibri" w:hAnsi="Calibri" w:cs="Calibri"/>
          <w:color w:val="000000" w:themeColor="text1"/>
        </w:rPr>
        <w:t>HvyTrkPropHev: Proportion of heavy truck travel powered by hybrid electric powertrains</w:t>
      </w:r>
    </w:p>
    <w:p w14:paraId="091AE36D" w14:textId="299D160B" w:rsidR="008A0C45" w:rsidRPr="008A0C45" w:rsidRDefault="008A0C45" w:rsidP="008A0C45">
      <w:pPr>
        <w:pStyle w:val="ListParagraph"/>
        <w:numPr>
          <w:ilvl w:val="0"/>
          <w:numId w:val="29"/>
        </w:numPr>
        <w:spacing w:line="279" w:lineRule="auto"/>
        <w:rPr>
          <w:rFonts w:ascii="Calibri" w:eastAsia="Calibri" w:hAnsi="Calibri" w:cs="Calibri"/>
          <w:color w:val="000000" w:themeColor="text1"/>
        </w:rPr>
      </w:pPr>
      <w:r w:rsidRPr="008A0C45">
        <w:rPr>
          <w:rFonts w:ascii="Calibri" w:eastAsia="Calibri" w:hAnsi="Calibri" w:cs="Calibri"/>
          <w:color w:val="000000" w:themeColor="text1"/>
        </w:rPr>
        <w:t>HvyTrkPropBev: Proportion of heavy truck travel powered by battery electric powertrains</w:t>
      </w:r>
    </w:p>
    <w:p w14:paraId="18C9D08A" w14:textId="03A94373" w:rsidR="008A0C45" w:rsidRDefault="008A0C45" w:rsidP="005A324A">
      <w:pPr>
        <w:tabs>
          <w:tab w:val="num" w:pos="720"/>
        </w:tabs>
        <w:rPr>
          <w:rFonts w:ascii="Calibri" w:hAnsi="Calibri" w:cs="Calibri"/>
          <w:color w:val="000000" w:themeColor="text1"/>
          <w:lang w:eastAsia="ko-KR"/>
        </w:rPr>
      </w:pPr>
      <w:r w:rsidRPr="00715DDC">
        <w:rPr>
          <w:rFonts w:cstheme="minorHAnsi"/>
        </w:rPr>
        <w:tab/>
      </w:r>
      <w:r w:rsidR="005A324A" w:rsidRPr="005A324A">
        <w:rPr>
          <w:rFonts w:ascii="Calibri" w:hAnsi="Calibri" w:cs="Calibri"/>
          <w:color w:val="000000" w:themeColor="text1"/>
          <w:lang w:eastAsia="ko-KR"/>
        </w:rPr>
        <w:t>For example, the data below suggest that the proportion of heavy truck travel powered by internal combustion engine powertrains in Virginia in 2024 is 0.99892, while the proportion powered by hybrid electric powertrains is 0.0001</w:t>
      </w:r>
      <w:r w:rsidR="002E3794">
        <w:rPr>
          <w:rFonts w:ascii="Calibri" w:hAnsi="Calibri" w:cs="Calibri"/>
          <w:color w:val="000000" w:themeColor="text1"/>
          <w:lang w:eastAsia="ko-KR"/>
        </w:rPr>
        <w:t>7</w:t>
      </w:r>
      <w:r w:rsidR="005A324A" w:rsidRPr="005A324A">
        <w:rPr>
          <w:rFonts w:ascii="Calibri" w:hAnsi="Calibri" w:cs="Calibri"/>
          <w:color w:val="000000" w:themeColor="text1"/>
          <w:lang w:eastAsia="ko-KR"/>
        </w:rPr>
        <w:t>. The values in each row must sum to 1; otherwise, VisionEval may crash.</w:t>
      </w:r>
      <w:r w:rsidR="005A324A">
        <w:rPr>
          <w:rFonts w:ascii="Calibri" w:hAnsi="Calibri" w:cs="Calibri"/>
          <w:color w:val="000000" w:themeColor="text1"/>
          <w:lang w:eastAsia="ko-KR"/>
        </w:rPr>
        <w:t xml:space="preserve"> </w:t>
      </w:r>
      <w:r w:rsidR="002E3794">
        <w:rPr>
          <w:rFonts w:ascii="Calibri" w:hAnsi="Calibri" w:cs="Calibri"/>
          <w:color w:val="000000" w:themeColor="text1"/>
          <w:lang w:eastAsia="ko-KR"/>
        </w:rPr>
        <w:t xml:space="preserve"> (</w:t>
      </w:r>
      <w:r w:rsidR="005A324A" w:rsidRPr="005A324A">
        <w:rPr>
          <w:rFonts w:ascii="Calibri" w:hAnsi="Calibri" w:cs="Calibri"/>
          <w:color w:val="000000" w:themeColor="text1"/>
          <w:lang w:eastAsia="ko-KR"/>
        </w:rPr>
        <w:t xml:space="preserve">When saving the CSV file, Excel may automatically truncate values after the ninth decimal place. Therefore, </w:t>
      </w:r>
      <w:r w:rsidR="002E3794">
        <w:rPr>
          <w:rFonts w:ascii="Calibri" w:hAnsi="Calibri" w:cs="Calibri"/>
          <w:color w:val="000000" w:themeColor="text1"/>
          <w:lang w:eastAsia="ko-KR"/>
        </w:rPr>
        <w:t xml:space="preserve">if the user alters these, </w:t>
      </w:r>
      <w:r w:rsidR="005A324A" w:rsidRPr="005A324A">
        <w:rPr>
          <w:rFonts w:ascii="Calibri" w:hAnsi="Calibri" w:cs="Calibri"/>
          <w:color w:val="000000" w:themeColor="text1"/>
          <w:lang w:eastAsia="ko-KR"/>
        </w:rPr>
        <w:t>the row totals should be checked to ensure that the sum remains 1.</w:t>
      </w:r>
      <w:r w:rsidR="002E3794">
        <w:rPr>
          <w:rFonts w:ascii="Calibri" w:hAnsi="Calibri" w:cs="Calibri"/>
          <w:color w:val="000000" w:themeColor="text1"/>
          <w:lang w:eastAsia="ko-KR"/>
        </w:rPr>
        <w:t>)</w:t>
      </w:r>
    </w:p>
    <w:p w14:paraId="5BDA2AC1" w14:textId="004ACE29" w:rsidR="008A0C45" w:rsidRPr="008A0C45" w:rsidRDefault="002E3794" w:rsidP="008A0C45">
      <w:pPr>
        <w:spacing w:line="279" w:lineRule="auto"/>
        <w:ind w:left="360"/>
        <w:rPr>
          <w:rFonts w:ascii="Calibri" w:hAnsi="Calibri" w:cs="Calibri"/>
          <w:color w:val="000000" w:themeColor="text1"/>
          <w:lang w:eastAsia="ko-KR"/>
        </w:rPr>
      </w:pPr>
      <w:r w:rsidRPr="002E3794">
        <w:rPr>
          <w:rFonts w:ascii="Calibri" w:hAnsi="Calibri" w:cs="Calibri"/>
          <w:color w:val="000000" w:themeColor="text1"/>
          <w:lang w:eastAsia="ko-KR"/>
        </w:rPr>
        <w:drawing>
          <wp:inline distT="0" distB="0" distL="0" distR="0" wp14:anchorId="50D398F1" wp14:editId="609F292C">
            <wp:extent cx="3172268" cy="619211"/>
            <wp:effectExtent l="0" t="0" r="9525" b="9525"/>
            <wp:docPr id="1270607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607538" name=""/>
                    <pic:cNvPicPr/>
                  </pic:nvPicPr>
                  <pic:blipFill>
                    <a:blip r:embed="rId11"/>
                    <a:stretch>
                      <a:fillRect/>
                    </a:stretch>
                  </pic:blipFill>
                  <pic:spPr>
                    <a:xfrm>
                      <a:off x="0" y="0"/>
                      <a:ext cx="3172268" cy="619211"/>
                    </a:xfrm>
                    <a:prstGeom prst="rect">
                      <a:avLst/>
                    </a:prstGeom>
                  </pic:spPr>
                </pic:pic>
              </a:graphicData>
            </a:graphic>
          </wp:inline>
        </w:drawing>
      </w:r>
    </w:p>
    <w:p w14:paraId="00599515" w14:textId="77777777" w:rsidR="008E12DA" w:rsidRPr="000D2CAD" w:rsidRDefault="008E12DA" w:rsidP="008E12DA">
      <w:pPr>
        <w:tabs>
          <w:tab w:val="num" w:pos="720"/>
        </w:tabs>
        <w:spacing w:line="240" w:lineRule="auto"/>
        <w:rPr>
          <w:rFonts w:asciiTheme="majorHAnsi" w:hAnsiTheme="majorHAnsi" w:cstheme="majorHAnsi"/>
          <w:b/>
          <w:bCs/>
          <w:noProof/>
        </w:rPr>
      </w:pPr>
      <w:r w:rsidRPr="000D2CAD">
        <w:rPr>
          <w:rFonts w:asciiTheme="majorHAnsi" w:hAnsiTheme="majorHAnsi" w:cstheme="majorHAnsi"/>
          <w:b/>
          <w:bCs/>
          <w:noProof/>
        </w:rPr>
        <w:t>Possible Scenario</w:t>
      </w:r>
    </w:p>
    <w:p w14:paraId="07B8FDB4" w14:textId="365E87AB" w:rsidR="008E12DA" w:rsidRPr="00B964DA" w:rsidRDefault="008E12DA" w:rsidP="008E12DA">
      <w:pPr>
        <w:tabs>
          <w:tab w:val="num" w:pos="720"/>
        </w:tabs>
        <w:spacing w:line="240" w:lineRule="auto"/>
        <w:rPr>
          <w:rFonts w:asciiTheme="majorHAnsi" w:hAnsiTheme="majorHAnsi" w:cstheme="majorHAnsi"/>
        </w:rPr>
      </w:pPr>
      <w:r>
        <w:rPr>
          <w:rFonts w:asciiTheme="majorHAnsi" w:hAnsiTheme="majorHAnsi" w:cstheme="majorHAnsi"/>
          <w:noProof/>
        </w:rPr>
        <w:tab/>
      </w:r>
      <w:r w:rsidR="00B964DA" w:rsidRPr="00B964DA">
        <w:rPr>
          <w:rFonts w:asciiTheme="majorHAnsi" w:hAnsiTheme="majorHAnsi" w:cstheme="majorHAnsi"/>
          <w:noProof/>
        </w:rPr>
        <w:t>Changes to this file would likely be useful for analyzing the impacts of changes in heavy truck powertrain composition, such as differences in emissions, energy consumption, and operating costs.</w:t>
      </w:r>
      <w:r w:rsidR="00B964DA">
        <w:rPr>
          <w:rFonts w:asciiTheme="majorHAnsi" w:hAnsiTheme="majorHAnsi" w:cstheme="majorHAnsi"/>
          <w:noProof/>
        </w:rPr>
        <w:t xml:space="preserve"> </w:t>
      </w:r>
      <w:r w:rsidRPr="000D2CAD">
        <w:rPr>
          <w:rFonts w:asciiTheme="majorHAnsi" w:hAnsiTheme="majorHAnsi" w:cstheme="majorHAnsi"/>
        </w:rPr>
        <w:t>The document Task 7.2 Simplified Scenario Development guide available at </w:t>
      </w:r>
      <w:hyperlink r:id="rId12" w:tgtFrame="_blank" w:history="1">
        <w:r w:rsidRPr="000D2CAD">
          <w:rPr>
            <w:rStyle w:val="Hyperlink"/>
            <w:rFonts w:asciiTheme="majorHAnsi" w:hAnsiTheme="majorHAnsi" w:cstheme="majorHAnsi"/>
          </w:rPr>
          <w:t>A Playbook for Simplified Approaches for Creating Scenarios in VisionEval</w:t>
        </w:r>
      </w:hyperlink>
      <w:r w:rsidRPr="000D2CAD">
        <w:rPr>
          <w:rFonts w:asciiTheme="majorHAnsi" w:hAnsiTheme="majorHAnsi" w:cstheme="majorHAnsi"/>
        </w:rPr>
        <w:t xml:space="preserve"> </w:t>
      </w:r>
      <w:r w:rsidR="00B964DA">
        <w:t>explains that this file modifies the mix of heavy-duty truck powertrains within the model region by specifying the share of total VMT associated with each powertrain type for a given year, rather than assigning specific vehicles.</w:t>
      </w:r>
    </w:p>
    <w:p w14:paraId="7968AF30" w14:textId="77777777" w:rsidR="008E12DA" w:rsidRDefault="008E12DA" w:rsidP="008E12DA">
      <w:pPr>
        <w:tabs>
          <w:tab w:val="num" w:pos="720"/>
        </w:tabs>
        <w:spacing w:line="240" w:lineRule="auto"/>
        <w:rPr>
          <w:rFonts w:asciiTheme="majorHAnsi" w:hAnsiTheme="majorHAnsi" w:cstheme="majorHAnsi"/>
          <w:b/>
          <w:bCs/>
        </w:rPr>
      </w:pPr>
      <w:r w:rsidRPr="000D2CAD">
        <w:rPr>
          <w:rFonts w:asciiTheme="majorHAnsi" w:hAnsiTheme="majorHAnsi" w:cstheme="majorHAnsi"/>
          <w:b/>
          <w:bCs/>
        </w:rPr>
        <w:t>Method Used for Virginia</w:t>
      </w:r>
    </w:p>
    <w:p w14:paraId="132C03CA" w14:textId="7CD0657E" w:rsidR="003A7AC0" w:rsidRPr="0062060B" w:rsidRDefault="003A7AC0" w:rsidP="003A7AC0">
      <w:pPr>
        <w:tabs>
          <w:tab w:val="num" w:pos="720"/>
        </w:tabs>
        <w:spacing w:line="240" w:lineRule="auto"/>
        <w:rPr>
          <w:rFonts w:asciiTheme="majorHAnsi" w:hAnsiTheme="majorHAnsi" w:cstheme="majorHAnsi"/>
        </w:rPr>
      </w:pPr>
      <w:r>
        <w:rPr>
          <w:rFonts w:asciiTheme="majorHAnsi" w:hAnsiTheme="majorHAnsi" w:cstheme="majorHAnsi"/>
        </w:rPr>
        <w:tab/>
        <w:t>Although the extrapolation method below gives 2024 and 2045 values, the research team believes that the short-term extrapolation (to 2024) is reliable but the 2045 extrapolation is speculative</w:t>
      </w:r>
      <w:r w:rsidR="002E3794">
        <w:rPr>
          <w:rFonts w:asciiTheme="majorHAnsi" w:hAnsiTheme="majorHAnsi" w:cstheme="majorHAnsi"/>
        </w:rPr>
        <w:t xml:space="preserve">.  </w:t>
      </w:r>
      <w:r>
        <w:rPr>
          <w:rFonts w:asciiTheme="majorHAnsi" w:hAnsiTheme="majorHAnsi" w:cstheme="majorHAnsi"/>
        </w:rPr>
        <w:t>Thus, the 2045 values are set to be equal to the 2024 values.</w:t>
      </w:r>
    </w:p>
    <w:p w14:paraId="3872088F" w14:textId="27459377" w:rsidR="006972CB" w:rsidRDefault="003A7AC0" w:rsidP="006F366B">
      <w:pPr>
        <w:tabs>
          <w:tab w:val="num" w:pos="720"/>
        </w:tabs>
        <w:rPr>
          <w:lang w:eastAsia="ko-KR"/>
        </w:rPr>
      </w:pPr>
      <w:r>
        <w:rPr>
          <w:lang w:eastAsia="ko-KR"/>
        </w:rPr>
        <w:tab/>
      </w:r>
      <w:r w:rsidR="005A324A">
        <w:rPr>
          <w:lang w:eastAsia="ko-KR"/>
        </w:rPr>
        <w:t>Several</w:t>
      </w:r>
      <w:r w:rsidR="008E12DA">
        <w:rPr>
          <w:lang w:eastAsia="ko-KR"/>
        </w:rPr>
        <w:t xml:space="preserve"> steps were used to develop these data</w:t>
      </w:r>
      <w:r>
        <w:rPr>
          <w:lang w:eastAsia="ko-KR"/>
        </w:rPr>
        <w:t xml:space="preserve"> for the 2024</w:t>
      </w:r>
      <w:r w:rsidR="005A324A">
        <w:rPr>
          <w:lang w:eastAsia="ko-KR"/>
        </w:rPr>
        <w:t xml:space="preserve"> and 2045.</w:t>
      </w:r>
    </w:p>
    <w:p w14:paraId="5F0837D2" w14:textId="77777777" w:rsidR="005A324A" w:rsidRPr="00755ADE" w:rsidRDefault="005A324A" w:rsidP="005A324A">
      <w:pPr>
        <w:pStyle w:val="ListParagraph"/>
        <w:numPr>
          <w:ilvl w:val="0"/>
          <w:numId w:val="13"/>
        </w:numPr>
        <w:rPr>
          <w:rFonts w:ascii="Calibri" w:eastAsia="Times New Roman" w:hAnsi="Calibri" w:cs="Calibri"/>
          <w:color w:val="000000"/>
          <w:kern w:val="0"/>
          <w14:ligatures w14:val="none"/>
        </w:rPr>
      </w:pPr>
      <w:r w:rsidRPr="00A702D2">
        <w:rPr>
          <w:rFonts w:ascii="Calibri" w:eastAsia="Times New Roman" w:hAnsi="Calibri" w:cs="Calibri" w:hint="eastAsia"/>
          <w:b/>
          <w:color w:val="000000"/>
          <w:kern w:val="0"/>
          <w14:ligatures w14:val="none"/>
        </w:rPr>
        <w:t>S</w:t>
      </w:r>
      <w:r w:rsidRPr="00A702D2">
        <w:rPr>
          <w:rFonts w:ascii="Calibri" w:eastAsia="Times New Roman" w:hAnsi="Calibri" w:cs="Calibri"/>
          <w:b/>
          <w:color w:val="000000"/>
          <w:kern w:val="0"/>
          <w14:ligatures w14:val="none"/>
        </w:rPr>
        <w:t>ource</w:t>
      </w:r>
      <w:r w:rsidRPr="00A702D2">
        <w:rPr>
          <w:rFonts w:ascii="Calibri" w:eastAsia="Times New Roman" w:hAnsi="Calibri" w:cs="Calibri"/>
          <w:color w:val="000000"/>
          <w:kern w:val="0"/>
          <w14:ligatures w14:val="none"/>
        </w:rPr>
        <w:t xml:space="preserve">: </w:t>
      </w:r>
      <w:r>
        <w:rPr>
          <w:rFonts w:ascii="Calibri" w:hAnsi="Calibri" w:cs="Calibri"/>
          <w:color w:val="000000"/>
          <w:kern w:val="0"/>
          <w:lang w:eastAsia="ko-KR"/>
          <w14:ligatures w14:val="none"/>
        </w:rPr>
        <w:t>Motor Vehicle Registration Data by</w:t>
      </w:r>
      <w:r>
        <w:rPr>
          <w:rFonts w:ascii="Calibri" w:eastAsia="Times New Roman" w:hAnsi="Calibri" w:cs="Calibri"/>
          <w:color w:val="000000"/>
          <w:kern w:val="0"/>
          <w14:ligatures w14:val="none"/>
        </w:rPr>
        <w:t xml:space="preserve"> Energy Source: 2016-Present</w:t>
      </w:r>
      <w:r>
        <w:rPr>
          <w:kern w:val="0"/>
          <w:lang w:eastAsia="ko-KR"/>
          <w14:ligatures w14:val="none"/>
        </w:rPr>
        <w:t>, Virginia Open Data Portal</w:t>
      </w:r>
    </w:p>
    <w:p w14:paraId="59526E9F" w14:textId="77777777" w:rsidR="005A324A" w:rsidRDefault="005A324A" w:rsidP="005A324A">
      <w:pPr>
        <w:pStyle w:val="ListParagraph"/>
        <w:numPr>
          <w:ilvl w:val="1"/>
          <w:numId w:val="13"/>
        </w:numPr>
        <w:rPr>
          <w:rFonts w:ascii="Calibri" w:eastAsia="Times New Roman" w:hAnsi="Calibri" w:cs="Calibri"/>
          <w:color w:val="000000"/>
          <w:kern w:val="0"/>
          <w14:ligatures w14:val="none"/>
        </w:rPr>
      </w:pPr>
      <w:r>
        <w:rPr>
          <w:rFonts w:ascii="Calibri" w:hAnsi="Calibri" w:cs="Calibri"/>
          <w:color w:val="000000"/>
          <w:kern w:val="0"/>
          <w:lang w:eastAsia="ko-KR"/>
          <w14:ligatures w14:val="none"/>
        </w:rPr>
        <w:t xml:space="preserve">URL: </w:t>
      </w:r>
      <w:r w:rsidRPr="00516A0B">
        <w:t>https://data.virginia.gov/dataset/motor-vehicle-registration-data-by-energy-source-2016-present?utm_source=chatgpt.com</w:t>
      </w:r>
    </w:p>
    <w:p w14:paraId="4A6AA2DA" w14:textId="77777777" w:rsidR="005A324A" w:rsidRPr="00755ADE" w:rsidRDefault="005A324A" w:rsidP="005A324A">
      <w:pPr>
        <w:pStyle w:val="ListParagraph"/>
        <w:numPr>
          <w:ilvl w:val="1"/>
          <w:numId w:val="13"/>
        </w:numPr>
        <w:rPr>
          <w:rFonts w:ascii="Calibri" w:eastAsia="Times New Roman" w:hAnsi="Calibri" w:cs="Calibri"/>
          <w:color w:val="000000"/>
          <w:kern w:val="0"/>
          <w14:ligatures w14:val="none"/>
        </w:rPr>
      </w:pPr>
      <w:r>
        <w:rPr>
          <w:rFonts w:ascii="Calibri" w:hAnsi="Calibri" w:cs="Calibri"/>
          <w:color w:val="000000"/>
          <w:kern w:val="0"/>
          <w:lang w:eastAsia="ko-KR"/>
          <w14:ligatures w14:val="none"/>
        </w:rPr>
        <w:t>Location:</w:t>
      </w:r>
      <w:r w:rsidRPr="00081D78">
        <w:rPr>
          <w:rFonts w:ascii="Calibri" w:hAnsi="Calibri" w:cs="Calibri"/>
          <w:color w:val="000000"/>
          <w:kern w:val="0"/>
          <w:lang w:eastAsia="ko-KR"/>
          <w14:ligatures w14:val="none"/>
        </w:rPr>
        <w:t xml:space="preserve"> </w:t>
      </w:r>
      <w:r w:rsidRPr="00081D78">
        <w:rPr>
          <w:rFonts w:ascii="Calibri" w:hAnsi="Calibri" w:cs="Calibri" w:hint="eastAsia"/>
          <w:color w:val="000000"/>
          <w:kern w:val="0"/>
          <w:lang w:eastAsia="ko-KR"/>
          <w14:ligatures w14:val="none"/>
        </w:rPr>
        <w:t>O</w:t>
      </w:r>
      <w:r w:rsidRPr="00081D78">
        <w:rPr>
          <w:rFonts w:ascii="Calibri" w:hAnsi="Calibri" w:cs="Calibri"/>
          <w:color w:val="000000"/>
          <w:kern w:val="0"/>
          <w:lang w:eastAsia="ko-KR"/>
          <w14:ligatures w14:val="none"/>
        </w:rPr>
        <w:t>rganizations</w:t>
      </w:r>
      <w:r w:rsidRPr="00081D78">
        <w:rPr>
          <w:rFonts w:ascii="Calibri" w:hAnsi="Calibri" w:cs="Calibri" w:hint="eastAsia"/>
          <w:color w:val="000000"/>
          <w:kern w:val="0"/>
          <w:lang w:eastAsia="ko-KR"/>
          <w14:ligatures w14:val="none"/>
        </w:rPr>
        <w:t>–</w:t>
      </w:r>
      <w:r w:rsidRPr="00081D78">
        <w:rPr>
          <w:rFonts w:ascii="Calibri" w:hAnsi="Calibri" w:cs="Calibri"/>
          <w:color w:val="000000"/>
          <w:kern w:val="0"/>
          <w:lang w:eastAsia="ko-KR"/>
          <w14:ligatures w14:val="none"/>
        </w:rPr>
        <w:t>U.S. Department of Transportation</w:t>
      </w:r>
      <w:r w:rsidRPr="00081D78">
        <w:rPr>
          <w:rFonts w:ascii="Calibri" w:hAnsi="Calibri" w:cs="Calibri" w:hint="eastAsia"/>
          <w:color w:val="000000"/>
          <w:kern w:val="0"/>
          <w:lang w:eastAsia="ko-KR"/>
          <w14:ligatures w14:val="none"/>
        </w:rPr>
        <w:t>–</w:t>
      </w:r>
      <w:r w:rsidRPr="00081D78">
        <w:rPr>
          <w:rFonts w:ascii="Calibri" w:hAnsi="Calibri" w:cs="Calibri"/>
          <w:color w:val="000000"/>
          <w:kern w:val="0"/>
          <w:lang w:eastAsia="ko-KR"/>
          <w14:ligatures w14:val="none"/>
        </w:rPr>
        <w:t>Motor Vehicle Registration Data by</w:t>
      </w:r>
      <w:r>
        <w:rPr>
          <w:rFonts w:ascii="Calibri" w:eastAsia="Times New Roman" w:hAnsi="Calibri" w:cs="Calibri"/>
          <w:color w:val="000000"/>
          <w:kern w:val="0"/>
          <w14:ligatures w14:val="none"/>
        </w:rPr>
        <w:t xml:space="preserve"> Energy Source: 2016-Present</w:t>
      </w:r>
    </w:p>
    <w:p w14:paraId="77F65DE8" w14:textId="77777777" w:rsidR="005A324A" w:rsidRDefault="005A324A" w:rsidP="005A324A">
      <w:pPr>
        <w:pStyle w:val="ListParagraph"/>
        <w:numPr>
          <w:ilvl w:val="1"/>
          <w:numId w:val="13"/>
        </w:numPr>
      </w:pPr>
      <w:r>
        <w:rPr>
          <w:rFonts w:ascii="Calibri" w:hAnsi="Calibri" w:cs="Calibri"/>
          <w:color w:val="000000"/>
          <w:kern w:val="0"/>
          <w:lang w:eastAsia="ko-KR"/>
          <w14:ligatures w14:val="none"/>
        </w:rPr>
        <w:t>Search Keyword:</w:t>
      </w:r>
      <w:r>
        <w:rPr>
          <w:rFonts w:ascii="Calibri" w:eastAsia="Times New Roman" w:hAnsi="Calibri" w:cs="Calibri"/>
          <w:color w:val="000000"/>
          <w:kern w:val="0"/>
          <w14:ligatures w14:val="none"/>
        </w:rPr>
        <w:t xml:space="preserve"> Energy Source</w:t>
      </w:r>
      <w:r>
        <w:t xml:space="preserve"> </w:t>
      </w:r>
    </w:p>
    <w:p w14:paraId="417D8FE2" w14:textId="77777777" w:rsidR="005A324A" w:rsidRDefault="005A324A" w:rsidP="005A324A">
      <w:pPr>
        <w:pStyle w:val="ListParagraph"/>
        <w:numPr>
          <w:ilvl w:val="1"/>
          <w:numId w:val="13"/>
        </w:numPr>
      </w:pPr>
      <w:r>
        <w:rPr>
          <w:rFonts w:hint="eastAsia"/>
          <w:lang w:eastAsia="ko-KR"/>
        </w:rPr>
        <w:t>R</w:t>
      </w:r>
      <w:r>
        <w:rPr>
          <w:lang w:eastAsia="ko-KR"/>
        </w:rPr>
        <w:t>elated Sheet: Not Applicable</w:t>
      </w:r>
    </w:p>
    <w:p w14:paraId="09059BA9" w14:textId="77777777" w:rsidR="005A324A" w:rsidRDefault="005A324A" w:rsidP="005A324A">
      <w:pPr>
        <w:pStyle w:val="ListParagraph"/>
        <w:ind w:left="992"/>
      </w:pPr>
    </w:p>
    <w:p w14:paraId="37314B9B" w14:textId="77777777" w:rsidR="005A324A" w:rsidRDefault="005A324A" w:rsidP="005A324A">
      <w:pPr>
        <w:pStyle w:val="ListParagraph"/>
        <w:numPr>
          <w:ilvl w:val="0"/>
          <w:numId w:val="13"/>
        </w:numPr>
      </w:pPr>
      <w:r w:rsidRPr="00755ADE">
        <w:rPr>
          <w:rFonts w:hint="eastAsia"/>
          <w:b/>
          <w:lang w:eastAsia="ko-KR"/>
        </w:rPr>
        <w:t>Y</w:t>
      </w:r>
      <w:r w:rsidRPr="00755ADE">
        <w:rPr>
          <w:b/>
          <w:lang w:eastAsia="ko-KR"/>
        </w:rPr>
        <w:t xml:space="preserve">ear that the </w:t>
      </w:r>
      <w:r>
        <w:rPr>
          <w:b/>
          <w:lang w:eastAsia="ko-KR"/>
        </w:rPr>
        <w:t>D</w:t>
      </w:r>
      <w:r w:rsidRPr="00755ADE">
        <w:rPr>
          <w:b/>
          <w:lang w:eastAsia="ko-KR"/>
        </w:rPr>
        <w:t xml:space="preserve">ata </w:t>
      </w:r>
      <w:r>
        <w:rPr>
          <w:b/>
          <w:lang w:eastAsia="ko-KR"/>
        </w:rPr>
        <w:t>R</w:t>
      </w:r>
      <w:r w:rsidRPr="00755ADE">
        <w:rPr>
          <w:b/>
          <w:lang w:eastAsia="ko-KR"/>
        </w:rPr>
        <w:t>eflect</w:t>
      </w:r>
      <w:r>
        <w:rPr>
          <w:lang w:eastAsia="ko-KR"/>
        </w:rPr>
        <w:t xml:space="preserve">: 2024 (The 2024 value was projected using data from 2021 to 2023.) </w:t>
      </w:r>
      <w:r>
        <w:rPr>
          <w:noProof/>
          <w:lang w:eastAsia="ko-KR"/>
        </w:rPr>
        <w:drawing>
          <wp:inline distT="0" distB="0" distL="0" distR="0" wp14:anchorId="14CF4052" wp14:editId="6DE34EA5">
            <wp:extent cx="4448387" cy="3633894"/>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76986" cy="3657257"/>
                    </a:xfrm>
                    <a:prstGeom prst="rect">
                      <a:avLst/>
                    </a:prstGeom>
                    <a:noFill/>
                    <a:ln>
                      <a:noFill/>
                    </a:ln>
                  </pic:spPr>
                </pic:pic>
              </a:graphicData>
            </a:graphic>
          </wp:inline>
        </w:drawing>
      </w:r>
    </w:p>
    <w:p w14:paraId="792E4F66" w14:textId="77777777" w:rsidR="005A324A" w:rsidRDefault="005A324A" w:rsidP="005A324A">
      <w:pPr>
        <w:pStyle w:val="ListParagraph"/>
        <w:ind w:left="425"/>
      </w:pPr>
    </w:p>
    <w:p w14:paraId="00A8F0F2" w14:textId="77777777" w:rsidR="005A324A" w:rsidRDefault="005A324A" w:rsidP="005A324A">
      <w:pPr>
        <w:pStyle w:val="ListParagraph"/>
        <w:numPr>
          <w:ilvl w:val="0"/>
          <w:numId w:val="13"/>
        </w:numPr>
      </w:pPr>
      <w:r>
        <w:rPr>
          <w:b/>
          <w:lang w:eastAsia="ko-KR"/>
        </w:rPr>
        <w:t xml:space="preserve">How the Data Were Processed: </w:t>
      </w:r>
      <w:r w:rsidRPr="00D4415C">
        <w:rPr>
          <w:b/>
          <w:color w:val="0070C0"/>
          <w:lang w:eastAsia="ko-KR"/>
        </w:rPr>
        <w:t xml:space="preserve">All processing steps were </w:t>
      </w:r>
      <w:r>
        <w:rPr>
          <w:b/>
          <w:color w:val="0070C0"/>
          <w:lang w:eastAsia="ko-KR"/>
        </w:rPr>
        <w:t xml:space="preserve">almost </w:t>
      </w:r>
      <w:r w:rsidRPr="00D4415C">
        <w:rPr>
          <w:b/>
          <w:color w:val="0070C0"/>
          <w:lang w:eastAsia="ko-KR"/>
        </w:rPr>
        <w:t>the same as those used for the “region_</w:t>
      </w:r>
      <w:r>
        <w:rPr>
          <w:b/>
          <w:color w:val="0070C0"/>
          <w:lang w:eastAsia="ko-KR"/>
        </w:rPr>
        <w:t>comsvc</w:t>
      </w:r>
      <w:r w:rsidRPr="00D4415C">
        <w:rPr>
          <w:b/>
          <w:color w:val="0070C0"/>
          <w:lang w:eastAsia="ko-KR"/>
        </w:rPr>
        <w:t>_powertrain_prop” input.</w:t>
      </w:r>
    </w:p>
    <w:p w14:paraId="6C30352D" w14:textId="77777777" w:rsidR="005A324A" w:rsidRDefault="005A324A" w:rsidP="005A324A">
      <w:pPr>
        <w:pStyle w:val="ListParagraph"/>
        <w:numPr>
          <w:ilvl w:val="1"/>
          <w:numId w:val="13"/>
        </w:numPr>
        <w:rPr>
          <w:lang w:eastAsia="ko-KR"/>
        </w:rPr>
      </w:pPr>
      <w:r>
        <w:rPr>
          <w:rFonts w:hint="eastAsia"/>
          <w:lang w:eastAsia="ko-KR"/>
        </w:rPr>
        <w:t>V</w:t>
      </w:r>
      <w:r>
        <w:rPr>
          <w:lang w:eastAsia="ko-KR"/>
        </w:rPr>
        <w:t xml:space="preserve">ehicle Type Mapping: </w:t>
      </w:r>
      <w:r w:rsidRPr="00773292">
        <w:rPr>
          <w:lang w:eastAsia="ko-KR"/>
        </w:rPr>
        <w:t>The data source was the FHWA Highway Statistics VM-1. Although the FHWA vehicle classification system includes thirteen categories</w:t>
      </w:r>
      <w:r>
        <w:rPr>
          <w:lang w:eastAsia="ko-KR"/>
        </w:rPr>
        <w:t xml:space="preserve"> (</w:t>
      </w:r>
      <w:r w:rsidRPr="00B82440">
        <w:rPr>
          <w:lang w:eastAsia="ko-KR"/>
        </w:rPr>
        <w:t>https://www.fhwa.dot.gov/policyinformation/tmguide/tmg_2013/vehicle-types.cfm</w:t>
      </w:r>
      <w:r>
        <w:rPr>
          <w:lang w:eastAsia="ko-KR"/>
        </w:rPr>
        <w:t>)</w:t>
      </w:r>
      <w:r w:rsidRPr="00773292">
        <w:rPr>
          <w:lang w:eastAsia="ko-KR"/>
        </w:rPr>
        <w:t>, the dataset provides only three broad types: light-duty passenger vehicles, trucks, and buses. Therefore, the vehicle types were mapped as follows.</w:t>
      </w:r>
      <w:r>
        <w:rPr>
          <w:lang w:eastAsia="ko-KR"/>
        </w:rPr>
        <w:t xml:space="preserve"> </w:t>
      </w:r>
    </w:p>
    <w:tbl>
      <w:tblPr>
        <w:tblW w:w="7356" w:type="dxa"/>
        <w:jc w:val="center"/>
        <w:tblCellMar>
          <w:left w:w="99" w:type="dxa"/>
          <w:right w:w="99" w:type="dxa"/>
        </w:tblCellMar>
        <w:tblLook w:val="04A0" w:firstRow="1" w:lastRow="0" w:firstColumn="1" w:lastColumn="0" w:noHBand="0" w:noVBand="1"/>
      </w:tblPr>
      <w:tblGrid>
        <w:gridCol w:w="3539"/>
        <w:gridCol w:w="3817"/>
      </w:tblGrid>
      <w:tr w:rsidR="005A324A" w:rsidRPr="00081D78" w14:paraId="19E471F3" w14:textId="77777777" w:rsidTr="00ED478E">
        <w:trPr>
          <w:trHeight w:val="167"/>
          <w:jc w:val="center"/>
        </w:trPr>
        <w:tc>
          <w:tcPr>
            <w:tcW w:w="3539"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1074E135" w14:textId="77777777" w:rsidR="005A324A" w:rsidRPr="00081D78" w:rsidRDefault="005A324A" w:rsidP="00ED478E">
            <w:pPr>
              <w:spacing w:after="0" w:line="240" w:lineRule="auto"/>
              <w:jc w:val="center"/>
              <w:rPr>
                <w:rFonts w:eastAsia="Malgun Gothic" w:cs="Gulim"/>
                <w:color w:val="000000"/>
                <w:kern w:val="0"/>
                <w:sz w:val="20"/>
                <w:szCs w:val="22"/>
                <w:lang w:eastAsia="ko-KR"/>
                <w14:ligatures w14:val="none"/>
              </w:rPr>
            </w:pPr>
            <w:r>
              <w:rPr>
                <w:rFonts w:eastAsia="Malgun Gothic" w:cs="Gulim"/>
                <w:color w:val="000000"/>
                <w:kern w:val="0"/>
                <w:sz w:val="20"/>
                <w:szCs w:val="22"/>
                <w:lang w:eastAsia="ko-KR"/>
                <w14:ligatures w14:val="none"/>
              </w:rPr>
              <w:t>Vehicle Types (FHWA)</w:t>
            </w:r>
          </w:p>
        </w:tc>
        <w:tc>
          <w:tcPr>
            <w:tcW w:w="3817" w:type="dxa"/>
            <w:tcBorders>
              <w:top w:val="single" w:sz="4" w:space="0" w:color="auto"/>
              <w:left w:val="nil"/>
              <w:bottom w:val="single" w:sz="4" w:space="0" w:color="auto"/>
              <w:right w:val="single" w:sz="4" w:space="0" w:color="auto"/>
            </w:tcBorders>
            <w:shd w:val="clear" w:color="000000" w:fill="F2F2F2"/>
            <w:noWrap/>
            <w:vAlign w:val="center"/>
            <w:hideMark/>
          </w:tcPr>
          <w:p w14:paraId="6EF075CF" w14:textId="77777777" w:rsidR="005A324A" w:rsidRPr="00081D78" w:rsidRDefault="005A324A" w:rsidP="00ED478E">
            <w:pPr>
              <w:spacing w:after="0" w:line="240" w:lineRule="auto"/>
              <w:jc w:val="center"/>
              <w:rPr>
                <w:rFonts w:eastAsia="Malgun Gothic" w:cs="Gulim"/>
                <w:color w:val="000000"/>
                <w:kern w:val="0"/>
                <w:sz w:val="20"/>
                <w:szCs w:val="22"/>
                <w:lang w:eastAsia="ko-KR"/>
                <w14:ligatures w14:val="none"/>
              </w:rPr>
            </w:pPr>
            <w:r w:rsidRPr="00081D78">
              <w:rPr>
                <w:rFonts w:eastAsia="Malgun Gothic" w:cs="Gulim" w:hint="eastAsia"/>
                <w:color w:val="000000"/>
                <w:kern w:val="0"/>
                <w:sz w:val="20"/>
                <w:szCs w:val="22"/>
                <w:lang w:eastAsia="ko-KR"/>
                <w14:ligatures w14:val="none"/>
              </w:rPr>
              <w:t>Category</w:t>
            </w:r>
            <w:r>
              <w:rPr>
                <w:rFonts w:eastAsia="Malgun Gothic" w:cs="Gulim"/>
                <w:color w:val="000000"/>
                <w:kern w:val="0"/>
                <w:sz w:val="20"/>
                <w:szCs w:val="22"/>
                <w:lang w:eastAsia="ko-KR"/>
                <w14:ligatures w14:val="none"/>
              </w:rPr>
              <w:t xml:space="preserve"> (</w:t>
            </w:r>
            <w:r w:rsidRPr="00773292">
              <w:rPr>
                <w:rFonts w:eastAsia="Malgun Gothic" w:cs="Gulim"/>
                <w:color w:val="000000"/>
                <w:kern w:val="0"/>
                <w:sz w:val="20"/>
                <w:szCs w:val="22"/>
                <w:lang w:eastAsia="ko-KR"/>
                <w14:ligatures w14:val="none"/>
              </w:rPr>
              <w:t>Motor Vehicle Registration Data)</w:t>
            </w:r>
          </w:p>
        </w:tc>
      </w:tr>
      <w:tr w:rsidR="005A324A" w:rsidRPr="00081D78" w14:paraId="53B4A030" w14:textId="77777777" w:rsidTr="00ED478E">
        <w:trPr>
          <w:trHeight w:val="167"/>
          <w:jc w:val="center"/>
        </w:trPr>
        <w:tc>
          <w:tcPr>
            <w:tcW w:w="3539" w:type="dxa"/>
            <w:tcBorders>
              <w:top w:val="nil"/>
              <w:left w:val="single" w:sz="4" w:space="0" w:color="auto"/>
              <w:bottom w:val="single" w:sz="4" w:space="0" w:color="auto"/>
              <w:right w:val="single" w:sz="4" w:space="0" w:color="auto"/>
            </w:tcBorders>
            <w:noWrap/>
            <w:vAlign w:val="center"/>
            <w:hideMark/>
          </w:tcPr>
          <w:p w14:paraId="6BF4328B" w14:textId="77777777" w:rsidR="005A324A" w:rsidRPr="00081D78" w:rsidRDefault="005A324A" w:rsidP="00ED478E">
            <w:pPr>
              <w:spacing w:after="0" w:line="240" w:lineRule="auto"/>
              <w:jc w:val="center"/>
              <w:rPr>
                <w:rFonts w:eastAsia="Malgun Gothic" w:cs="Gulim"/>
                <w:color w:val="000000"/>
                <w:kern w:val="0"/>
                <w:sz w:val="20"/>
                <w:szCs w:val="22"/>
                <w:lang w:eastAsia="ko-KR"/>
                <w14:ligatures w14:val="none"/>
              </w:rPr>
            </w:pPr>
            <w:r>
              <w:rPr>
                <w:rFonts w:eastAsia="Malgun Gothic" w:cs="Gulim"/>
                <w:color w:val="000000"/>
                <w:kern w:val="0"/>
                <w:sz w:val="20"/>
                <w:szCs w:val="22"/>
                <w:lang w:eastAsia="ko-KR"/>
                <w14:ligatures w14:val="none"/>
              </w:rPr>
              <w:t>Class 2-3</w:t>
            </w:r>
          </w:p>
        </w:tc>
        <w:tc>
          <w:tcPr>
            <w:tcW w:w="3817" w:type="dxa"/>
            <w:tcBorders>
              <w:top w:val="nil"/>
              <w:left w:val="nil"/>
              <w:bottom w:val="single" w:sz="4" w:space="0" w:color="auto"/>
              <w:right w:val="single" w:sz="4" w:space="0" w:color="auto"/>
            </w:tcBorders>
            <w:noWrap/>
            <w:vAlign w:val="center"/>
            <w:hideMark/>
          </w:tcPr>
          <w:p w14:paraId="1243F257" w14:textId="77777777" w:rsidR="005A324A" w:rsidRPr="00081D78" w:rsidRDefault="005A324A" w:rsidP="00ED478E">
            <w:pPr>
              <w:spacing w:after="0" w:line="240" w:lineRule="auto"/>
              <w:jc w:val="center"/>
              <w:rPr>
                <w:rFonts w:eastAsia="Malgun Gothic" w:cs="Gulim"/>
                <w:color w:val="000000"/>
                <w:kern w:val="0"/>
                <w:sz w:val="20"/>
                <w:szCs w:val="22"/>
                <w:lang w:eastAsia="ko-KR"/>
                <w14:ligatures w14:val="none"/>
              </w:rPr>
            </w:pPr>
            <w:r>
              <w:rPr>
                <w:rFonts w:eastAsia="Malgun Gothic" w:cs="Gulim"/>
                <w:color w:val="000000"/>
                <w:kern w:val="0"/>
                <w:sz w:val="20"/>
                <w:szCs w:val="22"/>
                <w:lang w:eastAsia="ko-KR"/>
                <w14:ligatures w14:val="none"/>
              </w:rPr>
              <w:t>Light-Duty Passenger Vehicles</w:t>
            </w:r>
          </w:p>
        </w:tc>
      </w:tr>
      <w:tr w:rsidR="005A324A" w:rsidRPr="00081D78" w14:paraId="1E1F145C" w14:textId="77777777" w:rsidTr="00ED478E">
        <w:trPr>
          <w:trHeight w:val="167"/>
          <w:jc w:val="center"/>
        </w:trPr>
        <w:tc>
          <w:tcPr>
            <w:tcW w:w="3539" w:type="dxa"/>
            <w:tcBorders>
              <w:top w:val="nil"/>
              <w:left w:val="single" w:sz="4" w:space="0" w:color="auto"/>
              <w:bottom w:val="single" w:sz="4" w:space="0" w:color="auto"/>
              <w:right w:val="single" w:sz="4" w:space="0" w:color="auto"/>
            </w:tcBorders>
            <w:noWrap/>
            <w:vAlign w:val="center"/>
            <w:hideMark/>
          </w:tcPr>
          <w:p w14:paraId="53722E33" w14:textId="77777777" w:rsidR="005A324A" w:rsidRPr="00081D78" w:rsidRDefault="005A324A" w:rsidP="00ED478E">
            <w:pPr>
              <w:spacing w:after="0" w:line="240" w:lineRule="auto"/>
              <w:jc w:val="center"/>
              <w:rPr>
                <w:rFonts w:eastAsia="Malgun Gothic" w:cs="Gulim"/>
                <w:color w:val="000000"/>
                <w:kern w:val="0"/>
                <w:sz w:val="20"/>
                <w:szCs w:val="22"/>
                <w:lang w:eastAsia="ko-KR"/>
                <w14:ligatures w14:val="none"/>
              </w:rPr>
            </w:pPr>
            <w:r>
              <w:rPr>
                <w:rFonts w:eastAsia="Malgun Gothic" w:cs="Gulim"/>
                <w:color w:val="000000"/>
                <w:kern w:val="0"/>
                <w:sz w:val="20"/>
                <w:szCs w:val="22"/>
                <w:lang w:eastAsia="ko-KR"/>
                <w14:ligatures w14:val="none"/>
              </w:rPr>
              <w:t>Class 4</w:t>
            </w:r>
          </w:p>
        </w:tc>
        <w:tc>
          <w:tcPr>
            <w:tcW w:w="3817" w:type="dxa"/>
            <w:tcBorders>
              <w:top w:val="nil"/>
              <w:left w:val="nil"/>
              <w:bottom w:val="single" w:sz="4" w:space="0" w:color="auto"/>
              <w:right w:val="single" w:sz="4" w:space="0" w:color="auto"/>
            </w:tcBorders>
            <w:noWrap/>
            <w:vAlign w:val="center"/>
            <w:hideMark/>
          </w:tcPr>
          <w:p w14:paraId="5E632F6B" w14:textId="77777777" w:rsidR="005A324A" w:rsidRPr="00081D78" w:rsidRDefault="005A324A" w:rsidP="00ED478E">
            <w:pPr>
              <w:spacing w:after="0" w:line="240" w:lineRule="auto"/>
              <w:jc w:val="center"/>
              <w:rPr>
                <w:rFonts w:eastAsia="Malgun Gothic" w:cs="Gulim"/>
                <w:color w:val="000000"/>
                <w:kern w:val="0"/>
                <w:sz w:val="20"/>
                <w:szCs w:val="22"/>
                <w:lang w:eastAsia="ko-KR"/>
                <w14:ligatures w14:val="none"/>
              </w:rPr>
            </w:pPr>
            <w:r>
              <w:rPr>
                <w:rFonts w:eastAsia="Malgun Gothic" w:cs="Gulim"/>
                <w:color w:val="000000"/>
                <w:kern w:val="0"/>
                <w:sz w:val="20"/>
                <w:szCs w:val="22"/>
                <w:lang w:eastAsia="ko-KR"/>
                <w14:ligatures w14:val="none"/>
              </w:rPr>
              <w:t>Buses</w:t>
            </w:r>
          </w:p>
        </w:tc>
      </w:tr>
      <w:tr w:rsidR="005A324A" w:rsidRPr="00081D78" w14:paraId="6EAC5B15" w14:textId="77777777" w:rsidTr="00ED478E">
        <w:trPr>
          <w:trHeight w:val="167"/>
          <w:jc w:val="center"/>
        </w:trPr>
        <w:tc>
          <w:tcPr>
            <w:tcW w:w="3539" w:type="dxa"/>
            <w:tcBorders>
              <w:top w:val="nil"/>
              <w:left w:val="single" w:sz="4" w:space="0" w:color="auto"/>
              <w:bottom w:val="single" w:sz="4" w:space="0" w:color="auto"/>
              <w:right w:val="single" w:sz="4" w:space="0" w:color="auto"/>
            </w:tcBorders>
            <w:noWrap/>
            <w:vAlign w:val="center"/>
            <w:hideMark/>
          </w:tcPr>
          <w:p w14:paraId="295CC3E5" w14:textId="77777777" w:rsidR="005A324A" w:rsidRPr="00081D78" w:rsidRDefault="005A324A" w:rsidP="00ED478E">
            <w:pPr>
              <w:spacing w:after="0" w:line="240" w:lineRule="auto"/>
              <w:jc w:val="center"/>
              <w:rPr>
                <w:rFonts w:eastAsia="Malgun Gothic" w:cs="Gulim"/>
                <w:color w:val="000000"/>
                <w:kern w:val="0"/>
                <w:sz w:val="20"/>
                <w:szCs w:val="22"/>
                <w:lang w:eastAsia="ko-KR"/>
                <w14:ligatures w14:val="none"/>
              </w:rPr>
            </w:pPr>
            <w:r>
              <w:rPr>
                <w:rFonts w:eastAsia="Malgun Gothic" w:cs="Gulim"/>
                <w:color w:val="000000"/>
                <w:kern w:val="0"/>
                <w:sz w:val="20"/>
                <w:szCs w:val="22"/>
                <w:lang w:eastAsia="ko-KR"/>
                <w14:ligatures w14:val="none"/>
              </w:rPr>
              <w:t>Class 5 and above</w:t>
            </w:r>
          </w:p>
        </w:tc>
        <w:tc>
          <w:tcPr>
            <w:tcW w:w="3817" w:type="dxa"/>
            <w:tcBorders>
              <w:top w:val="nil"/>
              <w:left w:val="nil"/>
              <w:bottom w:val="single" w:sz="4" w:space="0" w:color="auto"/>
              <w:right w:val="single" w:sz="4" w:space="0" w:color="auto"/>
            </w:tcBorders>
            <w:noWrap/>
            <w:vAlign w:val="center"/>
            <w:hideMark/>
          </w:tcPr>
          <w:p w14:paraId="66D4040D" w14:textId="77777777" w:rsidR="005A324A" w:rsidRPr="00081D78" w:rsidRDefault="005A324A" w:rsidP="00ED478E">
            <w:pPr>
              <w:spacing w:after="0" w:line="240" w:lineRule="auto"/>
              <w:jc w:val="center"/>
              <w:rPr>
                <w:rFonts w:eastAsia="Malgun Gothic" w:cs="Gulim"/>
                <w:color w:val="000000"/>
                <w:kern w:val="0"/>
                <w:sz w:val="20"/>
                <w:szCs w:val="22"/>
                <w:lang w:eastAsia="ko-KR"/>
                <w14:ligatures w14:val="none"/>
              </w:rPr>
            </w:pPr>
            <w:r>
              <w:rPr>
                <w:rFonts w:eastAsia="Malgun Gothic" w:cs="Gulim"/>
                <w:color w:val="000000"/>
                <w:kern w:val="0"/>
                <w:sz w:val="20"/>
                <w:szCs w:val="22"/>
                <w:lang w:eastAsia="ko-KR"/>
                <w14:ligatures w14:val="none"/>
              </w:rPr>
              <w:t>Trucks</w:t>
            </w:r>
          </w:p>
        </w:tc>
      </w:tr>
    </w:tbl>
    <w:p w14:paraId="652F3833" w14:textId="77777777" w:rsidR="005A324A" w:rsidRDefault="005A324A" w:rsidP="005A324A">
      <w:pPr>
        <w:pStyle w:val="ListParagraph"/>
        <w:ind w:left="992"/>
        <w:rPr>
          <w:lang w:eastAsia="ko-KR"/>
        </w:rPr>
      </w:pPr>
    </w:p>
    <w:p w14:paraId="5F8BFB3B" w14:textId="77777777" w:rsidR="005A324A" w:rsidRDefault="005A324A" w:rsidP="005A324A">
      <w:pPr>
        <w:pStyle w:val="ListParagraph"/>
        <w:numPr>
          <w:ilvl w:val="1"/>
          <w:numId w:val="13"/>
        </w:numPr>
        <w:rPr>
          <w:lang w:eastAsia="ko-KR"/>
        </w:rPr>
      </w:pPr>
      <w:r>
        <w:rPr>
          <w:lang w:eastAsia="ko-KR"/>
        </w:rPr>
        <w:t xml:space="preserve">Heavy Trucks Assumption: </w:t>
      </w:r>
      <w:r w:rsidRPr="00B82440">
        <w:rPr>
          <w:lang w:eastAsia="ko-KR"/>
        </w:rPr>
        <w:t>Heavy trucks, as referenced in the input variables, are assumed to correspond to FHWA Class 5 and above.</w:t>
      </w:r>
    </w:p>
    <w:p w14:paraId="1831E632" w14:textId="77777777" w:rsidR="005A324A" w:rsidRDefault="005A324A" w:rsidP="005A324A">
      <w:pPr>
        <w:pStyle w:val="ListParagraph"/>
        <w:ind w:left="992"/>
        <w:rPr>
          <w:lang w:eastAsia="ko-KR"/>
        </w:rPr>
      </w:pPr>
    </w:p>
    <w:p w14:paraId="4D58C4E2" w14:textId="77777777" w:rsidR="005A324A" w:rsidRDefault="005A324A" w:rsidP="005A324A">
      <w:pPr>
        <w:pStyle w:val="ListParagraph"/>
        <w:numPr>
          <w:ilvl w:val="1"/>
          <w:numId w:val="13"/>
        </w:numPr>
        <w:rPr>
          <w:lang w:eastAsia="ko-KR"/>
        </w:rPr>
      </w:pPr>
      <w:r w:rsidRPr="00F67BD1">
        <w:rPr>
          <w:rFonts w:hint="eastAsia"/>
          <w:lang w:eastAsia="ko-KR"/>
        </w:rPr>
        <w:t>F</w:t>
      </w:r>
      <w:r w:rsidRPr="00F67BD1">
        <w:rPr>
          <w:lang w:eastAsia="ko-KR"/>
        </w:rPr>
        <w:t>uel Type Mapping</w:t>
      </w:r>
      <w:r>
        <w:rPr>
          <w:lang w:eastAsia="ko-KR"/>
        </w:rPr>
        <w:t xml:space="preserve">  </w:t>
      </w:r>
    </w:p>
    <w:tbl>
      <w:tblPr>
        <w:tblW w:w="3319" w:type="dxa"/>
        <w:jc w:val="center"/>
        <w:tblCellMar>
          <w:left w:w="99" w:type="dxa"/>
          <w:right w:w="99" w:type="dxa"/>
        </w:tblCellMar>
        <w:tblLook w:val="04A0" w:firstRow="1" w:lastRow="0" w:firstColumn="1" w:lastColumn="0" w:noHBand="0" w:noVBand="1"/>
      </w:tblPr>
      <w:tblGrid>
        <w:gridCol w:w="2233"/>
        <w:gridCol w:w="1086"/>
      </w:tblGrid>
      <w:tr w:rsidR="005A324A" w:rsidRPr="00081D78" w14:paraId="39AB07FF" w14:textId="77777777" w:rsidTr="00ED478E">
        <w:trPr>
          <w:trHeight w:val="248"/>
          <w:jc w:val="center"/>
        </w:trPr>
        <w:tc>
          <w:tcPr>
            <w:tcW w:w="2233"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6185FF32" w14:textId="77777777" w:rsidR="005A324A" w:rsidRPr="00081D78" w:rsidRDefault="005A324A" w:rsidP="00ED478E">
            <w:pPr>
              <w:spacing w:after="0" w:line="240" w:lineRule="auto"/>
              <w:jc w:val="center"/>
              <w:rPr>
                <w:rFonts w:eastAsia="Malgun Gothic" w:cs="Gulim"/>
                <w:color w:val="000000"/>
                <w:kern w:val="0"/>
                <w:sz w:val="20"/>
                <w:szCs w:val="22"/>
                <w:lang w:eastAsia="ko-KR"/>
                <w14:ligatures w14:val="none"/>
              </w:rPr>
            </w:pPr>
            <w:r w:rsidRPr="00081D78">
              <w:rPr>
                <w:rFonts w:eastAsia="Malgun Gothic" w:cs="Gulim" w:hint="eastAsia"/>
                <w:color w:val="000000"/>
                <w:kern w:val="0"/>
                <w:sz w:val="20"/>
                <w:szCs w:val="22"/>
                <w:lang w:eastAsia="ko-KR"/>
                <w14:ligatures w14:val="none"/>
              </w:rPr>
              <w:t>Fuel Type (NTD)</w:t>
            </w:r>
          </w:p>
        </w:tc>
        <w:tc>
          <w:tcPr>
            <w:tcW w:w="1086" w:type="dxa"/>
            <w:tcBorders>
              <w:top w:val="single" w:sz="4" w:space="0" w:color="auto"/>
              <w:left w:val="nil"/>
              <w:bottom w:val="single" w:sz="4" w:space="0" w:color="auto"/>
              <w:right w:val="single" w:sz="4" w:space="0" w:color="auto"/>
            </w:tcBorders>
            <w:shd w:val="clear" w:color="000000" w:fill="F2F2F2"/>
            <w:noWrap/>
            <w:vAlign w:val="center"/>
            <w:hideMark/>
          </w:tcPr>
          <w:p w14:paraId="6C9C0CFC" w14:textId="77777777" w:rsidR="005A324A" w:rsidRPr="00081D78" w:rsidRDefault="005A324A" w:rsidP="00ED478E">
            <w:pPr>
              <w:spacing w:after="0" w:line="240" w:lineRule="auto"/>
              <w:jc w:val="center"/>
              <w:rPr>
                <w:rFonts w:eastAsia="Malgun Gothic" w:cs="Gulim"/>
                <w:color w:val="000000"/>
                <w:kern w:val="0"/>
                <w:sz w:val="20"/>
                <w:szCs w:val="22"/>
                <w:lang w:eastAsia="ko-KR"/>
                <w14:ligatures w14:val="none"/>
              </w:rPr>
            </w:pPr>
            <w:r w:rsidRPr="00081D78">
              <w:rPr>
                <w:rFonts w:eastAsia="Malgun Gothic" w:cs="Gulim" w:hint="eastAsia"/>
                <w:color w:val="000000"/>
                <w:kern w:val="0"/>
                <w:sz w:val="20"/>
                <w:szCs w:val="22"/>
                <w:lang w:eastAsia="ko-KR"/>
                <w14:ligatures w14:val="none"/>
              </w:rPr>
              <w:t>Category</w:t>
            </w:r>
          </w:p>
        </w:tc>
      </w:tr>
      <w:tr w:rsidR="005A324A" w:rsidRPr="00081D78" w14:paraId="19A05E02" w14:textId="77777777" w:rsidTr="00ED478E">
        <w:trPr>
          <w:trHeight w:val="248"/>
          <w:jc w:val="center"/>
        </w:trPr>
        <w:tc>
          <w:tcPr>
            <w:tcW w:w="2233" w:type="dxa"/>
            <w:tcBorders>
              <w:top w:val="nil"/>
              <w:left w:val="single" w:sz="4" w:space="0" w:color="auto"/>
              <w:bottom w:val="single" w:sz="4" w:space="0" w:color="auto"/>
              <w:right w:val="single" w:sz="4" w:space="0" w:color="auto"/>
            </w:tcBorders>
            <w:noWrap/>
            <w:vAlign w:val="center"/>
            <w:hideMark/>
          </w:tcPr>
          <w:p w14:paraId="715EA391" w14:textId="77777777" w:rsidR="005A324A" w:rsidRPr="00081D78" w:rsidRDefault="005A324A" w:rsidP="00ED478E">
            <w:pPr>
              <w:spacing w:after="0" w:line="240" w:lineRule="auto"/>
              <w:jc w:val="center"/>
              <w:rPr>
                <w:rFonts w:eastAsia="Malgun Gothic" w:cs="Gulim"/>
                <w:color w:val="000000"/>
                <w:kern w:val="0"/>
                <w:sz w:val="20"/>
                <w:szCs w:val="22"/>
                <w:lang w:eastAsia="ko-KR"/>
                <w14:ligatures w14:val="none"/>
              </w:rPr>
            </w:pPr>
            <w:r w:rsidRPr="00081D78">
              <w:rPr>
                <w:rFonts w:eastAsia="Malgun Gothic" w:cs="Gulim" w:hint="eastAsia"/>
                <w:color w:val="000000"/>
                <w:kern w:val="0"/>
                <w:sz w:val="20"/>
                <w:szCs w:val="22"/>
                <w:lang w:eastAsia="ko-KR"/>
                <w14:ligatures w14:val="none"/>
              </w:rPr>
              <w:t>Gasoline and Diesel</w:t>
            </w:r>
          </w:p>
        </w:tc>
        <w:tc>
          <w:tcPr>
            <w:tcW w:w="1086" w:type="dxa"/>
            <w:tcBorders>
              <w:top w:val="nil"/>
              <w:left w:val="nil"/>
              <w:bottom w:val="single" w:sz="4" w:space="0" w:color="auto"/>
              <w:right w:val="single" w:sz="4" w:space="0" w:color="auto"/>
            </w:tcBorders>
            <w:noWrap/>
            <w:vAlign w:val="center"/>
            <w:hideMark/>
          </w:tcPr>
          <w:p w14:paraId="56B5DB06" w14:textId="77777777" w:rsidR="005A324A" w:rsidRPr="00081D78" w:rsidRDefault="005A324A" w:rsidP="00ED478E">
            <w:pPr>
              <w:spacing w:after="0" w:line="240" w:lineRule="auto"/>
              <w:jc w:val="center"/>
              <w:rPr>
                <w:rFonts w:eastAsia="Malgun Gothic" w:cs="Gulim"/>
                <w:color w:val="000000"/>
                <w:kern w:val="0"/>
                <w:sz w:val="20"/>
                <w:szCs w:val="22"/>
                <w:lang w:eastAsia="ko-KR"/>
                <w14:ligatures w14:val="none"/>
              </w:rPr>
            </w:pPr>
            <w:r w:rsidRPr="00081D78">
              <w:rPr>
                <w:rFonts w:eastAsia="Malgun Gothic" w:cs="Gulim" w:hint="eastAsia"/>
                <w:color w:val="000000"/>
                <w:kern w:val="0"/>
                <w:sz w:val="20"/>
                <w:szCs w:val="22"/>
                <w:lang w:eastAsia="ko-KR"/>
                <w14:ligatures w14:val="none"/>
              </w:rPr>
              <w:t>ICEV</w:t>
            </w:r>
          </w:p>
        </w:tc>
      </w:tr>
      <w:tr w:rsidR="005A324A" w:rsidRPr="00081D78" w14:paraId="04C85741" w14:textId="77777777" w:rsidTr="00ED478E">
        <w:trPr>
          <w:trHeight w:val="248"/>
          <w:jc w:val="center"/>
        </w:trPr>
        <w:tc>
          <w:tcPr>
            <w:tcW w:w="2233" w:type="dxa"/>
            <w:tcBorders>
              <w:top w:val="nil"/>
              <w:left w:val="single" w:sz="4" w:space="0" w:color="auto"/>
              <w:bottom w:val="single" w:sz="4" w:space="0" w:color="auto"/>
              <w:right w:val="single" w:sz="4" w:space="0" w:color="auto"/>
            </w:tcBorders>
            <w:noWrap/>
            <w:vAlign w:val="center"/>
            <w:hideMark/>
          </w:tcPr>
          <w:p w14:paraId="38432AA0" w14:textId="77777777" w:rsidR="005A324A" w:rsidRPr="00081D78" w:rsidRDefault="005A324A" w:rsidP="00ED478E">
            <w:pPr>
              <w:spacing w:after="0" w:line="240" w:lineRule="auto"/>
              <w:jc w:val="center"/>
              <w:rPr>
                <w:rFonts w:eastAsia="Malgun Gothic" w:cs="Gulim"/>
                <w:color w:val="000000"/>
                <w:kern w:val="0"/>
                <w:sz w:val="20"/>
                <w:szCs w:val="22"/>
                <w:lang w:eastAsia="ko-KR"/>
                <w14:ligatures w14:val="none"/>
              </w:rPr>
            </w:pPr>
            <w:r w:rsidRPr="00081D78">
              <w:rPr>
                <w:rFonts w:eastAsia="Malgun Gothic" w:cs="Gulim" w:hint="eastAsia"/>
                <w:color w:val="000000"/>
                <w:kern w:val="0"/>
                <w:sz w:val="20"/>
                <w:szCs w:val="22"/>
                <w:lang w:eastAsia="ko-KR"/>
                <w14:ligatures w14:val="none"/>
              </w:rPr>
              <w:t>Hybrid</w:t>
            </w:r>
          </w:p>
        </w:tc>
        <w:tc>
          <w:tcPr>
            <w:tcW w:w="1086" w:type="dxa"/>
            <w:tcBorders>
              <w:top w:val="nil"/>
              <w:left w:val="nil"/>
              <w:bottom w:val="single" w:sz="4" w:space="0" w:color="auto"/>
              <w:right w:val="single" w:sz="4" w:space="0" w:color="auto"/>
            </w:tcBorders>
            <w:noWrap/>
            <w:vAlign w:val="center"/>
            <w:hideMark/>
          </w:tcPr>
          <w:p w14:paraId="03C702F0" w14:textId="77777777" w:rsidR="005A324A" w:rsidRPr="00081D78" w:rsidRDefault="005A324A" w:rsidP="00ED478E">
            <w:pPr>
              <w:spacing w:after="0" w:line="240" w:lineRule="auto"/>
              <w:jc w:val="center"/>
              <w:rPr>
                <w:rFonts w:eastAsia="Malgun Gothic" w:cs="Gulim"/>
                <w:color w:val="000000"/>
                <w:kern w:val="0"/>
                <w:sz w:val="20"/>
                <w:szCs w:val="22"/>
                <w:lang w:eastAsia="ko-KR"/>
                <w14:ligatures w14:val="none"/>
              </w:rPr>
            </w:pPr>
            <w:r w:rsidRPr="00081D78">
              <w:rPr>
                <w:rFonts w:eastAsia="Malgun Gothic" w:cs="Gulim" w:hint="eastAsia"/>
                <w:color w:val="000000"/>
                <w:kern w:val="0"/>
                <w:sz w:val="20"/>
                <w:szCs w:val="22"/>
                <w:lang w:eastAsia="ko-KR"/>
                <w14:ligatures w14:val="none"/>
              </w:rPr>
              <w:t>HEV</w:t>
            </w:r>
          </w:p>
        </w:tc>
      </w:tr>
      <w:tr w:rsidR="005A324A" w:rsidRPr="00081D78" w14:paraId="1E7DEEA1" w14:textId="77777777" w:rsidTr="00ED478E">
        <w:trPr>
          <w:trHeight w:val="248"/>
          <w:jc w:val="center"/>
        </w:trPr>
        <w:tc>
          <w:tcPr>
            <w:tcW w:w="2233" w:type="dxa"/>
            <w:tcBorders>
              <w:top w:val="nil"/>
              <w:left w:val="single" w:sz="4" w:space="0" w:color="auto"/>
              <w:bottom w:val="single" w:sz="4" w:space="0" w:color="auto"/>
              <w:right w:val="single" w:sz="4" w:space="0" w:color="auto"/>
            </w:tcBorders>
            <w:noWrap/>
            <w:vAlign w:val="center"/>
            <w:hideMark/>
          </w:tcPr>
          <w:p w14:paraId="14C81695" w14:textId="77777777" w:rsidR="005A324A" w:rsidRPr="00081D78" w:rsidRDefault="005A324A" w:rsidP="00ED478E">
            <w:pPr>
              <w:spacing w:after="0" w:line="240" w:lineRule="auto"/>
              <w:jc w:val="center"/>
              <w:rPr>
                <w:rFonts w:eastAsia="Malgun Gothic" w:cs="Gulim"/>
                <w:color w:val="000000"/>
                <w:kern w:val="0"/>
                <w:sz w:val="20"/>
                <w:szCs w:val="22"/>
                <w:lang w:eastAsia="ko-KR"/>
                <w14:ligatures w14:val="none"/>
              </w:rPr>
            </w:pPr>
            <w:r w:rsidRPr="00081D78">
              <w:rPr>
                <w:rFonts w:eastAsia="Malgun Gothic" w:cs="Gulim" w:hint="eastAsia"/>
                <w:color w:val="000000"/>
                <w:kern w:val="0"/>
                <w:sz w:val="20"/>
                <w:szCs w:val="22"/>
                <w:lang w:eastAsia="ko-KR"/>
                <w14:ligatures w14:val="none"/>
              </w:rPr>
              <w:t>Electric Plug-In</w:t>
            </w:r>
          </w:p>
        </w:tc>
        <w:tc>
          <w:tcPr>
            <w:tcW w:w="1086" w:type="dxa"/>
            <w:tcBorders>
              <w:top w:val="nil"/>
              <w:left w:val="nil"/>
              <w:bottom w:val="single" w:sz="4" w:space="0" w:color="auto"/>
              <w:right w:val="single" w:sz="4" w:space="0" w:color="auto"/>
            </w:tcBorders>
            <w:noWrap/>
            <w:vAlign w:val="center"/>
            <w:hideMark/>
          </w:tcPr>
          <w:p w14:paraId="5B170DEC" w14:textId="77777777" w:rsidR="005A324A" w:rsidRPr="00081D78" w:rsidRDefault="005A324A" w:rsidP="00ED478E">
            <w:pPr>
              <w:spacing w:after="0" w:line="240" w:lineRule="auto"/>
              <w:jc w:val="center"/>
              <w:rPr>
                <w:rFonts w:eastAsia="Malgun Gothic" w:cs="Gulim"/>
                <w:color w:val="000000"/>
                <w:kern w:val="0"/>
                <w:sz w:val="20"/>
                <w:szCs w:val="22"/>
                <w:lang w:eastAsia="ko-KR"/>
                <w14:ligatures w14:val="none"/>
              </w:rPr>
            </w:pPr>
            <w:r w:rsidRPr="00081D78">
              <w:rPr>
                <w:rFonts w:eastAsia="Malgun Gothic" w:cs="Gulim" w:hint="eastAsia"/>
                <w:color w:val="000000"/>
                <w:kern w:val="0"/>
                <w:sz w:val="20"/>
                <w:szCs w:val="22"/>
                <w:lang w:eastAsia="ko-KR"/>
                <w14:ligatures w14:val="none"/>
              </w:rPr>
              <w:t>BEV</w:t>
            </w:r>
          </w:p>
        </w:tc>
      </w:tr>
    </w:tbl>
    <w:p w14:paraId="60384C6F" w14:textId="77777777" w:rsidR="005A324A" w:rsidRDefault="005A324A" w:rsidP="005A324A">
      <w:pPr>
        <w:rPr>
          <w:lang w:eastAsia="ko-KR"/>
        </w:rPr>
      </w:pPr>
    </w:p>
    <w:p w14:paraId="6AD93622" w14:textId="77777777" w:rsidR="005A324A" w:rsidRDefault="005A324A" w:rsidP="005A324A">
      <w:pPr>
        <w:pStyle w:val="ListParagraph"/>
        <w:numPr>
          <w:ilvl w:val="1"/>
          <w:numId w:val="13"/>
        </w:numPr>
        <w:rPr>
          <w:lang w:eastAsia="ko-KR"/>
        </w:rPr>
      </w:pPr>
      <w:r>
        <w:rPr>
          <w:lang w:eastAsia="ko-KR"/>
        </w:rPr>
        <w:lastRenderedPageBreak/>
        <w:t>Base Year and Target Year Values Projection: At first, b</w:t>
      </w:r>
      <w:r w:rsidRPr="009A0ECA">
        <w:rPr>
          <w:lang w:eastAsia="ko-KR"/>
        </w:rPr>
        <w:t>oth the 2024 base year and the 2045 target year values were projected using the compound annual growth rate (CAGR) calculated from 2021 to 2023 data.</w:t>
      </w:r>
      <w:r>
        <w:rPr>
          <w:lang w:eastAsia="ko-KR"/>
        </w:rPr>
        <w:t xml:space="preserve"> </w:t>
      </w:r>
      <w:r w:rsidRPr="008A46D8">
        <w:rPr>
          <w:lang w:eastAsia="ko-KR"/>
        </w:rPr>
        <w:t>However, the number of electric vehicles was significantly overestimated due to their high initial adoption rate.</w:t>
      </w:r>
      <w:r>
        <w:rPr>
          <w:noProof/>
          <w:lang w:eastAsia="ko-KR"/>
        </w:rPr>
        <w:t xml:space="preserve"> </w:t>
      </w:r>
      <w:r>
        <w:rPr>
          <w:noProof/>
          <w:lang w:eastAsia="ko-KR"/>
        </w:rPr>
        <w:drawing>
          <wp:inline distT="0" distB="0" distL="0" distR="0" wp14:anchorId="444D0D5F" wp14:editId="5B06D20C">
            <wp:extent cx="4724400" cy="3123354"/>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34441" cy="3129992"/>
                    </a:xfrm>
                    <a:prstGeom prst="rect">
                      <a:avLst/>
                    </a:prstGeom>
                    <a:noFill/>
                    <a:ln>
                      <a:noFill/>
                    </a:ln>
                  </pic:spPr>
                </pic:pic>
              </a:graphicData>
            </a:graphic>
          </wp:inline>
        </w:drawing>
      </w:r>
    </w:p>
    <w:p w14:paraId="29FEA133" w14:textId="77777777" w:rsidR="005A324A" w:rsidRDefault="005A324A" w:rsidP="005A324A">
      <w:pPr>
        <w:pStyle w:val="ListParagraph"/>
        <w:ind w:left="992"/>
        <w:rPr>
          <w:lang w:eastAsia="ko-KR"/>
        </w:rPr>
      </w:pPr>
      <w:r>
        <w:t>Therefore, the total number of trucks was projected by year first, and then the number of gasoline and diesel vehicles was estimated based on the CAGR.</w:t>
      </w:r>
      <w:r>
        <w:br/>
      </w:r>
      <w:r>
        <w:rPr>
          <w:noProof/>
          <w:lang w:eastAsia="ko-KR"/>
        </w:rPr>
        <w:drawing>
          <wp:inline distT="0" distB="0" distL="0" distR="0" wp14:anchorId="2FB4FCB6" wp14:editId="52AEB6A0">
            <wp:extent cx="2043955" cy="261202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085076" cy="2664576"/>
                    </a:xfrm>
                    <a:prstGeom prst="rect">
                      <a:avLst/>
                    </a:prstGeom>
                    <a:noFill/>
                    <a:ln>
                      <a:noFill/>
                    </a:ln>
                  </pic:spPr>
                </pic:pic>
              </a:graphicData>
            </a:graphic>
          </wp:inline>
        </w:drawing>
      </w:r>
      <w:r>
        <w:rPr>
          <w:lang w:eastAsia="ko-KR"/>
        </w:rPr>
        <w:t xml:space="preserve"> </w:t>
      </w:r>
      <w:r>
        <w:rPr>
          <w:noProof/>
          <w:lang w:eastAsia="ko-KR"/>
        </w:rPr>
        <w:drawing>
          <wp:inline distT="0" distB="0" distL="0" distR="0" wp14:anchorId="0536DFA9" wp14:editId="1BA63793">
            <wp:extent cx="4087586" cy="2500630"/>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4121"/>
                    <a:stretch/>
                  </pic:blipFill>
                  <pic:spPr bwMode="auto">
                    <a:xfrm>
                      <a:off x="0" y="0"/>
                      <a:ext cx="4189061" cy="2562709"/>
                    </a:xfrm>
                    <a:prstGeom prst="rect">
                      <a:avLst/>
                    </a:prstGeom>
                    <a:noFill/>
                    <a:ln>
                      <a:noFill/>
                    </a:ln>
                    <a:extLst>
                      <a:ext uri="{53640926-AAD7-44D8-BBD7-CCE9431645EC}">
                        <a14:shadowObscured xmlns:a14="http://schemas.microsoft.com/office/drawing/2010/main"/>
                      </a:ext>
                    </a:extLst>
                  </pic:spPr>
                </pic:pic>
              </a:graphicData>
            </a:graphic>
          </wp:inline>
        </w:drawing>
      </w:r>
    </w:p>
    <w:p w14:paraId="287AFC44" w14:textId="77777777" w:rsidR="005A324A" w:rsidRDefault="005A324A" w:rsidP="005A324A">
      <w:pPr>
        <w:pStyle w:val="ListParagraph"/>
        <w:ind w:left="992"/>
      </w:pPr>
      <w:r>
        <w:t>Given that the CAGR of hybrid vehicles is moderate and appears reasonable, the number of hybrid vehicles was estimated using the CAGR. Then, the number of electric vehicles by year was derived by subtracting the number of gasoline/diesel and hybrid vehicles from the total number of trucks.</w:t>
      </w:r>
    </w:p>
    <w:p w14:paraId="112C9546" w14:textId="77777777" w:rsidR="005A324A" w:rsidRDefault="005A324A" w:rsidP="005A324A">
      <w:pPr>
        <w:pStyle w:val="ListParagraph"/>
        <w:ind w:left="992"/>
        <w:rPr>
          <w:lang w:eastAsia="ko-KR"/>
        </w:rPr>
      </w:pPr>
      <w:r>
        <w:t>Finally, the proportion of each vehicle type was calculated based on the estimated values.</w:t>
      </w:r>
    </w:p>
    <w:p w14:paraId="7667465D" w14:textId="77777777" w:rsidR="005A324A" w:rsidRDefault="005A324A" w:rsidP="005A324A">
      <w:pPr>
        <w:jc w:val="center"/>
        <w:rPr>
          <w:lang w:eastAsia="ko-KR"/>
        </w:rPr>
      </w:pPr>
      <w:r>
        <w:rPr>
          <w:noProof/>
          <w:lang w:eastAsia="ko-KR"/>
        </w:rPr>
        <w:lastRenderedPageBreak/>
        <w:drawing>
          <wp:inline distT="0" distB="0" distL="0" distR="0" wp14:anchorId="1A7D6BF6" wp14:editId="538B220D">
            <wp:extent cx="6075160" cy="2285012"/>
            <wp:effectExtent l="0" t="0" r="1905"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111339" cy="2298620"/>
                    </a:xfrm>
                    <a:prstGeom prst="rect">
                      <a:avLst/>
                    </a:prstGeom>
                    <a:noFill/>
                    <a:ln>
                      <a:noFill/>
                    </a:ln>
                  </pic:spPr>
                </pic:pic>
              </a:graphicData>
            </a:graphic>
          </wp:inline>
        </w:drawing>
      </w:r>
    </w:p>
    <w:p w14:paraId="730356DE" w14:textId="77777777" w:rsidR="005A324A" w:rsidRPr="0061487E" w:rsidRDefault="005A324A" w:rsidP="005A324A">
      <w:pPr>
        <w:jc w:val="center"/>
        <w:rPr>
          <w:lang w:eastAsia="ko-KR"/>
        </w:rPr>
      </w:pPr>
      <w:r>
        <w:rPr>
          <w:rFonts w:hint="eastAsia"/>
          <w:noProof/>
          <w:lang w:eastAsia="ko-KR"/>
        </w:rPr>
        <w:drawing>
          <wp:inline distT="0" distB="0" distL="0" distR="0" wp14:anchorId="10B04706" wp14:editId="35B3F357">
            <wp:extent cx="6072842" cy="2486775"/>
            <wp:effectExtent l="0" t="0" r="4445"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092390" cy="2494780"/>
                    </a:xfrm>
                    <a:prstGeom prst="rect">
                      <a:avLst/>
                    </a:prstGeom>
                    <a:noFill/>
                    <a:ln>
                      <a:noFill/>
                    </a:ln>
                  </pic:spPr>
                </pic:pic>
              </a:graphicData>
            </a:graphic>
          </wp:inline>
        </w:drawing>
      </w:r>
    </w:p>
    <w:p w14:paraId="622870DE" w14:textId="7C9D32D4" w:rsidR="005A324A" w:rsidRDefault="005A324A" w:rsidP="005A324A">
      <w:pPr>
        <w:pStyle w:val="ListParagraph"/>
        <w:numPr>
          <w:ilvl w:val="1"/>
          <w:numId w:val="13"/>
        </w:numPr>
        <w:rPr>
          <w:lang w:eastAsia="ko-KR"/>
        </w:rPr>
      </w:pPr>
      <w:r>
        <w:rPr>
          <w:lang w:eastAsia="ko-KR"/>
        </w:rPr>
        <w:t>Final Result</w:t>
      </w:r>
      <w:r w:rsidR="002E3794">
        <w:rPr>
          <w:lang w:eastAsia="ko-KR"/>
        </w:rPr>
        <w:t>.  Note that in the CSV file, the year 2045 values were set equal to the year 2024 values, although this assumption may be adjusted by the user.</w:t>
      </w:r>
    </w:p>
    <w:p w14:paraId="447ED5FB" w14:textId="77777777" w:rsidR="005A324A" w:rsidRDefault="005A324A" w:rsidP="005A324A">
      <w:pPr>
        <w:pStyle w:val="ListParagraph"/>
        <w:ind w:left="992"/>
        <w:rPr>
          <w:lang w:eastAsia="ko-KR"/>
        </w:rPr>
      </w:pPr>
      <w:r>
        <w:rPr>
          <w:noProof/>
          <w:lang w:eastAsia="ko-KR"/>
        </w:rPr>
        <w:drawing>
          <wp:inline distT="0" distB="0" distL="0" distR="0" wp14:anchorId="2CD5C4BD" wp14:editId="1FE948F9">
            <wp:extent cx="5236845" cy="1247140"/>
            <wp:effectExtent l="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36845" cy="1247140"/>
                    </a:xfrm>
                    <a:prstGeom prst="rect">
                      <a:avLst/>
                    </a:prstGeom>
                    <a:noFill/>
                    <a:ln>
                      <a:noFill/>
                    </a:ln>
                  </pic:spPr>
                </pic:pic>
              </a:graphicData>
            </a:graphic>
          </wp:inline>
        </w:drawing>
      </w:r>
    </w:p>
    <w:p w14:paraId="50E3D626" w14:textId="77777777" w:rsidR="005A324A" w:rsidRDefault="005A324A" w:rsidP="005A324A">
      <w:pPr>
        <w:pStyle w:val="ListParagraph"/>
        <w:ind w:left="992"/>
        <w:rPr>
          <w:lang w:eastAsia="ko-KR"/>
        </w:rPr>
      </w:pPr>
    </w:p>
    <w:p w14:paraId="4F9B5316" w14:textId="77777777" w:rsidR="005A324A" w:rsidRPr="00AC3145" w:rsidRDefault="005A324A" w:rsidP="005A324A">
      <w:pPr>
        <w:rPr>
          <w:lang w:eastAsia="ko-KR"/>
        </w:rPr>
      </w:pPr>
    </w:p>
    <w:p w14:paraId="6964E73E" w14:textId="77777777" w:rsidR="005A324A" w:rsidRDefault="005A324A" w:rsidP="006F366B">
      <w:pPr>
        <w:tabs>
          <w:tab w:val="num" w:pos="720"/>
        </w:tabs>
        <w:rPr>
          <w:lang w:eastAsia="ko-KR"/>
        </w:rPr>
      </w:pPr>
    </w:p>
    <w:sectPr w:rsidR="005A324A" w:rsidSect="00900B87">
      <w:footerReference w:type="default" r:id="rId2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4019F5" w14:textId="77777777" w:rsidR="000B4B22" w:rsidRDefault="000B4B22" w:rsidP="008E12DA">
      <w:pPr>
        <w:spacing w:after="0" w:line="240" w:lineRule="auto"/>
      </w:pPr>
      <w:r>
        <w:separator/>
      </w:r>
    </w:p>
  </w:endnote>
  <w:endnote w:type="continuationSeparator" w:id="0">
    <w:p w14:paraId="7AD2390C" w14:textId="77777777" w:rsidR="000B4B22" w:rsidRDefault="000B4B22" w:rsidP="008E12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Gulim">
    <w:altName w:val="굴림"/>
    <w:panose1 w:val="020B0600000101010101"/>
    <w:charset w:val="81"/>
    <w:family w:val="modern"/>
    <w:pitch w:val="variable"/>
    <w:sig w:usb0="B00002AF" w:usb1="69D77CFB" w:usb2="00000030" w:usb3="00000000" w:csb0="0008009F" w:csb1="00000000"/>
  </w:font>
  <w:font w:name="GulimChe">
    <w:altName w:val="굴림체"/>
    <w:charset w:val="81"/>
    <w:family w:val="modern"/>
    <w:pitch w:val="fixed"/>
    <w:sig w:usb0="B00002AF" w:usb1="69D77CFB" w:usb2="00000030" w:usb3="00000000" w:csb0="0008009F" w:csb1="00000000"/>
  </w:font>
  <w:font w:name="함초롬바탕">
    <w:charset w:val="81"/>
    <w:family w:val="roman"/>
    <w:pitch w:val="variable"/>
    <w:sig w:usb0="F7002EFF" w:usb1="19DFFFFF" w:usb2="001BFDD7" w:usb3="00000000" w:csb0="001F01FF" w:csb1="00000000"/>
  </w:font>
  <w:font w:name="한컴바탕">
    <w:panose1 w:val="00000000000000000000"/>
    <w:charset w:val="81"/>
    <w:family w:val="roman"/>
    <w:notTrueType/>
    <w:pitch w:val="default"/>
    <w:sig w:usb0="00000001" w:usb1="09060000" w:usb2="00000010" w:usb3="00000000" w:csb0="0008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9720746"/>
      <w:docPartObj>
        <w:docPartGallery w:val="Page Numbers (Bottom of Page)"/>
        <w:docPartUnique/>
      </w:docPartObj>
    </w:sdtPr>
    <w:sdtEndPr>
      <w:rPr>
        <w:noProof/>
      </w:rPr>
    </w:sdtEndPr>
    <w:sdtContent>
      <w:p w14:paraId="11A894BC" w14:textId="781C6C64" w:rsidR="008A0C45" w:rsidRDefault="008A0C4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93B5412" w14:textId="77777777" w:rsidR="008A0C45" w:rsidRDefault="008A0C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31FCF9" w14:textId="77777777" w:rsidR="000B4B22" w:rsidRDefault="000B4B22" w:rsidP="008E12DA">
      <w:pPr>
        <w:spacing w:after="0" w:line="240" w:lineRule="auto"/>
      </w:pPr>
      <w:r>
        <w:separator/>
      </w:r>
    </w:p>
  </w:footnote>
  <w:footnote w:type="continuationSeparator" w:id="0">
    <w:p w14:paraId="4277713A" w14:textId="77777777" w:rsidR="000B4B22" w:rsidRDefault="000B4B22" w:rsidP="008E12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ED238"/>
    <w:multiLevelType w:val="hybridMultilevel"/>
    <w:tmpl w:val="444217D8"/>
    <w:lvl w:ilvl="0" w:tplc="0F20828C">
      <w:start w:val="1"/>
      <w:numFmt w:val="bullet"/>
      <w:lvlText w:val=""/>
      <w:lvlJc w:val="left"/>
      <w:pPr>
        <w:ind w:left="720" w:hanging="360"/>
      </w:pPr>
      <w:rPr>
        <w:rFonts w:ascii="Symbol" w:hAnsi="Symbol" w:hint="default"/>
      </w:rPr>
    </w:lvl>
    <w:lvl w:ilvl="1" w:tplc="CB60A73C">
      <w:start w:val="1"/>
      <w:numFmt w:val="bullet"/>
      <w:lvlText w:val="o"/>
      <w:lvlJc w:val="left"/>
      <w:pPr>
        <w:ind w:left="1440" w:hanging="360"/>
      </w:pPr>
      <w:rPr>
        <w:rFonts w:ascii="Courier New" w:hAnsi="Courier New" w:hint="default"/>
      </w:rPr>
    </w:lvl>
    <w:lvl w:ilvl="2" w:tplc="444A3954">
      <w:start w:val="1"/>
      <w:numFmt w:val="bullet"/>
      <w:lvlText w:val=""/>
      <w:lvlJc w:val="left"/>
      <w:pPr>
        <w:ind w:left="2160" w:hanging="360"/>
      </w:pPr>
      <w:rPr>
        <w:rFonts w:ascii="Wingdings" w:hAnsi="Wingdings" w:hint="default"/>
      </w:rPr>
    </w:lvl>
    <w:lvl w:ilvl="3" w:tplc="D82805D8">
      <w:start w:val="1"/>
      <w:numFmt w:val="bullet"/>
      <w:lvlText w:val=""/>
      <w:lvlJc w:val="left"/>
      <w:pPr>
        <w:ind w:left="2880" w:hanging="360"/>
      </w:pPr>
      <w:rPr>
        <w:rFonts w:ascii="Symbol" w:hAnsi="Symbol" w:hint="default"/>
      </w:rPr>
    </w:lvl>
    <w:lvl w:ilvl="4" w:tplc="793201FA">
      <w:start w:val="1"/>
      <w:numFmt w:val="bullet"/>
      <w:lvlText w:val="o"/>
      <w:lvlJc w:val="left"/>
      <w:pPr>
        <w:ind w:left="3600" w:hanging="360"/>
      </w:pPr>
      <w:rPr>
        <w:rFonts w:ascii="Courier New" w:hAnsi="Courier New" w:hint="default"/>
      </w:rPr>
    </w:lvl>
    <w:lvl w:ilvl="5" w:tplc="5044C8C4">
      <w:start w:val="1"/>
      <w:numFmt w:val="bullet"/>
      <w:lvlText w:val=""/>
      <w:lvlJc w:val="left"/>
      <w:pPr>
        <w:ind w:left="4320" w:hanging="360"/>
      </w:pPr>
      <w:rPr>
        <w:rFonts w:ascii="Wingdings" w:hAnsi="Wingdings" w:hint="default"/>
      </w:rPr>
    </w:lvl>
    <w:lvl w:ilvl="6" w:tplc="9FAAE818">
      <w:start w:val="1"/>
      <w:numFmt w:val="bullet"/>
      <w:lvlText w:val=""/>
      <w:lvlJc w:val="left"/>
      <w:pPr>
        <w:ind w:left="5040" w:hanging="360"/>
      </w:pPr>
      <w:rPr>
        <w:rFonts w:ascii="Symbol" w:hAnsi="Symbol" w:hint="default"/>
      </w:rPr>
    </w:lvl>
    <w:lvl w:ilvl="7" w:tplc="6DA60F36">
      <w:start w:val="1"/>
      <w:numFmt w:val="bullet"/>
      <w:lvlText w:val="o"/>
      <w:lvlJc w:val="left"/>
      <w:pPr>
        <w:ind w:left="5760" w:hanging="360"/>
      </w:pPr>
      <w:rPr>
        <w:rFonts w:ascii="Courier New" w:hAnsi="Courier New" w:hint="default"/>
      </w:rPr>
    </w:lvl>
    <w:lvl w:ilvl="8" w:tplc="F9F03780">
      <w:start w:val="1"/>
      <w:numFmt w:val="bullet"/>
      <w:lvlText w:val=""/>
      <w:lvlJc w:val="left"/>
      <w:pPr>
        <w:ind w:left="6480" w:hanging="360"/>
      </w:pPr>
      <w:rPr>
        <w:rFonts w:ascii="Wingdings" w:hAnsi="Wingdings" w:hint="default"/>
      </w:rPr>
    </w:lvl>
  </w:abstractNum>
  <w:abstractNum w:abstractNumId="1" w15:restartNumberingAfterBreak="0">
    <w:nsid w:val="16795967"/>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2" w15:restartNumberingAfterBreak="0">
    <w:nsid w:val="1F4C4F63"/>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3" w15:restartNumberingAfterBreak="0">
    <w:nsid w:val="2B6E5FEB"/>
    <w:multiLevelType w:val="multilevel"/>
    <w:tmpl w:val="0FDA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046806"/>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5" w15:restartNumberingAfterBreak="0">
    <w:nsid w:val="2F17479F"/>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6" w15:restartNumberingAfterBreak="0">
    <w:nsid w:val="31DC03F0"/>
    <w:multiLevelType w:val="hybridMultilevel"/>
    <w:tmpl w:val="498277EA"/>
    <w:lvl w:ilvl="0" w:tplc="2364066A">
      <w:numFmt w:val="bullet"/>
      <w:lvlText w:val="-"/>
      <w:lvlJc w:val="left"/>
      <w:pPr>
        <w:ind w:left="1352" w:hanging="360"/>
      </w:pPr>
      <w:rPr>
        <w:rFonts w:ascii="Aptos" w:eastAsiaTheme="minorEastAsia" w:hAnsi="Aptos" w:cstheme="minorBidi" w:hint="default"/>
      </w:rPr>
    </w:lvl>
    <w:lvl w:ilvl="1" w:tplc="04090003" w:tentative="1">
      <w:start w:val="1"/>
      <w:numFmt w:val="bullet"/>
      <w:lvlText w:val=""/>
      <w:lvlJc w:val="left"/>
      <w:pPr>
        <w:ind w:left="1792" w:hanging="400"/>
      </w:pPr>
      <w:rPr>
        <w:rFonts w:ascii="Wingdings" w:hAnsi="Wingdings" w:hint="default"/>
      </w:rPr>
    </w:lvl>
    <w:lvl w:ilvl="2" w:tplc="04090005" w:tentative="1">
      <w:start w:val="1"/>
      <w:numFmt w:val="bullet"/>
      <w:lvlText w:val=""/>
      <w:lvlJc w:val="left"/>
      <w:pPr>
        <w:ind w:left="2192" w:hanging="400"/>
      </w:pPr>
      <w:rPr>
        <w:rFonts w:ascii="Wingdings" w:hAnsi="Wingdings" w:hint="default"/>
      </w:rPr>
    </w:lvl>
    <w:lvl w:ilvl="3" w:tplc="04090001" w:tentative="1">
      <w:start w:val="1"/>
      <w:numFmt w:val="bullet"/>
      <w:lvlText w:val=""/>
      <w:lvlJc w:val="left"/>
      <w:pPr>
        <w:ind w:left="2592" w:hanging="400"/>
      </w:pPr>
      <w:rPr>
        <w:rFonts w:ascii="Wingdings" w:hAnsi="Wingdings" w:hint="default"/>
      </w:rPr>
    </w:lvl>
    <w:lvl w:ilvl="4" w:tplc="04090003" w:tentative="1">
      <w:start w:val="1"/>
      <w:numFmt w:val="bullet"/>
      <w:lvlText w:val=""/>
      <w:lvlJc w:val="left"/>
      <w:pPr>
        <w:ind w:left="2992" w:hanging="400"/>
      </w:pPr>
      <w:rPr>
        <w:rFonts w:ascii="Wingdings" w:hAnsi="Wingdings" w:hint="default"/>
      </w:rPr>
    </w:lvl>
    <w:lvl w:ilvl="5" w:tplc="04090005" w:tentative="1">
      <w:start w:val="1"/>
      <w:numFmt w:val="bullet"/>
      <w:lvlText w:val=""/>
      <w:lvlJc w:val="left"/>
      <w:pPr>
        <w:ind w:left="3392" w:hanging="400"/>
      </w:pPr>
      <w:rPr>
        <w:rFonts w:ascii="Wingdings" w:hAnsi="Wingdings" w:hint="default"/>
      </w:rPr>
    </w:lvl>
    <w:lvl w:ilvl="6" w:tplc="04090001" w:tentative="1">
      <w:start w:val="1"/>
      <w:numFmt w:val="bullet"/>
      <w:lvlText w:val=""/>
      <w:lvlJc w:val="left"/>
      <w:pPr>
        <w:ind w:left="3792" w:hanging="400"/>
      </w:pPr>
      <w:rPr>
        <w:rFonts w:ascii="Wingdings" w:hAnsi="Wingdings" w:hint="default"/>
      </w:rPr>
    </w:lvl>
    <w:lvl w:ilvl="7" w:tplc="04090003" w:tentative="1">
      <w:start w:val="1"/>
      <w:numFmt w:val="bullet"/>
      <w:lvlText w:val=""/>
      <w:lvlJc w:val="left"/>
      <w:pPr>
        <w:ind w:left="4192" w:hanging="400"/>
      </w:pPr>
      <w:rPr>
        <w:rFonts w:ascii="Wingdings" w:hAnsi="Wingdings" w:hint="default"/>
      </w:rPr>
    </w:lvl>
    <w:lvl w:ilvl="8" w:tplc="04090005" w:tentative="1">
      <w:start w:val="1"/>
      <w:numFmt w:val="bullet"/>
      <w:lvlText w:val=""/>
      <w:lvlJc w:val="left"/>
      <w:pPr>
        <w:ind w:left="4592" w:hanging="400"/>
      </w:pPr>
      <w:rPr>
        <w:rFonts w:ascii="Wingdings" w:hAnsi="Wingdings" w:hint="default"/>
      </w:rPr>
    </w:lvl>
  </w:abstractNum>
  <w:abstractNum w:abstractNumId="7" w15:restartNumberingAfterBreak="0">
    <w:nsid w:val="347D62A6"/>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8" w15:restartNumberingAfterBreak="0">
    <w:nsid w:val="34C245CF"/>
    <w:multiLevelType w:val="multilevel"/>
    <w:tmpl w:val="B7BA0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031952"/>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10" w15:restartNumberingAfterBreak="0">
    <w:nsid w:val="3FB82E5D"/>
    <w:multiLevelType w:val="multilevel"/>
    <w:tmpl w:val="C540B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59447E"/>
    <w:multiLevelType w:val="multilevel"/>
    <w:tmpl w:val="C7F8FD9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F336CB"/>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13" w15:restartNumberingAfterBreak="0">
    <w:nsid w:val="45452034"/>
    <w:multiLevelType w:val="hybridMultilevel"/>
    <w:tmpl w:val="6310EA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8D256B2"/>
    <w:multiLevelType w:val="hybridMultilevel"/>
    <w:tmpl w:val="46B87AC0"/>
    <w:lvl w:ilvl="0" w:tplc="04090001">
      <w:start w:val="1"/>
      <w:numFmt w:val="bullet"/>
      <w:lvlText w:val=""/>
      <w:lvlJc w:val="left"/>
      <w:pPr>
        <w:ind w:left="800" w:hanging="400"/>
      </w:pPr>
      <w:rPr>
        <w:rFonts w:ascii="Symbol" w:hAnsi="Symbol"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5" w15:restartNumberingAfterBreak="0">
    <w:nsid w:val="4AF727E9"/>
    <w:multiLevelType w:val="multilevel"/>
    <w:tmpl w:val="88BAC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8C00B9"/>
    <w:multiLevelType w:val="hybridMultilevel"/>
    <w:tmpl w:val="BAC25B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F7C6CD2"/>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18" w15:restartNumberingAfterBreak="0">
    <w:nsid w:val="5FB90B68"/>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19" w15:restartNumberingAfterBreak="0">
    <w:nsid w:val="60E03EC5"/>
    <w:multiLevelType w:val="hybridMultilevel"/>
    <w:tmpl w:val="AE9C1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1D45D22"/>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21" w15:restartNumberingAfterBreak="0">
    <w:nsid w:val="65791074"/>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22" w15:restartNumberingAfterBreak="0">
    <w:nsid w:val="68F96C93"/>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23" w15:restartNumberingAfterBreak="0">
    <w:nsid w:val="690834A3"/>
    <w:multiLevelType w:val="multilevel"/>
    <w:tmpl w:val="2BC81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0A1092"/>
    <w:multiLevelType w:val="hybridMultilevel"/>
    <w:tmpl w:val="E3C0DDAE"/>
    <w:lvl w:ilvl="0" w:tplc="ED8E296E">
      <w:numFmt w:val="bullet"/>
      <w:lvlText w:val="-"/>
      <w:lvlJc w:val="left"/>
      <w:pPr>
        <w:ind w:left="1352" w:hanging="360"/>
      </w:pPr>
      <w:rPr>
        <w:rFonts w:ascii="Aptos" w:eastAsiaTheme="minorEastAsia" w:hAnsi="Aptos" w:cstheme="minorBidi" w:hint="default"/>
      </w:rPr>
    </w:lvl>
    <w:lvl w:ilvl="1" w:tplc="04090003" w:tentative="1">
      <w:start w:val="1"/>
      <w:numFmt w:val="bullet"/>
      <w:lvlText w:val=""/>
      <w:lvlJc w:val="left"/>
      <w:pPr>
        <w:ind w:left="1792" w:hanging="400"/>
      </w:pPr>
      <w:rPr>
        <w:rFonts w:ascii="Wingdings" w:hAnsi="Wingdings" w:hint="default"/>
      </w:rPr>
    </w:lvl>
    <w:lvl w:ilvl="2" w:tplc="04090005" w:tentative="1">
      <w:start w:val="1"/>
      <w:numFmt w:val="bullet"/>
      <w:lvlText w:val=""/>
      <w:lvlJc w:val="left"/>
      <w:pPr>
        <w:ind w:left="2192" w:hanging="400"/>
      </w:pPr>
      <w:rPr>
        <w:rFonts w:ascii="Wingdings" w:hAnsi="Wingdings" w:hint="default"/>
      </w:rPr>
    </w:lvl>
    <w:lvl w:ilvl="3" w:tplc="04090001" w:tentative="1">
      <w:start w:val="1"/>
      <w:numFmt w:val="bullet"/>
      <w:lvlText w:val=""/>
      <w:lvlJc w:val="left"/>
      <w:pPr>
        <w:ind w:left="2592" w:hanging="400"/>
      </w:pPr>
      <w:rPr>
        <w:rFonts w:ascii="Wingdings" w:hAnsi="Wingdings" w:hint="default"/>
      </w:rPr>
    </w:lvl>
    <w:lvl w:ilvl="4" w:tplc="04090003" w:tentative="1">
      <w:start w:val="1"/>
      <w:numFmt w:val="bullet"/>
      <w:lvlText w:val=""/>
      <w:lvlJc w:val="left"/>
      <w:pPr>
        <w:ind w:left="2992" w:hanging="400"/>
      </w:pPr>
      <w:rPr>
        <w:rFonts w:ascii="Wingdings" w:hAnsi="Wingdings" w:hint="default"/>
      </w:rPr>
    </w:lvl>
    <w:lvl w:ilvl="5" w:tplc="04090005" w:tentative="1">
      <w:start w:val="1"/>
      <w:numFmt w:val="bullet"/>
      <w:lvlText w:val=""/>
      <w:lvlJc w:val="left"/>
      <w:pPr>
        <w:ind w:left="3392" w:hanging="400"/>
      </w:pPr>
      <w:rPr>
        <w:rFonts w:ascii="Wingdings" w:hAnsi="Wingdings" w:hint="default"/>
      </w:rPr>
    </w:lvl>
    <w:lvl w:ilvl="6" w:tplc="04090001" w:tentative="1">
      <w:start w:val="1"/>
      <w:numFmt w:val="bullet"/>
      <w:lvlText w:val=""/>
      <w:lvlJc w:val="left"/>
      <w:pPr>
        <w:ind w:left="3792" w:hanging="400"/>
      </w:pPr>
      <w:rPr>
        <w:rFonts w:ascii="Wingdings" w:hAnsi="Wingdings" w:hint="default"/>
      </w:rPr>
    </w:lvl>
    <w:lvl w:ilvl="7" w:tplc="04090003" w:tentative="1">
      <w:start w:val="1"/>
      <w:numFmt w:val="bullet"/>
      <w:lvlText w:val=""/>
      <w:lvlJc w:val="left"/>
      <w:pPr>
        <w:ind w:left="4192" w:hanging="400"/>
      </w:pPr>
      <w:rPr>
        <w:rFonts w:ascii="Wingdings" w:hAnsi="Wingdings" w:hint="default"/>
      </w:rPr>
    </w:lvl>
    <w:lvl w:ilvl="8" w:tplc="04090005" w:tentative="1">
      <w:start w:val="1"/>
      <w:numFmt w:val="bullet"/>
      <w:lvlText w:val=""/>
      <w:lvlJc w:val="left"/>
      <w:pPr>
        <w:ind w:left="4592" w:hanging="400"/>
      </w:pPr>
      <w:rPr>
        <w:rFonts w:ascii="Wingdings" w:hAnsi="Wingdings" w:hint="default"/>
      </w:rPr>
    </w:lvl>
  </w:abstractNum>
  <w:abstractNum w:abstractNumId="25" w15:restartNumberingAfterBreak="0">
    <w:nsid w:val="71E41561"/>
    <w:multiLevelType w:val="hybridMultilevel"/>
    <w:tmpl w:val="C7023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3E62B7"/>
    <w:multiLevelType w:val="hybridMultilevel"/>
    <w:tmpl w:val="649059B4"/>
    <w:lvl w:ilvl="0" w:tplc="04090001">
      <w:start w:val="1"/>
      <w:numFmt w:val="bullet"/>
      <w:lvlText w:val=""/>
      <w:lvlJc w:val="left"/>
      <w:pPr>
        <w:ind w:left="908" w:hanging="400"/>
      </w:pPr>
      <w:rPr>
        <w:rFonts w:ascii="Symbol" w:hAnsi="Symbol" w:hint="default"/>
      </w:rPr>
    </w:lvl>
    <w:lvl w:ilvl="1" w:tplc="04090003" w:tentative="1">
      <w:start w:val="1"/>
      <w:numFmt w:val="bullet"/>
      <w:lvlText w:val=""/>
      <w:lvlJc w:val="left"/>
      <w:pPr>
        <w:ind w:left="1308" w:hanging="400"/>
      </w:pPr>
      <w:rPr>
        <w:rFonts w:ascii="Wingdings" w:hAnsi="Wingdings" w:hint="default"/>
      </w:rPr>
    </w:lvl>
    <w:lvl w:ilvl="2" w:tplc="04090005" w:tentative="1">
      <w:start w:val="1"/>
      <w:numFmt w:val="bullet"/>
      <w:lvlText w:val=""/>
      <w:lvlJc w:val="left"/>
      <w:pPr>
        <w:ind w:left="1708" w:hanging="400"/>
      </w:pPr>
      <w:rPr>
        <w:rFonts w:ascii="Wingdings" w:hAnsi="Wingdings" w:hint="default"/>
      </w:rPr>
    </w:lvl>
    <w:lvl w:ilvl="3" w:tplc="04090001" w:tentative="1">
      <w:start w:val="1"/>
      <w:numFmt w:val="bullet"/>
      <w:lvlText w:val=""/>
      <w:lvlJc w:val="left"/>
      <w:pPr>
        <w:ind w:left="2108" w:hanging="400"/>
      </w:pPr>
      <w:rPr>
        <w:rFonts w:ascii="Wingdings" w:hAnsi="Wingdings" w:hint="default"/>
      </w:rPr>
    </w:lvl>
    <w:lvl w:ilvl="4" w:tplc="04090003" w:tentative="1">
      <w:start w:val="1"/>
      <w:numFmt w:val="bullet"/>
      <w:lvlText w:val=""/>
      <w:lvlJc w:val="left"/>
      <w:pPr>
        <w:ind w:left="2508" w:hanging="400"/>
      </w:pPr>
      <w:rPr>
        <w:rFonts w:ascii="Wingdings" w:hAnsi="Wingdings" w:hint="default"/>
      </w:rPr>
    </w:lvl>
    <w:lvl w:ilvl="5" w:tplc="04090005" w:tentative="1">
      <w:start w:val="1"/>
      <w:numFmt w:val="bullet"/>
      <w:lvlText w:val=""/>
      <w:lvlJc w:val="left"/>
      <w:pPr>
        <w:ind w:left="2908" w:hanging="400"/>
      </w:pPr>
      <w:rPr>
        <w:rFonts w:ascii="Wingdings" w:hAnsi="Wingdings" w:hint="default"/>
      </w:rPr>
    </w:lvl>
    <w:lvl w:ilvl="6" w:tplc="04090001" w:tentative="1">
      <w:start w:val="1"/>
      <w:numFmt w:val="bullet"/>
      <w:lvlText w:val=""/>
      <w:lvlJc w:val="left"/>
      <w:pPr>
        <w:ind w:left="3308" w:hanging="400"/>
      </w:pPr>
      <w:rPr>
        <w:rFonts w:ascii="Wingdings" w:hAnsi="Wingdings" w:hint="default"/>
      </w:rPr>
    </w:lvl>
    <w:lvl w:ilvl="7" w:tplc="04090003" w:tentative="1">
      <w:start w:val="1"/>
      <w:numFmt w:val="bullet"/>
      <w:lvlText w:val=""/>
      <w:lvlJc w:val="left"/>
      <w:pPr>
        <w:ind w:left="3708" w:hanging="400"/>
      </w:pPr>
      <w:rPr>
        <w:rFonts w:ascii="Wingdings" w:hAnsi="Wingdings" w:hint="default"/>
      </w:rPr>
    </w:lvl>
    <w:lvl w:ilvl="8" w:tplc="04090005" w:tentative="1">
      <w:start w:val="1"/>
      <w:numFmt w:val="bullet"/>
      <w:lvlText w:val=""/>
      <w:lvlJc w:val="left"/>
      <w:pPr>
        <w:ind w:left="4108" w:hanging="400"/>
      </w:pPr>
      <w:rPr>
        <w:rFonts w:ascii="Wingdings" w:hAnsi="Wingdings" w:hint="default"/>
      </w:rPr>
    </w:lvl>
  </w:abstractNum>
  <w:abstractNum w:abstractNumId="27" w15:restartNumberingAfterBreak="0">
    <w:nsid w:val="77C75FDB"/>
    <w:multiLevelType w:val="multilevel"/>
    <w:tmpl w:val="3B28C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2017F9"/>
    <w:multiLevelType w:val="hybridMultilevel"/>
    <w:tmpl w:val="6B10A388"/>
    <w:lvl w:ilvl="0" w:tplc="3686FF94">
      <w:start w:val="3"/>
      <w:numFmt w:val="bullet"/>
      <w:lvlText w:val="-"/>
      <w:lvlJc w:val="left"/>
      <w:pPr>
        <w:ind w:left="576" w:hanging="360"/>
      </w:pPr>
      <w:rPr>
        <w:rFonts w:ascii="Aptos" w:eastAsiaTheme="minorEastAsia" w:hAnsi="Aptos" w:cstheme="minorBidi" w:hint="default"/>
      </w:rPr>
    </w:lvl>
    <w:lvl w:ilvl="1" w:tplc="04090003" w:tentative="1">
      <w:start w:val="1"/>
      <w:numFmt w:val="bullet"/>
      <w:lvlText w:val=""/>
      <w:lvlJc w:val="left"/>
      <w:pPr>
        <w:ind w:left="1016" w:hanging="400"/>
      </w:pPr>
      <w:rPr>
        <w:rFonts w:ascii="Wingdings" w:hAnsi="Wingdings" w:hint="default"/>
      </w:rPr>
    </w:lvl>
    <w:lvl w:ilvl="2" w:tplc="04090005" w:tentative="1">
      <w:start w:val="1"/>
      <w:numFmt w:val="bullet"/>
      <w:lvlText w:val=""/>
      <w:lvlJc w:val="left"/>
      <w:pPr>
        <w:ind w:left="1416" w:hanging="400"/>
      </w:pPr>
      <w:rPr>
        <w:rFonts w:ascii="Wingdings" w:hAnsi="Wingdings" w:hint="default"/>
      </w:rPr>
    </w:lvl>
    <w:lvl w:ilvl="3" w:tplc="04090001" w:tentative="1">
      <w:start w:val="1"/>
      <w:numFmt w:val="bullet"/>
      <w:lvlText w:val=""/>
      <w:lvlJc w:val="left"/>
      <w:pPr>
        <w:ind w:left="1816" w:hanging="400"/>
      </w:pPr>
      <w:rPr>
        <w:rFonts w:ascii="Wingdings" w:hAnsi="Wingdings" w:hint="default"/>
      </w:rPr>
    </w:lvl>
    <w:lvl w:ilvl="4" w:tplc="04090003" w:tentative="1">
      <w:start w:val="1"/>
      <w:numFmt w:val="bullet"/>
      <w:lvlText w:val=""/>
      <w:lvlJc w:val="left"/>
      <w:pPr>
        <w:ind w:left="2216" w:hanging="400"/>
      </w:pPr>
      <w:rPr>
        <w:rFonts w:ascii="Wingdings" w:hAnsi="Wingdings" w:hint="default"/>
      </w:rPr>
    </w:lvl>
    <w:lvl w:ilvl="5" w:tplc="04090005" w:tentative="1">
      <w:start w:val="1"/>
      <w:numFmt w:val="bullet"/>
      <w:lvlText w:val=""/>
      <w:lvlJc w:val="left"/>
      <w:pPr>
        <w:ind w:left="2616" w:hanging="400"/>
      </w:pPr>
      <w:rPr>
        <w:rFonts w:ascii="Wingdings" w:hAnsi="Wingdings" w:hint="default"/>
      </w:rPr>
    </w:lvl>
    <w:lvl w:ilvl="6" w:tplc="04090001" w:tentative="1">
      <w:start w:val="1"/>
      <w:numFmt w:val="bullet"/>
      <w:lvlText w:val=""/>
      <w:lvlJc w:val="left"/>
      <w:pPr>
        <w:ind w:left="3016" w:hanging="400"/>
      </w:pPr>
      <w:rPr>
        <w:rFonts w:ascii="Wingdings" w:hAnsi="Wingdings" w:hint="default"/>
      </w:rPr>
    </w:lvl>
    <w:lvl w:ilvl="7" w:tplc="04090003" w:tentative="1">
      <w:start w:val="1"/>
      <w:numFmt w:val="bullet"/>
      <w:lvlText w:val=""/>
      <w:lvlJc w:val="left"/>
      <w:pPr>
        <w:ind w:left="3416" w:hanging="400"/>
      </w:pPr>
      <w:rPr>
        <w:rFonts w:ascii="Wingdings" w:hAnsi="Wingdings" w:hint="default"/>
      </w:rPr>
    </w:lvl>
    <w:lvl w:ilvl="8" w:tplc="04090005" w:tentative="1">
      <w:start w:val="1"/>
      <w:numFmt w:val="bullet"/>
      <w:lvlText w:val=""/>
      <w:lvlJc w:val="left"/>
      <w:pPr>
        <w:ind w:left="3816" w:hanging="400"/>
      </w:pPr>
      <w:rPr>
        <w:rFonts w:ascii="Wingdings" w:hAnsi="Wingdings" w:hint="default"/>
      </w:rPr>
    </w:lvl>
  </w:abstractNum>
  <w:num w:numId="1" w16cid:durableId="55514575">
    <w:abstractNumId w:val="16"/>
  </w:num>
  <w:num w:numId="2" w16cid:durableId="141579976">
    <w:abstractNumId w:val="13"/>
  </w:num>
  <w:num w:numId="3" w16cid:durableId="611672577">
    <w:abstractNumId w:val="5"/>
  </w:num>
  <w:num w:numId="4" w16cid:durableId="2140608011">
    <w:abstractNumId w:val="28"/>
  </w:num>
  <w:num w:numId="5" w16cid:durableId="1027489908">
    <w:abstractNumId w:val="10"/>
  </w:num>
  <w:num w:numId="6" w16cid:durableId="436368596">
    <w:abstractNumId w:val="8"/>
  </w:num>
  <w:num w:numId="7" w16cid:durableId="484127751">
    <w:abstractNumId w:val="3"/>
  </w:num>
  <w:num w:numId="8" w16cid:durableId="1952586605">
    <w:abstractNumId w:val="27"/>
  </w:num>
  <w:num w:numId="9" w16cid:durableId="701370060">
    <w:abstractNumId w:val="23"/>
  </w:num>
  <w:num w:numId="10" w16cid:durableId="1506433315">
    <w:abstractNumId w:val="15"/>
  </w:num>
  <w:num w:numId="11" w16cid:durableId="1782451791">
    <w:abstractNumId w:val="26"/>
  </w:num>
  <w:num w:numId="12" w16cid:durableId="1090347746">
    <w:abstractNumId w:val="14"/>
  </w:num>
  <w:num w:numId="13" w16cid:durableId="288555186">
    <w:abstractNumId w:val="1"/>
  </w:num>
  <w:num w:numId="14" w16cid:durableId="1449085003">
    <w:abstractNumId w:val="12"/>
  </w:num>
  <w:num w:numId="15" w16cid:durableId="621108283">
    <w:abstractNumId w:val="9"/>
  </w:num>
  <w:num w:numId="16" w16cid:durableId="1199123815">
    <w:abstractNumId w:val="18"/>
  </w:num>
  <w:num w:numId="17" w16cid:durableId="442040538">
    <w:abstractNumId w:val="17"/>
  </w:num>
  <w:num w:numId="18" w16cid:durableId="144441556">
    <w:abstractNumId w:val="21"/>
  </w:num>
  <w:num w:numId="19" w16cid:durableId="796333697">
    <w:abstractNumId w:val="22"/>
  </w:num>
  <w:num w:numId="20" w16cid:durableId="1936864176">
    <w:abstractNumId w:val="2"/>
  </w:num>
  <w:num w:numId="21" w16cid:durableId="534269564">
    <w:abstractNumId w:val="20"/>
  </w:num>
  <w:num w:numId="22" w16cid:durableId="1466392707">
    <w:abstractNumId w:val="7"/>
  </w:num>
  <w:num w:numId="23" w16cid:durableId="1889683482">
    <w:abstractNumId w:val="4"/>
  </w:num>
  <w:num w:numId="24" w16cid:durableId="1529445646">
    <w:abstractNumId w:val="6"/>
  </w:num>
  <w:num w:numId="25" w16cid:durableId="1612860298">
    <w:abstractNumId w:val="24"/>
  </w:num>
  <w:num w:numId="26" w16cid:durableId="290135906">
    <w:abstractNumId w:val="19"/>
  </w:num>
  <w:num w:numId="27" w16cid:durableId="1172334164">
    <w:abstractNumId w:val="25"/>
  </w:num>
  <w:num w:numId="28" w16cid:durableId="1607729853">
    <w:abstractNumId w:val="11"/>
  </w:num>
  <w:num w:numId="29" w16cid:durableId="4742996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287"/>
    <w:rsid w:val="000445BA"/>
    <w:rsid w:val="000647AE"/>
    <w:rsid w:val="00066646"/>
    <w:rsid w:val="00076AF2"/>
    <w:rsid w:val="00087D42"/>
    <w:rsid w:val="000970F0"/>
    <w:rsid w:val="000A3BDC"/>
    <w:rsid w:val="000A7D8E"/>
    <w:rsid w:val="000B4B22"/>
    <w:rsid w:val="000B7666"/>
    <w:rsid w:val="000E0E5B"/>
    <w:rsid w:val="000E52E8"/>
    <w:rsid w:val="000F37F5"/>
    <w:rsid w:val="000F6649"/>
    <w:rsid w:val="001040FB"/>
    <w:rsid w:val="00105704"/>
    <w:rsid w:val="00112568"/>
    <w:rsid w:val="00131E8D"/>
    <w:rsid w:val="00135790"/>
    <w:rsid w:val="00151B2F"/>
    <w:rsid w:val="001825A1"/>
    <w:rsid w:val="001840C9"/>
    <w:rsid w:val="001953BF"/>
    <w:rsid w:val="00195B76"/>
    <w:rsid w:val="001C543A"/>
    <w:rsid w:val="001C69AC"/>
    <w:rsid w:val="001E5727"/>
    <w:rsid w:val="001E6C2F"/>
    <w:rsid w:val="001F7EB0"/>
    <w:rsid w:val="00280D27"/>
    <w:rsid w:val="00287B19"/>
    <w:rsid w:val="00297FF5"/>
    <w:rsid w:val="002B3388"/>
    <w:rsid w:val="002D5D48"/>
    <w:rsid w:val="002E3794"/>
    <w:rsid w:val="002F3852"/>
    <w:rsid w:val="002F58CB"/>
    <w:rsid w:val="00305E7A"/>
    <w:rsid w:val="00305F40"/>
    <w:rsid w:val="003309C7"/>
    <w:rsid w:val="0033135F"/>
    <w:rsid w:val="0035599B"/>
    <w:rsid w:val="00367822"/>
    <w:rsid w:val="00371256"/>
    <w:rsid w:val="003A7AC0"/>
    <w:rsid w:val="003C16F7"/>
    <w:rsid w:val="00403149"/>
    <w:rsid w:val="00420FF3"/>
    <w:rsid w:val="00422E4C"/>
    <w:rsid w:val="00442ED5"/>
    <w:rsid w:val="004639EF"/>
    <w:rsid w:val="004731C0"/>
    <w:rsid w:val="00475873"/>
    <w:rsid w:val="004A0688"/>
    <w:rsid w:val="004A0F39"/>
    <w:rsid w:val="004A7A9D"/>
    <w:rsid w:val="004C7D45"/>
    <w:rsid w:val="004D4282"/>
    <w:rsid w:val="00555D21"/>
    <w:rsid w:val="0059076B"/>
    <w:rsid w:val="00591210"/>
    <w:rsid w:val="005A324A"/>
    <w:rsid w:val="005B58A4"/>
    <w:rsid w:val="0061487E"/>
    <w:rsid w:val="0061730B"/>
    <w:rsid w:val="00624ACF"/>
    <w:rsid w:val="00642941"/>
    <w:rsid w:val="00645FBA"/>
    <w:rsid w:val="0065135C"/>
    <w:rsid w:val="0065500D"/>
    <w:rsid w:val="00655D13"/>
    <w:rsid w:val="006769D0"/>
    <w:rsid w:val="00695EA6"/>
    <w:rsid w:val="006972CB"/>
    <w:rsid w:val="006C5E2B"/>
    <w:rsid w:val="006C64B7"/>
    <w:rsid w:val="006D03FE"/>
    <w:rsid w:val="006E21C1"/>
    <w:rsid w:val="006F366B"/>
    <w:rsid w:val="00706754"/>
    <w:rsid w:val="007220A3"/>
    <w:rsid w:val="00726518"/>
    <w:rsid w:val="00727031"/>
    <w:rsid w:val="00727A29"/>
    <w:rsid w:val="00731182"/>
    <w:rsid w:val="007361BB"/>
    <w:rsid w:val="00737BF7"/>
    <w:rsid w:val="00746302"/>
    <w:rsid w:val="00752C12"/>
    <w:rsid w:val="00755ADE"/>
    <w:rsid w:val="0077766B"/>
    <w:rsid w:val="007A6CA8"/>
    <w:rsid w:val="0080729D"/>
    <w:rsid w:val="00811E6E"/>
    <w:rsid w:val="00815902"/>
    <w:rsid w:val="00817C2C"/>
    <w:rsid w:val="00832693"/>
    <w:rsid w:val="008651F5"/>
    <w:rsid w:val="00895C87"/>
    <w:rsid w:val="008A0C45"/>
    <w:rsid w:val="008B7356"/>
    <w:rsid w:val="008C2EF6"/>
    <w:rsid w:val="008C2F4F"/>
    <w:rsid w:val="008D753F"/>
    <w:rsid w:val="008D7EEA"/>
    <w:rsid w:val="008E12DA"/>
    <w:rsid w:val="008F597A"/>
    <w:rsid w:val="008F7A70"/>
    <w:rsid w:val="00900B39"/>
    <w:rsid w:val="00900B87"/>
    <w:rsid w:val="00922106"/>
    <w:rsid w:val="00930F94"/>
    <w:rsid w:val="00933844"/>
    <w:rsid w:val="0095128F"/>
    <w:rsid w:val="009C0287"/>
    <w:rsid w:val="009D1690"/>
    <w:rsid w:val="009D1CD5"/>
    <w:rsid w:val="009D2AAF"/>
    <w:rsid w:val="009D4CD9"/>
    <w:rsid w:val="009E7991"/>
    <w:rsid w:val="009E7EB6"/>
    <w:rsid w:val="00A069DC"/>
    <w:rsid w:val="00A1087F"/>
    <w:rsid w:val="00A22FEC"/>
    <w:rsid w:val="00A248B8"/>
    <w:rsid w:val="00A33586"/>
    <w:rsid w:val="00A4269F"/>
    <w:rsid w:val="00A54004"/>
    <w:rsid w:val="00A702D2"/>
    <w:rsid w:val="00A938AF"/>
    <w:rsid w:val="00A94155"/>
    <w:rsid w:val="00AA368A"/>
    <w:rsid w:val="00AB66B8"/>
    <w:rsid w:val="00AF50DC"/>
    <w:rsid w:val="00AF5E71"/>
    <w:rsid w:val="00B0246E"/>
    <w:rsid w:val="00B27945"/>
    <w:rsid w:val="00B34707"/>
    <w:rsid w:val="00B40B0C"/>
    <w:rsid w:val="00B66892"/>
    <w:rsid w:val="00B67381"/>
    <w:rsid w:val="00B77617"/>
    <w:rsid w:val="00B77A3B"/>
    <w:rsid w:val="00B77DD2"/>
    <w:rsid w:val="00B84F40"/>
    <w:rsid w:val="00B86119"/>
    <w:rsid w:val="00B964DA"/>
    <w:rsid w:val="00BB4240"/>
    <w:rsid w:val="00C155FB"/>
    <w:rsid w:val="00C2172E"/>
    <w:rsid w:val="00C332E2"/>
    <w:rsid w:val="00C4074D"/>
    <w:rsid w:val="00C64ED2"/>
    <w:rsid w:val="00C67B39"/>
    <w:rsid w:val="00C701EE"/>
    <w:rsid w:val="00C82317"/>
    <w:rsid w:val="00CA4B20"/>
    <w:rsid w:val="00CE6F14"/>
    <w:rsid w:val="00D01F55"/>
    <w:rsid w:val="00D505F0"/>
    <w:rsid w:val="00D52B25"/>
    <w:rsid w:val="00D53A57"/>
    <w:rsid w:val="00D56215"/>
    <w:rsid w:val="00D744F2"/>
    <w:rsid w:val="00DA1681"/>
    <w:rsid w:val="00DC1C16"/>
    <w:rsid w:val="00DD2DDA"/>
    <w:rsid w:val="00DE5460"/>
    <w:rsid w:val="00E442C0"/>
    <w:rsid w:val="00E50FEB"/>
    <w:rsid w:val="00E738A1"/>
    <w:rsid w:val="00E854B7"/>
    <w:rsid w:val="00E92020"/>
    <w:rsid w:val="00EC556B"/>
    <w:rsid w:val="00EF4A50"/>
    <w:rsid w:val="00EF7423"/>
    <w:rsid w:val="00F02248"/>
    <w:rsid w:val="00F055A3"/>
    <w:rsid w:val="00F14433"/>
    <w:rsid w:val="00F1478A"/>
    <w:rsid w:val="00F20653"/>
    <w:rsid w:val="00F30132"/>
    <w:rsid w:val="00F45F3A"/>
    <w:rsid w:val="00F658B7"/>
    <w:rsid w:val="00F6729A"/>
    <w:rsid w:val="00F67BD1"/>
    <w:rsid w:val="00F73187"/>
    <w:rsid w:val="00F83C77"/>
    <w:rsid w:val="00F85675"/>
    <w:rsid w:val="00F92176"/>
    <w:rsid w:val="00FB1046"/>
    <w:rsid w:val="00FB4329"/>
    <w:rsid w:val="00FC002B"/>
    <w:rsid w:val="00FF328A"/>
    <w:rsid w:val="00FF732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517B8"/>
  <w15:chartTrackingRefBased/>
  <w15:docId w15:val="{6D59042F-AB89-4C32-BBBE-5D3A85E2A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02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02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02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02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02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02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02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02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02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02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02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02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02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02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02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02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02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0287"/>
    <w:rPr>
      <w:rFonts w:eastAsiaTheme="majorEastAsia" w:cstheme="majorBidi"/>
      <w:color w:val="272727" w:themeColor="text1" w:themeTint="D8"/>
    </w:rPr>
  </w:style>
  <w:style w:type="paragraph" w:styleId="Title">
    <w:name w:val="Title"/>
    <w:basedOn w:val="Normal"/>
    <w:next w:val="Normal"/>
    <w:link w:val="TitleChar"/>
    <w:uiPriority w:val="10"/>
    <w:qFormat/>
    <w:rsid w:val="009C02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02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02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02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0287"/>
    <w:pPr>
      <w:spacing w:before="160"/>
      <w:jc w:val="center"/>
    </w:pPr>
    <w:rPr>
      <w:i/>
      <w:iCs/>
      <w:color w:val="404040" w:themeColor="text1" w:themeTint="BF"/>
    </w:rPr>
  </w:style>
  <w:style w:type="character" w:customStyle="1" w:styleId="QuoteChar">
    <w:name w:val="Quote Char"/>
    <w:basedOn w:val="DefaultParagraphFont"/>
    <w:link w:val="Quote"/>
    <w:uiPriority w:val="29"/>
    <w:rsid w:val="009C0287"/>
    <w:rPr>
      <w:i/>
      <w:iCs/>
      <w:color w:val="404040" w:themeColor="text1" w:themeTint="BF"/>
    </w:rPr>
  </w:style>
  <w:style w:type="paragraph" w:styleId="ListParagraph">
    <w:name w:val="List Paragraph"/>
    <w:basedOn w:val="Normal"/>
    <w:uiPriority w:val="34"/>
    <w:qFormat/>
    <w:rsid w:val="009C0287"/>
    <w:pPr>
      <w:ind w:left="720"/>
      <w:contextualSpacing/>
    </w:pPr>
  </w:style>
  <w:style w:type="character" w:styleId="IntenseEmphasis">
    <w:name w:val="Intense Emphasis"/>
    <w:basedOn w:val="DefaultParagraphFont"/>
    <w:uiPriority w:val="21"/>
    <w:qFormat/>
    <w:rsid w:val="009C0287"/>
    <w:rPr>
      <w:i/>
      <w:iCs/>
      <w:color w:val="0F4761" w:themeColor="accent1" w:themeShade="BF"/>
    </w:rPr>
  </w:style>
  <w:style w:type="paragraph" w:styleId="IntenseQuote">
    <w:name w:val="Intense Quote"/>
    <w:basedOn w:val="Normal"/>
    <w:next w:val="Normal"/>
    <w:link w:val="IntenseQuoteChar"/>
    <w:uiPriority w:val="30"/>
    <w:qFormat/>
    <w:rsid w:val="009C02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0287"/>
    <w:rPr>
      <w:i/>
      <w:iCs/>
      <w:color w:val="0F4761" w:themeColor="accent1" w:themeShade="BF"/>
    </w:rPr>
  </w:style>
  <w:style w:type="character" w:styleId="IntenseReference">
    <w:name w:val="Intense Reference"/>
    <w:basedOn w:val="DefaultParagraphFont"/>
    <w:uiPriority w:val="32"/>
    <w:qFormat/>
    <w:rsid w:val="009C0287"/>
    <w:rPr>
      <w:b/>
      <w:bCs/>
      <w:smallCaps/>
      <w:color w:val="0F4761" w:themeColor="accent1" w:themeShade="BF"/>
      <w:spacing w:val="5"/>
    </w:rPr>
  </w:style>
  <w:style w:type="character" w:styleId="Hyperlink">
    <w:name w:val="Hyperlink"/>
    <w:basedOn w:val="DefaultParagraphFont"/>
    <w:uiPriority w:val="99"/>
    <w:unhideWhenUsed/>
    <w:rsid w:val="00F73187"/>
    <w:rPr>
      <w:color w:val="467886" w:themeColor="hyperlink"/>
      <w:u w:val="single"/>
    </w:rPr>
  </w:style>
  <w:style w:type="character" w:styleId="UnresolvedMention">
    <w:name w:val="Unresolved Mention"/>
    <w:basedOn w:val="DefaultParagraphFont"/>
    <w:uiPriority w:val="99"/>
    <w:semiHidden/>
    <w:unhideWhenUsed/>
    <w:rsid w:val="00F73187"/>
    <w:rPr>
      <w:color w:val="605E5C"/>
      <w:shd w:val="clear" w:color="auto" w:fill="E1DFDD"/>
    </w:rPr>
  </w:style>
  <w:style w:type="character" w:styleId="FollowedHyperlink">
    <w:name w:val="FollowedHyperlink"/>
    <w:basedOn w:val="DefaultParagraphFont"/>
    <w:uiPriority w:val="99"/>
    <w:semiHidden/>
    <w:unhideWhenUsed/>
    <w:rsid w:val="00105704"/>
    <w:rPr>
      <w:color w:val="96607D" w:themeColor="followedHyperlink"/>
      <w:u w:val="single"/>
    </w:rPr>
  </w:style>
  <w:style w:type="character" w:styleId="CommentReference">
    <w:name w:val="annotation reference"/>
    <w:basedOn w:val="DefaultParagraphFont"/>
    <w:uiPriority w:val="99"/>
    <w:semiHidden/>
    <w:unhideWhenUsed/>
    <w:rsid w:val="00D56215"/>
    <w:rPr>
      <w:sz w:val="18"/>
      <w:szCs w:val="18"/>
    </w:rPr>
  </w:style>
  <w:style w:type="paragraph" w:styleId="CommentText">
    <w:name w:val="annotation text"/>
    <w:basedOn w:val="Normal"/>
    <w:link w:val="CommentTextChar"/>
    <w:uiPriority w:val="99"/>
    <w:semiHidden/>
    <w:unhideWhenUsed/>
    <w:rsid w:val="00D56215"/>
  </w:style>
  <w:style w:type="character" w:customStyle="1" w:styleId="CommentTextChar">
    <w:name w:val="Comment Text Char"/>
    <w:basedOn w:val="DefaultParagraphFont"/>
    <w:link w:val="CommentText"/>
    <w:uiPriority w:val="99"/>
    <w:semiHidden/>
    <w:rsid w:val="00D56215"/>
  </w:style>
  <w:style w:type="paragraph" w:styleId="CommentSubject">
    <w:name w:val="annotation subject"/>
    <w:basedOn w:val="CommentText"/>
    <w:next w:val="CommentText"/>
    <w:link w:val="CommentSubjectChar"/>
    <w:uiPriority w:val="99"/>
    <w:semiHidden/>
    <w:unhideWhenUsed/>
    <w:rsid w:val="00D56215"/>
    <w:rPr>
      <w:b/>
      <w:bCs/>
    </w:rPr>
  </w:style>
  <w:style w:type="character" w:customStyle="1" w:styleId="CommentSubjectChar">
    <w:name w:val="Comment Subject Char"/>
    <w:basedOn w:val="CommentTextChar"/>
    <w:link w:val="CommentSubject"/>
    <w:uiPriority w:val="99"/>
    <w:semiHidden/>
    <w:rsid w:val="00D56215"/>
    <w:rPr>
      <w:b/>
      <w:bCs/>
    </w:rPr>
  </w:style>
  <w:style w:type="paragraph" w:styleId="BalloonText">
    <w:name w:val="Balloon Text"/>
    <w:basedOn w:val="Normal"/>
    <w:link w:val="BalloonTextChar"/>
    <w:uiPriority w:val="99"/>
    <w:semiHidden/>
    <w:unhideWhenUsed/>
    <w:rsid w:val="00D56215"/>
    <w:pPr>
      <w:spacing w:after="0"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D56215"/>
    <w:rPr>
      <w:rFonts w:asciiTheme="majorHAnsi" w:eastAsiaTheme="majorEastAsia" w:hAnsiTheme="majorHAnsi" w:cstheme="majorBidi"/>
      <w:sz w:val="18"/>
      <w:szCs w:val="18"/>
    </w:rPr>
  </w:style>
  <w:style w:type="paragraph" w:styleId="NormalWeb">
    <w:name w:val="Normal (Web)"/>
    <w:basedOn w:val="Normal"/>
    <w:uiPriority w:val="99"/>
    <w:semiHidden/>
    <w:unhideWhenUsed/>
    <w:rsid w:val="00A94155"/>
    <w:pPr>
      <w:spacing w:before="100" w:beforeAutospacing="1" w:after="100" w:afterAutospacing="1" w:line="240" w:lineRule="auto"/>
    </w:pPr>
    <w:rPr>
      <w:rFonts w:ascii="Gulim" w:eastAsia="Gulim" w:hAnsi="Gulim" w:cs="Gulim"/>
      <w:kern w:val="0"/>
      <w:lang w:eastAsia="ko-KR"/>
      <w14:ligatures w14:val="none"/>
    </w:rPr>
  </w:style>
  <w:style w:type="character" w:styleId="HTMLCode">
    <w:name w:val="HTML Code"/>
    <w:basedOn w:val="DefaultParagraphFont"/>
    <w:uiPriority w:val="99"/>
    <w:semiHidden/>
    <w:unhideWhenUsed/>
    <w:rsid w:val="00A94155"/>
    <w:rPr>
      <w:rFonts w:ascii="GulimChe" w:eastAsia="GulimChe" w:hAnsi="GulimChe" w:cs="GulimChe"/>
      <w:sz w:val="24"/>
      <w:szCs w:val="24"/>
    </w:rPr>
  </w:style>
  <w:style w:type="character" w:styleId="Strong">
    <w:name w:val="Strong"/>
    <w:basedOn w:val="DefaultParagraphFont"/>
    <w:uiPriority w:val="22"/>
    <w:qFormat/>
    <w:rsid w:val="00A94155"/>
    <w:rPr>
      <w:b/>
      <w:bCs/>
    </w:rPr>
  </w:style>
  <w:style w:type="paragraph" w:customStyle="1" w:styleId="a">
    <w:name w:val="바탕글"/>
    <w:basedOn w:val="Normal"/>
    <w:rsid w:val="00A702D2"/>
    <w:pPr>
      <w:widowControl w:val="0"/>
      <w:wordWrap w:val="0"/>
      <w:autoSpaceDE w:val="0"/>
      <w:autoSpaceDN w:val="0"/>
      <w:spacing w:after="0" w:line="384" w:lineRule="auto"/>
      <w:jc w:val="both"/>
      <w:textAlignment w:val="baseline"/>
    </w:pPr>
    <w:rPr>
      <w:rFonts w:ascii="함초롬바탕" w:eastAsia="Gulim" w:hAnsi="Gulim" w:cs="Gulim"/>
      <w:color w:val="000000"/>
      <w:kern w:val="0"/>
      <w:sz w:val="20"/>
      <w:szCs w:val="20"/>
      <w:lang w:eastAsia="ko-KR"/>
      <w14:ligatures w14:val="none"/>
    </w:rPr>
  </w:style>
  <w:style w:type="paragraph" w:customStyle="1" w:styleId="MS">
    <w:name w:val="MS바탕글"/>
    <w:basedOn w:val="Normal"/>
    <w:rsid w:val="00A702D2"/>
    <w:pPr>
      <w:autoSpaceDE w:val="0"/>
      <w:autoSpaceDN w:val="0"/>
      <w:spacing w:line="273" w:lineRule="auto"/>
      <w:textAlignment w:val="baseline"/>
    </w:pPr>
    <w:rPr>
      <w:rFonts w:ascii="Aptos" w:eastAsia="Gulim" w:hAnsi="Gulim" w:cs="Gulim"/>
      <w:color w:val="000000"/>
      <w:kern w:val="0"/>
      <w:lang w:eastAsia="ko-KR"/>
      <w14:ligatures w14:val="none"/>
    </w:rPr>
  </w:style>
  <w:style w:type="table" w:styleId="TableGrid">
    <w:name w:val="Table Grid"/>
    <w:basedOn w:val="TableNormal"/>
    <w:uiPriority w:val="39"/>
    <w:rsid w:val="00A335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A3358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l65">
    <w:name w:val="xl65"/>
    <w:basedOn w:val="Normal"/>
    <w:rsid w:val="00F02248"/>
    <w:pPr>
      <w:widowControl w:val="0"/>
      <w:autoSpaceDE w:val="0"/>
      <w:autoSpaceDN w:val="0"/>
      <w:spacing w:after="0" w:line="240" w:lineRule="auto"/>
      <w:jc w:val="center"/>
      <w:textAlignment w:val="center"/>
    </w:pPr>
    <w:rPr>
      <w:rFonts w:ascii="Malgun Gothic" w:eastAsia="Gulim" w:hAnsi="Gulim" w:cs="Gulim"/>
      <w:color w:val="000000"/>
      <w:kern w:val="0"/>
      <w:sz w:val="22"/>
      <w:szCs w:val="22"/>
      <w:lang w:eastAsia="ko-KR"/>
      <w14:ligatures w14:val="none"/>
    </w:rPr>
  </w:style>
  <w:style w:type="paragraph" w:customStyle="1" w:styleId="xl66">
    <w:name w:val="xl66"/>
    <w:basedOn w:val="Normal"/>
    <w:rsid w:val="00F02248"/>
    <w:pPr>
      <w:widowControl w:val="0"/>
      <w:autoSpaceDE w:val="0"/>
      <w:autoSpaceDN w:val="0"/>
      <w:spacing w:after="0" w:line="240" w:lineRule="auto"/>
      <w:jc w:val="center"/>
      <w:textAlignment w:val="center"/>
    </w:pPr>
    <w:rPr>
      <w:rFonts w:ascii="Malgun Gothic" w:eastAsia="Gulim" w:hAnsi="Gulim" w:cs="Gulim"/>
      <w:color w:val="000000"/>
      <w:kern w:val="0"/>
      <w:sz w:val="22"/>
      <w:szCs w:val="22"/>
      <w:lang w:eastAsia="ko-KR"/>
      <w14:ligatures w14:val="none"/>
    </w:rPr>
  </w:style>
  <w:style w:type="paragraph" w:customStyle="1" w:styleId="xl67">
    <w:name w:val="xl67"/>
    <w:basedOn w:val="Normal"/>
    <w:rsid w:val="00F02248"/>
    <w:pPr>
      <w:widowControl w:val="0"/>
      <w:autoSpaceDE w:val="0"/>
      <w:autoSpaceDN w:val="0"/>
      <w:spacing w:after="0" w:line="240" w:lineRule="auto"/>
      <w:jc w:val="center"/>
      <w:textAlignment w:val="center"/>
    </w:pPr>
    <w:rPr>
      <w:rFonts w:ascii="Malgun Gothic" w:eastAsia="Gulim" w:hAnsi="Gulim" w:cs="Gulim"/>
      <w:color w:val="000000"/>
      <w:kern w:val="0"/>
      <w:sz w:val="22"/>
      <w:szCs w:val="22"/>
      <w:lang w:eastAsia="ko-KR"/>
      <w14:ligatures w14:val="none"/>
    </w:rPr>
  </w:style>
  <w:style w:type="paragraph" w:customStyle="1" w:styleId="xl70">
    <w:name w:val="xl70"/>
    <w:basedOn w:val="Normal"/>
    <w:rsid w:val="00F02248"/>
    <w:pPr>
      <w:widowControl w:val="0"/>
      <w:wordWrap w:val="0"/>
      <w:autoSpaceDE w:val="0"/>
      <w:autoSpaceDN w:val="0"/>
      <w:spacing w:after="0" w:line="384" w:lineRule="auto"/>
      <w:jc w:val="both"/>
      <w:textAlignment w:val="baseline"/>
    </w:pPr>
    <w:rPr>
      <w:rFonts w:ascii="한컴바탕" w:eastAsia="Gulim" w:hAnsi="Gulim" w:cs="Gulim"/>
      <w:color w:val="000000"/>
      <w:kern w:val="0"/>
      <w:sz w:val="20"/>
      <w:szCs w:val="20"/>
      <w:lang w:eastAsia="ko-KR"/>
      <w14:ligatures w14:val="none"/>
    </w:rPr>
  </w:style>
  <w:style w:type="paragraph" w:customStyle="1" w:styleId="xl71">
    <w:name w:val="xl71"/>
    <w:basedOn w:val="Normal"/>
    <w:rsid w:val="00F02248"/>
    <w:pPr>
      <w:widowControl w:val="0"/>
      <w:autoSpaceDE w:val="0"/>
      <w:autoSpaceDN w:val="0"/>
      <w:spacing w:after="0" w:line="240" w:lineRule="auto"/>
      <w:jc w:val="center"/>
      <w:textAlignment w:val="center"/>
    </w:pPr>
    <w:rPr>
      <w:rFonts w:ascii="Malgun Gothic" w:eastAsia="Gulim" w:hAnsi="Gulim" w:cs="Gulim"/>
      <w:color w:val="000000"/>
      <w:kern w:val="0"/>
      <w:sz w:val="22"/>
      <w:szCs w:val="22"/>
      <w:lang w:eastAsia="ko-KR"/>
      <w14:ligatures w14:val="none"/>
    </w:rPr>
  </w:style>
  <w:style w:type="paragraph" w:customStyle="1" w:styleId="xl68">
    <w:name w:val="xl68"/>
    <w:basedOn w:val="Normal"/>
    <w:rsid w:val="00F02248"/>
    <w:pPr>
      <w:widowControl w:val="0"/>
      <w:autoSpaceDE w:val="0"/>
      <w:autoSpaceDN w:val="0"/>
      <w:spacing w:after="0" w:line="240" w:lineRule="auto"/>
      <w:textAlignment w:val="center"/>
    </w:pPr>
    <w:rPr>
      <w:rFonts w:ascii="Malgun Gothic" w:eastAsia="Gulim" w:hAnsi="Gulim" w:cs="Gulim"/>
      <w:color w:val="000000"/>
      <w:kern w:val="0"/>
      <w:sz w:val="22"/>
      <w:szCs w:val="22"/>
      <w:lang w:eastAsia="ko-KR"/>
      <w14:ligatures w14:val="none"/>
    </w:rPr>
  </w:style>
  <w:style w:type="character" w:styleId="Emphasis">
    <w:name w:val="Emphasis"/>
    <w:basedOn w:val="DefaultParagraphFont"/>
    <w:uiPriority w:val="20"/>
    <w:qFormat/>
    <w:rsid w:val="00F67BD1"/>
    <w:rPr>
      <w:i/>
      <w:iCs/>
    </w:rPr>
  </w:style>
  <w:style w:type="paragraph" w:styleId="Header">
    <w:name w:val="header"/>
    <w:basedOn w:val="Normal"/>
    <w:link w:val="HeaderChar"/>
    <w:uiPriority w:val="99"/>
    <w:unhideWhenUsed/>
    <w:rsid w:val="008E12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12DA"/>
  </w:style>
  <w:style w:type="paragraph" w:styleId="Footer">
    <w:name w:val="footer"/>
    <w:basedOn w:val="Normal"/>
    <w:link w:val="FooterChar"/>
    <w:uiPriority w:val="99"/>
    <w:unhideWhenUsed/>
    <w:rsid w:val="008E12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12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27566">
      <w:bodyDiv w:val="1"/>
      <w:marLeft w:val="0"/>
      <w:marRight w:val="0"/>
      <w:marTop w:val="0"/>
      <w:marBottom w:val="0"/>
      <w:divBdr>
        <w:top w:val="none" w:sz="0" w:space="0" w:color="auto"/>
        <w:left w:val="none" w:sz="0" w:space="0" w:color="auto"/>
        <w:bottom w:val="none" w:sz="0" w:space="0" w:color="auto"/>
        <w:right w:val="none" w:sz="0" w:space="0" w:color="auto"/>
      </w:divBdr>
    </w:div>
    <w:div w:id="72551677">
      <w:bodyDiv w:val="1"/>
      <w:marLeft w:val="0"/>
      <w:marRight w:val="0"/>
      <w:marTop w:val="0"/>
      <w:marBottom w:val="0"/>
      <w:divBdr>
        <w:top w:val="none" w:sz="0" w:space="0" w:color="auto"/>
        <w:left w:val="none" w:sz="0" w:space="0" w:color="auto"/>
        <w:bottom w:val="none" w:sz="0" w:space="0" w:color="auto"/>
        <w:right w:val="none" w:sz="0" w:space="0" w:color="auto"/>
      </w:divBdr>
    </w:div>
    <w:div w:id="75177558">
      <w:bodyDiv w:val="1"/>
      <w:marLeft w:val="0"/>
      <w:marRight w:val="0"/>
      <w:marTop w:val="0"/>
      <w:marBottom w:val="0"/>
      <w:divBdr>
        <w:top w:val="none" w:sz="0" w:space="0" w:color="auto"/>
        <w:left w:val="none" w:sz="0" w:space="0" w:color="auto"/>
        <w:bottom w:val="none" w:sz="0" w:space="0" w:color="auto"/>
        <w:right w:val="none" w:sz="0" w:space="0" w:color="auto"/>
      </w:divBdr>
    </w:div>
    <w:div w:id="79527821">
      <w:bodyDiv w:val="1"/>
      <w:marLeft w:val="0"/>
      <w:marRight w:val="0"/>
      <w:marTop w:val="0"/>
      <w:marBottom w:val="0"/>
      <w:divBdr>
        <w:top w:val="none" w:sz="0" w:space="0" w:color="auto"/>
        <w:left w:val="none" w:sz="0" w:space="0" w:color="auto"/>
        <w:bottom w:val="none" w:sz="0" w:space="0" w:color="auto"/>
        <w:right w:val="none" w:sz="0" w:space="0" w:color="auto"/>
      </w:divBdr>
    </w:div>
    <w:div w:id="130055984">
      <w:bodyDiv w:val="1"/>
      <w:marLeft w:val="0"/>
      <w:marRight w:val="0"/>
      <w:marTop w:val="0"/>
      <w:marBottom w:val="0"/>
      <w:divBdr>
        <w:top w:val="none" w:sz="0" w:space="0" w:color="auto"/>
        <w:left w:val="none" w:sz="0" w:space="0" w:color="auto"/>
        <w:bottom w:val="none" w:sz="0" w:space="0" w:color="auto"/>
        <w:right w:val="none" w:sz="0" w:space="0" w:color="auto"/>
      </w:divBdr>
    </w:div>
    <w:div w:id="140851543">
      <w:bodyDiv w:val="1"/>
      <w:marLeft w:val="0"/>
      <w:marRight w:val="0"/>
      <w:marTop w:val="0"/>
      <w:marBottom w:val="0"/>
      <w:divBdr>
        <w:top w:val="none" w:sz="0" w:space="0" w:color="auto"/>
        <w:left w:val="none" w:sz="0" w:space="0" w:color="auto"/>
        <w:bottom w:val="none" w:sz="0" w:space="0" w:color="auto"/>
        <w:right w:val="none" w:sz="0" w:space="0" w:color="auto"/>
      </w:divBdr>
    </w:div>
    <w:div w:id="180507574">
      <w:bodyDiv w:val="1"/>
      <w:marLeft w:val="0"/>
      <w:marRight w:val="0"/>
      <w:marTop w:val="0"/>
      <w:marBottom w:val="0"/>
      <w:divBdr>
        <w:top w:val="none" w:sz="0" w:space="0" w:color="auto"/>
        <w:left w:val="none" w:sz="0" w:space="0" w:color="auto"/>
        <w:bottom w:val="none" w:sz="0" w:space="0" w:color="auto"/>
        <w:right w:val="none" w:sz="0" w:space="0" w:color="auto"/>
      </w:divBdr>
    </w:div>
    <w:div w:id="186720311">
      <w:bodyDiv w:val="1"/>
      <w:marLeft w:val="0"/>
      <w:marRight w:val="0"/>
      <w:marTop w:val="0"/>
      <w:marBottom w:val="0"/>
      <w:divBdr>
        <w:top w:val="none" w:sz="0" w:space="0" w:color="auto"/>
        <w:left w:val="none" w:sz="0" w:space="0" w:color="auto"/>
        <w:bottom w:val="none" w:sz="0" w:space="0" w:color="auto"/>
        <w:right w:val="none" w:sz="0" w:space="0" w:color="auto"/>
      </w:divBdr>
    </w:div>
    <w:div w:id="238444528">
      <w:bodyDiv w:val="1"/>
      <w:marLeft w:val="0"/>
      <w:marRight w:val="0"/>
      <w:marTop w:val="0"/>
      <w:marBottom w:val="0"/>
      <w:divBdr>
        <w:top w:val="none" w:sz="0" w:space="0" w:color="auto"/>
        <w:left w:val="none" w:sz="0" w:space="0" w:color="auto"/>
        <w:bottom w:val="none" w:sz="0" w:space="0" w:color="auto"/>
        <w:right w:val="none" w:sz="0" w:space="0" w:color="auto"/>
      </w:divBdr>
    </w:div>
    <w:div w:id="262763850">
      <w:bodyDiv w:val="1"/>
      <w:marLeft w:val="0"/>
      <w:marRight w:val="0"/>
      <w:marTop w:val="0"/>
      <w:marBottom w:val="0"/>
      <w:divBdr>
        <w:top w:val="none" w:sz="0" w:space="0" w:color="auto"/>
        <w:left w:val="none" w:sz="0" w:space="0" w:color="auto"/>
        <w:bottom w:val="none" w:sz="0" w:space="0" w:color="auto"/>
        <w:right w:val="none" w:sz="0" w:space="0" w:color="auto"/>
      </w:divBdr>
    </w:div>
    <w:div w:id="313149700">
      <w:bodyDiv w:val="1"/>
      <w:marLeft w:val="0"/>
      <w:marRight w:val="0"/>
      <w:marTop w:val="0"/>
      <w:marBottom w:val="0"/>
      <w:divBdr>
        <w:top w:val="none" w:sz="0" w:space="0" w:color="auto"/>
        <w:left w:val="none" w:sz="0" w:space="0" w:color="auto"/>
        <w:bottom w:val="none" w:sz="0" w:space="0" w:color="auto"/>
        <w:right w:val="none" w:sz="0" w:space="0" w:color="auto"/>
      </w:divBdr>
    </w:div>
    <w:div w:id="422843000">
      <w:bodyDiv w:val="1"/>
      <w:marLeft w:val="0"/>
      <w:marRight w:val="0"/>
      <w:marTop w:val="0"/>
      <w:marBottom w:val="0"/>
      <w:divBdr>
        <w:top w:val="none" w:sz="0" w:space="0" w:color="auto"/>
        <w:left w:val="none" w:sz="0" w:space="0" w:color="auto"/>
        <w:bottom w:val="none" w:sz="0" w:space="0" w:color="auto"/>
        <w:right w:val="none" w:sz="0" w:space="0" w:color="auto"/>
      </w:divBdr>
    </w:div>
    <w:div w:id="440878554">
      <w:bodyDiv w:val="1"/>
      <w:marLeft w:val="0"/>
      <w:marRight w:val="0"/>
      <w:marTop w:val="0"/>
      <w:marBottom w:val="0"/>
      <w:divBdr>
        <w:top w:val="none" w:sz="0" w:space="0" w:color="auto"/>
        <w:left w:val="none" w:sz="0" w:space="0" w:color="auto"/>
        <w:bottom w:val="none" w:sz="0" w:space="0" w:color="auto"/>
        <w:right w:val="none" w:sz="0" w:space="0" w:color="auto"/>
      </w:divBdr>
    </w:div>
    <w:div w:id="455607763">
      <w:bodyDiv w:val="1"/>
      <w:marLeft w:val="0"/>
      <w:marRight w:val="0"/>
      <w:marTop w:val="0"/>
      <w:marBottom w:val="0"/>
      <w:divBdr>
        <w:top w:val="none" w:sz="0" w:space="0" w:color="auto"/>
        <w:left w:val="none" w:sz="0" w:space="0" w:color="auto"/>
        <w:bottom w:val="none" w:sz="0" w:space="0" w:color="auto"/>
        <w:right w:val="none" w:sz="0" w:space="0" w:color="auto"/>
      </w:divBdr>
    </w:div>
    <w:div w:id="552618259">
      <w:bodyDiv w:val="1"/>
      <w:marLeft w:val="0"/>
      <w:marRight w:val="0"/>
      <w:marTop w:val="0"/>
      <w:marBottom w:val="0"/>
      <w:divBdr>
        <w:top w:val="none" w:sz="0" w:space="0" w:color="auto"/>
        <w:left w:val="none" w:sz="0" w:space="0" w:color="auto"/>
        <w:bottom w:val="none" w:sz="0" w:space="0" w:color="auto"/>
        <w:right w:val="none" w:sz="0" w:space="0" w:color="auto"/>
      </w:divBdr>
    </w:div>
    <w:div w:id="554045589">
      <w:bodyDiv w:val="1"/>
      <w:marLeft w:val="0"/>
      <w:marRight w:val="0"/>
      <w:marTop w:val="0"/>
      <w:marBottom w:val="0"/>
      <w:divBdr>
        <w:top w:val="none" w:sz="0" w:space="0" w:color="auto"/>
        <w:left w:val="none" w:sz="0" w:space="0" w:color="auto"/>
        <w:bottom w:val="none" w:sz="0" w:space="0" w:color="auto"/>
        <w:right w:val="none" w:sz="0" w:space="0" w:color="auto"/>
      </w:divBdr>
    </w:div>
    <w:div w:id="601380293">
      <w:bodyDiv w:val="1"/>
      <w:marLeft w:val="0"/>
      <w:marRight w:val="0"/>
      <w:marTop w:val="0"/>
      <w:marBottom w:val="0"/>
      <w:divBdr>
        <w:top w:val="none" w:sz="0" w:space="0" w:color="auto"/>
        <w:left w:val="none" w:sz="0" w:space="0" w:color="auto"/>
        <w:bottom w:val="none" w:sz="0" w:space="0" w:color="auto"/>
        <w:right w:val="none" w:sz="0" w:space="0" w:color="auto"/>
      </w:divBdr>
    </w:div>
    <w:div w:id="627469603">
      <w:bodyDiv w:val="1"/>
      <w:marLeft w:val="0"/>
      <w:marRight w:val="0"/>
      <w:marTop w:val="0"/>
      <w:marBottom w:val="0"/>
      <w:divBdr>
        <w:top w:val="none" w:sz="0" w:space="0" w:color="auto"/>
        <w:left w:val="none" w:sz="0" w:space="0" w:color="auto"/>
        <w:bottom w:val="none" w:sz="0" w:space="0" w:color="auto"/>
        <w:right w:val="none" w:sz="0" w:space="0" w:color="auto"/>
      </w:divBdr>
    </w:div>
    <w:div w:id="627513299">
      <w:bodyDiv w:val="1"/>
      <w:marLeft w:val="0"/>
      <w:marRight w:val="0"/>
      <w:marTop w:val="0"/>
      <w:marBottom w:val="0"/>
      <w:divBdr>
        <w:top w:val="none" w:sz="0" w:space="0" w:color="auto"/>
        <w:left w:val="none" w:sz="0" w:space="0" w:color="auto"/>
        <w:bottom w:val="none" w:sz="0" w:space="0" w:color="auto"/>
        <w:right w:val="none" w:sz="0" w:space="0" w:color="auto"/>
      </w:divBdr>
    </w:div>
    <w:div w:id="633096627">
      <w:bodyDiv w:val="1"/>
      <w:marLeft w:val="0"/>
      <w:marRight w:val="0"/>
      <w:marTop w:val="0"/>
      <w:marBottom w:val="0"/>
      <w:divBdr>
        <w:top w:val="none" w:sz="0" w:space="0" w:color="auto"/>
        <w:left w:val="none" w:sz="0" w:space="0" w:color="auto"/>
        <w:bottom w:val="none" w:sz="0" w:space="0" w:color="auto"/>
        <w:right w:val="none" w:sz="0" w:space="0" w:color="auto"/>
      </w:divBdr>
    </w:div>
    <w:div w:id="634138410">
      <w:bodyDiv w:val="1"/>
      <w:marLeft w:val="0"/>
      <w:marRight w:val="0"/>
      <w:marTop w:val="0"/>
      <w:marBottom w:val="0"/>
      <w:divBdr>
        <w:top w:val="none" w:sz="0" w:space="0" w:color="auto"/>
        <w:left w:val="none" w:sz="0" w:space="0" w:color="auto"/>
        <w:bottom w:val="none" w:sz="0" w:space="0" w:color="auto"/>
        <w:right w:val="none" w:sz="0" w:space="0" w:color="auto"/>
      </w:divBdr>
    </w:div>
    <w:div w:id="726226211">
      <w:bodyDiv w:val="1"/>
      <w:marLeft w:val="0"/>
      <w:marRight w:val="0"/>
      <w:marTop w:val="0"/>
      <w:marBottom w:val="0"/>
      <w:divBdr>
        <w:top w:val="none" w:sz="0" w:space="0" w:color="auto"/>
        <w:left w:val="none" w:sz="0" w:space="0" w:color="auto"/>
        <w:bottom w:val="none" w:sz="0" w:space="0" w:color="auto"/>
        <w:right w:val="none" w:sz="0" w:space="0" w:color="auto"/>
      </w:divBdr>
    </w:div>
    <w:div w:id="737437717">
      <w:bodyDiv w:val="1"/>
      <w:marLeft w:val="0"/>
      <w:marRight w:val="0"/>
      <w:marTop w:val="0"/>
      <w:marBottom w:val="0"/>
      <w:divBdr>
        <w:top w:val="none" w:sz="0" w:space="0" w:color="auto"/>
        <w:left w:val="none" w:sz="0" w:space="0" w:color="auto"/>
        <w:bottom w:val="none" w:sz="0" w:space="0" w:color="auto"/>
        <w:right w:val="none" w:sz="0" w:space="0" w:color="auto"/>
      </w:divBdr>
    </w:div>
    <w:div w:id="743187376">
      <w:bodyDiv w:val="1"/>
      <w:marLeft w:val="0"/>
      <w:marRight w:val="0"/>
      <w:marTop w:val="0"/>
      <w:marBottom w:val="0"/>
      <w:divBdr>
        <w:top w:val="none" w:sz="0" w:space="0" w:color="auto"/>
        <w:left w:val="none" w:sz="0" w:space="0" w:color="auto"/>
        <w:bottom w:val="none" w:sz="0" w:space="0" w:color="auto"/>
        <w:right w:val="none" w:sz="0" w:space="0" w:color="auto"/>
      </w:divBdr>
      <w:divsChild>
        <w:div w:id="526022909">
          <w:marLeft w:val="0"/>
          <w:marRight w:val="0"/>
          <w:marTop w:val="0"/>
          <w:marBottom w:val="0"/>
          <w:divBdr>
            <w:top w:val="none" w:sz="0" w:space="0" w:color="auto"/>
            <w:left w:val="none" w:sz="0" w:space="0" w:color="auto"/>
            <w:bottom w:val="none" w:sz="0" w:space="0" w:color="auto"/>
            <w:right w:val="none" w:sz="0" w:space="0" w:color="auto"/>
          </w:divBdr>
        </w:div>
        <w:div w:id="1924215924">
          <w:marLeft w:val="0"/>
          <w:marRight w:val="0"/>
          <w:marTop w:val="0"/>
          <w:marBottom w:val="0"/>
          <w:divBdr>
            <w:top w:val="none" w:sz="0" w:space="0" w:color="auto"/>
            <w:left w:val="none" w:sz="0" w:space="0" w:color="auto"/>
            <w:bottom w:val="none" w:sz="0" w:space="0" w:color="auto"/>
            <w:right w:val="none" w:sz="0" w:space="0" w:color="auto"/>
          </w:divBdr>
        </w:div>
        <w:div w:id="1758869988">
          <w:marLeft w:val="0"/>
          <w:marRight w:val="0"/>
          <w:marTop w:val="0"/>
          <w:marBottom w:val="0"/>
          <w:divBdr>
            <w:top w:val="none" w:sz="0" w:space="0" w:color="auto"/>
            <w:left w:val="none" w:sz="0" w:space="0" w:color="auto"/>
            <w:bottom w:val="none" w:sz="0" w:space="0" w:color="auto"/>
            <w:right w:val="none" w:sz="0" w:space="0" w:color="auto"/>
          </w:divBdr>
        </w:div>
        <w:div w:id="937711613">
          <w:marLeft w:val="0"/>
          <w:marRight w:val="0"/>
          <w:marTop w:val="0"/>
          <w:marBottom w:val="0"/>
          <w:divBdr>
            <w:top w:val="none" w:sz="0" w:space="0" w:color="auto"/>
            <w:left w:val="none" w:sz="0" w:space="0" w:color="auto"/>
            <w:bottom w:val="none" w:sz="0" w:space="0" w:color="auto"/>
            <w:right w:val="none" w:sz="0" w:space="0" w:color="auto"/>
          </w:divBdr>
        </w:div>
      </w:divsChild>
    </w:div>
    <w:div w:id="908004005">
      <w:bodyDiv w:val="1"/>
      <w:marLeft w:val="0"/>
      <w:marRight w:val="0"/>
      <w:marTop w:val="0"/>
      <w:marBottom w:val="0"/>
      <w:divBdr>
        <w:top w:val="none" w:sz="0" w:space="0" w:color="auto"/>
        <w:left w:val="none" w:sz="0" w:space="0" w:color="auto"/>
        <w:bottom w:val="none" w:sz="0" w:space="0" w:color="auto"/>
        <w:right w:val="none" w:sz="0" w:space="0" w:color="auto"/>
      </w:divBdr>
    </w:div>
    <w:div w:id="1026906496">
      <w:bodyDiv w:val="1"/>
      <w:marLeft w:val="0"/>
      <w:marRight w:val="0"/>
      <w:marTop w:val="0"/>
      <w:marBottom w:val="0"/>
      <w:divBdr>
        <w:top w:val="none" w:sz="0" w:space="0" w:color="auto"/>
        <w:left w:val="none" w:sz="0" w:space="0" w:color="auto"/>
        <w:bottom w:val="none" w:sz="0" w:space="0" w:color="auto"/>
        <w:right w:val="none" w:sz="0" w:space="0" w:color="auto"/>
      </w:divBdr>
    </w:div>
    <w:div w:id="1093235170">
      <w:bodyDiv w:val="1"/>
      <w:marLeft w:val="0"/>
      <w:marRight w:val="0"/>
      <w:marTop w:val="0"/>
      <w:marBottom w:val="0"/>
      <w:divBdr>
        <w:top w:val="none" w:sz="0" w:space="0" w:color="auto"/>
        <w:left w:val="none" w:sz="0" w:space="0" w:color="auto"/>
        <w:bottom w:val="none" w:sz="0" w:space="0" w:color="auto"/>
        <w:right w:val="none" w:sz="0" w:space="0" w:color="auto"/>
      </w:divBdr>
    </w:div>
    <w:div w:id="1124693734">
      <w:bodyDiv w:val="1"/>
      <w:marLeft w:val="0"/>
      <w:marRight w:val="0"/>
      <w:marTop w:val="0"/>
      <w:marBottom w:val="0"/>
      <w:divBdr>
        <w:top w:val="none" w:sz="0" w:space="0" w:color="auto"/>
        <w:left w:val="none" w:sz="0" w:space="0" w:color="auto"/>
        <w:bottom w:val="none" w:sz="0" w:space="0" w:color="auto"/>
        <w:right w:val="none" w:sz="0" w:space="0" w:color="auto"/>
      </w:divBdr>
    </w:div>
    <w:div w:id="1130585409">
      <w:bodyDiv w:val="1"/>
      <w:marLeft w:val="0"/>
      <w:marRight w:val="0"/>
      <w:marTop w:val="0"/>
      <w:marBottom w:val="0"/>
      <w:divBdr>
        <w:top w:val="none" w:sz="0" w:space="0" w:color="auto"/>
        <w:left w:val="none" w:sz="0" w:space="0" w:color="auto"/>
        <w:bottom w:val="none" w:sz="0" w:space="0" w:color="auto"/>
        <w:right w:val="none" w:sz="0" w:space="0" w:color="auto"/>
      </w:divBdr>
      <w:divsChild>
        <w:div w:id="18071153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5457694">
      <w:bodyDiv w:val="1"/>
      <w:marLeft w:val="0"/>
      <w:marRight w:val="0"/>
      <w:marTop w:val="0"/>
      <w:marBottom w:val="0"/>
      <w:divBdr>
        <w:top w:val="none" w:sz="0" w:space="0" w:color="auto"/>
        <w:left w:val="none" w:sz="0" w:space="0" w:color="auto"/>
        <w:bottom w:val="none" w:sz="0" w:space="0" w:color="auto"/>
        <w:right w:val="none" w:sz="0" w:space="0" w:color="auto"/>
      </w:divBdr>
    </w:div>
    <w:div w:id="1218543581">
      <w:bodyDiv w:val="1"/>
      <w:marLeft w:val="0"/>
      <w:marRight w:val="0"/>
      <w:marTop w:val="0"/>
      <w:marBottom w:val="0"/>
      <w:divBdr>
        <w:top w:val="none" w:sz="0" w:space="0" w:color="auto"/>
        <w:left w:val="none" w:sz="0" w:space="0" w:color="auto"/>
        <w:bottom w:val="none" w:sz="0" w:space="0" w:color="auto"/>
        <w:right w:val="none" w:sz="0" w:space="0" w:color="auto"/>
      </w:divBdr>
    </w:div>
    <w:div w:id="1262489500">
      <w:bodyDiv w:val="1"/>
      <w:marLeft w:val="0"/>
      <w:marRight w:val="0"/>
      <w:marTop w:val="0"/>
      <w:marBottom w:val="0"/>
      <w:divBdr>
        <w:top w:val="none" w:sz="0" w:space="0" w:color="auto"/>
        <w:left w:val="none" w:sz="0" w:space="0" w:color="auto"/>
        <w:bottom w:val="none" w:sz="0" w:space="0" w:color="auto"/>
        <w:right w:val="none" w:sz="0" w:space="0" w:color="auto"/>
      </w:divBdr>
    </w:div>
    <w:div w:id="1375810764">
      <w:bodyDiv w:val="1"/>
      <w:marLeft w:val="0"/>
      <w:marRight w:val="0"/>
      <w:marTop w:val="0"/>
      <w:marBottom w:val="0"/>
      <w:divBdr>
        <w:top w:val="none" w:sz="0" w:space="0" w:color="auto"/>
        <w:left w:val="none" w:sz="0" w:space="0" w:color="auto"/>
        <w:bottom w:val="none" w:sz="0" w:space="0" w:color="auto"/>
        <w:right w:val="none" w:sz="0" w:space="0" w:color="auto"/>
      </w:divBdr>
    </w:div>
    <w:div w:id="1385525807">
      <w:bodyDiv w:val="1"/>
      <w:marLeft w:val="0"/>
      <w:marRight w:val="0"/>
      <w:marTop w:val="0"/>
      <w:marBottom w:val="0"/>
      <w:divBdr>
        <w:top w:val="none" w:sz="0" w:space="0" w:color="auto"/>
        <w:left w:val="none" w:sz="0" w:space="0" w:color="auto"/>
        <w:bottom w:val="none" w:sz="0" w:space="0" w:color="auto"/>
        <w:right w:val="none" w:sz="0" w:space="0" w:color="auto"/>
      </w:divBdr>
    </w:div>
    <w:div w:id="1394429895">
      <w:bodyDiv w:val="1"/>
      <w:marLeft w:val="0"/>
      <w:marRight w:val="0"/>
      <w:marTop w:val="0"/>
      <w:marBottom w:val="0"/>
      <w:divBdr>
        <w:top w:val="none" w:sz="0" w:space="0" w:color="auto"/>
        <w:left w:val="none" w:sz="0" w:space="0" w:color="auto"/>
        <w:bottom w:val="none" w:sz="0" w:space="0" w:color="auto"/>
        <w:right w:val="none" w:sz="0" w:space="0" w:color="auto"/>
      </w:divBdr>
    </w:div>
    <w:div w:id="1417164937">
      <w:bodyDiv w:val="1"/>
      <w:marLeft w:val="0"/>
      <w:marRight w:val="0"/>
      <w:marTop w:val="0"/>
      <w:marBottom w:val="0"/>
      <w:divBdr>
        <w:top w:val="none" w:sz="0" w:space="0" w:color="auto"/>
        <w:left w:val="none" w:sz="0" w:space="0" w:color="auto"/>
        <w:bottom w:val="none" w:sz="0" w:space="0" w:color="auto"/>
        <w:right w:val="none" w:sz="0" w:space="0" w:color="auto"/>
      </w:divBdr>
    </w:div>
    <w:div w:id="1464612892">
      <w:bodyDiv w:val="1"/>
      <w:marLeft w:val="0"/>
      <w:marRight w:val="0"/>
      <w:marTop w:val="0"/>
      <w:marBottom w:val="0"/>
      <w:divBdr>
        <w:top w:val="none" w:sz="0" w:space="0" w:color="auto"/>
        <w:left w:val="none" w:sz="0" w:space="0" w:color="auto"/>
        <w:bottom w:val="none" w:sz="0" w:space="0" w:color="auto"/>
        <w:right w:val="none" w:sz="0" w:space="0" w:color="auto"/>
      </w:divBdr>
    </w:div>
    <w:div w:id="1537426213">
      <w:bodyDiv w:val="1"/>
      <w:marLeft w:val="0"/>
      <w:marRight w:val="0"/>
      <w:marTop w:val="0"/>
      <w:marBottom w:val="0"/>
      <w:divBdr>
        <w:top w:val="none" w:sz="0" w:space="0" w:color="auto"/>
        <w:left w:val="none" w:sz="0" w:space="0" w:color="auto"/>
        <w:bottom w:val="none" w:sz="0" w:space="0" w:color="auto"/>
        <w:right w:val="none" w:sz="0" w:space="0" w:color="auto"/>
      </w:divBdr>
    </w:div>
    <w:div w:id="1688675916">
      <w:bodyDiv w:val="1"/>
      <w:marLeft w:val="0"/>
      <w:marRight w:val="0"/>
      <w:marTop w:val="0"/>
      <w:marBottom w:val="0"/>
      <w:divBdr>
        <w:top w:val="none" w:sz="0" w:space="0" w:color="auto"/>
        <w:left w:val="none" w:sz="0" w:space="0" w:color="auto"/>
        <w:bottom w:val="none" w:sz="0" w:space="0" w:color="auto"/>
        <w:right w:val="none" w:sz="0" w:space="0" w:color="auto"/>
      </w:divBdr>
    </w:div>
    <w:div w:id="1710951914">
      <w:bodyDiv w:val="1"/>
      <w:marLeft w:val="0"/>
      <w:marRight w:val="0"/>
      <w:marTop w:val="0"/>
      <w:marBottom w:val="0"/>
      <w:divBdr>
        <w:top w:val="none" w:sz="0" w:space="0" w:color="auto"/>
        <w:left w:val="none" w:sz="0" w:space="0" w:color="auto"/>
        <w:bottom w:val="none" w:sz="0" w:space="0" w:color="auto"/>
        <w:right w:val="none" w:sz="0" w:space="0" w:color="auto"/>
      </w:divBdr>
    </w:div>
    <w:div w:id="1720131974">
      <w:bodyDiv w:val="1"/>
      <w:marLeft w:val="0"/>
      <w:marRight w:val="0"/>
      <w:marTop w:val="0"/>
      <w:marBottom w:val="0"/>
      <w:divBdr>
        <w:top w:val="none" w:sz="0" w:space="0" w:color="auto"/>
        <w:left w:val="none" w:sz="0" w:space="0" w:color="auto"/>
        <w:bottom w:val="none" w:sz="0" w:space="0" w:color="auto"/>
        <w:right w:val="none" w:sz="0" w:space="0" w:color="auto"/>
      </w:divBdr>
    </w:div>
    <w:div w:id="1730806109">
      <w:bodyDiv w:val="1"/>
      <w:marLeft w:val="0"/>
      <w:marRight w:val="0"/>
      <w:marTop w:val="0"/>
      <w:marBottom w:val="0"/>
      <w:divBdr>
        <w:top w:val="none" w:sz="0" w:space="0" w:color="auto"/>
        <w:left w:val="none" w:sz="0" w:space="0" w:color="auto"/>
        <w:bottom w:val="none" w:sz="0" w:space="0" w:color="auto"/>
        <w:right w:val="none" w:sz="0" w:space="0" w:color="auto"/>
      </w:divBdr>
    </w:div>
    <w:div w:id="1737971294">
      <w:bodyDiv w:val="1"/>
      <w:marLeft w:val="0"/>
      <w:marRight w:val="0"/>
      <w:marTop w:val="0"/>
      <w:marBottom w:val="0"/>
      <w:divBdr>
        <w:top w:val="none" w:sz="0" w:space="0" w:color="auto"/>
        <w:left w:val="none" w:sz="0" w:space="0" w:color="auto"/>
        <w:bottom w:val="none" w:sz="0" w:space="0" w:color="auto"/>
        <w:right w:val="none" w:sz="0" w:space="0" w:color="auto"/>
      </w:divBdr>
      <w:divsChild>
        <w:div w:id="17879628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6342131">
      <w:bodyDiv w:val="1"/>
      <w:marLeft w:val="0"/>
      <w:marRight w:val="0"/>
      <w:marTop w:val="0"/>
      <w:marBottom w:val="0"/>
      <w:divBdr>
        <w:top w:val="none" w:sz="0" w:space="0" w:color="auto"/>
        <w:left w:val="none" w:sz="0" w:space="0" w:color="auto"/>
        <w:bottom w:val="none" w:sz="0" w:space="0" w:color="auto"/>
        <w:right w:val="none" w:sz="0" w:space="0" w:color="auto"/>
      </w:divBdr>
    </w:div>
    <w:div w:id="1816796426">
      <w:bodyDiv w:val="1"/>
      <w:marLeft w:val="0"/>
      <w:marRight w:val="0"/>
      <w:marTop w:val="0"/>
      <w:marBottom w:val="0"/>
      <w:divBdr>
        <w:top w:val="none" w:sz="0" w:space="0" w:color="auto"/>
        <w:left w:val="none" w:sz="0" w:space="0" w:color="auto"/>
        <w:bottom w:val="none" w:sz="0" w:space="0" w:color="auto"/>
        <w:right w:val="none" w:sz="0" w:space="0" w:color="auto"/>
      </w:divBdr>
    </w:div>
    <w:div w:id="1835607153">
      <w:bodyDiv w:val="1"/>
      <w:marLeft w:val="0"/>
      <w:marRight w:val="0"/>
      <w:marTop w:val="0"/>
      <w:marBottom w:val="0"/>
      <w:divBdr>
        <w:top w:val="none" w:sz="0" w:space="0" w:color="auto"/>
        <w:left w:val="none" w:sz="0" w:space="0" w:color="auto"/>
        <w:bottom w:val="none" w:sz="0" w:space="0" w:color="auto"/>
        <w:right w:val="none" w:sz="0" w:space="0" w:color="auto"/>
      </w:divBdr>
    </w:div>
    <w:div w:id="1964262143">
      <w:bodyDiv w:val="1"/>
      <w:marLeft w:val="0"/>
      <w:marRight w:val="0"/>
      <w:marTop w:val="0"/>
      <w:marBottom w:val="0"/>
      <w:divBdr>
        <w:top w:val="none" w:sz="0" w:space="0" w:color="auto"/>
        <w:left w:val="none" w:sz="0" w:space="0" w:color="auto"/>
        <w:bottom w:val="none" w:sz="0" w:space="0" w:color="auto"/>
        <w:right w:val="none" w:sz="0" w:space="0" w:color="auto"/>
      </w:divBdr>
    </w:div>
    <w:div w:id="1964580840">
      <w:bodyDiv w:val="1"/>
      <w:marLeft w:val="0"/>
      <w:marRight w:val="0"/>
      <w:marTop w:val="0"/>
      <w:marBottom w:val="0"/>
      <w:divBdr>
        <w:top w:val="none" w:sz="0" w:space="0" w:color="auto"/>
        <w:left w:val="none" w:sz="0" w:space="0" w:color="auto"/>
        <w:bottom w:val="none" w:sz="0" w:space="0" w:color="auto"/>
        <w:right w:val="none" w:sz="0" w:space="0" w:color="auto"/>
      </w:divBdr>
    </w:div>
    <w:div w:id="1966081823">
      <w:bodyDiv w:val="1"/>
      <w:marLeft w:val="0"/>
      <w:marRight w:val="0"/>
      <w:marTop w:val="0"/>
      <w:marBottom w:val="0"/>
      <w:divBdr>
        <w:top w:val="none" w:sz="0" w:space="0" w:color="auto"/>
        <w:left w:val="none" w:sz="0" w:space="0" w:color="auto"/>
        <w:bottom w:val="none" w:sz="0" w:space="0" w:color="auto"/>
        <w:right w:val="none" w:sz="0" w:space="0" w:color="auto"/>
      </w:divBdr>
    </w:div>
    <w:div w:id="1986858700">
      <w:bodyDiv w:val="1"/>
      <w:marLeft w:val="0"/>
      <w:marRight w:val="0"/>
      <w:marTop w:val="0"/>
      <w:marBottom w:val="0"/>
      <w:divBdr>
        <w:top w:val="none" w:sz="0" w:space="0" w:color="auto"/>
        <w:left w:val="none" w:sz="0" w:space="0" w:color="auto"/>
        <w:bottom w:val="none" w:sz="0" w:space="0" w:color="auto"/>
        <w:right w:val="none" w:sz="0" w:space="0" w:color="auto"/>
      </w:divBdr>
    </w:div>
    <w:div w:id="2021157117">
      <w:bodyDiv w:val="1"/>
      <w:marLeft w:val="0"/>
      <w:marRight w:val="0"/>
      <w:marTop w:val="0"/>
      <w:marBottom w:val="0"/>
      <w:divBdr>
        <w:top w:val="none" w:sz="0" w:space="0" w:color="auto"/>
        <w:left w:val="none" w:sz="0" w:space="0" w:color="auto"/>
        <w:bottom w:val="none" w:sz="0" w:space="0" w:color="auto"/>
        <w:right w:val="none" w:sz="0" w:space="0" w:color="auto"/>
      </w:divBdr>
    </w:div>
    <w:div w:id="2023386091">
      <w:bodyDiv w:val="1"/>
      <w:marLeft w:val="0"/>
      <w:marRight w:val="0"/>
      <w:marTop w:val="0"/>
      <w:marBottom w:val="0"/>
      <w:divBdr>
        <w:top w:val="none" w:sz="0" w:space="0" w:color="auto"/>
        <w:left w:val="none" w:sz="0" w:space="0" w:color="auto"/>
        <w:bottom w:val="none" w:sz="0" w:space="0" w:color="auto"/>
        <w:right w:val="none" w:sz="0" w:space="0" w:color="auto"/>
      </w:divBdr>
    </w:div>
    <w:div w:id="2110343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virginia.box.com/s/irjud9jhn28x5w6kq0gjz1ytm484wu74" TargetMode="External"/><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649F93569CE05147B21C5A18A2874FDD" ma:contentTypeVersion="16" ma:contentTypeDescription="Create a new document." ma:contentTypeScope="" ma:versionID="e7f44228ede48983c339bee6c7cf26c9">
  <xsd:schema xmlns:xsd="http://www.w3.org/2001/XMLSchema" xmlns:xs="http://www.w3.org/2001/XMLSchema" xmlns:p="http://schemas.microsoft.com/office/2006/metadata/properties" xmlns:ns2="4a7c050e-656f-4a5d-b04a-1ef0cb6cbdb7" xmlns:ns3="275986ff-652a-4b0d-97e3-ba88febbc6e8" targetNamespace="http://schemas.microsoft.com/office/2006/metadata/properties" ma:root="true" ma:fieldsID="6797cb0ccdc9d3e06dff4a172cf87ae5" ns2:_="" ns3:_="">
    <xsd:import namespace="4a7c050e-656f-4a5d-b04a-1ef0cb6cbdb7"/>
    <xsd:import namespace="275986ff-652a-4b0d-97e3-ba88febbc6e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SearchProperties" minOccurs="0"/>
                <xsd:element ref="ns2:MediaServiceDateTaken"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7c050e-656f-4a5d-b04a-1ef0cb6cbdb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0920e099-540f-4e49-b54d-0e500676ccfd"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75986ff-652a-4b0d-97e3-ba88febbc6e8"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aab85564-38a9-45f8-aac8-57e03b1293f8}" ma:internalName="TaxCatchAll" ma:showField="CatchAllData" ma:web="275986ff-652a-4b0d-97e3-ba88febbc6e8">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a7c050e-656f-4a5d-b04a-1ef0cb6cbdb7">
      <Terms xmlns="http://schemas.microsoft.com/office/infopath/2007/PartnerControls"/>
    </lcf76f155ced4ddcb4097134ff3c332f>
    <TaxCatchAll xmlns="275986ff-652a-4b0d-97e3-ba88febbc6e8"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77C5033-19E2-4373-8104-FB0A6DB0558B}">
  <ds:schemaRefs>
    <ds:schemaRef ds:uri="http://schemas.openxmlformats.org/officeDocument/2006/bibliography"/>
  </ds:schemaRefs>
</ds:datastoreItem>
</file>

<file path=customXml/itemProps2.xml><?xml version="1.0" encoding="utf-8"?>
<ds:datastoreItem xmlns:ds="http://schemas.openxmlformats.org/officeDocument/2006/customXml" ds:itemID="{6F8E1A87-C1CD-43E4-AD9E-64AF020434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a7c050e-656f-4a5d-b04a-1ef0cb6cbdb7"/>
    <ds:schemaRef ds:uri="275986ff-652a-4b0d-97e3-ba88febbc6e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7F7A19B-129C-4E73-AA11-58DB868A60D6}">
  <ds:schemaRefs>
    <ds:schemaRef ds:uri="http://schemas.microsoft.com/office/2006/metadata/properties"/>
    <ds:schemaRef ds:uri="http://schemas.microsoft.com/office/infopath/2007/PartnerControls"/>
    <ds:schemaRef ds:uri="4a7c050e-656f-4a5d-b04a-1ef0cb6cbdb7"/>
    <ds:schemaRef ds:uri="275986ff-652a-4b0d-97e3-ba88febbc6e8"/>
  </ds:schemaRefs>
</ds:datastoreItem>
</file>

<file path=customXml/itemProps4.xml><?xml version="1.0" encoding="utf-8"?>
<ds:datastoreItem xmlns:ds="http://schemas.openxmlformats.org/officeDocument/2006/customXml" ds:itemID="{D283734C-7EB9-4016-9286-26B5401254B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1277</TotalTime>
  <Pages>4</Pages>
  <Words>682</Words>
  <Characters>3893</Characters>
  <Application>Microsoft Office Word</Application>
  <DocSecurity>0</DocSecurity>
  <Lines>32</Lines>
  <Paragraphs>9</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VITA</Company>
  <LinksUpToDate>false</LinksUpToDate>
  <CharactersWithSpaces>4566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Miller, John S. (VDOT)</dc:creator>
  <cp:keywords/>
  <dc:description/>
  <cp:lastModifiedBy>Miller, John S. (VDOT)</cp:lastModifiedBy>
  <cp:revision>120</cp:revision>
  <dcterms:created xsi:type="dcterms:W3CDTF">2025-06-03T18:31:00Z</dcterms:created>
  <dcterms:modified xsi:type="dcterms:W3CDTF">2026-06-02T12:24:00Z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0x010100649F93569CE05147B21C5A18A2874FDD</vt:lpwstr>
  </property>
  <property fmtid="{D5CDD505-2E9C-101B-9397-08002B2CF9AE}" pid="3" name="MediaServiceImageTags">
    <vt:lpwstr/>
  </property>
</Properties>
</file>