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23BF13EC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Professor: Douglas Kelly</w:t>
      </w: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Algorithms I</w:t>
      </w: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42506922" w14:textId="77777777" w:rsidR="003464C2" w:rsidRDefault="003464C2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12194DA3" w14:textId="53F03C91" w:rsidR="0017253A" w:rsidRDefault="00530069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FINAL PROJECT: ALGORITHMS I</w:t>
      </w:r>
    </w:p>
    <w:p w14:paraId="6FC42141" w14:textId="77777777" w:rsidR="0017253A" w:rsidRDefault="0017253A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523CBFE9" w14:textId="77777777" w:rsidR="0017253A" w:rsidRDefault="0017253A" w:rsidP="0017253A">
      <w:pPr>
        <w:rPr>
          <w:rFonts w:ascii="Verdana" w:hAnsi="Verdana"/>
        </w:rPr>
      </w:pPr>
    </w:p>
    <w:p w14:paraId="3E6A894A" w14:textId="35C1FD62" w:rsidR="00D361EF" w:rsidRDefault="00D361EF" w:rsidP="0017253A">
      <w:pPr>
        <w:jc w:val="both"/>
        <w:rPr>
          <w:rFonts w:ascii="Verdana" w:hAnsi="Verdana"/>
        </w:rPr>
      </w:pPr>
      <w:r>
        <w:rPr>
          <w:rFonts w:ascii="Verdana" w:hAnsi="Verdana"/>
        </w:rPr>
        <w:t>The code that I have used is based on our Final Project Lab and in the</w:t>
      </w:r>
      <w:r w:rsidR="00D03C11">
        <w:rPr>
          <w:rFonts w:ascii="Verdana" w:hAnsi="Verdana"/>
        </w:rPr>
        <w:t xml:space="preserve"> code provided by</w:t>
      </w:r>
      <w:r>
        <w:rPr>
          <w:rFonts w:ascii="Verdana" w:hAnsi="Verdana"/>
        </w:rPr>
        <w:t xml:space="preserve"> book</w:t>
      </w:r>
      <w:r w:rsidR="00D03C11">
        <w:rPr>
          <w:rFonts w:ascii="Verdana" w:hAnsi="Verdana"/>
        </w:rPr>
        <w:t xml:space="preserve"> “Programming Collective Intelligence”</w:t>
      </w:r>
      <w:r w:rsidR="001D3801">
        <w:rPr>
          <w:rFonts w:ascii="Verdana" w:hAnsi="Verdana"/>
        </w:rPr>
        <w:t xml:space="preserve">, written by Toby </w:t>
      </w:r>
      <w:proofErr w:type="spellStart"/>
      <w:r w:rsidR="001D3801">
        <w:rPr>
          <w:rFonts w:ascii="Verdana" w:hAnsi="Verdana"/>
        </w:rPr>
        <w:t>Segaran</w:t>
      </w:r>
      <w:proofErr w:type="spellEnd"/>
      <w:r w:rsidR="00D03C11">
        <w:rPr>
          <w:rFonts w:ascii="Verdana" w:hAnsi="Verdana"/>
        </w:rPr>
        <w:t>. We will present 2 trees. One intended in the console and one in a binary tree graph.</w:t>
      </w:r>
    </w:p>
    <w:p w14:paraId="734FA276" w14:textId="51188AF1" w:rsidR="00D03C11" w:rsidRDefault="00D03C11" w:rsidP="0017253A">
      <w:pPr>
        <w:jc w:val="both"/>
        <w:rPr>
          <w:rFonts w:ascii="Verdana" w:hAnsi="Verdana"/>
        </w:rPr>
      </w:pPr>
    </w:p>
    <w:p w14:paraId="359725FB" w14:textId="392BFE6D" w:rsidR="00D03C11" w:rsidRDefault="00D03C11" w:rsidP="0017253A">
      <w:pPr>
        <w:jc w:val="both"/>
        <w:rPr>
          <w:rFonts w:ascii="Verdana" w:hAnsi="Verdana"/>
        </w:rPr>
      </w:pPr>
      <w:r>
        <w:rPr>
          <w:rFonts w:ascii="Verdana" w:hAnsi="Verdana"/>
        </w:rPr>
        <w:t>These instructions were provided in the piazza</w:t>
      </w:r>
      <w:r w:rsidR="00922A92">
        <w:rPr>
          <w:rFonts w:ascii="Verdana" w:hAnsi="Verdana"/>
        </w:rPr>
        <w:t xml:space="preserve"> group</w:t>
      </w:r>
      <w:r w:rsidR="001D3801">
        <w:rPr>
          <w:rFonts w:ascii="Verdana" w:hAnsi="Verdana"/>
        </w:rPr>
        <w:t>. Below each instruction I will post the related code and explanations.</w:t>
      </w:r>
      <w:r w:rsidR="00273059">
        <w:rPr>
          <w:rFonts w:ascii="Verdana" w:hAnsi="Verdana"/>
        </w:rPr>
        <w:t xml:space="preserve"> After we give the interpretation of results.</w:t>
      </w:r>
    </w:p>
    <w:p w14:paraId="000036AC" w14:textId="233E0D2C" w:rsidR="00D03C11" w:rsidRDefault="00D03C11" w:rsidP="0017253A">
      <w:pPr>
        <w:jc w:val="both"/>
        <w:rPr>
          <w:rFonts w:ascii="Verdana" w:hAnsi="Verdana"/>
        </w:rPr>
      </w:pPr>
    </w:p>
    <w:p w14:paraId="76BD7B5D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"""</w:t>
      </w:r>
    </w:p>
    <w:p w14:paraId="5E32867C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Procedures for Building a Tree:</w:t>
      </w:r>
    </w:p>
    <w:p w14:paraId="535E2BDF" w14:textId="6AE82F1F" w:rsid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1.  Create and return an empty tree if length of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my_data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is 0</w:t>
      </w:r>
    </w:p>
    <w:p w14:paraId="6864B371" w14:textId="5CD46901" w:rsidR="00922A92" w:rsidRPr="00D03C11" w:rsidRDefault="00206883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5BCD3ED4" wp14:editId="758851CF">
            <wp:extent cx="5734050" cy="5695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E845" w14:textId="24A3A719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696C8C3C" w14:textId="12E9C174" w:rsid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2.  Calculate the info gain and save (use entropy(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my_data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))</w:t>
      </w:r>
    </w:p>
    <w:p w14:paraId="2CAF2907" w14:textId="2AA92973" w:rsidR="00922A92" w:rsidRDefault="00206883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180B66DC" wp14:editId="0875CF95">
            <wp:extent cx="3028950" cy="1552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DB99" w14:textId="457F6D6D" w:rsidR="00206883" w:rsidRDefault="00206883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4495D70C" w14:textId="3F4AF6A8" w:rsidR="00206883" w:rsidRDefault="00206883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>
        <w:rPr>
          <w:rFonts w:ascii="Verdana" w:hAnsi="Verdana"/>
        </w:rPr>
        <w:lastRenderedPageBreak/>
        <w:t xml:space="preserve">We call the entropy function in the function used to build the tree and then we save to the variable </w:t>
      </w:r>
      <w:r w:rsidRPr="00206883">
        <w:rPr>
          <w:rFonts w:ascii="Verdana" w:hAnsi="Verdana"/>
          <w:i/>
        </w:rPr>
        <w:t>gain</w:t>
      </w:r>
      <w:r>
        <w:rPr>
          <w:rFonts w:ascii="Verdana" w:hAnsi="Verdana"/>
        </w:rPr>
        <w:t>.</w:t>
      </w:r>
    </w:p>
    <w:p w14:paraId="7FC1BA31" w14:textId="4610DCBE" w:rsidR="00206883" w:rsidRDefault="00206883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0FF13114" w14:textId="066E6EB0" w:rsidR="00206883" w:rsidRDefault="00206883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5598FBA0" wp14:editId="23B3D858">
            <wp:extent cx="5943600" cy="34639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B2E0" w14:textId="77777777" w:rsidR="00206883" w:rsidRDefault="00206883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7A6EFEEC" w14:textId="39E561B9" w:rsidR="00922A92" w:rsidRPr="00D03C11" w:rsidRDefault="00922A92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044CCC97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11517AD3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3.  Identify the set of unique values in each column (except the </w:t>
      </w:r>
      <w:proofErr w:type="gram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for decision</w:t>
      </w:r>
      <w:proofErr w:type="gram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column).  Fr example, the set of unique values for country would be {'UK', 'France', 'New Zealand', 'USA'} for referring website or source, it would be {'google', '(direct)', '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slashdot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', '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digg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', '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kiwitobes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'} and for page views it would be {12, 18, 19, 21, 23, 24}. Lastly, there would also be one for yes/no column like so - {'yes', 'no'}</w:t>
      </w:r>
    </w:p>
    <w:p w14:paraId="7DE1AC71" w14:textId="5877D652" w:rsid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Do not do for the decision column which is Basic, Premium or Known because this is the decision criteria</w:t>
      </w:r>
    </w:p>
    <w:p w14:paraId="0865F38A" w14:textId="1364DC00" w:rsidR="00922A92" w:rsidRDefault="00922A92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1F58AE17" w14:textId="281B63C7" w:rsidR="00A554F8" w:rsidRDefault="00A554F8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3DCF7E58" w14:textId="12506BFB" w:rsidR="00A554F8" w:rsidRDefault="00273059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324B2D90" wp14:editId="57EBA856">
            <wp:extent cx="5943600" cy="214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1541" w14:textId="1D61FAB3" w:rsidR="00A554F8" w:rsidRDefault="00A554F8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52DB55F4" w14:textId="77777777" w:rsidR="00A554F8" w:rsidRDefault="00A554F8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65CDC5B7" w14:textId="01695E42" w:rsidR="00A554F8" w:rsidRDefault="00A554F8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4B7D6249" wp14:editId="24BCFE02">
            <wp:extent cx="5943600" cy="1028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C10D" w14:textId="17075163" w:rsidR="00A554F8" w:rsidRDefault="00A554F8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1BC26D0C" w14:textId="21E4E98B" w:rsidR="00A554F8" w:rsidRDefault="00A554F8" w:rsidP="00A554F8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>
        <w:rPr>
          <w:rFonts w:ascii="Verdana" w:hAnsi="Verdana"/>
        </w:rPr>
        <w:t>We use this to create an entry in the dictionary. The values do no</w:t>
      </w:r>
      <w:r w:rsidR="001D3801">
        <w:rPr>
          <w:rFonts w:ascii="Verdana" w:hAnsi="Verdana"/>
        </w:rPr>
        <w:t>t</w:t>
      </w:r>
      <w:r>
        <w:rPr>
          <w:rFonts w:ascii="Verdana" w:hAnsi="Verdana"/>
        </w:rPr>
        <w:t xml:space="preserve"> matter, only the keys. We could have used any number besides 1.</w:t>
      </w:r>
      <w:r w:rsidR="00BB0235">
        <w:rPr>
          <w:rFonts w:ascii="Verdana" w:hAnsi="Verdana"/>
        </w:rPr>
        <w:t xml:space="preserve"> We subtract 1 from </w:t>
      </w:r>
      <w:proofErr w:type="spellStart"/>
      <w:r w:rsidR="00BB0235">
        <w:rPr>
          <w:rFonts w:ascii="Verdana" w:hAnsi="Verdana"/>
        </w:rPr>
        <w:t>column_</w:t>
      </w:r>
      <w:r>
        <w:rPr>
          <w:rFonts w:ascii="Verdana" w:hAnsi="Verdana"/>
        </w:rPr>
        <w:t>count</w:t>
      </w:r>
      <w:proofErr w:type="spellEnd"/>
      <w:r>
        <w:rPr>
          <w:rFonts w:ascii="Verdana" w:hAnsi="Verdana"/>
        </w:rPr>
        <w:t xml:space="preserve"> to not compute the decision criteria (Basic, Premium or </w:t>
      </w:r>
      <w:r w:rsidR="00464298">
        <w:rPr>
          <w:rFonts w:ascii="Verdana" w:hAnsi="Verdana"/>
        </w:rPr>
        <w:t>None</w:t>
      </w:r>
      <w:r>
        <w:rPr>
          <w:rFonts w:ascii="Verdana" w:hAnsi="Verdana"/>
        </w:rPr>
        <w:t>).</w:t>
      </w:r>
    </w:p>
    <w:p w14:paraId="40968DF7" w14:textId="77777777" w:rsidR="00A554F8" w:rsidRDefault="00A554F8" w:rsidP="00A554F8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2C51B1B9" w14:textId="0CDE20A2" w:rsidR="00D03C11" w:rsidRPr="00D03C11" w:rsidRDefault="00D03C11" w:rsidP="00A554F8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4.  Calculate the info gain for each division set:</w:t>
      </w:r>
    </w:p>
    <w:p w14:paraId="551BDE9F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According to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wikipedia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:</w:t>
      </w:r>
    </w:p>
    <w:p w14:paraId="2938607D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 Info Gain = Entropy(parent) - Weighted Sum of Entropy(Children)</w:t>
      </w:r>
    </w:p>
    <w:p w14:paraId="72DA765F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           or</w:t>
      </w:r>
    </w:p>
    <w:p w14:paraId="41FC07FB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prob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= float(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len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(set1)/(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len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(set</w:t>
      </w:r>
      <w:proofErr w:type="gram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1)+</w:t>
      </w:r>
      <w:proofErr w:type="spellStart"/>
      <w:proofErr w:type="gram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len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(set2)))</w:t>
      </w:r>
    </w:p>
    <w:p w14:paraId="7CCB108E" w14:textId="65E02C12" w:rsid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info_gain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= entropy(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my_data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)-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prob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*entropy(set</w:t>
      </w:r>
      <w:proofErr w:type="gram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1)-(</w:t>
      </w:r>
      <w:proofErr w:type="gram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1-prob)*entropy(set2)</w:t>
      </w:r>
    </w:p>
    <w:p w14:paraId="64079FAE" w14:textId="1385BAB1" w:rsidR="001D3801" w:rsidRDefault="001D380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0C57E209" w14:textId="1660C02F" w:rsidR="001D3801" w:rsidRDefault="001D380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59937A71" w14:textId="19C5B483" w:rsidR="00206883" w:rsidRDefault="00206883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50AACC3F" w14:textId="0226CC3A" w:rsidR="00206883" w:rsidRPr="00D03C11" w:rsidRDefault="00206883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257571B6" wp14:editId="25982624">
            <wp:extent cx="509587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18C4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638DD05F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5. Recall the following variables in the starter code:</w:t>
      </w:r>
    </w:p>
    <w:p w14:paraId="527FBD0E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      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best_gain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=0.0</w:t>
      </w:r>
    </w:p>
    <w:p w14:paraId="0984952F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      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best_criteria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=None</w:t>
      </w:r>
    </w:p>
    <w:p w14:paraId="3E5BF069" w14:textId="3710F771" w:rsid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      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best_sets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=None</w:t>
      </w:r>
    </w:p>
    <w:p w14:paraId="20F16A31" w14:textId="68839FDB" w:rsidR="00464298" w:rsidRDefault="00464298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1C988E65" w14:textId="2FEE3FE4" w:rsidR="00464298" w:rsidRPr="00D03C11" w:rsidRDefault="00206883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6215DA8E" wp14:editId="4F5EC478">
            <wp:extent cx="5943600" cy="1360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B8CB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lastRenderedPageBreak/>
        <w:t xml:space="preserve">        </w:t>
      </w:r>
    </w:p>
    <w:p w14:paraId="17183CFC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6. For each divide set if info gain is better than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best_gain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, then</w:t>
      </w:r>
    </w:p>
    <w:p w14:paraId="17E83EFB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      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best_gain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=new information gain</w:t>
      </w:r>
    </w:p>
    <w:p w14:paraId="43C4D5D6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      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best_criteria</w:t>
      </w:r>
      <w:proofErr w:type="spellEnd"/>
      <w:proofErr w:type="gram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=(</w:t>
      </w:r>
      <w:proofErr w:type="gram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col, value) that resulted in the best gain (attribute and value)</w:t>
      </w:r>
    </w:p>
    <w:p w14:paraId="714C447C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      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e.g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(country, 'USA') or (source, 'google')</w:t>
      </w:r>
    </w:p>
    <w:p w14:paraId="15EC4FC5" w14:textId="2FE2D61E" w:rsid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      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best_sets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=(set</w:t>
      </w:r>
      <w:proofErr w:type="gram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1,set</w:t>
      </w:r>
      <w:proofErr w:type="gram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2) #the split that resulted in the best gain</w:t>
      </w:r>
    </w:p>
    <w:p w14:paraId="2C3D038F" w14:textId="3A992162" w:rsidR="00206883" w:rsidRDefault="00206883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1FA28B8A" w14:textId="090C1E7A" w:rsidR="00206883" w:rsidRPr="00D03C11" w:rsidRDefault="00273059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30F9D7AF" wp14:editId="7BD4123D">
            <wp:extent cx="41719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02D3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5F220C5A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7. After best set known, if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best_gain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&gt; 0:</w:t>
      </w:r>
    </w:p>
    <w:p w14:paraId="3840BF46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       Create left and right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substrees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using recursion:</w:t>
      </w:r>
    </w:p>
    <w:p w14:paraId="26F6AD75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           left =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buildree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(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best_</w:t>
      </w:r>
      <w:proofErr w:type="gram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sets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[</w:t>
      </w:r>
      <w:proofErr w:type="gram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0])</w:t>
      </w:r>
    </w:p>
    <w:p w14:paraId="606930DA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           right =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buildree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(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best_</w:t>
      </w:r>
      <w:proofErr w:type="gram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sets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[</w:t>
      </w:r>
      <w:proofErr w:type="gram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1])</w:t>
      </w:r>
    </w:p>
    <w:p w14:paraId="3E8402BF" w14:textId="7B26DD7C" w:rsidR="00D03C11" w:rsidRPr="00D03C11" w:rsidRDefault="00155252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1D0BCF31" wp14:editId="69184910">
            <wp:extent cx="3133725" cy="771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3446" w14:textId="63B7E8D7" w:rsid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8. Return decision nodes using the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best_criteria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and left/right tree</w:t>
      </w:r>
    </w:p>
    <w:p w14:paraId="216C6DE1" w14:textId="57C0082F" w:rsidR="00155252" w:rsidRDefault="00155252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7D06DCCB" w14:textId="02A8E10A" w:rsidR="00155252" w:rsidRPr="00D03C11" w:rsidRDefault="00155252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23CE0192" wp14:editId="311EF5B7">
            <wp:extent cx="5010150" cy="714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47EF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27C443B1" w14:textId="77777777" w:rsidR="00155252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9. Otherwise return decision nodes built on 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uniquecounts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(</w:t>
      </w:r>
      <w:proofErr w:type="spellStart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my_data</w:t>
      </w:r>
      <w:proofErr w:type="spellEnd"/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)  </w:t>
      </w:r>
    </w:p>
    <w:p w14:paraId="67F6E260" w14:textId="77777777" w:rsidR="00155252" w:rsidRDefault="00155252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</w:p>
    <w:p w14:paraId="642861E1" w14:textId="4A3DD9F7" w:rsidR="00D03C11" w:rsidRPr="00D03C11" w:rsidRDefault="00155252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41DFA682" wp14:editId="3C039188">
            <wp:extent cx="3943350" cy="409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C11"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 xml:space="preserve">          </w:t>
      </w:r>
    </w:p>
    <w:p w14:paraId="7C3FEE91" w14:textId="77777777" w:rsidR="00D03C11" w:rsidRPr="00D03C11" w:rsidRDefault="00D03C11" w:rsidP="00D03C11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US"/>
        </w:rPr>
      </w:pPr>
      <w:r w:rsidRPr="00D03C11">
        <w:rPr>
          <w:rFonts w:ascii="Consolas" w:eastAsia="Times New Roman" w:hAnsi="Consolas" w:cs="Courier New"/>
          <w:color w:val="008800"/>
          <w:sz w:val="20"/>
          <w:szCs w:val="20"/>
          <w:lang w:eastAsia="en-US"/>
        </w:rPr>
        <w:t>"""</w:t>
      </w:r>
    </w:p>
    <w:p w14:paraId="1E8C1CAA" w14:textId="791FD5DD" w:rsidR="00D03C11" w:rsidRDefault="00D03C11" w:rsidP="0017253A">
      <w:pPr>
        <w:jc w:val="both"/>
        <w:rPr>
          <w:rFonts w:ascii="Verdana" w:hAnsi="Verdana"/>
        </w:rPr>
      </w:pPr>
    </w:p>
    <w:p w14:paraId="555C7140" w14:textId="6BD6A6C1" w:rsidR="00155252" w:rsidRDefault="00155252" w:rsidP="0017253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We then used the code provided </w:t>
      </w:r>
      <w:r w:rsidR="004419D6">
        <w:rPr>
          <w:rFonts w:ascii="Verdana" w:hAnsi="Verdana"/>
        </w:rPr>
        <w:t xml:space="preserve">by World Quant University </w:t>
      </w:r>
      <w:r>
        <w:rPr>
          <w:rFonts w:ascii="Verdana" w:hAnsi="Verdana"/>
        </w:rPr>
        <w:t>to build the tree</w:t>
      </w:r>
      <w:r w:rsidR="004419D6">
        <w:rPr>
          <w:rFonts w:ascii="Verdana" w:hAnsi="Verdana"/>
        </w:rPr>
        <w:t>:</w:t>
      </w:r>
    </w:p>
    <w:p w14:paraId="67D642F2" w14:textId="0A51FF33" w:rsidR="00D03C11" w:rsidRDefault="00155252" w:rsidP="0017253A">
      <w:pPr>
        <w:jc w:val="both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347D9F3B" wp14:editId="129F0217">
            <wp:extent cx="5943600" cy="4415246"/>
            <wp:effectExtent l="0" t="0" r="0" b="4445"/>
            <wp:docPr id="25" name="Picture 25" descr="C:\Users\Nikolas\AppData\Local\Microsoft\Windows\INetCache\Content.Word\tre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s\AppData\Local\Microsoft\Windows\INetCache\Content.Word\treevie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055B" w14:textId="117CAB3D" w:rsidR="00D361EF" w:rsidRDefault="00D361EF" w:rsidP="0017253A">
      <w:pPr>
        <w:jc w:val="both"/>
        <w:rPr>
          <w:rFonts w:ascii="Verdana" w:hAnsi="Verdana"/>
        </w:rPr>
      </w:pPr>
    </w:p>
    <w:p w14:paraId="76C1FDC0" w14:textId="752CD6C7" w:rsidR="00155252" w:rsidRPr="003464C2" w:rsidRDefault="00155252" w:rsidP="0017253A">
      <w:pPr>
        <w:jc w:val="both"/>
        <w:rPr>
          <w:rFonts w:ascii="Verdana" w:hAnsi="Verdana"/>
          <w:u w:val="single"/>
        </w:rPr>
      </w:pPr>
      <w:r w:rsidRPr="003464C2">
        <w:rPr>
          <w:rFonts w:ascii="Verdana" w:hAnsi="Verdana"/>
          <w:u w:val="single"/>
        </w:rPr>
        <w:t>Interpretation of the tree:</w:t>
      </w:r>
    </w:p>
    <w:p w14:paraId="5438881A" w14:textId="26C0A263" w:rsidR="00155252" w:rsidRDefault="00155252" w:rsidP="0017253A">
      <w:pPr>
        <w:jc w:val="both"/>
        <w:rPr>
          <w:rFonts w:ascii="Verdana" w:hAnsi="Verdana"/>
        </w:rPr>
      </w:pPr>
    </w:p>
    <w:p w14:paraId="472269E3" w14:textId="7958E076" w:rsidR="00361656" w:rsidRDefault="00361656" w:rsidP="0017253A">
      <w:pPr>
        <w:jc w:val="both"/>
        <w:rPr>
          <w:rFonts w:ascii="Verdana" w:hAnsi="Verdana"/>
        </w:rPr>
      </w:pPr>
    </w:p>
    <w:p w14:paraId="12A62FBB" w14:textId="77777777" w:rsidR="00361656" w:rsidRDefault="00361656" w:rsidP="0017253A">
      <w:pPr>
        <w:jc w:val="both"/>
        <w:rPr>
          <w:rFonts w:ascii="Verdana" w:hAnsi="Verdana"/>
        </w:rPr>
      </w:pPr>
    </w:p>
    <w:p w14:paraId="43E14FB5" w14:textId="02F548E4" w:rsidR="00155252" w:rsidRDefault="00155252" w:rsidP="0017253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Considering that decision branches were </w:t>
      </w:r>
      <w:proofErr w:type="spellStart"/>
      <w:r>
        <w:rPr>
          <w:rFonts w:ascii="Verdana" w:hAnsi="Verdana"/>
        </w:rPr>
        <w:t>build</w:t>
      </w:r>
      <w:proofErr w:type="spellEnd"/>
      <w:r>
        <w:rPr>
          <w:rFonts w:ascii="Verdana" w:hAnsi="Verdana"/>
        </w:rPr>
        <w:t xml:space="preserve"> accordingly to</w:t>
      </w:r>
      <w:r w:rsidR="00E229CB">
        <w:rPr>
          <w:rFonts w:ascii="Verdana" w:hAnsi="Verdana"/>
        </w:rPr>
        <w:t xml:space="preserve"> maximize</w:t>
      </w:r>
      <w:r>
        <w:rPr>
          <w:rFonts w:ascii="Verdana" w:hAnsi="Verdana"/>
        </w:rPr>
        <w:t xml:space="preserve"> the information gain</w:t>
      </w:r>
      <w:r w:rsidR="00273059">
        <w:rPr>
          <w:rFonts w:ascii="Verdana" w:hAnsi="Verdana"/>
        </w:rPr>
        <w:t xml:space="preserve">, </w:t>
      </w:r>
      <w:proofErr w:type="spellStart"/>
      <w:r w:rsidR="00273059">
        <w:rPr>
          <w:rFonts w:ascii="Verdana" w:hAnsi="Verdana"/>
        </w:rPr>
        <w:t>i.e</w:t>
      </w:r>
      <w:proofErr w:type="spellEnd"/>
      <w:r w:rsidR="00273059">
        <w:rPr>
          <w:rFonts w:ascii="Verdana" w:hAnsi="Verdana"/>
        </w:rPr>
        <w:t xml:space="preserve">, </w:t>
      </w:r>
      <w:r w:rsidR="00E229CB">
        <w:rPr>
          <w:rFonts w:ascii="Verdana" w:hAnsi="Verdana"/>
        </w:rPr>
        <w:t xml:space="preserve">selecting </w:t>
      </w:r>
      <w:bookmarkStart w:id="0" w:name="_GoBack"/>
      <w:bookmarkEnd w:id="0"/>
      <w:r w:rsidR="00273059">
        <w:rPr>
          <w:rFonts w:ascii="Verdana" w:hAnsi="Verdana"/>
        </w:rPr>
        <w:t>the best splits that minimized entropy, forming the most homogeneous group,</w:t>
      </w:r>
      <w:r>
        <w:rPr>
          <w:rFonts w:ascii="Verdana" w:hAnsi="Verdana"/>
        </w:rPr>
        <w:t xml:space="preserve"> </w:t>
      </w:r>
      <w:r w:rsidR="004419D6">
        <w:rPr>
          <w:rFonts w:ascii="Verdana" w:hAnsi="Verdana"/>
        </w:rPr>
        <w:t>we notice that the dimensions: source, number of views and FAQ (yes or no) are the most important. The countries do no</w:t>
      </w:r>
      <w:r w:rsidR="00273059">
        <w:rPr>
          <w:rFonts w:ascii="Verdana" w:hAnsi="Verdana"/>
        </w:rPr>
        <w:t>t</w:t>
      </w:r>
      <w:r w:rsidR="004419D6">
        <w:rPr>
          <w:rFonts w:ascii="Verdana" w:hAnsi="Verdana"/>
        </w:rPr>
        <w:t xml:space="preserve"> </w:t>
      </w:r>
      <w:r w:rsidR="00273059">
        <w:rPr>
          <w:rFonts w:ascii="Verdana" w:hAnsi="Verdana"/>
        </w:rPr>
        <w:t xml:space="preserve">bring </w:t>
      </w:r>
      <w:r w:rsidR="004419D6">
        <w:rPr>
          <w:rFonts w:ascii="Verdana" w:hAnsi="Verdana"/>
        </w:rPr>
        <w:t xml:space="preserve">significant information gain, which makes sense. </w:t>
      </w:r>
      <w:r w:rsidR="003464C2">
        <w:rPr>
          <w:rFonts w:ascii="Verdana" w:hAnsi="Verdana"/>
        </w:rPr>
        <w:t>All the countries are from the western civilization (N</w:t>
      </w:r>
      <w:r w:rsidR="00273059">
        <w:rPr>
          <w:rFonts w:ascii="Verdana" w:hAnsi="Verdana"/>
        </w:rPr>
        <w:t xml:space="preserve">ew </w:t>
      </w:r>
      <w:r w:rsidR="003464C2">
        <w:rPr>
          <w:rFonts w:ascii="Verdana" w:hAnsi="Verdana"/>
        </w:rPr>
        <w:t>Z</w:t>
      </w:r>
      <w:r w:rsidR="00273059">
        <w:rPr>
          <w:rFonts w:ascii="Verdana" w:hAnsi="Verdana"/>
        </w:rPr>
        <w:t>ealand</w:t>
      </w:r>
      <w:r w:rsidR="003464C2">
        <w:rPr>
          <w:rFonts w:ascii="Verdana" w:hAnsi="Verdana"/>
        </w:rPr>
        <w:t xml:space="preserve"> is geographically placed east but it shares the western culture)</w:t>
      </w:r>
      <w:r w:rsidR="00273059">
        <w:rPr>
          <w:rFonts w:ascii="Verdana" w:hAnsi="Verdana"/>
        </w:rPr>
        <w:t>,</w:t>
      </w:r>
      <w:r w:rsidR="003464C2">
        <w:rPr>
          <w:rFonts w:ascii="Verdana" w:hAnsi="Verdana"/>
        </w:rPr>
        <w:t xml:space="preserve"> have a high PIB per capita and are well developed economies so we expect a high correlation among them. </w:t>
      </w:r>
      <w:r w:rsidR="004419D6">
        <w:rPr>
          <w:rFonts w:ascii="Verdana" w:hAnsi="Verdana"/>
        </w:rPr>
        <w:t>The FAQ is present in the 2 bigger branches and we can understand its importance. If the user has read all the FAQ his interest will be probably high. Number of views i</w:t>
      </w:r>
      <w:r w:rsidR="003464C2">
        <w:rPr>
          <w:rFonts w:ascii="Verdana" w:hAnsi="Verdana"/>
        </w:rPr>
        <w:t>s another great metric present in 2 branches. T</w:t>
      </w:r>
      <w:r w:rsidR="004419D6">
        <w:rPr>
          <w:rFonts w:ascii="Verdana" w:hAnsi="Verdana"/>
        </w:rPr>
        <w:t xml:space="preserve">he higher the number of </w:t>
      </w:r>
      <w:r w:rsidR="00273059">
        <w:rPr>
          <w:rFonts w:ascii="Verdana" w:hAnsi="Verdana"/>
        </w:rPr>
        <w:t>views</w:t>
      </w:r>
      <w:r w:rsidR="004419D6">
        <w:rPr>
          <w:rFonts w:ascii="Verdana" w:hAnsi="Verdana"/>
        </w:rPr>
        <w:t>, the higher the interest. Google being the first decision criterium is also very interesting, maybe its importance comes from the fact that the users actively searched the theme.</w:t>
      </w:r>
    </w:p>
    <w:p w14:paraId="30834666" w14:textId="37307EB0" w:rsidR="004419D6" w:rsidRDefault="004419D6" w:rsidP="0017253A">
      <w:pPr>
        <w:jc w:val="both"/>
        <w:rPr>
          <w:rFonts w:ascii="Verdana" w:hAnsi="Verdana"/>
        </w:rPr>
      </w:pPr>
    </w:p>
    <w:p w14:paraId="5A78F24A" w14:textId="5E9B22BC" w:rsidR="004419D6" w:rsidRDefault="004419D6" w:rsidP="0017253A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We have also made a simpler tree, using indendation:</w:t>
      </w:r>
    </w:p>
    <w:p w14:paraId="0090720C" w14:textId="4073F17A" w:rsidR="004419D6" w:rsidRDefault="004419D6" w:rsidP="0017253A">
      <w:pPr>
        <w:jc w:val="both"/>
        <w:rPr>
          <w:rFonts w:ascii="Verdana" w:hAnsi="Verdana"/>
        </w:rPr>
      </w:pPr>
    </w:p>
    <w:p w14:paraId="3B03BB39" w14:textId="323263E5" w:rsidR="004419D6" w:rsidRDefault="004419D6" w:rsidP="0017253A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522F234E" wp14:editId="756A3C60">
            <wp:extent cx="4524375" cy="2714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A78B" w14:textId="2505560A" w:rsidR="004419D6" w:rsidRDefault="004419D6" w:rsidP="0017253A">
      <w:pPr>
        <w:jc w:val="both"/>
        <w:rPr>
          <w:rFonts w:ascii="Verdana" w:hAnsi="Verdana"/>
        </w:rPr>
      </w:pPr>
    </w:p>
    <w:p w14:paraId="21A18CB4" w14:textId="4D9FA38A" w:rsidR="00663B45" w:rsidRDefault="00663B45" w:rsidP="00530069">
      <w:pPr>
        <w:jc w:val="both"/>
        <w:rPr>
          <w:rFonts w:ascii="Verdana" w:hAnsi="Verdana"/>
        </w:rPr>
      </w:pPr>
    </w:p>
    <w:p w14:paraId="70A42665" w14:textId="6461F04B" w:rsidR="00663B45" w:rsidRDefault="00663B45" w:rsidP="00530069">
      <w:pPr>
        <w:jc w:val="both"/>
        <w:rPr>
          <w:rFonts w:ascii="Verdana" w:hAnsi="Verdana"/>
        </w:rPr>
      </w:pPr>
    </w:p>
    <w:p w14:paraId="33D80D26" w14:textId="77777777" w:rsidR="008745B4" w:rsidRDefault="008745B4" w:rsidP="00530069">
      <w:pPr>
        <w:jc w:val="both"/>
        <w:rPr>
          <w:rFonts w:ascii="Verdana" w:hAnsi="Verdana"/>
        </w:rPr>
      </w:pPr>
    </w:p>
    <w:p w14:paraId="2D1ECFCD" w14:textId="77777777" w:rsidR="008745B4" w:rsidRDefault="008745B4" w:rsidP="00530069">
      <w:pPr>
        <w:jc w:val="both"/>
        <w:rPr>
          <w:rFonts w:ascii="Verdana" w:hAnsi="Verdana"/>
        </w:rPr>
      </w:pPr>
    </w:p>
    <w:p w14:paraId="14F652CF" w14:textId="77777777" w:rsidR="008745B4" w:rsidRDefault="008745B4" w:rsidP="00530069">
      <w:pPr>
        <w:jc w:val="both"/>
        <w:rPr>
          <w:rFonts w:ascii="Verdana" w:hAnsi="Verdana"/>
        </w:rPr>
      </w:pPr>
    </w:p>
    <w:p w14:paraId="2F8030F7" w14:textId="6282543E" w:rsidR="00530069" w:rsidRDefault="00530069" w:rsidP="00530069">
      <w:pPr>
        <w:jc w:val="both"/>
        <w:rPr>
          <w:rFonts w:ascii="Verdana" w:hAnsi="Verdana"/>
        </w:rPr>
      </w:pPr>
    </w:p>
    <w:p w14:paraId="2A746977" w14:textId="3F353E0F" w:rsidR="003154AA" w:rsidRDefault="003154AA" w:rsidP="004D12FD"/>
    <w:sectPr w:rsidR="0031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3A"/>
    <w:rsid w:val="00006F3C"/>
    <w:rsid w:val="00046EE8"/>
    <w:rsid w:val="00053D10"/>
    <w:rsid w:val="00067AB8"/>
    <w:rsid w:val="000F1E6F"/>
    <w:rsid w:val="00115AC7"/>
    <w:rsid w:val="00155252"/>
    <w:rsid w:val="0017253A"/>
    <w:rsid w:val="001D3801"/>
    <w:rsid w:val="00206883"/>
    <w:rsid w:val="00273059"/>
    <w:rsid w:val="003154AA"/>
    <w:rsid w:val="003464C2"/>
    <w:rsid w:val="0035409F"/>
    <w:rsid w:val="00361656"/>
    <w:rsid w:val="00383CED"/>
    <w:rsid w:val="003D7FD3"/>
    <w:rsid w:val="004419D6"/>
    <w:rsid w:val="00464298"/>
    <w:rsid w:val="0048683B"/>
    <w:rsid w:val="004D12FD"/>
    <w:rsid w:val="00530069"/>
    <w:rsid w:val="005349AF"/>
    <w:rsid w:val="006428F8"/>
    <w:rsid w:val="00663B45"/>
    <w:rsid w:val="0079139B"/>
    <w:rsid w:val="00802362"/>
    <w:rsid w:val="00802A0A"/>
    <w:rsid w:val="00827D78"/>
    <w:rsid w:val="008745B4"/>
    <w:rsid w:val="00922A92"/>
    <w:rsid w:val="00A13272"/>
    <w:rsid w:val="00A554F8"/>
    <w:rsid w:val="00A7183C"/>
    <w:rsid w:val="00B7389D"/>
    <w:rsid w:val="00BB0235"/>
    <w:rsid w:val="00D03C11"/>
    <w:rsid w:val="00D361EF"/>
    <w:rsid w:val="00E2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ikolaslippmann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Lippmann Pareschi</cp:lastModifiedBy>
  <cp:revision>2</cp:revision>
  <dcterms:created xsi:type="dcterms:W3CDTF">2017-09-05T00:39:00Z</dcterms:created>
  <dcterms:modified xsi:type="dcterms:W3CDTF">2017-09-05T00:39:00Z</dcterms:modified>
</cp:coreProperties>
</file>