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06244C" w14:textId="66BD6AFB" w:rsidR="0017253A" w:rsidRDefault="0017253A" w:rsidP="0017253A">
      <w:pPr>
        <w:jc w:val="center"/>
        <w:rPr>
          <w:rFonts w:ascii="Verdana" w:hAnsi="Verdana"/>
          <w:b/>
        </w:rPr>
      </w:pPr>
      <w:r w:rsidRPr="000F74D9">
        <w:rPr>
          <w:rFonts w:ascii="Verdana" w:hAnsi="Verdana"/>
          <w:b/>
        </w:rPr>
        <w:t>World Quant University</w:t>
      </w:r>
    </w:p>
    <w:p w14:paraId="0BBE1473" w14:textId="77777777" w:rsidR="00CD5952" w:rsidRDefault="00CD5952" w:rsidP="0017253A">
      <w:pPr>
        <w:jc w:val="center"/>
        <w:rPr>
          <w:rFonts w:ascii="Verdana" w:hAnsi="Verdana"/>
          <w:b/>
        </w:rPr>
      </w:pPr>
    </w:p>
    <w:p w14:paraId="13AB65C2" w14:textId="77777777" w:rsidR="0017253A" w:rsidRDefault="0017253A" w:rsidP="0017253A">
      <w:pPr>
        <w:jc w:val="center"/>
        <w:rPr>
          <w:rFonts w:ascii="Verdana" w:hAnsi="Verdana"/>
          <w:b/>
        </w:rPr>
      </w:pPr>
    </w:p>
    <w:p w14:paraId="316B778E" w14:textId="16233D85" w:rsidR="0017253A" w:rsidRDefault="0017253A" w:rsidP="00CD5952">
      <w:pPr>
        <w:jc w:val="center"/>
        <w:rPr>
          <w:rFonts w:ascii="Verdana" w:hAnsi="Verdana"/>
          <w:b/>
        </w:rPr>
      </w:pPr>
      <w:r>
        <w:rPr>
          <w:rFonts w:ascii="Verdana" w:hAnsi="Verdana"/>
          <w:b/>
        </w:rPr>
        <w:t xml:space="preserve">Professor: </w:t>
      </w:r>
      <w:proofErr w:type="spellStart"/>
      <w:r w:rsidR="00CD5952" w:rsidRPr="00CD5952">
        <w:rPr>
          <w:rFonts w:ascii="Verdana" w:hAnsi="Verdana"/>
          <w:b/>
        </w:rPr>
        <w:t>Ritabrata</w:t>
      </w:r>
      <w:proofErr w:type="spellEnd"/>
      <w:r w:rsidR="00CD5952" w:rsidRPr="00CD5952">
        <w:rPr>
          <w:rFonts w:ascii="Verdana" w:hAnsi="Verdana"/>
          <w:b/>
        </w:rPr>
        <w:t xml:space="preserve"> Bhattacharyya</w:t>
      </w:r>
    </w:p>
    <w:p w14:paraId="60FBE491" w14:textId="77777777" w:rsidR="00CD5952" w:rsidRDefault="00CD5952" w:rsidP="00CD5952">
      <w:pPr>
        <w:jc w:val="center"/>
        <w:rPr>
          <w:rFonts w:ascii="Verdana" w:hAnsi="Verdana"/>
          <w:b/>
        </w:rPr>
      </w:pPr>
    </w:p>
    <w:p w14:paraId="02D63F48" w14:textId="77777777" w:rsidR="0017253A" w:rsidRDefault="0017253A" w:rsidP="0017253A">
      <w:pPr>
        <w:jc w:val="center"/>
        <w:rPr>
          <w:rFonts w:ascii="Verdana" w:hAnsi="Verdana"/>
          <w:b/>
        </w:rPr>
      </w:pPr>
      <w:r w:rsidRPr="000F74D9">
        <w:rPr>
          <w:rFonts w:ascii="Verdana" w:hAnsi="Verdana"/>
          <w:b/>
        </w:rPr>
        <w:t xml:space="preserve"> </w:t>
      </w:r>
    </w:p>
    <w:p w14:paraId="70466593" w14:textId="51E719CB" w:rsidR="0017253A" w:rsidRDefault="00CD5952" w:rsidP="0017253A">
      <w:pPr>
        <w:jc w:val="center"/>
        <w:rPr>
          <w:rFonts w:ascii="Verdana" w:hAnsi="Verdana"/>
          <w:b/>
        </w:rPr>
      </w:pPr>
      <w:r>
        <w:rPr>
          <w:rFonts w:ascii="Verdana" w:hAnsi="Verdana"/>
          <w:b/>
        </w:rPr>
        <w:t>Alpha Design I</w:t>
      </w:r>
      <w:r w:rsidR="00A87B2C">
        <w:rPr>
          <w:rFonts w:ascii="Verdana" w:hAnsi="Verdana"/>
          <w:b/>
        </w:rPr>
        <w:t>I</w:t>
      </w:r>
    </w:p>
    <w:p w14:paraId="5351EFA6" w14:textId="77777777" w:rsidR="00CD5952" w:rsidRDefault="00CD5952" w:rsidP="0017253A">
      <w:pPr>
        <w:jc w:val="center"/>
        <w:rPr>
          <w:rFonts w:ascii="Verdana" w:hAnsi="Verdana"/>
          <w:b/>
        </w:rPr>
      </w:pPr>
    </w:p>
    <w:p w14:paraId="57B3AFFD" w14:textId="77777777" w:rsidR="0017253A" w:rsidRDefault="0017253A" w:rsidP="0017253A">
      <w:pPr>
        <w:jc w:val="center"/>
        <w:rPr>
          <w:rFonts w:ascii="Verdana" w:hAnsi="Verdana"/>
          <w:b/>
        </w:rPr>
      </w:pPr>
    </w:p>
    <w:p w14:paraId="237369EF" w14:textId="77777777" w:rsidR="0017253A" w:rsidRDefault="0017253A" w:rsidP="0017253A">
      <w:pPr>
        <w:jc w:val="center"/>
        <w:rPr>
          <w:rFonts w:ascii="Verdana" w:hAnsi="Verdana"/>
          <w:b/>
        </w:rPr>
      </w:pPr>
      <w:r>
        <w:rPr>
          <w:rFonts w:ascii="Verdana" w:hAnsi="Verdana"/>
        </w:rPr>
        <w:t xml:space="preserve">Nikolas Lippmann Pareschi - </w:t>
      </w:r>
      <w:hyperlink r:id="rId5" w:history="1">
        <w:r>
          <w:rPr>
            <w:rStyle w:val="Hyperlink"/>
            <w:rFonts w:ascii="Verdana" w:hAnsi="Verdana"/>
          </w:rPr>
          <w:t>nikolaslippmann@gmail.com</w:t>
        </w:r>
      </w:hyperlink>
    </w:p>
    <w:p w14:paraId="1DB3B451" w14:textId="77777777" w:rsidR="0017253A" w:rsidRDefault="0017253A" w:rsidP="0017253A">
      <w:pPr>
        <w:jc w:val="center"/>
        <w:rPr>
          <w:rFonts w:ascii="Verdana" w:hAnsi="Verdana"/>
          <w:b/>
        </w:rPr>
      </w:pPr>
    </w:p>
    <w:p w14:paraId="3AF2B738" w14:textId="441230EA" w:rsidR="00A87B2C" w:rsidRDefault="00A87B2C" w:rsidP="00A87B2C">
      <w:pPr>
        <w:shd w:val="clear" w:color="auto" w:fill="FFFFFF"/>
        <w:spacing w:before="100" w:beforeAutospacing="1" w:after="170" w:line="336" w:lineRule="atLeast"/>
        <w:jc w:val="both"/>
        <w:rPr>
          <w:rFonts w:ascii="Verdana" w:hAnsi="Verdana"/>
        </w:rPr>
      </w:pPr>
      <w:r>
        <w:rPr>
          <w:rFonts w:ascii="Verdana" w:hAnsi="Verdana"/>
        </w:rPr>
        <w:t>Introduction: Spyder PEP8 checker is truly a time saver, as I discovered reading the Piazza forum in Python 2. So, I have used it again for all classes and this Project I from Alpha Design II. I tried my best to avoid using modular code.</w:t>
      </w:r>
    </w:p>
    <w:p w14:paraId="6635F6B6" w14:textId="77777777" w:rsidR="00A87B2C" w:rsidRDefault="00A87B2C" w:rsidP="0017253A">
      <w:pPr>
        <w:jc w:val="center"/>
        <w:rPr>
          <w:rFonts w:ascii="Calibri" w:hAnsi="Calibri" w:cs="Calibri"/>
          <w:b/>
          <w:bCs/>
          <w:color w:val="87746A"/>
          <w:sz w:val="41"/>
          <w:szCs w:val="41"/>
          <w:shd w:val="clear" w:color="auto" w:fill="FFFFFF"/>
        </w:rPr>
      </w:pPr>
    </w:p>
    <w:p w14:paraId="390FC7AB" w14:textId="7F4F92DC" w:rsidR="00B307AC" w:rsidRDefault="00E41133" w:rsidP="00691C5A">
      <w:pPr>
        <w:shd w:val="clear" w:color="auto" w:fill="FFFFFF"/>
        <w:spacing w:before="300" w:after="340"/>
        <w:rPr>
          <w:rFonts w:ascii="Open Sans" w:eastAsia="Times New Roman" w:hAnsi="Open Sans" w:cs="Open Sans"/>
          <w:color w:val="3C3C3C"/>
          <w:lang w:eastAsia="en-US"/>
        </w:rPr>
      </w:pPr>
      <w:r>
        <w:rPr>
          <w:rFonts w:ascii="Calibri" w:hAnsi="Calibri" w:cs="Calibri"/>
          <w:b/>
          <w:bCs/>
          <w:color w:val="87746A"/>
          <w:sz w:val="41"/>
          <w:szCs w:val="41"/>
          <w:shd w:val="clear" w:color="auto" w:fill="FFFFFF"/>
        </w:rPr>
        <w:t>Final Project: Seeking Alpha</w:t>
      </w:r>
    </w:p>
    <w:p w14:paraId="35480072" w14:textId="77777777" w:rsidR="00E41133" w:rsidRPr="00E41133" w:rsidRDefault="00E41133" w:rsidP="00E41133">
      <w:pPr>
        <w:shd w:val="clear" w:color="auto" w:fill="FFFFFF"/>
        <w:spacing w:before="300" w:after="340"/>
        <w:rPr>
          <w:rFonts w:ascii="Open Sans" w:eastAsia="Times New Roman" w:hAnsi="Open Sans" w:cs="Open Sans"/>
          <w:color w:val="3C3C3C"/>
          <w:lang w:eastAsia="en-US"/>
        </w:rPr>
      </w:pPr>
      <w:r w:rsidRPr="00E41133">
        <w:rPr>
          <w:rFonts w:ascii="Open Sans" w:eastAsia="Times New Roman" w:hAnsi="Open Sans" w:cs="Open Sans"/>
          <w:b/>
          <w:bCs/>
          <w:color w:val="352C66"/>
          <w:sz w:val="28"/>
          <w:szCs w:val="28"/>
          <w:lang w:eastAsia="en-US"/>
        </w:rPr>
        <w:t>Seeking Alpha</w:t>
      </w:r>
    </w:p>
    <w:p w14:paraId="2645DB40" w14:textId="394684B1" w:rsidR="00E41133" w:rsidRPr="00E41133" w:rsidRDefault="00E41133" w:rsidP="006E686E">
      <w:pPr>
        <w:numPr>
          <w:ilvl w:val="3"/>
          <w:numId w:val="1"/>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Download/access End-of-day data for last 25 years for the entire set of constituents for the DOW Jones Industrial Average, namely the following:</w:t>
      </w:r>
    </w:p>
    <w:p w14:paraId="615D5F3A" w14:textId="77777777" w:rsidR="00E41133" w:rsidRPr="00E41133" w:rsidRDefault="00E41133" w:rsidP="00E41133">
      <w:pPr>
        <w:shd w:val="clear" w:color="auto" w:fill="FFFFFF"/>
        <w:spacing w:after="340" w:line="336" w:lineRule="atLeast"/>
        <w:rPr>
          <w:rFonts w:ascii="Open Sans" w:eastAsia="Times New Roman" w:hAnsi="Open Sans" w:cs="Open Sans"/>
          <w:color w:val="3C3C3C"/>
          <w:sz w:val="21"/>
          <w:szCs w:val="21"/>
          <w:lang w:eastAsia="en-US"/>
        </w:rPr>
      </w:pPr>
    </w:p>
    <w:p w14:paraId="60F8E4D0"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3M (3M)</w:t>
      </w:r>
    </w:p>
    <w:p w14:paraId="476EF31A"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American Express (AXP)</w:t>
      </w:r>
    </w:p>
    <w:p w14:paraId="067109BC"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Apple (AAPL)</w:t>
      </w:r>
    </w:p>
    <w:p w14:paraId="398F2A3E"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Boeing (BA)</w:t>
      </w:r>
    </w:p>
    <w:p w14:paraId="44546829"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Caterpillar (CAT)</w:t>
      </w:r>
    </w:p>
    <w:p w14:paraId="752CCC5A"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Chevron (CVX)</w:t>
      </w:r>
    </w:p>
    <w:p w14:paraId="52A88245"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lastRenderedPageBreak/>
        <w:t>Cisco Systems (CSCO)</w:t>
      </w:r>
    </w:p>
    <w:p w14:paraId="259A685C"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Coca-Cola (CCE)</w:t>
      </w:r>
    </w:p>
    <w:p w14:paraId="2FA25C5A"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Disney (DIS)</w:t>
      </w:r>
    </w:p>
    <w:p w14:paraId="02BDB4C0"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Dupont (DFT)</w:t>
      </w:r>
    </w:p>
    <w:p w14:paraId="42CBEB3D"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ExxonMobil (XOM)</w:t>
      </w:r>
    </w:p>
    <w:p w14:paraId="240C5390"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General Electric (GE)</w:t>
      </w:r>
    </w:p>
    <w:p w14:paraId="07EE81F9"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Goldman Sachs (GS)</w:t>
      </w:r>
    </w:p>
    <w:p w14:paraId="63FCEBF2"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Home Depot (HD)</w:t>
      </w:r>
    </w:p>
    <w:p w14:paraId="78F48F7B"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IBM (IBM)</w:t>
      </w:r>
    </w:p>
    <w:p w14:paraId="59316974"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Intel (INTC)</w:t>
      </w:r>
    </w:p>
    <w:p w14:paraId="57A76613"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Johnson &amp; Johnson (JNJ)</w:t>
      </w:r>
    </w:p>
    <w:p w14:paraId="4C03C610"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JPMorgan Chase (JPM)</w:t>
      </w:r>
    </w:p>
    <w:p w14:paraId="47D22183"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McDonalds (MCD)</w:t>
      </w:r>
    </w:p>
    <w:p w14:paraId="635C864A"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Merck (MRK)</w:t>
      </w:r>
    </w:p>
    <w:p w14:paraId="6F98ADB4"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Microsoft (MSFT)</w:t>
      </w:r>
    </w:p>
    <w:p w14:paraId="4F4CD703"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NIKE (NKE)</w:t>
      </w:r>
    </w:p>
    <w:p w14:paraId="51E17B69"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Pfizer (PFE)</w:t>
      </w:r>
    </w:p>
    <w:p w14:paraId="52484582"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Procter &amp; Gamble (PG)</w:t>
      </w:r>
    </w:p>
    <w:p w14:paraId="399F6850"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Travelers (TRV)</w:t>
      </w:r>
    </w:p>
    <w:p w14:paraId="3371A7F8"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lastRenderedPageBreak/>
        <w:t>United Technologies (UTX)</w:t>
      </w:r>
    </w:p>
    <w:p w14:paraId="2A45A5F1"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UnitedHealth Group (UNH)</w:t>
      </w:r>
    </w:p>
    <w:p w14:paraId="4CFBE804"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Verizon Communications (VZA)</w:t>
      </w:r>
    </w:p>
    <w:p w14:paraId="7700B6A5" w14:textId="77777777"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Visa (V)</w:t>
      </w:r>
    </w:p>
    <w:p w14:paraId="716BC5EF" w14:textId="54EB965D" w:rsidR="00E41133" w:rsidRPr="00E41133" w:rsidRDefault="00E41133" w:rsidP="006E686E">
      <w:pPr>
        <w:numPr>
          <w:ilvl w:val="6"/>
          <w:numId w:val="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Wal Mart (WMT)</w:t>
      </w:r>
    </w:p>
    <w:p w14:paraId="75DCFEB2" w14:textId="24951D3D" w:rsidR="00E41133" w:rsidRDefault="00E41133" w:rsidP="00E41133">
      <w:pPr>
        <w:shd w:val="clear" w:color="auto" w:fill="FFFFFF"/>
        <w:spacing w:after="340" w:line="336" w:lineRule="atLeast"/>
        <w:rPr>
          <w:rFonts w:ascii="Open Sans" w:eastAsia="Times New Roman" w:hAnsi="Open Sans" w:cs="Open Sans"/>
          <w:color w:val="3C3C3C"/>
          <w:sz w:val="21"/>
          <w:szCs w:val="21"/>
          <w:lang w:eastAsia="en-US"/>
        </w:rPr>
      </w:pPr>
      <w:r>
        <w:rPr>
          <w:rFonts w:ascii="Open Sans" w:eastAsia="Times New Roman" w:hAnsi="Open Sans" w:cs="Open Sans"/>
          <w:color w:val="3C3C3C"/>
          <w:sz w:val="21"/>
          <w:szCs w:val="21"/>
          <w:lang w:eastAsia="en-US"/>
        </w:rPr>
        <w:t>The first step of the final project was done in the beginning of the main function:</w:t>
      </w:r>
    </w:p>
    <w:p w14:paraId="078F73AC" w14:textId="59E6F640" w:rsidR="00E41133" w:rsidRDefault="00E41133" w:rsidP="00E41133">
      <w:pPr>
        <w:shd w:val="clear" w:color="auto" w:fill="FFFFFF"/>
        <w:spacing w:after="340" w:line="336" w:lineRule="atLeast"/>
        <w:rPr>
          <w:rFonts w:ascii="Open Sans" w:eastAsia="Times New Roman" w:hAnsi="Open Sans" w:cs="Open Sans"/>
          <w:color w:val="3C3C3C"/>
          <w:sz w:val="21"/>
          <w:szCs w:val="21"/>
          <w:lang w:eastAsia="en-US"/>
        </w:rPr>
      </w:pPr>
      <w:r>
        <w:rPr>
          <w:noProof/>
        </w:rPr>
        <w:drawing>
          <wp:inline distT="0" distB="0" distL="0" distR="0" wp14:anchorId="2A971396" wp14:editId="00D72D06">
            <wp:extent cx="5438775" cy="1781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8775" cy="1781175"/>
                    </a:xfrm>
                    <a:prstGeom prst="rect">
                      <a:avLst/>
                    </a:prstGeom>
                  </pic:spPr>
                </pic:pic>
              </a:graphicData>
            </a:graphic>
          </wp:inline>
        </w:drawing>
      </w:r>
    </w:p>
    <w:p w14:paraId="0C81E280" w14:textId="2F824E86" w:rsidR="00E41133" w:rsidRPr="00E41133" w:rsidRDefault="00E41133" w:rsidP="00E41133">
      <w:pPr>
        <w:shd w:val="clear" w:color="auto" w:fill="FFFFFF"/>
        <w:spacing w:after="340" w:line="336" w:lineRule="atLeast"/>
        <w:rPr>
          <w:rFonts w:ascii="Open Sans" w:eastAsia="Times New Roman" w:hAnsi="Open Sans" w:cs="Open Sans"/>
          <w:color w:val="3C3C3C"/>
          <w:sz w:val="21"/>
          <w:szCs w:val="21"/>
          <w:lang w:eastAsia="en-US"/>
        </w:rPr>
      </w:pPr>
      <w:r>
        <w:rPr>
          <w:noProof/>
        </w:rPr>
        <w:drawing>
          <wp:inline distT="0" distB="0" distL="0" distR="0" wp14:anchorId="350B2AA2" wp14:editId="50D8C5E9">
            <wp:extent cx="4029075" cy="34948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3860" cy="3498984"/>
                    </a:xfrm>
                    <a:prstGeom prst="rect">
                      <a:avLst/>
                    </a:prstGeom>
                  </pic:spPr>
                </pic:pic>
              </a:graphicData>
            </a:graphic>
          </wp:inline>
        </w:drawing>
      </w:r>
    </w:p>
    <w:p w14:paraId="4E95548A" w14:textId="77777777" w:rsidR="00E41133" w:rsidRPr="00E41133" w:rsidRDefault="00E41133" w:rsidP="006E686E">
      <w:pPr>
        <w:numPr>
          <w:ilvl w:val="3"/>
          <w:numId w:val="1"/>
        </w:numPr>
        <w:shd w:val="clear" w:color="auto" w:fill="FFFFFF"/>
        <w:spacing w:after="340" w:line="336" w:lineRule="atLeast"/>
        <w:ind w:left="0"/>
        <w:rPr>
          <w:rFonts w:ascii="Open Sans" w:eastAsia="Times New Roman" w:hAnsi="Open Sans" w:cs="Open Sans"/>
          <w:color w:val="000000"/>
          <w:sz w:val="21"/>
          <w:szCs w:val="21"/>
          <w:lang w:eastAsia="en-US"/>
        </w:rPr>
      </w:pPr>
      <w:r w:rsidRPr="00E41133">
        <w:rPr>
          <w:rFonts w:ascii="Open Sans" w:eastAsia="Times New Roman" w:hAnsi="Open Sans" w:cs="Open Sans"/>
          <w:color w:val="000000"/>
          <w:sz w:val="21"/>
          <w:szCs w:val="21"/>
          <w:lang w:eastAsia="en-US"/>
        </w:rPr>
        <w:lastRenderedPageBreak/>
        <w:t>Constitute a trend trading system:</w:t>
      </w:r>
    </w:p>
    <w:p w14:paraId="51D90F91" w14:textId="77777777" w:rsidR="00E41133" w:rsidRPr="00E41133" w:rsidRDefault="00E41133" w:rsidP="006E686E">
      <w:pPr>
        <w:numPr>
          <w:ilvl w:val="6"/>
          <w:numId w:val="3"/>
        </w:numPr>
        <w:shd w:val="clear" w:color="auto" w:fill="FFFFFF"/>
        <w:spacing w:after="340" w:line="384"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3C3C3C"/>
          <w:sz w:val="21"/>
          <w:szCs w:val="21"/>
          <w:lang w:eastAsia="en-US"/>
        </w:rPr>
        <w:t>Use Exponential Moving of prices choosing period as:</w:t>
      </w:r>
    </w:p>
    <w:p w14:paraId="0F371AED" w14:textId="77777777" w:rsidR="00E41133" w:rsidRPr="00E41133" w:rsidRDefault="00E41133" w:rsidP="006E686E">
      <w:pPr>
        <w:numPr>
          <w:ilvl w:val="8"/>
          <w:numId w:val="4"/>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21 Day</w:t>
      </w:r>
    </w:p>
    <w:p w14:paraId="770EEC0E" w14:textId="7D626382" w:rsidR="000419FF" w:rsidRPr="00E41133" w:rsidRDefault="00E41133" w:rsidP="006E686E">
      <w:pPr>
        <w:numPr>
          <w:ilvl w:val="8"/>
          <w:numId w:val="4"/>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45 Day</w:t>
      </w:r>
    </w:p>
    <w:p w14:paraId="294F0933" w14:textId="42906A90" w:rsidR="00E41133" w:rsidRDefault="00E41133" w:rsidP="006E686E">
      <w:pPr>
        <w:numPr>
          <w:ilvl w:val="6"/>
          <w:numId w:val="5"/>
        </w:numPr>
        <w:shd w:val="clear" w:color="auto" w:fill="FFFFFF"/>
        <w:spacing w:after="340" w:line="384"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3C3C3C"/>
          <w:sz w:val="21"/>
          <w:szCs w:val="21"/>
          <w:lang w:eastAsia="en-US"/>
        </w:rPr>
        <w:t xml:space="preserve">Enter trades when prices move beyond 0.5 </w:t>
      </w:r>
      <w:proofErr w:type="gramStart"/>
      <w:r w:rsidRPr="00E41133">
        <w:rPr>
          <w:rFonts w:ascii="Open Sans" w:eastAsia="Times New Roman" w:hAnsi="Open Sans" w:cs="Open Sans"/>
          <w:color w:val="3C3C3C"/>
          <w:sz w:val="21"/>
          <w:szCs w:val="21"/>
          <w:lang w:eastAsia="en-US"/>
        </w:rPr>
        <w:t>ATR(</w:t>
      </w:r>
      <w:proofErr w:type="gramEnd"/>
      <w:r w:rsidRPr="00E41133">
        <w:rPr>
          <w:rFonts w:ascii="Open Sans" w:eastAsia="Times New Roman" w:hAnsi="Open Sans" w:cs="Open Sans"/>
          <w:color w:val="3C3C3C"/>
          <w:sz w:val="21"/>
          <w:szCs w:val="21"/>
          <w:lang w:eastAsia="en-US"/>
        </w:rPr>
        <w:t>Average True Range) on either side of the moving average Close position when prices cross the moving average in the opposite direction.</w:t>
      </w:r>
    </w:p>
    <w:p w14:paraId="3954E55D" w14:textId="39B64E2C" w:rsidR="000419FF" w:rsidRDefault="000419FF" w:rsidP="000419FF">
      <w:pPr>
        <w:shd w:val="clear" w:color="auto" w:fill="FFFFFF"/>
        <w:spacing w:after="340" w:line="384" w:lineRule="atLeast"/>
        <w:rPr>
          <w:rFonts w:ascii="Open Sans" w:eastAsia="Times New Roman" w:hAnsi="Open Sans" w:cs="Open Sans"/>
          <w:color w:val="3C3C3C"/>
          <w:sz w:val="21"/>
          <w:szCs w:val="21"/>
          <w:lang w:eastAsia="en-US"/>
        </w:rPr>
      </w:pPr>
      <w:proofErr w:type="gramStart"/>
      <w:r>
        <w:rPr>
          <w:rFonts w:ascii="Open Sans" w:eastAsia="Times New Roman" w:hAnsi="Open Sans" w:cs="Open Sans"/>
          <w:color w:val="3C3C3C"/>
          <w:sz w:val="21"/>
          <w:szCs w:val="21"/>
          <w:lang w:eastAsia="en-US"/>
        </w:rPr>
        <w:t>First</w:t>
      </w:r>
      <w:proofErr w:type="gramEnd"/>
      <w:r>
        <w:rPr>
          <w:rFonts w:ascii="Open Sans" w:eastAsia="Times New Roman" w:hAnsi="Open Sans" w:cs="Open Sans"/>
          <w:color w:val="3C3C3C"/>
          <w:sz w:val="21"/>
          <w:szCs w:val="21"/>
          <w:lang w:eastAsia="en-US"/>
        </w:rPr>
        <w:t xml:space="preserve"> I made calculations to compute the ATR. Afterwards I coded the 2 Trade Systems considering the moving averages:</w:t>
      </w:r>
    </w:p>
    <w:p w14:paraId="21E1C50E" w14:textId="6CE3014F" w:rsidR="000419FF" w:rsidRDefault="000419FF" w:rsidP="000419FF">
      <w:pPr>
        <w:shd w:val="clear" w:color="auto" w:fill="FFFFFF"/>
        <w:spacing w:after="340" w:line="384" w:lineRule="atLeast"/>
        <w:rPr>
          <w:rFonts w:ascii="Open Sans" w:eastAsia="Times New Roman" w:hAnsi="Open Sans" w:cs="Open Sans"/>
          <w:color w:val="3C3C3C"/>
          <w:sz w:val="21"/>
          <w:szCs w:val="21"/>
          <w:lang w:eastAsia="en-US"/>
        </w:rPr>
      </w:pPr>
      <w:r>
        <w:rPr>
          <w:noProof/>
        </w:rPr>
        <w:lastRenderedPageBreak/>
        <w:drawing>
          <wp:inline distT="0" distB="0" distL="0" distR="0" wp14:anchorId="6F70FA06" wp14:editId="5C34B3CF">
            <wp:extent cx="5514975" cy="646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4975" cy="6467475"/>
                    </a:xfrm>
                    <a:prstGeom prst="rect">
                      <a:avLst/>
                    </a:prstGeom>
                  </pic:spPr>
                </pic:pic>
              </a:graphicData>
            </a:graphic>
          </wp:inline>
        </w:drawing>
      </w:r>
    </w:p>
    <w:p w14:paraId="5BB6303B" w14:textId="37E2833C" w:rsidR="000419FF" w:rsidRPr="00E41133" w:rsidRDefault="000419FF" w:rsidP="000419FF">
      <w:pPr>
        <w:shd w:val="clear" w:color="auto" w:fill="FFFFFF"/>
        <w:spacing w:after="340" w:line="384" w:lineRule="atLeast"/>
        <w:rPr>
          <w:rFonts w:ascii="Open Sans" w:eastAsia="Times New Roman" w:hAnsi="Open Sans" w:cs="Open Sans"/>
          <w:color w:val="3C3C3C"/>
          <w:sz w:val="21"/>
          <w:szCs w:val="21"/>
          <w:lang w:eastAsia="en-US"/>
        </w:rPr>
      </w:pPr>
      <w:r>
        <w:rPr>
          <w:noProof/>
        </w:rPr>
        <w:lastRenderedPageBreak/>
        <w:drawing>
          <wp:inline distT="0" distB="0" distL="0" distR="0" wp14:anchorId="07D162BA" wp14:editId="06C52974">
            <wp:extent cx="5372100" cy="621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6210300"/>
                    </a:xfrm>
                    <a:prstGeom prst="rect">
                      <a:avLst/>
                    </a:prstGeom>
                  </pic:spPr>
                </pic:pic>
              </a:graphicData>
            </a:graphic>
          </wp:inline>
        </w:drawing>
      </w:r>
    </w:p>
    <w:p w14:paraId="5820A5B2" w14:textId="77777777" w:rsidR="00E41133" w:rsidRPr="00E41133" w:rsidRDefault="00E41133" w:rsidP="006E686E">
      <w:pPr>
        <w:numPr>
          <w:ilvl w:val="6"/>
          <w:numId w:val="5"/>
        </w:numPr>
        <w:shd w:val="clear" w:color="auto" w:fill="FFFFFF"/>
        <w:spacing w:after="340" w:line="384"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3C3C3C"/>
          <w:sz w:val="21"/>
          <w:szCs w:val="21"/>
          <w:lang w:eastAsia="en-US"/>
        </w:rPr>
        <w:t>Run the system in each of the following three Position Sizing modes</w:t>
      </w:r>
    </w:p>
    <w:p w14:paraId="77817208" w14:textId="77777777" w:rsidR="00E41133" w:rsidRPr="00E41133" w:rsidRDefault="00E41133" w:rsidP="006E686E">
      <w:pPr>
        <w:numPr>
          <w:ilvl w:val="8"/>
          <w:numId w:val="6"/>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Percent Volatility Model</w:t>
      </w:r>
    </w:p>
    <w:p w14:paraId="3C008AFA" w14:textId="77777777" w:rsidR="00E41133" w:rsidRPr="00E41133" w:rsidRDefault="00E41133" w:rsidP="006E686E">
      <w:pPr>
        <w:numPr>
          <w:ilvl w:val="8"/>
          <w:numId w:val="6"/>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Market’s Money Model</w:t>
      </w:r>
    </w:p>
    <w:p w14:paraId="7BE06C36" w14:textId="54D3FD3D" w:rsidR="00E41133" w:rsidRPr="000419FF" w:rsidRDefault="00E41133" w:rsidP="006E686E">
      <w:pPr>
        <w:numPr>
          <w:ilvl w:val="8"/>
          <w:numId w:val="6"/>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Multiple Tier Position Sizing</w:t>
      </w:r>
    </w:p>
    <w:p w14:paraId="2454738B" w14:textId="26CEF055" w:rsidR="00F66D05" w:rsidRDefault="00F66D05" w:rsidP="000419FF">
      <w:pPr>
        <w:shd w:val="clear" w:color="auto" w:fill="FFFFFF"/>
        <w:spacing w:after="340" w:line="336" w:lineRule="atLeast"/>
        <w:rPr>
          <w:rFonts w:ascii="Open Sans" w:eastAsia="Times New Roman" w:hAnsi="Open Sans" w:cs="Open Sans"/>
          <w:color w:val="3C3C3C"/>
          <w:sz w:val="21"/>
          <w:szCs w:val="21"/>
          <w:lang w:eastAsia="en-US"/>
        </w:rPr>
      </w:pPr>
      <w:r>
        <w:rPr>
          <w:rFonts w:ascii="Open Sans" w:eastAsia="Times New Roman" w:hAnsi="Open Sans" w:cs="Open Sans"/>
          <w:color w:val="3C3C3C"/>
          <w:sz w:val="21"/>
          <w:szCs w:val="21"/>
          <w:lang w:eastAsia="en-US"/>
        </w:rPr>
        <w:lastRenderedPageBreak/>
        <w:t>Now I coded each system, trade system 1 and 2 for each of these 3 position sizing modes. These pictures are from system 1:</w:t>
      </w:r>
    </w:p>
    <w:p w14:paraId="6BE6A73F" w14:textId="2A6F9B1A" w:rsidR="00F66D05" w:rsidRDefault="00F66D05" w:rsidP="000419FF">
      <w:pPr>
        <w:shd w:val="clear" w:color="auto" w:fill="FFFFFF"/>
        <w:spacing w:after="340" w:line="336" w:lineRule="atLeast"/>
        <w:rPr>
          <w:rFonts w:ascii="Open Sans" w:eastAsia="Times New Roman" w:hAnsi="Open Sans" w:cs="Open Sans"/>
          <w:color w:val="3C3C3C"/>
          <w:sz w:val="21"/>
          <w:szCs w:val="21"/>
          <w:lang w:eastAsia="en-US"/>
        </w:rPr>
      </w:pPr>
      <w:r>
        <w:rPr>
          <w:noProof/>
        </w:rPr>
        <w:drawing>
          <wp:inline distT="0" distB="0" distL="0" distR="0" wp14:anchorId="194BC7F8" wp14:editId="0B432859">
            <wp:extent cx="5448300" cy="1609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8300" cy="1609725"/>
                    </a:xfrm>
                    <a:prstGeom prst="rect">
                      <a:avLst/>
                    </a:prstGeom>
                  </pic:spPr>
                </pic:pic>
              </a:graphicData>
            </a:graphic>
          </wp:inline>
        </w:drawing>
      </w:r>
    </w:p>
    <w:p w14:paraId="169DF3D6" w14:textId="5D66DCC2" w:rsidR="00F66D05" w:rsidRDefault="00F66D05" w:rsidP="000419FF">
      <w:pPr>
        <w:shd w:val="clear" w:color="auto" w:fill="FFFFFF"/>
        <w:spacing w:after="340" w:line="336" w:lineRule="atLeast"/>
        <w:rPr>
          <w:rFonts w:ascii="Open Sans" w:eastAsia="Times New Roman" w:hAnsi="Open Sans" w:cs="Open Sans"/>
          <w:color w:val="3C3C3C"/>
          <w:sz w:val="21"/>
          <w:szCs w:val="21"/>
          <w:lang w:eastAsia="en-US"/>
        </w:rPr>
      </w:pPr>
      <w:r>
        <w:rPr>
          <w:noProof/>
        </w:rPr>
        <w:drawing>
          <wp:inline distT="0" distB="0" distL="0" distR="0" wp14:anchorId="29B161F4" wp14:editId="15078ADC">
            <wp:extent cx="5534025" cy="4048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4025" cy="4048125"/>
                    </a:xfrm>
                    <a:prstGeom prst="rect">
                      <a:avLst/>
                    </a:prstGeom>
                  </pic:spPr>
                </pic:pic>
              </a:graphicData>
            </a:graphic>
          </wp:inline>
        </w:drawing>
      </w:r>
    </w:p>
    <w:p w14:paraId="4E2FD937" w14:textId="17F75FDC" w:rsidR="00F66D05" w:rsidRDefault="00F66D05" w:rsidP="000419FF">
      <w:pPr>
        <w:shd w:val="clear" w:color="auto" w:fill="FFFFFF"/>
        <w:spacing w:after="340" w:line="336" w:lineRule="atLeast"/>
        <w:rPr>
          <w:rFonts w:ascii="Open Sans" w:eastAsia="Times New Roman" w:hAnsi="Open Sans" w:cs="Open Sans"/>
          <w:color w:val="3C3C3C"/>
          <w:sz w:val="21"/>
          <w:szCs w:val="21"/>
          <w:lang w:eastAsia="en-US"/>
        </w:rPr>
      </w:pPr>
      <w:r>
        <w:rPr>
          <w:noProof/>
        </w:rPr>
        <w:lastRenderedPageBreak/>
        <w:drawing>
          <wp:inline distT="0" distB="0" distL="0" distR="0" wp14:anchorId="219C8A3C" wp14:editId="0D6FE02A">
            <wp:extent cx="5419725" cy="1857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9725" cy="1857375"/>
                    </a:xfrm>
                    <a:prstGeom prst="rect">
                      <a:avLst/>
                    </a:prstGeom>
                  </pic:spPr>
                </pic:pic>
              </a:graphicData>
            </a:graphic>
          </wp:inline>
        </w:drawing>
      </w:r>
    </w:p>
    <w:p w14:paraId="08254208" w14:textId="550ED1F7" w:rsidR="00F66D05" w:rsidRDefault="00F66D05" w:rsidP="000419FF">
      <w:pPr>
        <w:shd w:val="clear" w:color="auto" w:fill="FFFFFF"/>
        <w:spacing w:after="340" w:line="336" w:lineRule="atLeast"/>
        <w:rPr>
          <w:rFonts w:ascii="Open Sans" w:eastAsia="Times New Roman" w:hAnsi="Open Sans" w:cs="Open Sans"/>
          <w:color w:val="3C3C3C"/>
          <w:sz w:val="21"/>
          <w:szCs w:val="21"/>
          <w:lang w:eastAsia="en-US"/>
        </w:rPr>
      </w:pPr>
      <w:r>
        <w:rPr>
          <w:noProof/>
        </w:rPr>
        <w:drawing>
          <wp:inline distT="0" distB="0" distL="0" distR="0" wp14:anchorId="0CA4A2AD" wp14:editId="4CE3B65F">
            <wp:extent cx="5943600" cy="3361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1690"/>
                    </a:xfrm>
                    <a:prstGeom prst="rect">
                      <a:avLst/>
                    </a:prstGeom>
                  </pic:spPr>
                </pic:pic>
              </a:graphicData>
            </a:graphic>
          </wp:inline>
        </w:drawing>
      </w:r>
    </w:p>
    <w:p w14:paraId="3499E026" w14:textId="4F55C461" w:rsidR="00F66D05" w:rsidRDefault="00F66D05" w:rsidP="000419FF">
      <w:pPr>
        <w:shd w:val="clear" w:color="auto" w:fill="FFFFFF"/>
        <w:spacing w:after="340" w:line="336" w:lineRule="atLeast"/>
        <w:rPr>
          <w:rFonts w:ascii="Open Sans" w:eastAsia="Times New Roman" w:hAnsi="Open Sans" w:cs="Open Sans"/>
          <w:color w:val="3C3C3C"/>
          <w:sz w:val="21"/>
          <w:szCs w:val="21"/>
          <w:lang w:eastAsia="en-US"/>
        </w:rPr>
      </w:pPr>
      <w:r>
        <w:rPr>
          <w:noProof/>
        </w:rPr>
        <w:lastRenderedPageBreak/>
        <w:drawing>
          <wp:inline distT="0" distB="0" distL="0" distR="0" wp14:anchorId="285B9834" wp14:editId="1CD05090">
            <wp:extent cx="5943600" cy="3308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8985"/>
                    </a:xfrm>
                    <a:prstGeom prst="rect">
                      <a:avLst/>
                    </a:prstGeom>
                  </pic:spPr>
                </pic:pic>
              </a:graphicData>
            </a:graphic>
          </wp:inline>
        </w:drawing>
      </w:r>
    </w:p>
    <w:p w14:paraId="4242D100" w14:textId="4BA3FCBC" w:rsidR="00F66D05" w:rsidRPr="00E41133" w:rsidRDefault="00F66D05" w:rsidP="000419FF">
      <w:pPr>
        <w:shd w:val="clear" w:color="auto" w:fill="FFFFFF"/>
        <w:spacing w:after="340" w:line="336" w:lineRule="atLeast"/>
        <w:rPr>
          <w:rFonts w:ascii="Open Sans" w:eastAsia="Times New Roman" w:hAnsi="Open Sans" w:cs="Open Sans"/>
          <w:color w:val="3C3C3C"/>
          <w:sz w:val="21"/>
          <w:szCs w:val="21"/>
          <w:lang w:eastAsia="en-US"/>
        </w:rPr>
      </w:pPr>
      <w:r>
        <w:rPr>
          <w:noProof/>
        </w:rPr>
        <w:drawing>
          <wp:inline distT="0" distB="0" distL="0" distR="0" wp14:anchorId="6D239774" wp14:editId="6CECD75C">
            <wp:extent cx="5943600" cy="33458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5815"/>
                    </a:xfrm>
                    <a:prstGeom prst="rect">
                      <a:avLst/>
                    </a:prstGeom>
                  </pic:spPr>
                </pic:pic>
              </a:graphicData>
            </a:graphic>
          </wp:inline>
        </w:drawing>
      </w:r>
    </w:p>
    <w:p w14:paraId="6BA45A30" w14:textId="77777777" w:rsidR="00E41133" w:rsidRPr="00E41133" w:rsidRDefault="00E41133" w:rsidP="006E686E">
      <w:pPr>
        <w:numPr>
          <w:ilvl w:val="6"/>
          <w:numId w:val="7"/>
        </w:numPr>
        <w:shd w:val="clear" w:color="auto" w:fill="FFFFFF"/>
        <w:spacing w:after="340" w:line="384"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3C3C3C"/>
          <w:sz w:val="21"/>
          <w:szCs w:val="21"/>
          <w:lang w:eastAsia="en-US"/>
        </w:rPr>
        <w:t>Design and implement the pyramiding strategies mentioned below to add on to your positions once the trade starts moving in a favorable direction</w:t>
      </w:r>
    </w:p>
    <w:p w14:paraId="1B24C5F9" w14:textId="77777777" w:rsidR="00E41133" w:rsidRPr="00E41133" w:rsidRDefault="00E41133" w:rsidP="006E686E">
      <w:pPr>
        <w:numPr>
          <w:ilvl w:val="0"/>
          <w:numId w:val="8"/>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Upright pyramid</w:t>
      </w:r>
    </w:p>
    <w:p w14:paraId="6CCB8F89" w14:textId="77777777" w:rsidR="00E41133" w:rsidRPr="00E41133" w:rsidRDefault="00E41133" w:rsidP="006E686E">
      <w:pPr>
        <w:numPr>
          <w:ilvl w:val="0"/>
          <w:numId w:val="8"/>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lastRenderedPageBreak/>
        <w:t>Inverted Pyramid</w:t>
      </w:r>
    </w:p>
    <w:p w14:paraId="584E6FCE" w14:textId="77777777" w:rsidR="00E41133" w:rsidRPr="00E41133" w:rsidRDefault="00E41133" w:rsidP="006E686E">
      <w:pPr>
        <w:numPr>
          <w:ilvl w:val="0"/>
          <w:numId w:val="8"/>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Reflecting pyramid</w:t>
      </w:r>
    </w:p>
    <w:p w14:paraId="5424278C" w14:textId="1F47F493" w:rsidR="00E41133" w:rsidRDefault="00E41133" w:rsidP="00E41133">
      <w:pPr>
        <w:shd w:val="clear" w:color="auto" w:fill="FFFFFF"/>
        <w:spacing w:before="300" w:after="340"/>
        <w:rPr>
          <w:rFonts w:ascii="Open Sans" w:eastAsia="Times New Roman" w:hAnsi="Open Sans" w:cs="Open Sans"/>
          <w:color w:val="3C3C3C"/>
          <w:sz w:val="21"/>
          <w:szCs w:val="21"/>
          <w:lang w:eastAsia="en-US"/>
        </w:rPr>
      </w:pPr>
      <w:r w:rsidRPr="00E41133">
        <w:rPr>
          <w:rFonts w:ascii="Open Sans" w:eastAsia="Times New Roman" w:hAnsi="Open Sans" w:cs="Open Sans"/>
          <w:color w:val="3C3C3C"/>
          <w:sz w:val="21"/>
          <w:szCs w:val="21"/>
          <w:lang w:eastAsia="en-US"/>
        </w:rPr>
        <w:t>Initial entry into trades would be based on the pyramiding strategy chosen (mentioned above), and then new positions would be added on top of it</w:t>
      </w:r>
    </w:p>
    <w:p w14:paraId="267E7535" w14:textId="045DFE9E" w:rsidR="00FD7682" w:rsidRDefault="00FD7682" w:rsidP="00E41133">
      <w:pPr>
        <w:shd w:val="clear" w:color="auto" w:fill="FFFFFF"/>
        <w:spacing w:before="300" w:after="340"/>
        <w:rPr>
          <w:rFonts w:ascii="Segoe UI" w:eastAsia="Times New Roman" w:hAnsi="Segoe UI" w:cs="Segoe UI"/>
          <w:color w:val="000000"/>
          <w:sz w:val="21"/>
          <w:szCs w:val="21"/>
          <w:lang w:eastAsia="en-US"/>
        </w:rPr>
      </w:pPr>
      <w:r>
        <w:rPr>
          <w:rFonts w:ascii="Segoe UI" w:eastAsia="Times New Roman" w:hAnsi="Segoe UI" w:cs="Segoe UI"/>
          <w:color w:val="000000"/>
          <w:sz w:val="21"/>
          <w:szCs w:val="21"/>
          <w:lang w:eastAsia="en-US"/>
        </w:rPr>
        <w:t>I then coded the 3 pyramids, upright, inverted and reflected. Then I applied these 3 pyramids into the 2 systems with 3 positioning modes each. Total of 18 trade systems:</w:t>
      </w:r>
    </w:p>
    <w:p w14:paraId="24FDA407" w14:textId="3780FE17" w:rsidR="00FD7682" w:rsidRPr="00E41133" w:rsidRDefault="00FD7682" w:rsidP="00E41133">
      <w:pPr>
        <w:shd w:val="clear" w:color="auto" w:fill="FFFFFF"/>
        <w:spacing w:before="300" w:after="340"/>
        <w:rPr>
          <w:rFonts w:ascii="Segoe UI" w:eastAsia="Times New Roman" w:hAnsi="Segoe UI" w:cs="Segoe UI"/>
          <w:color w:val="000000"/>
          <w:sz w:val="21"/>
          <w:szCs w:val="21"/>
          <w:lang w:eastAsia="en-US"/>
        </w:rPr>
      </w:pPr>
      <w:r>
        <w:rPr>
          <w:noProof/>
        </w:rPr>
        <w:lastRenderedPageBreak/>
        <w:drawing>
          <wp:inline distT="0" distB="0" distL="0" distR="0" wp14:anchorId="3C767ADA" wp14:editId="2853DFE1">
            <wp:extent cx="5543550" cy="7391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550" cy="7391400"/>
                    </a:xfrm>
                    <a:prstGeom prst="rect">
                      <a:avLst/>
                    </a:prstGeom>
                  </pic:spPr>
                </pic:pic>
              </a:graphicData>
            </a:graphic>
          </wp:inline>
        </w:drawing>
      </w:r>
      <w:r w:rsidRPr="00FD7682">
        <w:rPr>
          <w:noProof/>
        </w:rPr>
        <w:t xml:space="preserve"> </w:t>
      </w:r>
      <w:r>
        <w:rPr>
          <w:noProof/>
        </w:rPr>
        <w:lastRenderedPageBreak/>
        <w:drawing>
          <wp:inline distT="0" distB="0" distL="0" distR="0" wp14:anchorId="332EEC2B" wp14:editId="2A270F41">
            <wp:extent cx="5648325" cy="3962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8325" cy="3962400"/>
                    </a:xfrm>
                    <a:prstGeom prst="rect">
                      <a:avLst/>
                    </a:prstGeom>
                  </pic:spPr>
                </pic:pic>
              </a:graphicData>
            </a:graphic>
          </wp:inline>
        </w:drawing>
      </w:r>
    </w:p>
    <w:p w14:paraId="0A0E0D6A" w14:textId="77777777" w:rsidR="00E41133" w:rsidRPr="00E41133" w:rsidRDefault="00E41133" w:rsidP="006E686E">
      <w:pPr>
        <w:numPr>
          <w:ilvl w:val="6"/>
          <w:numId w:val="9"/>
        </w:numPr>
        <w:shd w:val="clear" w:color="auto" w:fill="FFFFFF"/>
        <w:spacing w:after="340" w:line="384"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3C3C3C"/>
          <w:sz w:val="21"/>
          <w:szCs w:val="21"/>
          <w:lang w:eastAsia="en-US"/>
        </w:rPr>
        <w:t>Consider realistic values for Slippage and Brokerage per trade</w:t>
      </w:r>
    </w:p>
    <w:p w14:paraId="58255008" w14:textId="6AA08B26" w:rsidR="00E41133" w:rsidRPr="00FD7682" w:rsidRDefault="00E41133" w:rsidP="006E686E">
      <w:pPr>
        <w:numPr>
          <w:ilvl w:val="3"/>
          <w:numId w:val="10"/>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Clearly mention and explain all other trading rules and assumptions</w:t>
      </w:r>
    </w:p>
    <w:p w14:paraId="2C0725FE" w14:textId="3B3C0DE9" w:rsidR="00FD7682" w:rsidRDefault="00FD7682" w:rsidP="00FD7682">
      <w:pPr>
        <w:shd w:val="clear" w:color="auto" w:fill="FFFFFF"/>
        <w:spacing w:after="340" w:line="336" w:lineRule="atLeast"/>
        <w:rPr>
          <w:rFonts w:ascii="Open Sans" w:eastAsia="Times New Roman" w:hAnsi="Open Sans" w:cs="Open Sans"/>
          <w:color w:val="3C3C3C"/>
          <w:sz w:val="21"/>
          <w:szCs w:val="21"/>
          <w:lang w:eastAsia="en-US"/>
        </w:rPr>
      </w:pPr>
      <w:r>
        <w:rPr>
          <w:rFonts w:ascii="Open Sans" w:eastAsia="Times New Roman" w:hAnsi="Open Sans" w:cs="Open Sans"/>
          <w:color w:val="3C3C3C"/>
          <w:sz w:val="21"/>
          <w:szCs w:val="21"/>
          <w:lang w:eastAsia="en-US"/>
        </w:rPr>
        <w:t xml:space="preserve">The logic is simple, we apply the pyramid into each system 21 and 45 moving averages with the need of an ATR breakout considering the positioning (money market, volatility and multiple tiers. </w:t>
      </w:r>
    </w:p>
    <w:p w14:paraId="09EE6F67" w14:textId="2FECB2A1" w:rsidR="00FD7682" w:rsidRDefault="00FD7682" w:rsidP="00FD7682">
      <w:pPr>
        <w:shd w:val="clear" w:color="auto" w:fill="FFFFFF"/>
        <w:spacing w:after="340" w:line="336" w:lineRule="atLeast"/>
        <w:rPr>
          <w:rFonts w:ascii="Open Sans" w:eastAsia="Times New Roman" w:hAnsi="Open Sans" w:cs="Open Sans"/>
          <w:color w:val="3C3C3C"/>
          <w:sz w:val="21"/>
          <w:szCs w:val="21"/>
          <w:lang w:eastAsia="en-US"/>
        </w:rPr>
      </w:pPr>
      <w:r>
        <w:rPr>
          <w:noProof/>
        </w:rPr>
        <w:lastRenderedPageBreak/>
        <w:drawing>
          <wp:inline distT="0" distB="0" distL="0" distR="0" wp14:anchorId="69FD10D8" wp14:editId="2C7C198B">
            <wp:extent cx="5629275" cy="6667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9275" cy="6667500"/>
                    </a:xfrm>
                    <a:prstGeom prst="rect">
                      <a:avLst/>
                    </a:prstGeom>
                  </pic:spPr>
                </pic:pic>
              </a:graphicData>
            </a:graphic>
          </wp:inline>
        </w:drawing>
      </w:r>
    </w:p>
    <w:p w14:paraId="182A78EF" w14:textId="3F2760EC" w:rsidR="00FD7682" w:rsidRPr="00E41133" w:rsidRDefault="00FD7682" w:rsidP="00FD7682">
      <w:pPr>
        <w:shd w:val="clear" w:color="auto" w:fill="FFFFFF"/>
        <w:spacing w:after="340" w:line="336" w:lineRule="atLeast"/>
        <w:rPr>
          <w:rFonts w:ascii="Open Sans" w:eastAsia="Times New Roman" w:hAnsi="Open Sans" w:cs="Open Sans"/>
          <w:color w:val="3C3C3C"/>
          <w:sz w:val="21"/>
          <w:szCs w:val="21"/>
          <w:lang w:eastAsia="en-US"/>
        </w:rPr>
      </w:pPr>
      <w:r>
        <w:rPr>
          <w:noProof/>
        </w:rPr>
        <w:lastRenderedPageBreak/>
        <w:drawing>
          <wp:inline distT="0" distB="0" distL="0" distR="0" wp14:anchorId="56809782" wp14:editId="1E413B3B">
            <wp:extent cx="5619750" cy="6886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9750" cy="6886575"/>
                    </a:xfrm>
                    <a:prstGeom prst="rect">
                      <a:avLst/>
                    </a:prstGeom>
                  </pic:spPr>
                </pic:pic>
              </a:graphicData>
            </a:graphic>
          </wp:inline>
        </w:drawing>
      </w:r>
    </w:p>
    <w:p w14:paraId="2A7C2969" w14:textId="64BE0357" w:rsidR="00E41133" w:rsidRPr="00FD7682" w:rsidRDefault="00E41133" w:rsidP="006E686E">
      <w:pPr>
        <w:numPr>
          <w:ilvl w:val="3"/>
          <w:numId w:val="10"/>
        </w:numPr>
        <w:shd w:val="clear" w:color="auto" w:fill="FFFFFF"/>
        <w:spacing w:after="340" w:line="336" w:lineRule="atLeast"/>
        <w:ind w:left="0"/>
        <w:rPr>
          <w:rFonts w:ascii="Open Sans" w:eastAsia="Times New Roman" w:hAnsi="Open Sans" w:cs="Open Sans"/>
          <w:color w:val="3C3C3C"/>
          <w:sz w:val="21"/>
          <w:szCs w:val="21"/>
          <w:lang w:eastAsia="en-US"/>
        </w:rPr>
      </w:pPr>
      <w:proofErr w:type="spellStart"/>
      <w:r w:rsidRPr="00E41133">
        <w:rPr>
          <w:rFonts w:ascii="Open Sans" w:eastAsia="Times New Roman" w:hAnsi="Open Sans" w:cs="Open Sans"/>
          <w:color w:val="000000"/>
          <w:sz w:val="21"/>
          <w:szCs w:val="21"/>
          <w:lang w:eastAsia="en-US"/>
        </w:rPr>
        <w:t>Backtest</w:t>
      </w:r>
      <w:proofErr w:type="spellEnd"/>
      <w:r w:rsidRPr="00E41133">
        <w:rPr>
          <w:rFonts w:ascii="Open Sans" w:eastAsia="Times New Roman" w:hAnsi="Open Sans" w:cs="Open Sans"/>
          <w:color w:val="000000"/>
          <w:sz w:val="21"/>
          <w:szCs w:val="21"/>
          <w:lang w:eastAsia="en-US"/>
        </w:rPr>
        <w:t xml:space="preserve"> the performance of the systems (18 flavors of the same system – one for each MA Period-Pyramiding-Position Sizing combination) on the first 60% of the downloaded data for each of the 30 Stocks of the Dow Jones Industrial Average.</w:t>
      </w:r>
    </w:p>
    <w:p w14:paraId="689316FD" w14:textId="514252D4" w:rsidR="00FD7682" w:rsidRDefault="00FD7682" w:rsidP="00FD7682">
      <w:pPr>
        <w:shd w:val="clear" w:color="auto" w:fill="FFFFFF"/>
        <w:spacing w:after="340" w:line="336" w:lineRule="atLeast"/>
        <w:rPr>
          <w:rFonts w:ascii="Open Sans" w:eastAsia="Times New Roman" w:hAnsi="Open Sans" w:cs="Open Sans"/>
          <w:color w:val="3C3C3C"/>
          <w:sz w:val="21"/>
          <w:szCs w:val="21"/>
          <w:lang w:eastAsia="en-US"/>
        </w:rPr>
      </w:pPr>
      <w:r>
        <w:rPr>
          <w:rFonts w:ascii="Open Sans" w:eastAsia="Times New Roman" w:hAnsi="Open Sans" w:cs="Open Sans"/>
          <w:color w:val="3C3C3C"/>
          <w:sz w:val="21"/>
          <w:szCs w:val="21"/>
          <w:lang w:eastAsia="en-US"/>
        </w:rPr>
        <w:t xml:space="preserve">Each system was </w:t>
      </w:r>
      <w:proofErr w:type="spellStart"/>
      <w:r>
        <w:rPr>
          <w:rFonts w:ascii="Open Sans" w:eastAsia="Times New Roman" w:hAnsi="Open Sans" w:cs="Open Sans"/>
          <w:color w:val="3C3C3C"/>
          <w:sz w:val="21"/>
          <w:szCs w:val="21"/>
          <w:lang w:eastAsia="en-US"/>
        </w:rPr>
        <w:t>backtested</w:t>
      </w:r>
      <w:proofErr w:type="spellEnd"/>
      <w:r>
        <w:rPr>
          <w:rFonts w:ascii="Open Sans" w:eastAsia="Times New Roman" w:hAnsi="Open Sans" w:cs="Open Sans"/>
          <w:color w:val="3C3C3C"/>
          <w:sz w:val="21"/>
          <w:szCs w:val="21"/>
          <w:lang w:eastAsia="en-US"/>
        </w:rPr>
        <w:t xml:space="preserve"> considering 60% of the data. They provided the following KPIs:</w:t>
      </w:r>
    </w:p>
    <w:p w14:paraId="78705E10" w14:textId="713212F9" w:rsidR="00B67615" w:rsidRDefault="00B67615" w:rsidP="00FD7682">
      <w:pPr>
        <w:shd w:val="clear" w:color="auto" w:fill="FFFFFF"/>
        <w:spacing w:after="340" w:line="336" w:lineRule="atLeast"/>
        <w:rPr>
          <w:rFonts w:ascii="Open Sans" w:eastAsia="Times New Roman" w:hAnsi="Open Sans" w:cs="Open Sans"/>
          <w:color w:val="3C3C3C"/>
          <w:sz w:val="21"/>
          <w:szCs w:val="21"/>
          <w:lang w:eastAsia="en-US"/>
        </w:rPr>
      </w:pPr>
      <w:r>
        <w:rPr>
          <w:noProof/>
        </w:rPr>
        <w:lastRenderedPageBreak/>
        <w:drawing>
          <wp:inline distT="0" distB="0" distL="0" distR="0" wp14:anchorId="6925E85F" wp14:editId="031A95D2">
            <wp:extent cx="5448300" cy="1652535"/>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2131" cy="1659763"/>
                    </a:xfrm>
                    <a:prstGeom prst="rect">
                      <a:avLst/>
                    </a:prstGeom>
                  </pic:spPr>
                </pic:pic>
              </a:graphicData>
            </a:graphic>
          </wp:inline>
        </w:drawing>
      </w:r>
    </w:p>
    <w:p w14:paraId="290ED065" w14:textId="02D5CE81" w:rsidR="00B67615" w:rsidRDefault="00B67615" w:rsidP="00FD7682">
      <w:pPr>
        <w:shd w:val="clear" w:color="auto" w:fill="FFFFFF"/>
        <w:spacing w:after="340" w:line="336" w:lineRule="atLeast"/>
        <w:rPr>
          <w:rFonts w:ascii="Open Sans" w:eastAsia="Times New Roman" w:hAnsi="Open Sans" w:cs="Open Sans"/>
          <w:color w:val="3C3C3C"/>
          <w:sz w:val="21"/>
          <w:szCs w:val="21"/>
          <w:lang w:eastAsia="en-US"/>
        </w:rPr>
      </w:pPr>
      <w:r>
        <w:rPr>
          <w:noProof/>
        </w:rPr>
        <w:drawing>
          <wp:inline distT="0" distB="0" distL="0" distR="0" wp14:anchorId="3937972F" wp14:editId="79DC38D8">
            <wp:extent cx="3590925" cy="21778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594" cy="2183694"/>
                    </a:xfrm>
                    <a:prstGeom prst="rect">
                      <a:avLst/>
                    </a:prstGeom>
                  </pic:spPr>
                </pic:pic>
              </a:graphicData>
            </a:graphic>
          </wp:inline>
        </w:drawing>
      </w:r>
    </w:p>
    <w:p w14:paraId="5F5FE4A2" w14:textId="2DF24E31" w:rsidR="00B67615" w:rsidRDefault="002F60E0" w:rsidP="00FD7682">
      <w:pPr>
        <w:shd w:val="clear" w:color="auto" w:fill="FFFFFF"/>
        <w:spacing w:after="340" w:line="336" w:lineRule="atLeast"/>
        <w:rPr>
          <w:noProof/>
        </w:rPr>
      </w:pPr>
      <w:r>
        <w:rPr>
          <w:noProof/>
        </w:rPr>
        <w:drawing>
          <wp:inline distT="0" distB="0" distL="0" distR="0" wp14:anchorId="3BC1438C" wp14:editId="00FCD8E6">
            <wp:extent cx="5543550" cy="17755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8803" cy="1780479"/>
                    </a:xfrm>
                    <a:prstGeom prst="rect">
                      <a:avLst/>
                    </a:prstGeom>
                  </pic:spPr>
                </pic:pic>
              </a:graphicData>
            </a:graphic>
          </wp:inline>
        </w:drawing>
      </w:r>
      <w:r w:rsidRPr="002F60E0">
        <w:rPr>
          <w:noProof/>
        </w:rPr>
        <w:t xml:space="preserve"> </w:t>
      </w:r>
      <w:r>
        <w:rPr>
          <w:noProof/>
        </w:rPr>
        <w:drawing>
          <wp:inline distT="0" distB="0" distL="0" distR="0" wp14:anchorId="0DD41791" wp14:editId="359A57ED">
            <wp:extent cx="3752850" cy="214448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9237" cy="2148136"/>
                    </a:xfrm>
                    <a:prstGeom prst="rect">
                      <a:avLst/>
                    </a:prstGeom>
                  </pic:spPr>
                </pic:pic>
              </a:graphicData>
            </a:graphic>
          </wp:inline>
        </w:drawing>
      </w:r>
    </w:p>
    <w:p w14:paraId="43AE6A6C" w14:textId="2684BDBC" w:rsidR="002F60E0" w:rsidRDefault="002F60E0" w:rsidP="00FD7682">
      <w:pPr>
        <w:shd w:val="clear" w:color="auto" w:fill="FFFFFF"/>
        <w:spacing w:after="340" w:line="336" w:lineRule="atLeast"/>
        <w:rPr>
          <w:noProof/>
        </w:rPr>
      </w:pPr>
      <w:r>
        <w:rPr>
          <w:noProof/>
        </w:rPr>
        <w:lastRenderedPageBreak/>
        <w:drawing>
          <wp:inline distT="0" distB="0" distL="0" distR="0" wp14:anchorId="57B636A8" wp14:editId="2B8EF829">
            <wp:extent cx="5943600" cy="1809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09115"/>
                    </a:xfrm>
                    <a:prstGeom prst="rect">
                      <a:avLst/>
                    </a:prstGeom>
                  </pic:spPr>
                </pic:pic>
              </a:graphicData>
            </a:graphic>
          </wp:inline>
        </w:drawing>
      </w:r>
      <w:r w:rsidRPr="002F60E0">
        <w:rPr>
          <w:noProof/>
        </w:rPr>
        <w:t xml:space="preserve"> </w:t>
      </w:r>
      <w:r>
        <w:rPr>
          <w:noProof/>
        </w:rPr>
        <w:drawing>
          <wp:inline distT="0" distB="0" distL="0" distR="0" wp14:anchorId="28F08BE2" wp14:editId="2F331A3F">
            <wp:extent cx="4343400" cy="2390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400" cy="2390775"/>
                    </a:xfrm>
                    <a:prstGeom prst="rect">
                      <a:avLst/>
                    </a:prstGeom>
                  </pic:spPr>
                </pic:pic>
              </a:graphicData>
            </a:graphic>
          </wp:inline>
        </w:drawing>
      </w:r>
      <w:r w:rsidRPr="002F60E0">
        <w:rPr>
          <w:noProof/>
        </w:rPr>
        <w:t xml:space="preserve"> </w:t>
      </w:r>
      <w:r>
        <w:rPr>
          <w:noProof/>
        </w:rPr>
        <w:lastRenderedPageBreak/>
        <w:drawing>
          <wp:inline distT="0" distB="0" distL="0" distR="0" wp14:anchorId="11262D7D" wp14:editId="5774B9B9">
            <wp:extent cx="5943600" cy="19323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32305"/>
                    </a:xfrm>
                    <a:prstGeom prst="rect">
                      <a:avLst/>
                    </a:prstGeom>
                  </pic:spPr>
                </pic:pic>
              </a:graphicData>
            </a:graphic>
          </wp:inline>
        </w:drawing>
      </w:r>
      <w:r w:rsidRPr="002F60E0">
        <w:rPr>
          <w:noProof/>
        </w:rPr>
        <w:t xml:space="preserve"> </w:t>
      </w:r>
      <w:r>
        <w:rPr>
          <w:noProof/>
        </w:rPr>
        <w:drawing>
          <wp:inline distT="0" distB="0" distL="0" distR="0" wp14:anchorId="2BDDE51F" wp14:editId="7AAB8DA1">
            <wp:extent cx="4124325" cy="2390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325" cy="2390775"/>
                    </a:xfrm>
                    <a:prstGeom prst="rect">
                      <a:avLst/>
                    </a:prstGeom>
                  </pic:spPr>
                </pic:pic>
              </a:graphicData>
            </a:graphic>
          </wp:inline>
        </w:drawing>
      </w:r>
    </w:p>
    <w:p w14:paraId="4D6F9E94" w14:textId="1ECA5C0A" w:rsidR="002F60E0" w:rsidRDefault="002F60E0" w:rsidP="00FD7682">
      <w:pPr>
        <w:shd w:val="clear" w:color="auto" w:fill="FFFFFF"/>
        <w:spacing w:after="340" w:line="336" w:lineRule="atLeast"/>
        <w:rPr>
          <w:rFonts w:ascii="Open Sans" w:eastAsia="Times New Roman" w:hAnsi="Open Sans" w:cs="Open Sans"/>
          <w:color w:val="3C3C3C"/>
          <w:sz w:val="21"/>
          <w:szCs w:val="21"/>
          <w:lang w:eastAsia="en-US"/>
        </w:rPr>
      </w:pPr>
      <w:r>
        <w:rPr>
          <w:noProof/>
        </w:rPr>
        <w:lastRenderedPageBreak/>
        <w:drawing>
          <wp:inline distT="0" distB="0" distL="0" distR="0" wp14:anchorId="0EA88A00" wp14:editId="7CE95763">
            <wp:extent cx="5943600" cy="41287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28770"/>
                    </a:xfrm>
                    <a:prstGeom prst="rect">
                      <a:avLst/>
                    </a:prstGeom>
                  </pic:spPr>
                </pic:pic>
              </a:graphicData>
            </a:graphic>
          </wp:inline>
        </w:drawing>
      </w:r>
    </w:p>
    <w:p w14:paraId="5439B4D6" w14:textId="7E61DA79" w:rsidR="002F60E0" w:rsidRDefault="002F60E0" w:rsidP="00FD7682">
      <w:pPr>
        <w:shd w:val="clear" w:color="auto" w:fill="FFFFFF"/>
        <w:spacing w:after="340" w:line="336" w:lineRule="atLeast"/>
        <w:rPr>
          <w:noProof/>
        </w:rPr>
      </w:pPr>
      <w:r>
        <w:rPr>
          <w:noProof/>
        </w:rPr>
        <w:lastRenderedPageBreak/>
        <w:drawing>
          <wp:inline distT="0" distB="0" distL="0" distR="0" wp14:anchorId="65C00255" wp14:editId="55EB0728">
            <wp:extent cx="5943600" cy="40544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54475"/>
                    </a:xfrm>
                    <a:prstGeom prst="rect">
                      <a:avLst/>
                    </a:prstGeom>
                  </pic:spPr>
                </pic:pic>
              </a:graphicData>
            </a:graphic>
          </wp:inline>
        </w:drawing>
      </w:r>
      <w:r w:rsidRPr="002F60E0">
        <w:rPr>
          <w:noProof/>
        </w:rPr>
        <w:t xml:space="preserve"> </w:t>
      </w:r>
      <w:r>
        <w:rPr>
          <w:noProof/>
        </w:rPr>
        <w:drawing>
          <wp:inline distT="0" distB="0" distL="0" distR="0" wp14:anchorId="13C06A7B" wp14:editId="20AC9398">
            <wp:extent cx="5943600" cy="18027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02765"/>
                    </a:xfrm>
                    <a:prstGeom prst="rect">
                      <a:avLst/>
                    </a:prstGeom>
                  </pic:spPr>
                </pic:pic>
              </a:graphicData>
            </a:graphic>
          </wp:inline>
        </w:drawing>
      </w:r>
      <w:r w:rsidRPr="002F60E0">
        <w:rPr>
          <w:noProof/>
        </w:rPr>
        <w:t xml:space="preserve"> </w:t>
      </w:r>
      <w:r>
        <w:rPr>
          <w:noProof/>
        </w:rPr>
        <w:drawing>
          <wp:inline distT="0" distB="0" distL="0" distR="0" wp14:anchorId="06BDF7B5" wp14:editId="40D48EE7">
            <wp:extent cx="4248150" cy="2305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8150" cy="2305050"/>
                    </a:xfrm>
                    <a:prstGeom prst="rect">
                      <a:avLst/>
                    </a:prstGeom>
                  </pic:spPr>
                </pic:pic>
              </a:graphicData>
            </a:graphic>
          </wp:inline>
        </w:drawing>
      </w:r>
      <w:r w:rsidRPr="002F60E0">
        <w:rPr>
          <w:noProof/>
        </w:rPr>
        <w:t xml:space="preserve"> </w:t>
      </w:r>
      <w:r>
        <w:rPr>
          <w:noProof/>
        </w:rPr>
        <w:lastRenderedPageBreak/>
        <w:drawing>
          <wp:inline distT="0" distB="0" distL="0" distR="0" wp14:anchorId="25F30CEE" wp14:editId="4D7AD138">
            <wp:extent cx="5943600" cy="17405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40535"/>
                    </a:xfrm>
                    <a:prstGeom prst="rect">
                      <a:avLst/>
                    </a:prstGeom>
                  </pic:spPr>
                </pic:pic>
              </a:graphicData>
            </a:graphic>
          </wp:inline>
        </w:drawing>
      </w:r>
      <w:r w:rsidRPr="002F60E0">
        <w:rPr>
          <w:noProof/>
        </w:rPr>
        <w:t xml:space="preserve"> </w:t>
      </w:r>
      <w:r>
        <w:rPr>
          <w:noProof/>
        </w:rPr>
        <w:drawing>
          <wp:inline distT="0" distB="0" distL="0" distR="0" wp14:anchorId="433BD3EB" wp14:editId="693DB416">
            <wp:extent cx="4333875" cy="23717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3875" cy="2371725"/>
                    </a:xfrm>
                    <a:prstGeom prst="rect">
                      <a:avLst/>
                    </a:prstGeom>
                  </pic:spPr>
                </pic:pic>
              </a:graphicData>
            </a:graphic>
          </wp:inline>
        </w:drawing>
      </w:r>
      <w:r w:rsidRPr="002F60E0">
        <w:rPr>
          <w:noProof/>
        </w:rPr>
        <w:t xml:space="preserve"> </w:t>
      </w:r>
      <w:r>
        <w:rPr>
          <w:noProof/>
        </w:rPr>
        <w:lastRenderedPageBreak/>
        <w:drawing>
          <wp:inline distT="0" distB="0" distL="0" distR="0" wp14:anchorId="40F6557E" wp14:editId="5E57734E">
            <wp:extent cx="5943600" cy="17564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56410"/>
                    </a:xfrm>
                    <a:prstGeom prst="rect">
                      <a:avLst/>
                    </a:prstGeom>
                  </pic:spPr>
                </pic:pic>
              </a:graphicData>
            </a:graphic>
          </wp:inline>
        </w:drawing>
      </w:r>
      <w:r w:rsidRPr="002F60E0">
        <w:rPr>
          <w:noProof/>
        </w:rPr>
        <w:t xml:space="preserve"> </w:t>
      </w:r>
      <w:r>
        <w:rPr>
          <w:noProof/>
        </w:rPr>
        <w:drawing>
          <wp:inline distT="0" distB="0" distL="0" distR="0" wp14:anchorId="4005E155" wp14:editId="3CA262B4">
            <wp:extent cx="4124325" cy="2352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4325" cy="2352675"/>
                    </a:xfrm>
                    <a:prstGeom prst="rect">
                      <a:avLst/>
                    </a:prstGeom>
                  </pic:spPr>
                </pic:pic>
              </a:graphicData>
            </a:graphic>
          </wp:inline>
        </w:drawing>
      </w:r>
    </w:p>
    <w:p w14:paraId="0B0746C0" w14:textId="61DB1A50" w:rsidR="002F60E0" w:rsidRDefault="002F60E0" w:rsidP="00FD7682">
      <w:pPr>
        <w:shd w:val="clear" w:color="auto" w:fill="FFFFFF"/>
        <w:spacing w:after="340" w:line="336" w:lineRule="atLeast"/>
        <w:rPr>
          <w:noProof/>
        </w:rPr>
      </w:pPr>
      <w:r>
        <w:rPr>
          <w:noProof/>
        </w:rPr>
        <w:lastRenderedPageBreak/>
        <w:drawing>
          <wp:inline distT="0" distB="0" distL="0" distR="0" wp14:anchorId="6DB2EAF6" wp14:editId="7EE71B6A">
            <wp:extent cx="5943600" cy="17411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41170"/>
                    </a:xfrm>
                    <a:prstGeom prst="rect">
                      <a:avLst/>
                    </a:prstGeom>
                  </pic:spPr>
                </pic:pic>
              </a:graphicData>
            </a:graphic>
          </wp:inline>
        </w:drawing>
      </w:r>
      <w:r w:rsidRPr="002F60E0">
        <w:rPr>
          <w:noProof/>
        </w:rPr>
        <w:t xml:space="preserve"> </w:t>
      </w:r>
      <w:r>
        <w:rPr>
          <w:noProof/>
        </w:rPr>
        <w:drawing>
          <wp:inline distT="0" distB="0" distL="0" distR="0" wp14:anchorId="38F7FD9D" wp14:editId="1CC93665">
            <wp:extent cx="428625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6250" cy="2343150"/>
                    </a:xfrm>
                    <a:prstGeom prst="rect">
                      <a:avLst/>
                    </a:prstGeom>
                  </pic:spPr>
                </pic:pic>
              </a:graphicData>
            </a:graphic>
          </wp:inline>
        </w:drawing>
      </w:r>
      <w:r w:rsidRPr="002F60E0">
        <w:rPr>
          <w:noProof/>
        </w:rPr>
        <w:t xml:space="preserve"> </w:t>
      </w:r>
      <w:r>
        <w:rPr>
          <w:noProof/>
        </w:rPr>
        <w:drawing>
          <wp:inline distT="0" distB="0" distL="0" distR="0" wp14:anchorId="2284C8CD" wp14:editId="18DC624F">
            <wp:extent cx="5943600" cy="18332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33245"/>
                    </a:xfrm>
                    <a:prstGeom prst="rect">
                      <a:avLst/>
                    </a:prstGeom>
                  </pic:spPr>
                </pic:pic>
              </a:graphicData>
            </a:graphic>
          </wp:inline>
        </w:drawing>
      </w:r>
      <w:r w:rsidRPr="002F60E0">
        <w:rPr>
          <w:noProof/>
        </w:rPr>
        <w:t xml:space="preserve"> </w:t>
      </w:r>
      <w:r>
        <w:rPr>
          <w:noProof/>
        </w:rPr>
        <w:drawing>
          <wp:inline distT="0" distB="0" distL="0" distR="0" wp14:anchorId="45B4EA50" wp14:editId="488DD694">
            <wp:extent cx="4067175" cy="2238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7175" cy="2238375"/>
                    </a:xfrm>
                    <a:prstGeom prst="rect">
                      <a:avLst/>
                    </a:prstGeom>
                  </pic:spPr>
                </pic:pic>
              </a:graphicData>
            </a:graphic>
          </wp:inline>
        </w:drawing>
      </w:r>
    </w:p>
    <w:p w14:paraId="2D8D4D2D" w14:textId="4C6047EF" w:rsidR="004C0397" w:rsidRDefault="004C0397" w:rsidP="00FD7682">
      <w:pPr>
        <w:shd w:val="clear" w:color="auto" w:fill="FFFFFF"/>
        <w:spacing w:after="340" w:line="336" w:lineRule="atLeast"/>
        <w:rPr>
          <w:rFonts w:ascii="Open Sans" w:eastAsia="Times New Roman" w:hAnsi="Open Sans" w:cs="Open Sans"/>
          <w:color w:val="3C3C3C"/>
          <w:sz w:val="21"/>
          <w:szCs w:val="21"/>
          <w:lang w:eastAsia="en-US"/>
        </w:rPr>
      </w:pPr>
      <w:r>
        <w:rPr>
          <w:noProof/>
        </w:rPr>
        <w:lastRenderedPageBreak/>
        <w:drawing>
          <wp:inline distT="0" distB="0" distL="0" distR="0" wp14:anchorId="0766B02F" wp14:editId="09819C92">
            <wp:extent cx="5867400" cy="1924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7400" cy="1924050"/>
                    </a:xfrm>
                    <a:prstGeom prst="rect">
                      <a:avLst/>
                    </a:prstGeom>
                  </pic:spPr>
                </pic:pic>
              </a:graphicData>
            </a:graphic>
          </wp:inline>
        </w:drawing>
      </w:r>
    </w:p>
    <w:p w14:paraId="24B46CD3" w14:textId="457BAFF2" w:rsidR="004C0397" w:rsidRDefault="004C0397" w:rsidP="00FD7682">
      <w:pPr>
        <w:shd w:val="clear" w:color="auto" w:fill="FFFFFF"/>
        <w:spacing w:after="340" w:line="336" w:lineRule="atLeast"/>
        <w:rPr>
          <w:rFonts w:ascii="Open Sans" w:eastAsia="Times New Roman" w:hAnsi="Open Sans" w:cs="Open Sans"/>
          <w:color w:val="3C3C3C"/>
          <w:sz w:val="21"/>
          <w:szCs w:val="21"/>
          <w:lang w:eastAsia="en-US"/>
        </w:rPr>
      </w:pPr>
      <w:r>
        <w:rPr>
          <w:noProof/>
        </w:rPr>
        <w:drawing>
          <wp:inline distT="0" distB="0" distL="0" distR="0" wp14:anchorId="6516CCDF" wp14:editId="36BE8186">
            <wp:extent cx="3971925" cy="2286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1925" cy="2286000"/>
                    </a:xfrm>
                    <a:prstGeom prst="rect">
                      <a:avLst/>
                    </a:prstGeom>
                  </pic:spPr>
                </pic:pic>
              </a:graphicData>
            </a:graphic>
          </wp:inline>
        </w:drawing>
      </w:r>
    </w:p>
    <w:p w14:paraId="3519AE95" w14:textId="2BA35720" w:rsidR="004C0397" w:rsidRDefault="004C0397" w:rsidP="00FD7682">
      <w:pPr>
        <w:shd w:val="clear" w:color="auto" w:fill="FFFFFF"/>
        <w:spacing w:after="340" w:line="336" w:lineRule="atLeast"/>
        <w:rPr>
          <w:rFonts w:ascii="Open Sans" w:eastAsia="Times New Roman" w:hAnsi="Open Sans" w:cs="Open Sans"/>
          <w:color w:val="3C3C3C"/>
          <w:sz w:val="21"/>
          <w:szCs w:val="21"/>
          <w:lang w:eastAsia="en-US"/>
        </w:rPr>
      </w:pPr>
      <w:r>
        <w:rPr>
          <w:noProof/>
        </w:rPr>
        <w:drawing>
          <wp:inline distT="0" distB="0" distL="0" distR="0" wp14:anchorId="31B0EA5F" wp14:editId="6B1BFC1A">
            <wp:extent cx="5686425" cy="19335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6425" cy="1933575"/>
                    </a:xfrm>
                    <a:prstGeom prst="rect">
                      <a:avLst/>
                    </a:prstGeom>
                  </pic:spPr>
                </pic:pic>
              </a:graphicData>
            </a:graphic>
          </wp:inline>
        </w:drawing>
      </w:r>
    </w:p>
    <w:p w14:paraId="34522CD5" w14:textId="591D3743" w:rsidR="004C0397" w:rsidRDefault="004C0397" w:rsidP="00FD7682">
      <w:pPr>
        <w:shd w:val="clear" w:color="auto" w:fill="FFFFFF"/>
        <w:spacing w:after="340" w:line="336" w:lineRule="atLeast"/>
        <w:rPr>
          <w:noProof/>
        </w:rPr>
      </w:pPr>
      <w:r>
        <w:rPr>
          <w:noProof/>
        </w:rPr>
        <w:lastRenderedPageBreak/>
        <w:drawing>
          <wp:inline distT="0" distB="0" distL="0" distR="0" wp14:anchorId="24C24AAD" wp14:editId="4CB79D72">
            <wp:extent cx="4038600" cy="2362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8600" cy="2362200"/>
                    </a:xfrm>
                    <a:prstGeom prst="rect">
                      <a:avLst/>
                    </a:prstGeom>
                  </pic:spPr>
                </pic:pic>
              </a:graphicData>
            </a:graphic>
          </wp:inline>
        </w:drawing>
      </w:r>
      <w:r w:rsidRPr="004C0397">
        <w:rPr>
          <w:noProof/>
        </w:rPr>
        <w:t xml:space="preserve"> </w:t>
      </w:r>
      <w:r>
        <w:rPr>
          <w:noProof/>
        </w:rPr>
        <w:drawing>
          <wp:inline distT="0" distB="0" distL="0" distR="0" wp14:anchorId="20BA634E" wp14:editId="1E907445">
            <wp:extent cx="5943600" cy="4256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256405"/>
                    </a:xfrm>
                    <a:prstGeom prst="rect">
                      <a:avLst/>
                    </a:prstGeom>
                  </pic:spPr>
                </pic:pic>
              </a:graphicData>
            </a:graphic>
          </wp:inline>
        </w:drawing>
      </w:r>
    </w:p>
    <w:p w14:paraId="51F8FCDF" w14:textId="5809CB4E" w:rsidR="001463B1" w:rsidRDefault="001463B1" w:rsidP="00FD7682">
      <w:pPr>
        <w:shd w:val="clear" w:color="auto" w:fill="FFFFFF"/>
        <w:spacing w:after="340" w:line="336" w:lineRule="atLeast"/>
        <w:rPr>
          <w:noProof/>
        </w:rPr>
      </w:pPr>
      <w:r>
        <w:rPr>
          <w:noProof/>
        </w:rPr>
        <w:lastRenderedPageBreak/>
        <w:drawing>
          <wp:inline distT="0" distB="0" distL="0" distR="0" wp14:anchorId="168C96CE" wp14:editId="421B4AF7">
            <wp:extent cx="5943600" cy="1495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95425"/>
                    </a:xfrm>
                    <a:prstGeom prst="rect">
                      <a:avLst/>
                    </a:prstGeom>
                  </pic:spPr>
                </pic:pic>
              </a:graphicData>
            </a:graphic>
          </wp:inline>
        </w:drawing>
      </w:r>
    </w:p>
    <w:p w14:paraId="0AC95671" w14:textId="1542F594" w:rsidR="001463B1" w:rsidRDefault="001463B1" w:rsidP="00FD7682">
      <w:pPr>
        <w:shd w:val="clear" w:color="auto" w:fill="FFFFFF"/>
        <w:spacing w:after="340" w:line="336" w:lineRule="atLeast"/>
        <w:rPr>
          <w:noProof/>
        </w:rPr>
      </w:pPr>
      <w:r>
        <w:rPr>
          <w:noProof/>
        </w:rPr>
        <w:drawing>
          <wp:inline distT="0" distB="0" distL="0" distR="0" wp14:anchorId="44D3E982" wp14:editId="470128A4">
            <wp:extent cx="4495758" cy="192405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0209" cy="1934514"/>
                    </a:xfrm>
                    <a:prstGeom prst="rect">
                      <a:avLst/>
                    </a:prstGeom>
                  </pic:spPr>
                </pic:pic>
              </a:graphicData>
            </a:graphic>
          </wp:inline>
        </w:drawing>
      </w:r>
    </w:p>
    <w:p w14:paraId="4C47E555" w14:textId="1AFF5F55" w:rsidR="001463B1" w:rsidRDefault="001463B1" w:rsidP="00FD7682">
      <w:pPr>
        <w:shd w:val="clear" w:color="auto" w:fill="FFFFFF"/>
        <w:spacing w:after="340" w:line="336" w:lineRule="atLeast"/>
        <w:rPr>
          <w:noProof/>
        </w:rPr>
      </w:pPr>
      <w:r w:rsidRPr="001463B1">
        <w:rPr>
          <w:noProof/>
        </w:rPr>
        <w:t xml:space="preserve"> </w:t>
      </w:r>
      <w:r>
        <w:rPr>
          <w:noProof/>
        </w:rPr>
        <w:drawing>
          <wp:inline distT="0" distB="0" distL="0" distR="0" wp14:anchorId="1DAE28A3" wp14:editId="5D53EDD0">
            <wp:extent cx="4910644" cy="3905250"/>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13955" cy="3907883"/>
                    </a:xfrm>
                    <a:prstGeom prst="rect">
                      <a:avLst/>
                    </a:prstGeom>
                  </pic:spPr>
                </pic:pic>
              </a:graphicData>
            </a:graphic>
          </wp:inline>
        </w:drawing>
      </w:r>
      <w:r w:rsidRPr="001463B1">
        <w:rPr>
          <w:noProof/>
        </w:rPr>
        <w:t xml:space="preserve">  </w:t>
      </w:r>
    </w:p>
    <w:p w14:paraId="50DDF6C8" w14:textId="746AFC39" w:rsidR="001463B1" w:rsidRPr="00E41133" w:rsidRDefault="001463B1" w:rsidP="00FD7682">
      <w:pPr>
        <w:shd w:val="clear" w:color="auto" w:fill="FFFFFF"/>
        <w:spacing w:after="340" w:line="336" w:lineRule="atLeast"/>
        <w:rPr>
          <w:rFonts w:ascii="Open Sans" w:eastAsia="Times New Roman" w:hAnsi="Open Sans" w:cs="Open Sans"/>
          <w:color w:val="3C3C3C"/>
          <w:sz w:val="21"/>
          <w:szCs w:val="21"/>
          <w:lang w:eastAsia="en-US"/>
        </w:rPr>
      </w:pPr>
      <w:r>
        <w:rPr>
          <w:noProof/>
        </w:rPr>
        <w:lastRenderedPageBreak/>
        <w:drawing>
          <wp:inline distT="0" distB="0" distL="0" distR="0" wp14:anchorId="502BBD1D" wp14:editId="6019096A">
            <wp:extent cx="5943600" cy="178244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82445"/>
                    </a:xfrm>
                    <a:prstGeom prst="rect">
                      <a:avLst/>
                    </a:prstGeom>
                  </pic:spPr>
                </pic:pic>
              </a:graphicData>
            </a:graphic>
          </wp:inline>
        </w:drawing>
      </w:r>
      <w:r w:rsidRPr="001463B1">
        <w:rPr>
          <w:noProof/>
        </w:rPr>
        <w:t xml:space="preserve"> </w:t>
      </w:r>
      <w:r>
        <w:rPr>
          <w:noProof/>
        </w:rPr>
        <w:drawing>
          <wp:inline distT="0" distB="0" distL="0" distR="0" wp14:anchorId="648167D6" wp14:editId="53796D82">
            <wp:extent cx="4000500" cy="2152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0500" cy="2152650"/>
                    </a:xfrm>
                    <a:prstGeom prst="rect">
                      <a:avLst/>
                    </a:prstGeom>
                  </pic:spPr>
                </pic:pic>
              </a:graphicData>
            </a:graphic>
          </wp:inline>
        </w:drawing>
      </w:r>
      <w:r>
        <w:rPr>
          <w:noProof/>
        </w:rPr>
        <w:drawing>
          <wp:inline distT="0" distB="0" distL="0" distR="0" wp14:anchorId="13CF8BE4" wp14:editId="08BE3F57">
            <wp:extent cx="5943600" cy="16433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43380"/>
                    </a:xfrm>
                    <a:prstGeom prst="rect">
                      <a:avLst/>
                    </a:prstGeom>
                  </pic:spPr>
                </pic:pic>
              </a:graphicData>
            </a:graphic>
          </wp:inline>
        </w:drawing>
      </w:r>
      <w:r w:rsidRPr="001463B1">
        <w:rPr>
          <w:noProof/>
        </w:rPr>
        <w:t xml:space="preserve"> </w:t>
      </w:r>
      <w:r>
        <w:rPr>
          <w:noProof/>
        </w:rPr>
        <w:drawing>
          <wp:inline distT="0" distB="0" distL="0" distR="0" wp14:anchorId="1E4B73E4" wp14:editId="4FA9AAEC">
            <wp:extent cx="4038600" cy="24479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8600" cy="2447925"/>
                    </a:xfrm>
                    <a:prstGeom prst="rect">
                      <a:avLst/>
                    </a:prstGeom>
                  </pic:spPr>
                </pic:pic>
              </a:graphicData>
            </a:graphic>
          </wp:inline>
        </w:drawing>
      </w:r>
    </w:p>
    <w:p w14:paraId="784D6733" w14:textId="77777777" w:rsidR="00E41133" w:rsidRPr="00E41133" w:rsidRDefault="00E41133" w:rsidP="006E686E">
      <w:pPr>
        <w:numPr>
          <w:ilvl w:val="3"/>
          <w:numId w:val="10"/>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lastRenderedPageBreak/>
        <w:t>Plot a heat map/graphically represent in some other way the mean performance of the systems across the universe of stocks for each of the relevant KPIs</w:t>
      </w:r>
    </w:p>
    <w:p w14:paraId="4C7D095C" w14:textId="77777777" w:rsidR="00E41133" w:rsidRPr="00E41133" w:rsidRDefault="00E41133" w:rsidP="006E686E">
      <w:pPr>
        <w:numPr>
          <w:ilvl w:val="7"/>
          <w:numId w:val="11"/>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Win %</w:t>
      </w:r>
    </w:p>
    <w:p w14:paraId="73DCF5BF" w14:textId="77777777" w:rsidR="00E41133" w:rsidRPr="00E41133" w:rsidRDefault="00E41133" w:rsidP="006E686E">
      <w:pPr>
        <w:numPr>
          <w:ilvl w:val="7"/>
          <w:numId w:val="11"/>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Win to Loss Ratio</w:t>
      </w:r>
    </w:p>
    <w:p w14:paraId="7ECC8CBB" w14:textId="77777777" w:rsidR="00E41133" w:rsidRPr="00E41133" w:rsidRDefault="00E41133" w:rsidP="006E686E">
      <w:pPr>
        <w:numPr>
          <w:ilvl w:val="7"/>
          <w:numId w:val="11"/>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Mean Return Per Trade</w:t>
      </w:r>
    </w:p>
    <w:p w14:paraId="083FD4F4" w14:textId="77777777" w:rsidR="00E41133" w:rsidRPr="00E41133" w:rsidRDefault="00E41133" w:rsidP="006E686E">
      <w:pPr>
        <w:numPr>
          <w:ilvl w:val="7"/>
          <w:numId w:val="11"/>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Maximum Consecutive Losers</w:t>
      </w:r>
    </w:p>
    <w:p w14:paraId="13D9413A" w14:textId="77777777" w:rsidR="00E41133" w:rsidRPr="00E41133" w:rsidRDefault="00E41133" w:rsidP="006E686E">
      <w:pPr>
        <w:numPr>
          <w:ilvl w:val="7"/>
          <w:numId w:val="11"/>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Maximum Drawdown</w:t>
      </w:r>
    </w:p>
    <w:p w14:paraId="10A80479" w14:textId="77777777" w:rsidR="00E41133" w:rsidRPr="00E41133" w:rsidRDefault="00E41133" w:rsidP="006E686E">
      <w:pPr>
        <w:numPr>
          <w:ilvl w:val="7"/>
          <w:numId w:val="11"/>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CAGR</w:t>
      </w:r>
    </w:p>
    <w:p w14:paraId="18C0447D" w14:textId="77777777" w:rsidR="00E41133" w:rsidRPr="00E41133" w:rsidRDefault="00E41133" w:rsidP="006E686E">
      <w:pPr>
        <w:numPr>
          <w:ilvl w:val="7"/>
          <w:numId w:val="11"/>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Lake Ratio</w:t>
      </w:r>
    </w:p>
    <w:p w14:paraId="23104189" w14:textId="0D3732A3" w:rsidR="00E41133" w:rsidRPr="001463B1" w:rsidRDefault="00E41133" w:rsidP="006E686E">
      <w:pPr>
        <w:numPr>
          <w:ilvl w:val="7"/>
          <w:numId w:val="11"/>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Gain to Pain Ratio</w:t>
      </w:r>
    </w:p>
    <w:p w14:paraId="199E4021" w14:textId="23550DA9" w:rsidR="001463B1" w:rsidRPr="00E41133" w:rsidRDefault="001463B1" w:rsidP="001463B1">
      <w:pPr>
        <w:shd w:val="clear" w:color="auto" w:fill="FFFFFF"/>
        <w:spacing w:after="340" w:line="336" w:lineRule="atLeast"/>
        <w:rPr>
          <w:rFonts w:ascii="Open Sans" w:eastAsia="Times New Roman" w:hAnsi="Open Sans" w:cs="Open Sans"/>
          <w:color w:val="3C3C3C"/>
          <w:sz w:val="21"/>
          <w:szCs w:val="21"/>
          <w:lang w:eastAsia="en-US"/>
        </w:rPr>
      </w:pPr>
      <w:r>
        <w:rPr>
          <w:rFonts w:ascii="Open Sans" w:eastAsia="Times New Roman" w:hAnsi="Open Sans" w:cs="Open Sans"/>
          <w:color w:val="3C3C3C"/>
          <w:sz w:val="21"/>
          <w:szCs w:val="21"/>
          <w:lang w:eastAsia="en-US"/>
        </w:rPr>
        <w:t>The heat maps we presented above together with the KPIs</w:t>
      </w:r>
    </w:p>
    <w:p w14:paraId="41AEDB3E" w14:textId="20D21D6D" w:rsidR="00E41133" w:rsidRPr="006E686E" w:rsidRDefault="00E41133" w:rsidP="006E686E">
      <w:pPr>
        <w:numPr>
          <w:ilvl w:val="3"/>
          <w:numId w:val="1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Based on the comparative evaluation choose the most robust combination of MA Period-Pyramiding-Position Sizing options.</w:t>
      </w:r>
    </w:p>
    <w:p w14:paraId="0033EDF1" w14:textId="77777777" w:rsidR="006E686E" w:rsidRDefault="006E686E" w:rsidP="006E686E">
      <w:pPr>
        <w:shd w:val="clear" w:color="auto" w:fill="FFFFFF"/>
        <w:spacing w:after="340" w:line="336" w:lineRule="atLeast"/>
        <w:rPr>
          <w:rFonts w:ascii="Open Sans" w:eastAsia="Times New Roman" w:hAnsi="Open Sans" w:cs="Open Sans"/>
          <w:color w:val="3C3C3C"/>
          <w:sz w:val="21"/>
          <w:szCs w:val="21"/>
          <w:lang w:eastAsia="en-US"/>
        </w:rPr>
      </w:pPr>
      <w:r>
        <w:rPr>
          <w:rFonts w:ascii="Open Sans" w:eastAsia="Times New Roman" w:hAnsi="Open Sans" w:cs="Open Sans"/>
          <w:color w:val="3C3C3C"/>
          <w:sz w:val="21"/>
          <w:szCs w:val="21"/>
          <w:lang w:eastAsia="en-US"/>
        </w:rPr>
        <w:t xml:space="preserve">The best trading system in the </w:t>
      </w:r>
      <w:proofErr w:type="gramStart"/>
      <w:r>
        <w:rPr>
          <w:rFonts w:ascii="Open Sans" w:eastAsia="Times New Roman" w:hAnsi="Open Sans" w:cs="Open Sans"/>
          <w:color w:val="3C3C3C"/>
          <w:sz w:val="21"/>
          <w:szCs w:val="21"/>
          <w:lang w:eastAsia="en-US"/>
        </w:rPr>
        <w:t>in sample</w:t>
      </w:r>
      <w:proofErr w:type="gramEnd"/>
      <w:r>
        <w:rPr>
          <w:rFonts w:ascii="Open Sans" w:eastAsia="Times New Roman" w:hAnsi="Open Sans" w:cs="Open Sans"/>
          <w:color w:val="3C3C3C"/>
          <w:sz w:val="21"/>
          <w:szCs w:val="21"/>
          <w:lang w:eastAsia="en-US"/>
        </w:rPr>
        <w:t xml:space="preserve"> data was the percent volatility of system 1 (faster SMA) considering an inverted pyramid. </w:t>
      </w:r>
    </w:p>
    <w:p w14:paraId="0CD2DD1E" w14:textId="06D63F39" w:rsidR="006E686E" w:rsidRDefault="006E686E" w:rsidP="006E686E">
      <w:pPr>
        <w:shd w:val="clear" w:color="auto" w:fill="FFFFFF"/>
        <w:spacing w:after="340" w:line="336" w:lineRule="atLeast"/>
        <w:rPr>
          <w:rFonts w:ascii="Open Sans" w:eastAsia="Times New Roman" w:hAnsi="Open Sans" w:cs="Open Sans"/>
          <w:color w:val="3C3C3C"/>
          <w:sz w:val="21"/>
          <w:szCs w:val="21"/>
          <w:lang w:eastAsia="en-US"/>
        </w:rPr>
      </w:pPr>
      <w:r>
        <w:rPr>
          <w:noProof/>
        </w:rPr>
        <w:drawing>
          <wp:inline distT="0" distB="0" distL="0" distR="0" wp14:anchorId="64442CA5" wp14:editId="2671A5F6">
            <wp:extent cx="5562600" cy="1847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2600" cy="1847850"/>
                    </a:xfrm>
                    <a:prstGeom prst="rect">
                      <a:avLst/>
                    </a:prstGeom>
                  </pic:spPr>
                </pic:pic>
              </a:graphicData>
            </a:graphic>
          </wp:inline>
        </w:drawing>
      </w:r>
    </w:p>
    <w:p w14:paraId="1E42B1C6" w14:textId="77777777" w:rsidR="006E686E" w:rsidRDefault="006E686E" w:rsidP="006E686E">
      <w:pPr>
        <w:shd w:val="clear" w:color="auto" w:fill="FFFFFF"/>
        <w:spacing w:after="340" w:line="336" w:lineRule="atLeast"/>
        <w:rPr>
          <w:rFonts w:ascii="Open Sans" w:eastAsia="Times New Roman" w:hAnsi="Open Sans" w:cs="Open Sans"/>
          <w:color w:val="3C3C3C"/>
          <w:sz w:val="21"/>
          <w:szCs w:val="21"/>
          <w:lang w:eastAsia="en-US"/>
        </w:rPr>
      </w:pPr>
    </w:p>
    <w:p w14:paraId="18AB369D" w14:textId="21B71FDC" w:rsidR="006E686E" w:rsidRPr="00E41133" w:rsidRDefault="006E686E" w:rsidP="006E686E">
      <w:pPr>
        <w:shd w:val="clear" w:color="auto" w:fill="FFFFFF"/>
        <w:spacing w:after="340" w:line="336" w:lineRule="atLeast"/>
        <w:rPr>
          <w:rFonts w:ascii="Open Sans" w:eastAsia="Times New Roman" w:hAnsi="Open Sans" w:cs="Open Sans"/>
          <w:color w:val="3C3C3C"/>
          <w:sz w:val="21"/>
          <w:szCs w:val="21"/>
          <w:lang w:eastAsia="en-US"/>
        </w:rPr>
      </w:pPr>
    </w:p>
    <w:p w14:paraId="6C1DB562" w14:textId="77777777" w:rsidR="00E41133" w:rsidRPr="00E41133" w:rsidRDefault="00E41133" w:rsidP="006E686E">
      <w:pPr>
        <w:numPr>
          <w:ilvl w:val="3"/>
          <w:numId w:val="12"/>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 xml:space="preserve">With this new combination rerun the </w:t>
      </w:r>
      <w:proofErr w:type="spellStart"/>
      <w:r w:rsidRPr="00E41133">
        <w:rPr>
          <w:rFonts w:ascii="Open Sans" w:eastAsia="Times New Roman" w:hAnsi="Open Sans" w:cs="Open Sans"/>
          <w:color w:val="000000"/>
          <w:sz w:val="21"/>
          <w:szCs w:val="21"/>
          <w:lang w:eastAsia="en-US"/>
        </w:rPr>
        <w:t>backtest</w:t>
      </w:r>
      <w:proofErr w:type="spellEnd"/>
      <w:r w:rsidRPr="00E41133">
        <w:rPr>
          <w:rFonts w:ascii="Open Sans" w:eastAsia="Times New Roman" w:hAnsi="Open Sans" w:cs="Open Sans"/>
          <w:color w:val="000000"/>
          <w:sz w:val="21"/>
          <w:szCs w:val="21"/>
          <w:lang w:eastAsia="en-US"/>
        </w:rPr>
        <w:t xml:space="preserve"> on out-of-sample data (the 20% remaining data) for all the stocks in the Dow Jones Industrial Average and calculate all the relevant KPIs as marked below</w:t>
      </w:r>
    </w:p>
    <w:p w14:paraId="4AC464F7" w14:textId="77777777" w:rsidR="00E41133" w:rsidRPr="00E41133" w:rsidRDefault="00E41133" w:rsidP="006E686E">
      <w:pPr>
        <w:numPr>
          <w:ilvl w:val="8"/>
          <w:numId w:val="13"/>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Win %</w:t>
      </w:r>
    </w:p>
    <w:p w14:paraId="6B623504" w14:textId="77777777" w:rsidR="00E41133" w:rsidRPr="00E41133" w:rsidRDefault="00E41133" w:rsidP="006E686E">
      <w:pPr>
        <w:numPr>
          <w:ilvl w:val="8"/>
          <w:numId w:val="13"/>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Win to Loss Ratio</w:t>
      </w:r>
    </w:p>
    <w:p w14:paraId="3198B9C3" w14:textId="77777777" w:rsidR="00E41133" w:rsidRPr="00E41133" w:rsidRDefault="00E41133" w:rsidP="006E686E">
      <w:pPr>
        <w:numPr>
          <w:ilvl w:val="8"/>
          <w:numId w:val="13"/>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Mean Return Per Trade</w:t>
      </w:r>
    </w:p>
    <w:p w14:paraId="4B1B497A" w14:textId="77777777" w:rsidR="00E41133" w:rsidRPr="00E41133" w:rsidRDefault="00E41133" w:rsidP="006E686E">
      <w:pPr>
        <w:numPr>
          <w:ilvl w:val="8"/>
          <w:numId w:val="13"/>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Maximum Consecutive Losers</w:t>
      </w:r>
    </w:p>
    <w:p w14:paraId="70DEACC7" w14:textId="77777777" w:rsidR="00E41133" w:rsidRPr="00E41133" w:rsidRDefault="00E41133" w:rsidP="006E686E">
      <w:pPr>
        <w:numPr>
          <w:ilvl w:val="8"/>
          <w:numId w:val="13"/>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Maximum Drawdown</w:t>
      </w:r>
    </w:p>
    <w:p w14:paraId="299737DE" w14:textId="77777777" w:rsidR="00E41133" w:rsidRPr="00E41133" w:rsidRDefault="00E41133" w:rsidP="006E686E">
      <w:pPr>
        <w:numPr>
          <w:ilvl w:val="8"/>
          <w:numId w:val="13"/>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CAGR</w:t>
      </w:r>
    </w:p>
    <w:p w14:paraId="294716F1" w14:textId="77777777" w:rsidR="00E41133" w:rsidRPr="00E41133" w:rsidRDefault="00E41133" w:rsidP="006E686E">
      <w:pPr>
        <w:numPr>
          <w:ilvl w:val="8"/>
          <w:numId w:val="13"/>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Lake Ratio</w:t>
      </w:r>
    </w:p>
    <w:p w14:paraId="2747E67B" w14:textId="00CE069B" w:rsidR="00E41133" w:rsidRPr="006E686E" w:rsidRDefault="00E41133" w:rsidP="006E686E">
      <w:pPr>
        <w:numPr>
          <w:ilvl w:val="8"/>
          <w:numId w:val="13"/>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Gain to Pain Ratio</w:t>
      </w:r>
    </w:p>
    <w:p w14:paraId="5CF3C7A9" w14:textId="77777777" w:rsidR="006E686E" w:rsidRDefault="006E686E" w:rsidP="006E686E">
      <w:pPr>
        <w:shd w:val="clear" w:color="auto" w:fill="FFFFFF"/>
        <w:spacing w:after="340" w:line="336" w:lineRule="atLeast"/>
        <w:rPr>
          <w:rFonts w:ascii="Open Sans" w:eastAsia="Times New Roman" w:hAnsi="Open Sans" w:cs="Open Sans"/>
          <w:color w:val="3C3C3C"/>
          <w:sz w:val="21"/>
          <w:szCs w:val="21"/>
          <w:lang w:eastAsia="en-US"/>
        </w:rPr>
      </w:pPr>
    </w:p>
    <w:p w14:paraId="0088B75D" w14:textId="0A3CE397" w:rsidR="006E686E" w:rsidRPr="006E686E" w:rsidRDefault="006E686E" w:rsidP="006E686E">
      <w:pPr>
        <w:shd w:val="clear" w:color="auto" w:fill="FFFFFF"/>
        <w:spacing w:after="340" w:line="336" w:lineRule="atLeast"/>
        <w:rPr>
          <w:rFonts w:ascii="Open Sans" w:eastAsia="Times New Roman" w:hAnsi="Open Sans" w:cs="Open Sans"/>
          <w:color w:val="3C3C3C"/>
          <w:sz w:val="21"/>
          <w:szCs w:val="21"/>
          <w:lang w:eastAsia="en-US"/>
        </w:rPr>
      </w:pPr>
      <w:proofErr w:type="gramStart"/>
      <w:r w:rsidRPr="006E686E">
        <w:rPr>
          <w:rFonts w:ascii="Open Sans" w:eastAsia="Times New Roman" w:hAnsi="Open Sans" w:cs="Open Sans"/>
          <w:color w:val="3C3C3C"/>
          <w:sz w:val="21"/>
          <w:szCs w:val="21"/>
          <w:lang w:eastAsia="en-US"/>
        </w:rPr>
        <w:t>Unfortunately</w:t>
      </w:r>
      <w:proofErr w:type="gramEnd"/>
      <w:r w:rsidRPr="006E686E">
        <w:rPr>
          <w:rFonts w:ascii="Open Sans" w:eastAsia="Times New Roman" w:hAnsi="Open Sans" w:cs="Open Sans"/>
          <w:color w:val="3C3C3C"/>
          <w:sz w:val="21"/>
          <w:szCs w:val="21"/>
          <w:lang w:eastAsia="en-US"/>
        </w:rPr>
        <w:t xml:space="preserve"> the results were not good in the out sample data:</w:t>
      </w:r>
    </w:p>
    <w:p w14:paraId="7AE00E12" w14:textId="77777777" w:rsidR="006E686E" w:rsidRPr="006E686E" w:rsidRDefault="006E686E" w:rsidP="006E686E">
      <w:pPr>
        <w:shd w:val="clear" w:color="auto" w:fill="FFFFFF"/>
        <w:spacing w:after="340" w:line="336" w:lineRule="atLeast"/>
        <w:rPr>
          <w:rFonts w:ascii="Open Sans" w:eastAsia="Times New Roman" w:hAnsi="Open Sans" w:cs="Open Sans"/>
          <w:color w:val="3C3C3C"/>
          <w:sz w:val="21"/>
          <w:szCs w:val="21"/>
          <w:lang w:eastAsia="en-US"/>
        </w:rPr>
      </w:pPr>
    </w:p>
    <w:p w14:paraId="0E2CCBD1" w14:textId="1F7EF1FF" w:rsidR="006E686E" w:rsidRPr="00E41133" w:rsidRDefault="006E686E" w:rsidP="006E686E">
      <w:pPr>
        <w:shd w:val="clear" w:color="auto" w:fill="FFFFFF"/>
        <w:spacing w:after="340" w:line="336" w:lineRule="atLeast"/>
        <w:rPr>
          <w:rFonts w:ascii="Open Sans" w:eastAsia="Times New Roman" w:hAnsi="Open Sans" w:cs="Open Sans"/>
          <w:color w:val="3C3C3C"/>
          <w:sz w:val="21"/>
          <w:szCs w:val="21"/>
          <w:lang w:eastAsia="en-US"/>
        </w:rPr>
      </w:pPr>
      <w:r>
        <w:rPr>
          <w:noProof/>
        </w:rPr>
        <w:drawing>
          <wp:inline distT="0" distB="0" distL="0" distR="0" wp14:anchorId="64167FE1" wp14:editId="123AA68D">
            <wp:extent cx="5943600" cy="16656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65605"/>
                    </a:xfrm>
                    <a:prstGeom prst="rect">
                      <a:avLst/>
                    </a:prstGeom>
                  </pic:spPr>
                </pic:pic>
              </a:graphicData>
            </a:graphic>
          </wp:inline>
        </w:drawing>
      </w:r>
    </w:p>
    <w:p w14:paraId="0C61C8BD" w14:textId="0F3F73E4" w:rsidR="00E41133" w:rsidRPr="006E686E" w:rsidRDefault="00E41133" w:rsidP="006E686E">
      <w:pPr>
        <w:numPr>
          <w:ilvl w:val="3"/>
          <w:numId w:val="14"/>
        </w:numPr>
        <w:shd w:val="clear" w:color="auto" w:fill="FFFFFF"/>
        <w:spacing w:after="340" w:line="336" w:lineRule="atLeast"/>
        <w:ind w:left="0"/>
        <w:rPr>
          <w:rFonts w:ascii="Open Sans" w:eastAsia="Times New Roman" w:hAnsi="Open Sans" w:cs="Open Sans"/>
          <w:color w:val="3C3C3C"/>
          <w:sz w:val="21"/>
          <w:szCs w:val="21"/>
          <w:lang w:eastAsia="en-US"/>
        </w:rPr>
      </w:pPr>
      <w:proofErr w:type="gramStart"/>
      <w:r w:rsidRPr="00E41133">
        <w:rPr>
          <w:rFonts w:ascii="Open Sans" w:eastAsia="Times New Roman" w:hAnsi="Open Sans" w:cs="Open Sans"/>
          <w:color w:val="000000"/>
          <w:sz w:val="21"/>
          <w:szCs w:val="21"/>
          <w:lang w:eastAsia="en-US"/>
        </w:rPr>
        <w:t>Analyzing  the</w:t>
      </w:r>
      <w:proofErr w:type="gramEnd"/>
      <w:r w:rsidRPr="00E41133">
        <w:rPr>
          <w:rFonts w:ascii="Open Sans" w:eastAsia="Times New Roman" w:hAnsi="Open Sans" w:cs="Open Sans"/>
          <w:color w:val="000000"/>
          <w:sz w:val="21"/>
          <w:szCs w:val="21"/>
          <w:lang w:eastAsia="en-US"/>
        </w:rPr>
        <w:t xml:space="preserve"> returns characteristics of the chosen system on the set of 30 stocks, create </w:t>
      </w:r>
      <w:proofErr w:type="spellStart"/>
      <w:r w:rsidRPr="00E41133">
        <w:rPr>
          <w:rFonts w:ascii="Open Sans" w:eastAsia="Times New Roman" w:hAnsi="Open Sans" w:cs="Open Sans"/>
          <w:color w:val="000000"/>
          <w:sz w:val="21"/>
          <w:szCs w:val="21"/>
          <w:lang w:eastAsia="en-US"/>
        </w:rPr>
        <w:t>a</w:t>
      </w:r>
      <w:proofErr w:type="spellEnd"/>
      <w:r w:rsidRPr="00E41133">
        <w:rPr>
          <w:rFonts w:ascii="Open Sans" w:eastAsia="Times New Roman" w:hAnsi="Open Sans" w:cs="Open Sans"/>
          <w:color w:val="000000"/>
          <w:sz w:val="21"/>
          <w:szCs w:val="21"/>
          <w:lang w:eastAsia="en-US"/>
        </w:rPr>
        <w:t xml:space="preserve"> equal weighted portfolio of 10 stocks with the highest degree of non-correlation</w:t>
      </w:r>
    </w:p>
    <w:p w14:paraId="104DAEF9" w14:textId="6994FB9E" w:rsidR="006E686E" w:rsidRDefault="006E686E" w:rsidP="006E686E">
      <w:pPr>
        <w:shd w:val="clear" w:color="auto" w:fill="FFFFFF"/>
        <w:spacing w:after="340" w:line="336" w:lineRule="atLeast"/>
        <w:rPr>
          <w:rFonts w:ascii="Open Sans" w:eastAsia="Times New Roman" w:hAnsi="Open Sans" w:cs="Open Sans"/>
          <w:color w:val="3C3C3C"/>
          <w:sz w:val="21"/>
          <w:szCs w:val="21"/>
          <w:lang w:eastAsia="en-US"/>
        </w:rPr>
      </w:pPr>
      <w:r>
        <w:rPr>
          <w:noProof/>
        </w:rPr>
        <w:lastRenderedPageBreak/>
        <w:drawing>
          <wp:inline distT="0" distB="0" distL="0" distR="0" wp14:anchorId="63475666" wp14:editId="42CA6517">
            <wp:extent cx="547687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76875" cy="2362200"/>
                    </a:xfrm>
                    <a:prstGeom prst="rect">
                      <a:avLst/>
                    </a:prstGeom>
                  </pic:spPr>
                </pic:pic>
              </a:graphicData>
            </a:graphic>
          </wp:inline>
        </w:drawing>
      </w:r>
    </w:p>
    <w:p w14:paraId="1385DB8E" w14:textId="381EE9B2" w:rsidR="006E686E" w:rsidRPr="00E41133" w:rsidRDefault="006E686E" w:rsidP="006E686E">
      <w:pPr>
        <w:shd w:val="clear" w:color="auto" w:fill="FFFFFF"/>
        <w:spacing w:after="340" w:line="336" w:lineRule="atLeast"/>
        <w:rPr>
          <w:rFonts w:ascii="Open Sans" w:eastAsia="Times New Roman" w:hAnsi="Open Sans" w:cs="Open Sans"/>
          <w:color w:val="3C3C3C"/>
          <w:sz w:val="21"/>
          <w:szCs w:val="21"/>
          <w:lang w:eastAsia="en-US"/>
        </w:rPr>
      </w:pPr>
      <w:r>
        <w:rPr>
          <w:noProof/>
        </w:rPr>
        <w:drawing>
          <wp:inline distT="0" distB="0" distL="0" distR="0" wp14:anchorId="14F831A6" wp14:editId="10957AEF">
            <wp:extent cx="1847850" cy="4476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47850" cy="4476750"/>
                    </a:xfrm>
                    <a:prstGeom prst="rect">
                      <a:avLst/>
                    </a:prstGeom>
                  </pic:spPr>
                </pic:pic>
              </a:graphicData>
            </a:graphic>
          </wp:inline>
        </w:drawing>
      </w:r>
    </w:p>
    <w:p w14:paraId="1E5EBC26" w14:textId="61F104ED" w:rsidR="00E41133" w:rsidRPr="006E686E" w:rsidRDefault="00E41133" w:rsidP="006E686E">
      <w:pPr>
        <w:numPr>
          <w:ilvl w:val="3"/>
          <w:numId w:val="14"/>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t>Calculate the performance of such an equal weighted portfolio for the entire duration of the data. Also calculate the performance of a simple-buy and hold strategy that invest in the Dow Jones Index itself (use the index prices as a proxy)</w:t>
      </w:r>
    </w:p>
    <w:p w14:paraId="7656E62A" w14:textId="43845F83" w:rsidR="006E686E" w:rsidRPr="006E686E" w:rsidRDefault="006E686E" w:rsidP="006E686E">
      <w:pPr>
        <w:numPr>
          <w:ilvl w:val="3"/>
          <w:numId w:val="14"/>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lastRenderedPageBreak/>
        <w:t>Report and graphically represent the degree of outperformance observed and other comparative characteristics</w:t>
      </w:r>
      <w:r>
        <w:rPr>
          <w:rFonts w:ascii="Open Sans" w:eastAsia="Times New Roman" w:hAnsi="Open Sans" w:cs="Open Sans"/>
          <w:color w:val="000000"/>
          <w:sz w:val="21"/>
          <w:szCs w:val="21"/>
          <w:lang w:eastAsia="en-US"/>
        </w:rPr>
        <w:t>:</w:t>
      </w:r>
    </w:p>
    <w:p w14:paraId="16C78DC0" w14:textId="5606CA9D" w:rsidR="006E686E" w:rsidRDefault="006E686E" w:rsidP="006E686E">
      <w:pPr>
        <w:shd w:val="clear" w:color="auto" w:fill="FFFFFF"/>
        <w:spacing w:after="340" w:line="336" w:lineRule="atLeast"/>
        <w:rPr>
          <w:rFonts w:ascii="Open Sans" w:eastAsia="Times New Roman" w:hAnsi="Open Sans" w:cs="Open Sans"/>
          <w:color w:val="3C3C3C"/>
          <w:sz w:val="21"/>
          <w:szCs w:val="21"/>
          <w:lang w:eastAsia="en-US"/>
        </w:rPr>
      </w:pPr>
      <w:r>
        <w:rPr>
          <w:noProof/>
        </w:rPr>
        <w:drawing>
          <wp:inline distT="0" distB="0" distL="0" distR="0" wp14:anchorId="3BA03092" wp14:editId="796C97C1">
            <wp:extent cx="4301490" cy="3375025"/>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11115" cy="3382577"/>
                    </a:xfrm>
                    <a:prstGeom prst="rect">
                      <a:avLst/>
                    </a:prstGeom>
                  </pic:spPr>
                </pic:pic>
              </a:graphicData>
            </a:graphic>
          </wp:inline>
        </w:drawing>
      </w:r>
      <w:r>
        <w:rPr>
          <w:noProof/>
        </w:rPr>
        <w:drawing>
          <wp:inline distT="0" distB="0" distL="0" distR="0" wp14:anchorId="23A46216" wp14:editId="645D8703">
            <wp:extent cx="4301580" cy="348615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6656" cy="3490264"/>
                    </a:xfrm>
                    <a:prstGeom prst="rect">
                      <a:avLst/>
                    </a:prstGeom>
                  </pic:spPr>
                </pic:pic>
              </a:graphicData>
            </a:graphic>
          </wp:inline>
        </w:drawing>
      </w:r>
    </w:p>
    <w:p w14:paraId="5D97BA7B" w14:textId="45CD3A85" w:rsidR="006E686E" w:rsidRPr="00E41133" w:rsidRDefault="006E686E" w:rsidP="006E686E">
      <w:pPr>
        <w:shd w:val="clear" w:color="auto" w:fill="FFFFFF"/>
        <w:spacing w:after="340" w:line="336" w:lineRule="atLeast"/>
        <w:rPr>
          <w:rFonts w:ascii="Open Sans" w:eastAsia="Times New Roman" w:hAnsi="Open Sans" w:cs="Open Sans"/>
          <w:color w:val="3C3C3C"/>
          <w:sz w:val="21"/>
          <w:szCs w:val="21"/>
          <w:lang w:eastAsia="en-US"/>
        </w:rPr>
      </w:pPr>
      <w:r>
        <w:rPr>
          <w:rFonts w:ascii="Open Sans" w:eastAsia="Times New Roman" w:hAnsi="Open Sans" w:cs="Open Sans"/>
          <w:color w:val="3C3C3C"/>
          <w:sz w:val="21"/>
          <w:szCs w:val="21"/>
          <w:lang w:eastAsia="en-US"/>
        </w:rPr>
        <w:t>As we can notice the portfolio with the least correlated stocks presented superior returns.</w:t>
      </w:r>
    </w:p>
    <w:p w14:paraId="3D4776E9" w14:textId="77777777" w:rsidR="00E41133" w:rsidRPr="00E41133" w:rsidRDefault="00E41133" w:rsidP="006E686E">
      <w:pPr>
        <w:numPr>
          <w:ilvl w:val="3"/>
          <w:numId w:val="14"/>
        </w:numPr>
        <w:shd w:val="clear" w:color="auto" w:fill="FFFFFF"/>
        <w:spacing w:after="340" w:line="336" w:lineRule="atLeast"/>
        <w:ind w:left="0"/>
        <w:rPr>
          <w:rFonts w:ascii="Open Sans" w:eastAsia="Times New Roman" w:hAnsi="Open Sans" w:cs="Open Sans"/>
          <w:color w:val="3C3C3C"/>
          <w:sz w:val="21"/>
          <w:szCs w:val="21"/>
          <w:lang w:eastAsia="en-US"/>
        </w:rPr>
      </w:pPr>
      <w:r w:rsidRPr="00E41133">
        <w:rPr>
          <w:rFonts w:ascii="Open Sans" w:eastAsia="Times New Roman" w:hAnsi="Open Sans" w:cs="Open Sans"/>
          <w:color w:val="000000"/>
          <w:sz w:val="21"/>
          <w:szCs w:val="21"/>
          <w:lang w:eastAsia="en-US"/>
        </w:rPr>
        <w:lastRenderedPageBreak/>
        <w:t>Suggest ways to improving the Alpha generation characteristics of the system</w:t>
      </w:r>
    </w:p>
    <w:p w14:paraId="60F5D260" w14:textId="2E8FB222" w:rsidR="00685F3E" w:rsidRPr="006E686E" w:rsidRDefault="006E686E" w:rsidP="006E686E">
      <w:pPr>
        <w:shd w:val="clear" w:color="auto" w:fill="FFFFFF"/>
        <w:spacing w:after="340" w:line="336" w:lineRule="atLeast"/>
        <w:rPr>
          <w:rFonts w:ascii="Open Sans" w:eastAsia="Times New Roman" w:hAnsi="Open Sans" w:cs="Open Sans"/>
          <w:color w:val="3C3C3C"/>
          <w:sz w:val="21"/>
          <w:szCs w:val="21"/>
          <w:lang w:eastAsia="en-US"/>
        </w:rPr>
      </w:pPr>
      <w:r w:rsidRPr="006E686E">
        <w:rPr>
          <w:rFonts w:ascii="Open Sans" w:eastAsia="Times New Roman" w:hAnsi="Open Sans" w:cs="Open Sans"/>
          <w:color w:val="3C3C3C"/>
          <w:sz w:val="21"/>
          <w:szCs w:val="21"/>
          <w:lang w:eastAsia="en-US"/>
        </w:rPr>
        <w:t xml:space="preserve">In </w:t>
      </w:r>
      <w:proofErr w:type="gramStart"/>
      <w:r w:rsidRPr="006E686E">
        <w:rPr>
          <w:rFonts w:ascii="Open Sans" w:eastAsia="Times New Roman" w:hAnsi="Open Sans" w:cs="Open Sans"/>
          <w:color w:val="3C3C3C"/>
          <w:sz w:val="21"/>
          <w:szCs w:val="21"/>
          <w:lang w:eastAsia="en-US"/>
        </w:rPr>
        <w:t>General</w:t>
      </w:r>
      <w:proofErr w:type="gramEnd"/>
      <w:r w:rsidRPr="006E686E">
        <w:rPr>
          <w:rFonts w:ascii="Open Sans" w:eastAsia="Times New Roman" w:hAnsi="Open Sans" w:cs="Open Sans"/>
          <w:color w:val="3C3C3C"/>
          <w:sz w:val="21"/>
          <w:szCs w:val="21"/>
          <w:lang w:eastAsia="en-US"/>
        </w:rPr>
        <w:t xml:space="preserve"> the trade system presented poor results. I believe this is a consequence of the way the systems shorted stocks. </w:t>
      </w:r>
      <w:proofErr w:type="gramStart"/>
      <w:r w:rsidRPr="006E686E">
        <w:rPr>
          <w:rFonts w:ascii="Open Sans" w:eastAsia="Times New Roman" w:hAnsi="Open Sans" w:cs="Open Sans"/>
          <w:color w:val="3C3C3C"/>
          <w:sz w:val="21"/>
          <w:szCs w:val="21"/>
          <w:lang w:eastAsia="en-US"/>
        </w:rPr>
        <w:t>Basically</w:t>
      </w:r>
      <w:proofErr w:type="gramEnd"/>
      <w:r w:rsidRPr="006E686E">
        <w:rPr>
          <w:rFonts w:ascii="Open Sans" w:eastAsia="Times New Roman" w:hAnsi="Open Sans" w:cs="Open Sans"/>
          <w:color w:val="3C3C3C"/>
          <w:sz w:val="21"/>
          <w:szCs w:val="21"/>
          <w:lang w:eastAsia="en-US"/>
        </w:rPr>
        <w:t xml:space="preserve"> the short happened in inflection points, in moments when it was the best time to buy. The moving averages have some delay, so the system triggered a short usually in terrible moments. A basic way to improve the system is to not short stocks. Another way is to increase position (buying more) in these moments where the price crosses the moving average below 0.5 ATR.</w:t>
      </w:r>
      <w:bookmarkStart w:id="0" w:name="_GoBack"/>
      <w:bookmarkEnd w:id="0"/>
    </w:p>
    <w:sectPr w:rsidR="00685F3E" w:rsidRPr="006E68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6083"/>
    <w:multiLevelType w:val="multilevel"/>
    <w:tmpl w:val="76A656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575F76"/>
    <w:multiLevelType w:val="multilevel"/>
    <w:tmpl w:val="F374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E47E98"/>
    <w:multiLevelType w:val="multilevel"/>
    <w:tmpl w:val="D2D6F6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9217BB"/>
    <w:multiLevelType w:val="multilevel"/>
    <w:tmpl w:val="20FCB5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6B41A1"/>
    <w:multiLevelType w:val="multilevel"/>
    <w:tmpl w:val="23363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B35385"/>
    <w:multiLevelType w:val="multilevel"/>
    <w:tmpl w:val="CEE6E9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31059D"/>
    <w:multiLevelType w:val="multilevel"/>
    <w:tmpl w:val="F80EC5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6C7325"/>
    <w:multiLevelType w:val="multilevel"/>
    <w:tmpl w:val="5232C5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4"/>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426BC8"/>
    <w:multiLevelType w:val="multilevel"/>
    <w:tmpl w:val="40E897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BC212A"/>
    <w:multiLevelType w:val="multilevel"/>
    <w:tmpl w:val="F9329C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76703A"/>
    <w:multiLevelType w:val="multilevel"/>
    <w:tmpl w:val="879E42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5"/>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D16322"/>
    <w:multiLevelType w:val="multilevel"/>
    <w:tmpl w:val="B5BEB7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3EF0BDB"/>
    <w:multiLevelType w:val="multilevel"/>
    <w:tmpl w:val="004CCB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2"/>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185766"/>
    <w:multiLevelType w:val="multilevel"/>
    <w:tmpl w:val="365CCC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5"/>
  </w:num>
  <w:num w:numId="4">
    <w:abstractNumId w:val="9"/>
  </w:num>
  <w:num w:numId="5">
    <w:abstractNumId w:val="12"/>
  </w:num>
  <w:num w:numId="6">
    <w:abstractNumId w:val="0"/>
  </w:num>
  <w:num w:numId="7">
    <w:abstractNumId w:val="7"/>
  </w:num>
  <w:num w:numId="8">
    <w:abstractNumId w:val="1"/>
  </w:num>
  <w:num w:numId="9">
    <w:abstractNumId w:val="10"/>
  </w:num>
  <w:num w:numId="10">
    <w:abstractNumId w:val="8"/>
  </w:num>
  <w:num w:numId="11">
    <w:abstractNumId w:val="11"/>
  </w:num>
  <w:num w:numId="12">
    <w:abstractNumId w:val="6"/>
  </w:num>
  <w:num w:numId="13">
    <w:abstractNumId w:val="13"/>
  </w:num>
  <w:num w:numId="1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53A"/>
    <w:rsid w:val="00006F3C"/>
    <w:rsid w:val="00014BB3"/>
    <w:rsid w:val="00033801"/>
    <w:rsid w:val="000419FF"/>
    <w:rsid w:val="00053D10"/>
    <w:rsid w:val="00064B12"/>
    <w:rsid w:val="00067AB8"/>
    <w:rsid w:val="00094422"/>
    <w:rsid w:val="00096AB1"/>
    <w:rsid w:val="000A0AC7"/>
    <w:rsid w:val="000A283E"/>
    <w:rsid w:val="000A7E12"/>
    <w:rsid w:val="000C4FA8"/>
    <w:rsid w:val="000D14E2"/>
    <w:rsid w:val="000D7572"/>
    <w:rsid w:val="000F0D37"/>
    <w:rsid w:val="000F1E6F"/>
    <w:rsid w:val="00115AC7"/>
    <w:rsid w:val="00141363"/>
    <w:rsid w:val="001463B1"/>
    <w:rsid w:val="00153BE4"/>
    <w:rsid w:val="00155252"/>
    <w:rsid w:val="0017253A"/>
    <w:rsid w:val="00181671"/>
    <w:rsid w:val="001A07FD"/>
    <w:rsid w:val="001D2347"/>
    <w:rsid w:val="001D3801"/>
    <w:rsid w:val="001E3744"/>
    <w:rsid w:val="001E4819"/>
    <w:rsid w:val="001E7F68"/>
    <w:rsid w:val="001F5D72"/>
    <w:rsid w:val="00202733"/>
    <w:rsid w:val="00206883"/>
    <w:rsid w:val="00213263"/>
    <w:rsid w:val="002231BA"/>
    <w:rsid w:val="00225372"/>
    <w:rsid w:val="00231463"/>
    <w:rsid w:val="00234148"/>
    <w:rsid w:val="00250B50"/>
    <w:rsid w:val="00254505"/>
    <w:rsid w:val="002609A0"/>
    <w:rsid w:val="0027271D"/>
    <w:rsid w:val="00293BE5"/>
    <w:rsid w:val="002A52AA"/>
    <w:rsid w:val="002C3FAF"/>
    <w:rsid w:val="002F60E0"/>
    <w:rsid w:val="003004DF"/>
    <w:rsid w:val="00302F59"/>
    <w:rsid w:val="00310A23"/>
    <w:rsid w:val="003154AA"/>
    <w:rsid w:val="003304A0"/>
    <w:rsid w:val="00334D55"/>
    <w:rsid w:val="00334E77"/>
    <w:rsid w:val="00336EFD"/>
    <w:rsid w:val="003464C2"/>
    <w:rsid w:val="00347EB1"/>
    <w:rsid w:val="00351CF8"/>
    <w:rsid w:val="0035409F"/>
    <w:rsid w:val="00381BF7"/>
    <w:rsid w:val="00383CED"/>
    <w:rsid w:val="003847B9"/>
    <w:rsid w:val="003C43F4"/>
    <w:rsid w:val="003D1999"/>
    <w:rsid w:val="003D5D58"/>
    <w:rsid w:val="003D7FD3"/>
    <w:rsid w:val="003E3484"/>
    <w:rsid w:val="003F458F"/>
    <w:rsid w:val="003F7008"/>
    <w:rsid w:val="004027B5"/>
    <w:rsid w:val="004419D6"/>
    <w:rsid w:val="00443BCC"/>
    <w:rsid w:val="00444D74"/>
    <w:rsid w:val="00446C54"/>
    <w:rsid w:val="00461120"/>
    <w:rsid w:val="004636DD"/>
    <w:rsid w:val="00464298"/>
    <w:rsid w:val="00467277"/>
    <w:rsid w:val="00471556"/>
    <w:rsid w:val="0047277F"/>
    <w:rsid w:val="004757D9"/>
    <w:rsid w:val="00477543"/>
    <w:rsid w:val="0048683B"/>
    <w:rsid w:val="00487F3A"/>
    <w:rsid w:val="00492B23"/>
    <w:rsid w:val="00493A49"/>
    <w:rsid w:val="004C0397"/>
    <w:rsid w:val="004D12FD"/>
    <w:rsid w:val="004D421B"/>
    <w:rsid w:val="004E27C2"/>
    <w:rsid w:val="004E3C72"/>
    <w:rsid w:val="004E658F"/>
    <w:rsid w:val="004F2D4E"/>
    <w:rsid w:val="00502C41"/>
    <w:rsid w:val="00502DB3"/>
    <w:rsid w:val="00523ECF"/>
    <w:rsid w:val="00525FAF"/>
    <w:rsid w:val="00530069"/>
    <w:rsid w:val="005349AF"/>
    <w:rsid w:val="00540D04"/>
    <w:rsid w:val="00544B19"/>
    <w:rsid w:val="00557161"/>
    <w:rsid w:val="00560277"/>
    <w:rsid w:val="005710D1"/>
    <w:rsid w:val="00574464"/>
    <w:rsid w:val="00576084"/>
    <w:rsid w:val="00587E3D"/>
    <w:rsid w:val="0059682E"/>
    <w:rsid w:val="005C59D6"/>
    <w:rsid w:val="005D1832"/>
    <w:rsid w:val="005F7037"/>
    <w:rsid w:val="00605140"/>
    <w:rsid w:val="006138E6"/>
    <w:rsid w:val="006428F8"/>
    <w:rsid w:val="00643205"/>
    <w:rsid w:val="00651DE7"/>
    <w:rsid w:val="00663B45"/>
    <w:rsid w:val="006660B1"/>
    <w:rsid w:val="0067684A"/>
    <w:rsid w:val="00680B0A"/>
    <w:rsid w:val="00685F3E"/>
    <w:rsid w:val="00691C5A"/>
    <w:rsid w:val="006978C7"/>
    <w:rsid w:val="006A203C"/>
    <w:rsid w:val="006C03C8"/>
    <w:rsid w:val="006D1C52"/>
    <w:rsid w:val="006D2F3C"/>
    <w:rsid w:val="006E686E"/>
    <w:rsid w:val="006E6E1B"/>
    <w:rsid w:val="006F3063"/>
    <w:rsid w:val="00724D25"/>
    <w:rsid w:val="00727A4F"/>
    <w:rsid w:val="007370BF"/>
    <w:rsid w:val="007402C9"/>
    <w:rsid w:val="007452C7"/>
    <w:rsid w:val="007510B0"/>
    <w:rsid w:val="007654F6"/>
    <w:rsid w:val="00787C47"/>
    <w:rsid w:val="0079139B"/>
    <w:rsid w:val="00792B5C"/>
    <w:rsid w:val="007931C0"/>
    <w:rsid w:val="007C1637"/>
    <w:rsid w:val="007C297C"/>
    <w:rsid w:val="00802362"/>
    <w:rsid w:val="00802A0A"/>
    <w:rsid w:val="008176E4"/>
    <w:rsid w:val="00827D78"/>
    <w:rsid w:val="008460B9"/>
    <w:rsid w:val="008745B4"/>
    <w:rsid w:val="008816D3"/>
    <w:rsid w:val="00890B9A"/>
    <w:rsid w:val="008A4BCD"/>
    <w:rsid w:val="008A5F44"/>
    <w:rsid w:val="008A6CEB"/>
    <w:rsid w:val="008B2924"/>
    <w:rsid w:val="008C67BB"/>
    <w:rsid w:val="008D07F9"/>
    <w:rsid w:val="008F031A"/>
    <w:rsid w:val="00902704"/>
    <w:rsid w:val="00913864"/>
    <w:rsid w:val="00922A92"/>
    <w:rsid w:val="00924542"/>
    <w:rsid w:val="0093065A"/>
    <w:rsid w:val="00930D14"/>
    <w:rsid w:val="00930D35"/>
    <w:rsid w:val="00931B85"/>
    <w:rsid w:val="009727EC"/>
    <w:rsid w:val="009853A8"/>
    <w:rsid w:val="009A6E2D"/>
    <w:rsid w:val="009B0878"/>
    <w:rsid w:val="009B7B5D"/>
    <w:rsid w:val="009C73D3"/>
    <w:rsid w:val="009F1E36"/>
    <w:rsid w:val="00A13272"/>
    <w:rsid w:val="00A21DDA"/>
    <w:rsid w:val="00A2277F"/>
    <w:rsid w:val="00A5450A"/>
    <w:rsid w:val="00A554F8"/>
    <w:rsid w:val="00A618F1"/>
    <w:rsid w:val="00A667E6"/>
    <w:rsid w:val="00A669B0"/>
    <w:rsid w:val="00A7183C"/>
    <w:rsid w:val="00A87B2C"/>
    <w:rsid w:val="00AA127C"/>
    <w:rsid w:val="00AB7F71"/>
    <w:rsid w:val="00B02B59"/>
    <w:rsid w:val="00B16341"/>
    <w:rsid w:val="00B307AC"/>
    <w:rsid w:val="00B67615"/>
    <w:rsid w:val="00B7389D"/>
    <w:rsid w:val="00B838B9"/>
    <w:rsid w:val="00BA36C3"/>
    <w:rsid w:val="00BA5620"/>
    <w:rsid w:val="00BA670D"/>
    <w:rsid w:val="00BB0235"/>
    <w:rsid w:val="00BC5438"/>
    <w:rsid w:val="00BD1A80"/>
    <w:rsid w:val="00BD3CFA"/>
    <w:rsid w:val="00BD4936"/>
    <w:rsid w:val="00BF3E4E"/>
    <w:rsid w:val="00C062D8"/>
    <w:rsid w:val="00C069AF"/>
    <w:rsid w:val="00C07300"/>
    <w:rsid w:val="00C328F9"/>
    <w:rsid w:val="00C7429D"/>
    <w:rsid w:val="00C766B2"/>
    <w:rsid w:val="00C84598"/>
    <w:rsid w:val="00C862DD"/>
    <w:rsid w:val="00CA1B0F"/>
    <w:rsid w:val="00CB1A91"/>
    <w:rsid w:val="00CB7A78"/>
    <w:rsid w:val="00CD5952"/>
    <w:rsid w:val="00CF320D"/>
    <w:rsid w:val="00CF7F79"/>
    <w:rsid w:val="00D03C11"/>
    <w:rsid w:val="00D1636E"/>
    <w:rsid w:val="00D352F4"/>
    <w:rsid w:val="00D361EF"/>
    <w:rsid w:val="00D430C1"/>
    <w:rsid w:val="00D86057"/>
    <w:rsid w:val="00DA4B26"/>
    <w:rsid w:val="00DB0084"/>
    <w:rsid w:val="00DC3E3C"/>
    <w:rsid w:val="00DE1F33"/>
    <w:rsid w:val="00DF7D9C"/>
    <w:rsid w:val="00E07E16"/>
    <w:rsid w:val="00E21349"/>
    <w:rsid w:val="00E41133"/>
    <w:rsid w:val="00E4634E"/>
    <w:rsid w:val="00E5022D"/>
    <w:rsid w:val="00E62304"/>
    <w:rsid w:val="00E76B51"/>
    <w:rsid w:val="00EC286B"/>
    <w:rsid w:val="00EE5BC0"/>
    <w:rsid w:val="00EF2420"/>
    <w:rsid w:val="00F40925"/>
    <w:rsid w:val="00F44E24"/>
    <w:rsid w:val="00F46444"/>
    <w:rsid w:val="00F66309"/>
    <w:rsid w:val="00F66D05"/>
    <w:rsid w:val="00FA24B7"/>
    <w:rsid w:val="00FC2B2A"/>
    <w:rsid w:val="00FC7280"/>
    <w:rsid w:val="00FD7682"/>
    <w:rsid w:val="00FE19A9"/>
    <w:rsid w:val="00FE5FB4"/>
    <w:rsid w:val="00FF6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F35DE"/>
  <w15:chartTrackingRefBased/>
  <w15:docId w15:val="{2CB4BADC-6842-4E52-AE8F-B361FC1D7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253A"/>
    <w:pPr>
      <w:spacing w:after="0" w:line="240" w:lineRule="auto"/>
    </w:pPr>
    <w:rPr>
      <w:rFonts w:eastAsia="SimSun"/>
      <w:sz w:val="24"/>
      <w:szCs w:val="24"/>
      <w:lang w:eastAsia="zh-CN"/>
    </w:rPr>
  </w:style>
  <w:style w:type="paragraph" w:styleId="Heading3">
    <w:name w:val="heading 3"/>
    <w:basedOn w:val="Normal"/>
    <w:link w:val="Heading3Char"/>
    <w:uiPriority w:val="9"/>
    <w:qFormat/>
    <w:rsid w:val="00FE5FB4"/>
    <w:pPr>
      <w:spacing w:before="100" w:beforeAutospacing="1" w:after="100" w:afterAutospacing="1"/>
      <w:outlineLvl w:val="2"/>
    </w:pPr>
    <w:rPr>
      <w:rFonts w:ascii="Times New Roman" w:eastAsia="Times New Roman" w:hAnsi="Times New Roman" w:cs="Times New Roman"/>
      <w:b/>
      <w:bCs/>
      <w:sz w:val="27"/>
      <w:szCs w:val="27"/>
      <w:lang w:eastAsia="en-US"/>
    </w:rPr>
  </w:style>
  <w:style w:type="paragraph" w:styleId="Heading5">
    <w:name w:val="heading 5"/>
    <w:basedOn w:val="Normal"/>
    <w:next w:val="Normal"/>
    <w:link w:val="Heading5Char"/>
    <w:uiPriority w:val="9"/>
    <w:semiHidden/>
    <w:unhideWhenUsed/>
    <w:qFormat/>
    <w:rsid w:val="005C59D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253A"/>
    <w:rPr>
      <w:color w:val="0563C1" w:themeColor="hyperlink"/>
      <w:u w:val="single"/>
    </w:rPr>
  </w:style>
  <w:style w:type="paragraph" w:styleId="NormalWeb">
    <w:name w:val="Normal (Web)"/>
    <w:basedOn w:val="Normal"/>
    <w:uiPriority w:val="99"/>
    <w:unhideWhenUsed/>
    <w:rsid w:val="0017253A"/>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17253A"/>
    <w:rPr>
      <w:b/>
      <w:bCs/>
    </w:rPr>
  </w:style>
  <w:style w:type="character" w:styleId="Emphasis">
    <w:name w:val="Emphasis"/>
    <w:basedOn w:val="DefaultParagraphFont"/>
    <w:uiPriority w:val="20"/>
    <w:qFormat/>
    <w:rsid w:val="0017253A"/>
    <w:rPr>
      <w:i/>
      <w:iCs/>
    </w:rPr>
  </w:style>
  <w:style w:type="paragraph" w:styleId="ListParagraph">
    <w:name w:val="List Paragraph"/>
    <w:basedOn w:val="Normal"/>
    <w:uiPriority w:val="34"/>
    <w:qFormat/>
    <w:rsid w:val="00383CED"/>
    <w:pPr>
      <w:ind w:left="720"/>
      <w:contextualSpacing/>
    </w:pPr>
  </w:style>
  <w:style w:type="character" w:customStyle="1" w:styleId="UnresolvedMention1">
    <w:name w:val="Unresolved Mention1"/>
    <w:basedOn w:val="DefaultParagraphFont"/>
    <w:uiPriority w:val="99"/>
    <w:semiHidden/>
    <w:unhideWhenUsed/>
    <w:rsid w:val="00383CED"/>
    <w:rPr>
      <w:color w:val="808080"/>
      <w:shd w:val="clear" w:color="auto" w:fill="E6E6E6"/>
    </w:rPr>
  </w:style>
  <w:style w:type="character" w:styleId="FollowedHyperlink">
    <w:name w:val="FollowedHyperlink"/>
    <w:basedOn w:val="DefaultParagraphFont"/>
    <w:uiPriority w:val="99"/>
    <w:semiHidden/>
    <w:unhideWhenUsed/>
    <w:rsid w:val="00383CED"/>
    <w:rPr>
      <w:color w:val="954F72" w:themeColor="followedHyperlink"/>
      <w:u w:val="single"/>
    </w:rPr>
  </w:style>
  <w:style w:type="paragraph" w:styleId="HTMLPreformatted">
    <w:name w:val="HTML Preformatted"/>
    <w:basedOn w:val="Normal"/>
    <w:link w:val="HTMLPreformattedChar"/>
    <w:uiPriority w:val="99"/>
    <w:semiHidden/>
    <w:unhideWhenUsed/>
    <w:rsid w:val="00D03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D03C11"/>
    <w:rPr>
      <w:rFonts w:ascii="Courier New" w:eastAsia="Times New Roman" w:hAnsi="Courier New" w:cs="Courier New"/>
      <w:sz w:val="20"/>
      <w:szCs w:val="20"/>
    </w:rPr>
  </w:style>
  <w:style w:type="character" w:customStyle="1" w:styleId="str">
    <w:name w:val="str"/>
    <w:basedOn w:val="DefaultParagraphFont"/>
    <w:rsid w:val="00D03C11"/>
  </w:style>
  <w:style w:type="character" w:styleId="HTMLCode">
    <w:name w:val="HTML Code"/>
    <w:basedOn w:val="DefaultParagraphFont"/>
    <w:uiPriority w:val="99"/>
    <w:semiHidden/>
    <w:unhideWhenUsed/>
    <w:rsid w:val="00A554F8"/>
    <w:rPr>
      <w:rFonts w:ascii="Courier New" w:eastAsia="Times New Roman" w:hAnsi="Courier New" w:cs="Courier New"/>
      <w:sz w:val="20"/>
      <w:szCs w:val="20"/>
    </w:rPr>
  </w:style>
  <w:style w:type="character" w:customStyle="1" w:styleId="apple-converted-space">
    <w:name w:val="apple-converted-space"/>
    <w:basedOn w:val="DefaultParagraphFont"/>
    <w:rsid w:val="003304A0"/>
  </w:style>
  <w:style w:type="character" w:customStyle="1" w:styleId="UnresolvedMention2">
    <w:name w:val="Unresolved Mention2"/>
    <w:basedOn w:val="DefaultParagraphFont"/>
    <w:uiPriority w:val="99"/>
    <w:semiHidden/>
    <w:unhideWhenUsed/>
    <w:rsid w:val="00225372"/>
    <w:rPr>
      <w:color w:val="808080"/>
      <w:shd w:val="clear" w:color="auto" w:fill="E6E6E6"/>
    </w:rPr>
  </w:style>
  <w:style w:type="character" w:customStyle="1" w:styleId="Heading3Char">
    <w:name w:val="Heading 3 Char"/>
    <w:basedOn w:val="DefaultParagraphFont"/>
    <w:link w:val="Heading3"/>
    <w:uiPriority w:val="9"/>
    <w:rsid w:val="00FE5FB4"/>
    <w:rPr>
      <w:rFonts w:ascii="Times New Roman" w:eastAsia="Times New Roman" w:hAnsi="Times New Roman" w:cs="Times New Roman"/>
      <w:b/>
      <w:bCs/>
      <w:sz w:val="27"/>
      <w:szCs w:val="27"/>
    </w:rPr>
  </w:style>
  <w:style w:type="character" w:customStyle="1" w:styleId="mwe-math-mathml-inline">
    <w:name w:val="mwe-math-mathml-inline"/>
    <w:basedOn w:val="DefaultParagraphFont"/>
    <w:rsid w:val="0059682E"/>
  </w:style>
  <w:style w:type="character" w:customStyle="1" w:styleId="Heading5Char">
    <w:name w:val="Heading 5 Char"/>
    <w:basedOn w:val="DefaultParagraphFont"/>
    <w:link w:val="Heading5"/>
    <w:uiPriority w:val="9"/>
    <w:semiHidden/>
    <w:rsid w:val="005C59D6"/>
    <w:rPr>
      <w:rFonts w:asciiTheme="majorHAnsi" w:eastAsiaTheme="majorEastAsia" w:hAnsiTheme="majorHAnsi" w:cstheme="majorBidi"/>
      <w:color w:val="2F5496" w:themeColor="accent1" w:themeShade="BF"/>
      <w:sz w:val="24"/>
      <w:szCs w:val="24"/>
      <w:lang w:eastAsia="zh-CN"/>
    </w:rPr>
  </w:style>
  <w:style w:type="character" w:styleId="UnresolvedMention">
    <w:name w:val="Unresolved Mention"/>
    <w:basedOn w:val="DefaultParagraphFont"/>
    <w:uiPriority w:val="99"/>
    <w:semiHidden/>
    <w:unhideWhenUsed/>
    <w:rsid w:val="00C742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03093">
      <w:bodyDiv w:val="1"/>
      <w:marLeft w:val="0"/>
      <w:marRight w:val="0"/>
      <w:marTop w:val="0"/>
      <w:marBottom w:val="0"/>
      <w:divBdr>
        <w:top w:val="none" w:sz="0" w:space="0" w:color="auto"/>
        <w:left w:val="none" w:sz="0" w:space="0" w:color="auto"/>
        <w:bottom w:val="none" w:sz="0" w:space="0" w:color="auto"/>
        <w:right w:val="none" w:sz="0" w:space="0" w:color="auto"/>
      </w:divBdr>
    </w:div>
    <w:div w:id="107434509">
      <w:bodyDiv w:val="1"/>
      <w:marLeft w:val="0"/>
      <w:marRight w:val="0"/>
      <w:marTop w:val="0"/>
      <w:marBottom w:val="0"/>
      <w:divBdr>
        <w:top w:val="none" w:sz="0" w:space="0" w:color="auto"/>
        <w:left w:val="none" w:sz="0" w:space="0" w:color="auto"/>
        <w:bottom w:val="none" w:sz="0" w:space="0" w:color="auto"/>
        <w:right w:val="none" w:sz="0" w:space="0" w:color="auto"/>
      </w:divBdr>
    </w:div>
    <w:div w:id="137112292">
      <w:bodyDiv w:val="1"/>
      <w:marLeft w:val="0"/>
      <w:marRight w:val="0"/>
      <w:marTop w:val="0"/>
      <w:marBottom w:val="0"/>
      <w:divBdr>
        <w:top w:val="none" w:sz="0" w:space="0" w:color="auto"/>
        <w:left w:val="none" w:sz="0" w:space="0" w:color="auto"/>
        <w:bottom w:val="none" w:sz="0" w:space="0" w:color="auto"/>
        <w:right w:val="none" w:sz="0" w:space="0" w:color="auto"/>
      </w:divBdr>
    </w:div>
    <w:div w:id="203299967">
      <w:bodyDiv w:val="1"/>
      <w:marLeft w:val="0"/>
      <w:marRight w:val="0"/>
      <w:marTop w:val="0"/>
      <w:marBottom w:val="0"/>
      <w:divBdr>
        <w:top w:val="none" w:sz="0" w:space="0" w:color="auto"/>
        <w:left w:val="none" w:sz="0" w:space="0" w:color="auto"/>
        <w:bottom w:val="none" w:sz="0" w:space="0" w:color="auto"/>
        <w:right w:val="none" w:sz="0" w:space="0" w:color="auto"/>
      </w:divBdr>
    </w:div>
    <w:div w:id="334891765">
      <w:bodyDiv w:val="1"/>
      <w:marLeft w:val="0"/>
      <w:marRight w:val="0"/>
      <w:marTop w:val="0"/>
      <w:marBottom w:val="0"/>
      <w:divBdr>
        <w:top w:val="none" w:sz="0" w:space="0" w:color="auto"/>
        <w:left w:val="none" w:sz="0" w:space="0" w:color="auto"/>
        <w:bottom w:val="none" w:sz="0" w:space="0" w:color="auto"/>
        <w:right w:val="none" w:sz="0" w:space="0" w:color="auto"/>
      </w:divBdr>
    </w:div>
    <w:div w:id="358897723">
      <w:bodyDiv w:val="1"/>
      <w:marLeft w:val="0"/>
      <w:marRight w:val="0"/>
      <w:marTop w:val="0"/>
      <w:marBottom w:val="0"/>
      <w:divBdr>
        <w:top w:val="none" w:sz="0" w:space="0" w:color="auto"/>
        <w:left w:val="none" w:sz="0" w:space="0" w:color="auto"/>
        <w:bottom w:val="none" w:sz="0" w:space="0" w:color="auto"/>
        <w:right w:val="none" w:sz="0" w:space="0" w:color="auto"/>
      </w:divBdr>
    </w:div>
    <w:div w:id="376781977">
      <w:bodyDiv w:val="1"/>
      <w:marLeft w:val="0"/>
      <w:marRight w:val="0"/>
      <w:marTop w:val="0"/>
      <w:marBottom w:val="0"/>
      <w:divBdr>
        <w:top w:val="none" w:sz="0" w:space="0" w:color="auto"/>
        <w:left w:val="none" w:sz="0" w:space="0" w:color="auto"/>
        <w:bottom w:val="none" w:sz="0" w:space="0" w:color="auto"/>
        <w:right w:val="none" w:sz="0" w:space="0" w:color="auto"/>
      </w:divBdr>
    </w:div>
    <w:div w:id="420221588">
      <w:bodyDiv w:val="1"/>
      <w:marLeft w:val="0"/>
      <w:marRight w:val="0"/>
      <w:marTop w:val="0"/>
      <w:marBottom w:val="0"/>
      <w:divBdr>
        <w:top w:val="none" w:sz="0" w:space="0" w:color="auto"/>
        <w:left w:val="none" w:sz="0" w:space="0" w:color="auto"/>
        <w:bottom w:val="none" w:sz="0" w:space="0" w:color="auto"/>
        <w:right w:val="none" w:sz="0" w:space="0" w:color="auto"/>
      </w:divBdr>
      <w:divsChild>
        <w:div w:id="1736977279">
          <w:blockQuote w:val="1"/>
          <w:marLeft w:val="600"/>
          <w:marRight w:val="600"/>
          <w:marTop w:val="240"/>
          <w:marBottom w:val="240"/>
          <w:divBdr>
            <w:top w:val="none" w:sz="0" w:space="0" w:color="auto"/>
            <w:left w:val="none" w:sz="0" w:space="0" w:color="auto"/>
            <w:bottom w:val="none" w:sz="0" w:space="0" w:color="auto"/>
            <w:right w:val="none" w:sz="0" w:space="0" w:color="auto"/>
          </w:divBdr>
        </w:div>
        <w:div w:id="1029529821">
          <w:blockQuote w:val="1"/>
          <w:marLeft w:val="600"/>
          <w:marRight w:val="600"/>
          <w:marTop w:val="240"/>
          <w:marBottom w:val="240"/>
          <w:divBdr>
            <w:top w:val="none" w:sz="0" w:space="0" w:color="auto"/>
            <w:left w:val="none" w:sz="0" w:space="0" w:color="auto"/>
            <w:bottom w:val="none" w:sz="0" w:space="0" w:color="auto"/>
            <w:right w:val="none" w:sz="0" w:space="0" w:color="auto"/>
          </w:divBdr>
          <w:divsChild>
            <w:div w:id="950547755">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sChild>
    </w:div>
    <w:div w:id="480122681">
      <w:bodyDiv w:val="1"/>
      <w:marLeft w:val="0"/>
      <w:marRight w:val="0"/>
      <w:marTop w:val="0"/>
      <w:marBottom w:val="0"/>
      <w:divBdr>
        <w:top w:val="none" w:sz="0" w:space="0" w:color="auto"/>
        <w:left w:val="none" w:sz="0" w:space="0" w:color="auto"/>
        <w:bottom w:val="none" w:sz="0" w:space="0" w:color="auto"/>
        <w:right w:val="none" w:sz="0" w:space="0" w:color="auto"/>
      </w:divBdr>
    </w:div>
    <w:div w:id="506947953">
      <w:bodyDiv w:val="1"/>
      <w:marLeft w:val="0"/>
      <w:marRight w:val="0"/>
      <w:marTop w:val="0"/>
      <w:marBottom w:val="0"/>
      <w:divBdr>
        <w:top w:val="none" w:sz="0" w:space="0" w:color="auto"/>
        <w:left w:val="none" w:sz="0" w:space="0" w:color="auto"/>
        <w:bottom w:val="none" w:sz="0" w:space="0" w:color="auto"/>
        <w:right w:val="none" w:sz="0" w:space="0" w:color="auto"/>
      </w:divBdr>
    </w:div>
    <w:div w:id="736897361">
      <w:bodyDiv w:val="1"/>
      <w:marLeft w:val="0"/>
      <w:marRight w:val="0"/>
      <w:marTop w:val="0"/>
      <w:marBottom w:val="0"/>
      <w:divBdr>
        <w:top w:val="none" w:sz="0" w:space="0" w:color="auto"/>
        <w:left w:val="none" w:sz="0" w:space="0" w:color="auto"/>
        <w:bottom w:val="none" w:sz="0" w:space="0" w:color="auto"/>
        <w:right w:val="none" w:sz="0" w:space="0" w:color="auto"/>
      </w:divBdr>
    </w:div>
    <w:div w:id="760177611">
      <w:bodyDiv w:val="1"/>
      <w:marLeft w:val="0"/>
      <w:marRight w:val="0"/>
      <w:marTop w:val="0"/>
      <w:marBottom w:val="0"/>
      <w:divBdr>
        <w:top w:val="none" w:sz="0" w:space="0" w:color="auto"/>
        <w:left w:val="none" w:sz="0" w:space="0" w:color="auto"/>
        <w:bottom w:val="none" w:sz="0" w:space="0" w:color="auto"/>
        <w:right w:val="none" w:sz="0" w:space="0" w:color="auto"/>
      </w:divBdr>
    </w:div>
    <w:div w:id="855122772">
      <w:bodyDiv w:val="1"/>
      <w:marLeft w:val="0"/>
      <w:marRight w:val="0"/>
      <w:marTop w:val="0"/>
      <w:marBottom w:val="0"/>
      <w:divBdr>
        <w:top w:val="none" w:sz="0" w:space="0" w:color="auto"/>
        <w:left w:val="none" w:sz="0" w:space="0" w:color="auto"/>
        <w:bottom w:val="none" w:sz="0" w:space="0" w:color="auto"/>
        <w:right w:val="none" w:sz="0" w:space="0" w:color="auto"/>
      </w:divBdr>
    </w:div>
    <w:div w:id="947662676">
      <w:bodyDiv w:val="1"/>
      <w:marLeft w:val="0"/>
      <w:marRight w:val="0"/>
      <w:marTop w:val="0"/>
      <w:marBottom w:val="0"/>
      <w:divBdr>
        <w:top w:val="none" w:sz="0" w:space="0" w:color="auto"/>
        <w:left w:val="none" w:sz="0" w:space="0" w:color="auto"/>
        <w:bottom w:val="none" w:sz="0" w:space="0" w:color="auto"/>
        <w:right w:val="none" w:sz="0" w:space="0" w:color="auto"/>
      </w:divBdr>
    </w:div>
    <w:div w:id="980771269">
      <w:bodyDiv w:val="1"/>
      <w:marLeft w:val="0"/>
      <w:marRight w:val="0"/>
      <w:marTop w:val="0"/>
      <w:marBottom w:val="0"/>
      <w:divBdr>
        <w:top w:val="none" w:sz="0" w:space="0" w:color="auto"/>
        <w:left w:val="none" w:sz="0" w:space="0" w:color="auto"/>
        <w:bottom w:val="none" w:sz="0" w:space="0" w:color="auto"/>
        <w:right w:val="none" w:sz="0" w:space="0" w:color="auto"/>
      </w:divBdr>
    </w:div>
    <w:div w:id="980884889">
      <w:bodyDiv w:val="1"/>
      <w:marLeft w:val="0"/>
      <w:marRight w:val="0"/>
      <w:marTop w:val="0"/>
      <w:marBottom w:val="0"/>
      <w:divBdr>
        <w:top w:val="none" w:sz="0" w:space="0" w:color="auto"/>
        <w:left w:val="none" w:sz="0" w:space="0" w:color="auto"/>
        <w:bottom w:val="none" w:sz="0" w:space="0" w:color="auto"/>
        <w:right w:val="none" w:sz="0" w:space="0" w:color="auto"/>
      </w:divBdr>
    </w:div>
    <w:div w:id="983465049">
      <w:bodyDiv w:val="1"/>
      <w:marLeft w:val="0"/>
      <w:marRight w:val="0"/>
      <w:marTop w:val="0"/>
      <w:marBottom w:val="0"/>
      <w:divBdr>
        <w:top w:val="none" w:sz="0" w:space="0" w:color="auto"/>
        <w:left w:val="none" w:sz="0" w:space="0" w:color="auto"/>
        <w:bottom w:val="none" w:sz="0" w:space="0" w:color="auto"/>
        <w:right w:val="none" w:sz="0" w:space="0" w:color="auto"/>
      </w:divBdr>
    </w:div>
    <w:div w:id="1002781604">
      <w:bodyDiv w:val="1"/>
      <w:marLeft w:val="0"/>
      <w:marRight w:val="0"/>
      <w:marTop w:val="0"/>
      <w:marBottom w:val="0"/>
      <w:divBdr>
        <w:top w:val="none" w:sz="0" w:space="0" w:color="auto"/>
        <w:left w:val="none" w:sz="0" w:space="0" w:color="auto"/>
        <w:bottom w:val="none" w:sz="0" w:space="0" w:color="auto"/>
        <w:right w:val="none" w:sz="0" w:space="0" w:color="auto"/>
      </w:divBdr>
    </w:div>
    <w:div w:id="1037509652">
      <w:bodyDiv w:val="1"/>
      <w:marLeft w:val="0"/>
      <w:marRight w:val="0"/>
      <w:marTop w:val="0"/>
      <w:marBottom w:val="0"/>
      <w:divBdr>
        <w:top w:val="none" w:sz="0" w:space="0" w:color="auto"/>
        <w:left w:val="none" w:sz="0" w:space="0" w:color="auto"/>
        <w:bottom w:val="none" w:sz="0" w:space="0" w:color="auto"/>
        <w:right w:val="none" w:sz="0" w:space="0" w:color="auto"/>
      </w:divBdr>
    </w:div>
    <w:div w:id="1108500170">
      <w:bodyDiv w:val="1"/>
      <w:marLeft w:val="0"/>
      <w:marRight w:val="0"/>
      <w:marTop w:val="0"/>
      <w:marBottom w:val="0"/>
      <w:divBdr>
        <w:top w:val="none" w:sz="0" w:space="0" w:color="auto"/>
        <w:left w:val="none" w:sz="0" w:space="0" w:color="auto"/>
        <w:bottom w:val="none" w:sz="0" w:space="0" w:color="auto"/>
        <w:right w:val="none" w:sz="0" w:space="0" w:color="auto"/>
      </w:divBdr>
    </w:div>
    <w:div w:id="1176265041">
      <w:bodyDiv w:val="1"/>
      <w:marLeft w:val="0"/>
      <w:marRight w:val="0"/>
      <w:marTop w:val="0"/>
      <w:marBottom w:val="0"/>
      <w:divBdr>
        <w:top w:val="none" w:sz="0" w:space="0" w:color="auto"/>
        <w:left w:val="none" w:sz="0" w:space="0" w:color="auto"/>
        <w:bottom w:val="none" w:sz="0" w:space="0" w:color="auto"/>
        <w:right w:val="none" w:sz="0" w:space="0" w:color="auto"/>
      </w:divBdr>
      <w:divsChild>
        <w:div w:id="1243678192">
          <w:marLeft w:val="336"/>
          <w:marRight w:val="0"/>
          <w:marTop w:val="120"/>
          <w:marBottom w:val="312"/>
          <w:divBdr>
            <w:top w:val="none" w:sz="0" w:space="0" w:color="auto"/>
            <w:left w:val="none" w:sz="0" w:space="0" w:color="auto"/>
            <w:bottom w:val="none" w:sz="0" w:space="0" w:color="auto"/>
            <w:right w:val="none" w:sz="0" w:space="0" w:color="auto"/>
          </w:divBdr>
          <w:divsChild>
            <w:div w:id="639877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13817867">
          <w:marLeft w:val="336"/>
          <w:marRight w:val="0"/>
          <w:marTop w:val="120"/>
          <w:marBottom w:val="312"/>
          <w:divBdr>
            <w:top w:val="none" w:sz="0" w:space="0" w:color="auto"/>
            <w:left w:val="none" w:sz="0" w:space="0" w:color="auto"/>
            <w:bottom w:val="none" w:sz="0" w:space="0" w:color="auto"/>
            <w:right w:val="none" w:sz="0" w:space="0" w:color="auto"/>
          </w:divBdr>
          <w:divsChild>
            <w:div w:id="152555541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88928241">
      <w:bodyDiv w:val="1"/>
      <w:marLeft w:val="0"/>
      <w:marRight w:val="0"/>
      <w:marTop w:val="0"/>
      <w:marBottom w:val="0"/>
      <w:divBdr>
        <w:top w:val="none" w:sz="0" w:space="0" w:color="auto"/>
        <w:left w:val="none" w:sz="0" w:space="0" w:color="auto"/>
        <w:bottom w:val="none" w:sz="0" w:space="0" w:color="auto"/>
        <w:right w:val="none" w:sz="0" w:space="0" w:color="auto"/>
      </w:divBdr>
    </w:div>
    <w:div w:id="1307201552">
      <w:bodyDiv w:val="1"/>
      <w:marLeft w:val="0"/>
      <w:marRight w:val="0"/>
      <w:marTop w:val="0"/>
      <w:marBottom w:val="0"/>
      <w:divBdr>
        <w:top w:val="none" w:sz="0" w:space="0" w:color="auto"/>
        <w:left w:val="none" w:sz="0" w:space="0" w:color="auto"/>
        <w:bottom w:val="none" w:sz="0" w:space="0" w:color="auto"/>
        <w:right w:val="none" w:sz="0" w:space="0" w:color="auto"/>
      </w:divBdr>
    </w:div>
    <w:div w:id="1318070097">
      <w:bodyDiv w:val="1"/>
      <w:marLeft w:val="0"/>
      <w:marRight w:val="0"/>
      <w:marTop w:val="0"/>
      <w:marBottom w:val="0"/>
      <w:divBdr>
        <w:top w:val="none" w:sz="0" w:space="0" w:color="auto"/>
        <w:left w:val="none" w:sz="0" w:space="0" w:color="auto"/>
        <w:bottom w:val="none" w:sz="0" w:space="0" w:color="auto"/>
        <w:right w:val="none" w:sz="0" w:space="0" w:color="auto"/>
      </w:divBdr>
    </w:div>
    <w:div w:id="1333407987">
      <w:bodyDiv w:val="1"/>
      <w:marLeft w:val="0"/>
      <w:marRight w:val="0"/>
      <w:marTop w:val="0"/>
      <w:marBottom w:val="0"/>
      <w:divBdr>
        <w:top w:val="none" w:sz="0" w:space="0" w:color="auto"/>
        <w:left w:val="none" w:sz="0" w:space="0" w:color="auto"/>
        <w:bottom w:val="none" w:sz="0" w:space="0" w:color="auto"/>
        <w:right w:val="none" w:sz="0" w:space="0" w:color="auto"/>
      </w:divBdr>
    </w:div>
    <w:div w:id="1360622448">
      <w:bodyDiv w:val="1"/>
      <w:marLeft w:val="0"/>
      <w:marRight w:val="0"/>
      <w:marTop w:val="0"/>
      <w:marBottom w:val="0"/>
      <w:divBdr>
        <w:top w:val="none" w:sz="0" w:space="0" w:color="auto"/>
        <w:left w:val="none" w:sz="0" w:space="0" w:color="auto"/>
        <w:bottom w:val="none" w:sz="0" w:space="0" w:color="auto"/>
        <w:right w:val="none" w:sz="0" w:space="0" w:color="auto"/>
      </w:divBdr>
    </w:div>
    <w:div w:id="1394348126">
      <w:bodyDiv w:val="1"/>
      <w:marLeft w:val="0"/>
      <w:marRight w:val="0"/>
      <w:marTop w:val="0"/>
      <w:marBottom w:val="0"/>
      <w:divBdr>
        <w:top w:val="none" w:sz="0" w:space="0" w:color="auto"/>
        <w:left w:val="none" w:sz="0" w:space="0" w:color="auto"/>
        <w:bottom w:val="none" w:sz="0" w:space="0" w:color="auto"/>
        <w:right w:val="none" w:sz="0" w:space="0" w:color="auto"/>
      </w:divBdr>
    </w:div>
    <w:div w:id="1420173479">
      <w:bodyDiv w:val="1"/>
      <w:marLeft w:val="0"/>
      <w:marRight w:val="0"/>
      <w:marTop w:val="0"/>
      <w:marBottom w:val="0"/>
      <w:divBdr>
        <w:top w:val="none" w:sz="0" w:space="0" w:color="auto"/>
        <w:left w:val="none" w:sz="0" w:space="0" w:color="auto"/>
        <w:bottom w:val="none" w:sz="0" w:space="0" w:color="auto"/>
        <w:right w:val="none" w:sz="0" w:space="0" w:color="auto"/>
      </w:divBdr>
    </w:div>
    <w:div w:id="1425568594">
      <w:bodyDiv w:val="1"/>
      <w:marLeft w:val="0"/>
      <w:marRight w:val="0"/>
      <w:marTop w:val="0"/>
      <w:marBottom w:val="0"/>
      <w:divBdr>
        <w:top w:val="none" w:sz="0" w:space="0" w:color="auto"/>
        <w:left w:val="none" w:sz="0" w:space="0" w:color="auto"/>
        <w:bottom w:val="none" w:sz="0" w:space="0" w:color="auto"/>
        <w:right w:val="none" w:sz="0" w:space="0" w:color="auto"/>
      </w:divBdr>
    </w:div>
    <w:div w:id="1450006361">
      <w:bodyDiv w:val="1"/>
      <w:marLeft w:val="0"/>
      <w:marRight w:val="0"/>
      <w:marTop w:val="0"/>
      <w:marBottom w:val="0"/>
      <w:divBdr>
        <w:top w:val="none" w:sz="0" w:space="0" w:color="auto"/>
        <w:left w:val="none" w:sz="0" w:space="0" w:color="auto"/>
        <w:bottom w:val="none" w:sz="0" w:space="0" w:color="auto"/>
        <w:right w:val="none" w:sz="0" w:space="0" w:color="auto"/>
      </w:divBdr>
    </w:div>
    <w:div w:id="1461923911">
      <w:bodyDiv w:val="1"/>
      <w:marLeft w:val="0"/>
      <w:marRight w:val="0"/>
      <w:marTop w:val="0"/>
      <w:marBottom w:val="0"/>
      <w:divBdr>
        <w:top w:val="none" w:sz="0" w:space="0" w:color="auto"/>
        <w:left w:val="none" w:sz="0" w:space="0" w:color="auto"/>
        <w:bottom w:val="none" w:sz="0" w:space="0" w:color="auto"/>
        <w:right w:val="none" w:sz="0" w:space="0" w:color="auto"/>
      </w:divBdr>
    </w:div>
    <w:div w:id="1557932388">
      <w:bodyDiv w:val="1"/>
      <w:marLeft w:val="0"/>
      <w:marRight w:val="0"/>
      <w:marTop w:val="0"/>
      <w:marBottom w:val="0"/>
      <w:divBdr>
        <w:top w:val="none" w:sz="0" w:space="0" w:color="auto"/>
        <w:left w:val="none" w:sz="0" w:space="0" w:color="auto"/>
        <w:bottom w:val="none" w:sz="0" w:space="0" w:color="auto"/>
        <w:right w:val="none" w:sz="0" w:space="0" w:color="auto"/>
      </w:divBdr>
    </w:div>
    <w:div w:id="1576891925">
      <w:bodyDiv w:val="1"/>
      <w:marLeft w:val="0"/>
      <w:marRight w:val="0"/>
      <w:marTop w:val="0"/>
      <w:marBottom w:val="0"/>
      <w:divBdr>
        <w:top w:val="none" w:sz="0" w:space="0" w:color="auto"/>
        <w:left w:val="none" w:sz="0" w:space="0" w:color="auto"/>
        <w:bottom w:val="none" w:sz="0" w:space="0" w:color="auto"/>
        <w:right w:val="none" w:sz="0" w:space="0" w:color="auto"/>
      </w:divBdr>
    </w:div>
    <w:div w:id="1756441346">
      <w:bodyDiv w:val="1"/>
      <w:marLeft w:val="0"/>
      <w:marRight w:val="0"/>
      <w:marTop w:val="0"/>
      <w:marBottom w:val="0"/>
      <w:divBdr>
        <w:top w:val="none" w:sz="0" w:space="0" w:color="auto"/>
        <w:left w:val="none" w:sz="0" w:space="0" w:color="auto"/>
        <w:bottom w:val="none" w:sz="0" w:space="0" w:color="auto"/>
        <w:right w:val="none" w:sz="0" w:space="0" w:color="auto"/>
      </w:divBdr>
    </w:div>
    <w:div w:id="1766460738">
      <w:bodyDiv w:val="1"/>
      <w:marLeft w:val="0"/>
      <w:marRight w:val="0"/>
      <w:marTop w:val="0"/>
      <w:marBottom w:val="0"/>
      <w:divBdr>
        <w:top w:val="none" w:sz="0" w:space="0" w:color="auto"/>
        <w:left w:val="none" w:sz="0" w:space="0" w:color="auto"/>
        <w:bottom w:val="none" w:sz="0" w:space="0" w:color="auto"/>
        <w:right w:val="none" w:sz="0" w:space="0" w:color="auto"/>
      </w:divBdr>
    </w:div>
    <w:div w:id="1773279714">
      <w:bodyDiv w:val="1"/>
      <w:marLeft w:val="0"/>
      <w:marRight w:val="0"/>
      <w:marTop w:val="0"/>
      <w:marBottom w:val="0"/>
      <w:divBdr>
        <w:top w:val="none" w:sz="0" w:space="0" w:color="auto"/>
        <w:left w:val="none" w:sz="0" w:space="0" w:color="auto"/>
        <w:bottom w:val="none" w:sz="0" w:space="0" w:color="auto"/>
        <w:right w:val="none" w:sz="0" w:space="0" w:color="auto"/>
      </w:divBdr>
    </w:div>
    <w:div w:id="1806391971">
      <w:bodyDiv w:val="1"/>
      <w:marLeft w:val="0"/>
      <w:marRight w:val="0"/>
      <w:marTop w:val="0"/>
      <w:marBottom w:val="0"/>
      <w:divBdr>
        <w:top w:val="none" w:sz="0" w:space="0" w:color="auto"/>
        <w:left w:val="none" w:sz="0" w:space="0" w:color="auto"/>
        <w:bottom w:val="none" w:sz="0" w:space="0" w:color="auto"/>
        <w:right w:val="none" w:sz="0" w:space="0" w:color="auto"/>
      </w:divBdr>
    </w:div>
    <w:div w:id="1809858320">
      <w:bodyDiv w:val="1"/>
      <w:marLeft w:val="0"/>
      <w:marRight w:val="0"/>
      <w:marTop w:val="0"/>
      <w:marBottom w:val="0"/>
      <w:divBdr>
        <w:top w:val="none" w:sz="0" w:space="0" w:color="auto"/>
        <w:left w:val="none" w:sz="0" w:space="0" w:color="auto"/>
        <w:bottom w:val="none" w:sz="0" w:space="0" w:color="auto"/>
        <w:right w:val="none" w:sz="0" w:space="0" w:color="auto"/>
      </w:divBdr>
    </w:div>
    <w:div w:id="1830753639">
      <w:bodyDiv w:val="1"/>
      <w:marLeft w:val="0"/>
      <w:marRight w:val="0"/>
      <w:marTop w:val="0"/>
      <w:marBottom w:val="0"/>
      <w:divBdr>
        <w:top w:val="none" w:sz="0" w:space="0" w:color="auto"/>
        <w:left w:val="none" w:sz="0" w:space="0" w:color="auto"/>
        <w:bottom w:val="none" w:sz="0" w:space="0" w:color="auto"/>
        <w:right w:val="none" w:sz="0" w:space="0" w:color="auto"/>
      </w:divBdr>
    </w:div>
    <w:div w:id="1832677802">
      <w:bodyDiv w:val="1"/>
      <w:marLeft w:val="0"/>
      <w:marRight w:val="0"/>
      <w:marTop w:val="0"/>
      <w:marBottom w:val="0"/>
      <w:divBdr>
        <w:top w:val="none" w:sz="0" w:space="0" w:color="auto"/>
        <w:left w:val="none" w:sz="0" w:space="0" w:color="auto"/>
        <w:bottom w:val="none" w:sz="0" w:space="0" w:color="auto"/>
        <w:right w:val="none" w:sz="0" w:space="0" w:color="auto"/>
      </w:divBdr>
    </w:div>
    <w:div w:id="1938521080">
      <w:bodyDiv w:val="1"/>
      <w:marLeft w:val="0"/>
      <w:marRight w:val="0"/>
      <w:marTop w:val="0"/>
      <w:marBottom w:val="0"/>
      <w:divBdr>
        <w:top w:val="none" w:sz="0" w:space="0" w:color="auto"/>
        <w:left w:val="none" w:sz="0" w:space="0" w:color="auto"/>
        <w:bottom w:val="none" w:sz="0" w:space="0" w:color="auto"/>
        <w:right w:val="none" w:sz="0" w:space="0" w:color="auto"/>
      </w:divBdr>
    </w:div>
    <w:div w:id="1959754723">
      <w:bodyDiv w:val="1"/>
      <w:marLeft w:val="0"/>
      <w:marRight w:val="0"/>
      <w:marTop w:val="0"/>
      <w:marBottom w:val="0"/>
      <w:divBdr>
        <w:top w:val="none" w:sz="0" w:space="0" w:color="auto"/>
        <w:left w:val="none" w:sz="0" w:space="0" w:color="auto"/>
        <w:bottom w:val="none" w:sz="0" w:space="0" w:color="auto"/>
        <w:right w:val="none" w:sz="0" w:space="0" w:color="auto"/>
      </w:divBdr>
    </w:div>
    <w:div w:id="2095515153">
      <w:bodyDiv w:val="1"/>
      <w:marLeft w:val="0"/>
      <w:marRight w:val="0"/>
      <w:marTop w:val="0"/>
      <w:marBottom w:val="0"/>
      <w:divBdr>
        <w:top w:val="none" w:sz="0" w:space="0" w:color="auto"/>
        <w:left w:val="none" w:sz="0" w:space="0" w:color="auto"/>
        <w:bottom w:val="none" w:sz="0" w:space="0" w:color="auto"/>
        <w:right w:val="none" w:sz="0" w:space="0" w:color="auto"/>
      </w:divBdr>
    </w:div>
    <w:div w:id="2121022418">
      <w:bodyDiv w:val="1"/>
      <w:marLeft w:val="0"/>
      <w:marRight w:val="0"/>
      <w:marTop w:val="0"/>
      <w:marBottom w:val="0"/>
      <w:divBdr>
        <w:top w:val="none" w:sz="0" w:space="0" w:color="auto"/>
        <w:left w:val="none" w:sz="0" w:space="0" w:color="auto"/>
        <w:bottom w:val="none" w:sz="0" w:space="0" w:color="auto"/>
        <w:right w:val="none" w:sz="0" w:space="0" w:color="auto"/>
      </w:divBdr>
    </w:div>
    <w:div w:id="2132430407">
      <w:bodyDiv w:val="1"/>
      <w:marLeft w:val="0"/>
      <w:marRight w:val="0"/>
      <w:marTop w:val="0"/>
      <w:marBottom w:val="0"/>
      <w:divBdr>
        <w:top w:val="none" w:sz="0" w:space="0" w:color="auto"/>
        <w:left w:val="none" w:sz="0" w:space="0" w:color="auto"/>
        <w:bottom w:val="none" w:sz="0" w:space="0" w:color="auto"/>
        <w:right w:val="none" w:sz="0" w:space="0" w:color="auto"/>
      </w:divBdr>
    </w:div>
    <w:div w:id="2145612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hyperlink" Target="mailto:nikolaslippmann@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504</TotalTime>
  <Pages>31</Pages>
  <Words>792</Words>
  <Characters>4519</Characters>
  <Application>Microsoft Office Word</Application>
  <DocSecurity>0</DocSecurity>
  <Lines>37</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Nikolas Lippmann Pareschi</dc:creator>
  <cp:keywords/>
  <dc:description/>
  <cp:lastModifiedBy>Nikolas Pareschi</cp:lastModifiedBy>
  <cp:revision>4</cp:revision>
  <dcterms:created xsi:type="dcterms:W3CDTF">2018-08-30T15:29:00Z</dcterms:created>
  <dcterms:modified xsi:type="dcterms:W3CDTF">2018-08-30T23:53:00Z</dcterms:modified>
</cp:coreProperties>
</file>