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897" w:rsidRDefault="00B90897" w:rsidP="00B90897">
      <w:pPr>
        <w:pStyle w:val="Heading3"/>
        <w:rPr>
          <w:rFonts w:cstheme="minorHAnsi"/>
          <w:sz w:val="32"/>
          <w:szCs w:val="32"/>
        </w:rPr>
      </w:pPr>
      <w:r>
        <w:rPr>
          <w:rFonts w:cstheme="minorHAnsi"/>
          <w:sz w:val="32"/>
          <w:szCs w:val="32"/>
        </w:rPr>
        <w:t>Introduction</w:t>
      </w:r>
    </w:p>
    <w:p w:rsidR="002D149F" w:rsidRPr="00066FCA" w:rsidRDefault="00FE53A6" w:rsidP="002D149F">
      <w:pPr>
        <w:rPr>
          <w:rFonts w:ascii="Times New Roman" w:hAnsi="Times New Roman" w:cs="Times New Roman"/>
          <w:sz w:val="24"/>
          <w:szCs w:val="24"/>
        </w:rPr>
      </w:pPr>
      <w:r w:rsidRPr="00066FCA">
        <w:rPr>
          <w:rFonts w:ascii="Times New Roman" w:hAnsi="Times New Roman" w:cs="Times New Roman"/>
          <w:sz w:val="24"/>
          <w:szCs w:val="24"/>
        </w:rPr>
        <w:t>Decision Trees (DTs) represent a supervised learning technique used for predicting values of responses. DTs learn decision rules fro</w:t>
      </w:r>
      <w:r w:rsidR="00323691" w:rsidRPr="00066FCA">
        <w:rPr>
          <w:rFonts w:ascii="Times New Roman" w:hAnsi="Times New Roman" w:cs="Times New Roman"/>
          <w:sz w:val="24"/>
          <w:szCs w:val="24"/>
        </w:rPr>
        <w:t>m features. They can are used for</w:t>
      </w:r>
      <w:r w:rsidRPr="00066FCA">
        <w:rPr>
          <w:rFonts w:ascii="Times New Roman" w:hAnsi="Times New Roman" w:cs="Times New Roman"/>
          <w:sz w:val="24"/>
          <w:szCs w:val="24"/>
        </w:rPr>
        <w:t xml:space="preserve">: </w:t>
      </w:r>
    </w:p>
    <w:p w:rsidR="00FE53A6" w:rsidRPr="00066FCA" w:rsidRDefault="00323691" w:rsidP="00323691">
      <w:pPr>
        <w:pStyle w:val="ListParagraph"/>
        <w:numPr>
          <w:ilvl w:val="0"/>
          <w:numId w:val="27"/>
        </w:numPr>
        <w:tabs>
          <w:tab w:val="left" w:pos="180"/>
        </w:tabs>
        <w:spacing w:before="0" w:beforeAutospacing="0" w:after="0" w:afterAutospacing="0"/>
        <w:ind w:left="0" w:firstLine="0"/>
      </w:pPr>
      <w:r w:rsidRPr="00066FCA">
        <w:t xml:space="preserve">Regression analysis </w:t>
      </w:r>
    </w:p>
    <w:p w:rsidR="00323691" w:rsidRPr="00066FCA" w:rsidRDefault="00323691" w:rsidP="00323691">
      <w:pPr>
        <w:pStyle w:val="ListParagraph"/>
        <w:numPr>
          <w:ilvl w:val="0"/>
          <w:numId w:val="27"/>
        </w:numPr>
        <w:tabs>
          <w:tab w:val="left" w:pos="180"/>
        </w:tabs>
        <w:spacing w:before="0" w:beforeAutospacing="0" w:after="0" w:afterAutospacing="0"/>
        <w:ind w:left="0" w:firstLine="0"/>
      </w:pPr>
      <w:r w:rsidRPr="00066FCA">
        <w:t xml:space="preserve">Classification </w:t>
      </w:r>
    </w:p>
    <w:p w:rsidR="003A5E16" w:rsidRPr="00066FCA" w:rsidRDefault="003A5E16" w:rsidP="003A5E16">
      <w:pPr>
        <w:tabs>
          <w:tab w:val="left" w:pos="180"/>
        </w:tabs>
        <w:spacing w:before="0"/>
        <w:rPr>
          <w:rFonts w:ascii="Times New Roman" w:hAnsi="Times New Roman" w:cs="Times New Roman"/>
          <w:sz w:val="24"/>
          <w:szCs w:val="24"/>
        </w:rPr>
      </w:pPr>
    </w:p>
    <w:p w:rsidR="003A5E16" w:rsidRDefault="003A5E16" w:rsidP="003A5E16">
      <w:pPr>
        <w:tabs>
          <w:tab w:val="left" w:pos="180"/>
        </w:tabs>
        <w:spacing w:before="0"/>
        <w:rPr>
          <w:rFonts w:ascii="Times New Roman" w:hAnsi="Times New Roman" w:cs="Times New Roman"/>
          <w:sz w:val="24"/>
          <w:szCs w:val="24"/>
        </w:rPr>
      </w:pPr>
      <w:r w:rsidRPr="00066FCA">
        <w:rPr>
          <w:rFonts w:ascii="Times New Roman" w:hAnsi="Times New Roman" w:cs="Times New Roman"/>
          <w:sz w:val="24"/>
          <w:szCs w:val="24"/>
        </w:rPr>
        <w:t xml:space="preserve">For this reason the algorithms are also known as Classification and Regression Trees (CART). </w:t>
      </w:r>
      <w:r w:rsidR="005235AE" w:rsidRPr="00066FCA">
        <w:rPr>
          <w:rFonts w:ascii="Times New Roman" w:hAnsi="Times New Roman" w:cs="Times New Roman"/>
          <w:sz w:val="24"/>
          <w:szCs w:val="24"/>
        </w:rPr>
        <w:t xml:space="preserve">DT/CART models use the machine learning technique called the </w:t>
      </w:r>
      <w:r w:rsidR="005235AE" w:rsidRPr="005E2735">
        <w:rPr>
          <w:rFonts w:ascii="Times New Roman" w:hAnsi="Times New Roman" w:cs="Times New Roman"/>
          <w:i/>
          <w:sz w:val="24"/>
          <w:szCs w:val="24"/>
        </w:rPr>
        <w:t>adaptive basis function models</w:t>
      </w:r>
      <w:r w:rsidR="005235AE" w:rsidRPr="00066FCA">
        <w:rPr>
          <w:rFonts w:ascii="Times New Roman" w:hAnsi="Times New Roman" w:cs="Times New Roman"/>
          <w:sz w:val="24"/>
          <w:szCs w:val="24"/>
        </w:rPr>
        <w:t xml:space="preserve">. </w:t>
      </w:r>
      <w:r w:rsidR="00BE26FE" w:rsidRPr="00066FCA">
        <w:rPr>
          <w:rFonts w:ascii="Times New Roman" w:hAnsi="Times New Roman" w:cs="Times New Roman"/>
          <w:sz w:val="24"/>
          <w:szCs w:val="24"/>
        </w:rPr>
        <w:t xml:space="preserve">DT/CART models </w:t>
      </w:r>
      <w:r w:rsidR="00E543F6" w:rsidRPr="00066FCA">
        <w:rPr>
          <w:rFonts w:ascii="Times New Roman" w:hAnsi="Times New Roman" w:cs="Times New Roman"/>
          <w:sz w:val="24"/>
          <w:szCs w:val="24"/>
        </w:rPr>
        <w:t>learn directly from the data as compared to classic statistics models where ini</w:t>
      </w:r>
      <w:r w:rsidR="00BE26FE" w:rsidRPr="00066FCA">
        <w:rPr>
          <w:rFonts w:ascii="Times New Roman" w:hAnsi="Times New Roman" w:cs="Times New Roman"/>
          <w:sz w:val="24"/>
          <w:szCs w:val="24"/>
        </w:rPr>
        <w:t xml:space="preserve">tial model has to be indicated. </w:t>
      </w:r>
    </w:p>
    <w:p w:rsidR="00E6225B" w:rsidRDefault="00E6225B" w:rsidP="003A5E16">
      <w:pPr>
        <w:tabs>
          <w:tab w:val="left" w:pos="180"/>
        </w:tabs>
        <w:spacing w:before="0"/>
        <w:rPr>
          <w:rFonts w:ascii="Times New Roman" w:hAnsi="Times New Roman" w:cs="Times New Roman"/>
          <w:sz w:val="24"/>
          <w:szCs w:val="24"/>
        </w:rPr>
      </w:pPr>
    </w:p>
    <w:p w:rsidR="00E6225B" w:rsidRDefault="00E6225B" w:rsidP="00E6225B">
      <w:pPr>
        <w:pStyle w:val="Heading3"/>
        <w:rPr>
          <w:rFonts w:cstheme="minorHAnsi"/>
          <w:sz w:val="32"/>
          <w:szCs w:val="32"/>
        </w:rPr>
      </w:pPr>
      <w:r>
        <w:rPr>
          <w:rFonts w:cstheme="minorHAnsi"/>
          <w:sz w:val="32"/>
          <w:szCs w:val="32"/>
        </w:rPr>
        <w:t xml:space="preserve">Decision Trees key features </w:t>
      </w:r>
    </w:p>
    <w:p w:rsidR="00E6225B" w:rsidRDefault="007F3A24" w:rsidP="0035510B">
      <w:pPr>
        <w:pStyle w:val="ListParagraph"/>
        <w:numPr>
          <w:ilvl w:val="0"/>
          <w:numId w:val="27"/>
        </w:numPr>
        <w:tabs>
          <w:tab w:val="left" w:pos="180"/>
        </w:tabs>
        <w:ind w:left="0" w:firstLine="0"/>
      </w:pPr>
      <w:r>
        <w:t xml:space="preserve">Are not linear in parameters as compared to linear regression </w:t>
      </w:r>
    </w:p>
    <w:p w:rsidR="00565AAA" w:rsidRDefault="007F3A24" w:rsidP="0035510B">
      <w:pPr>
        <w:pStyle w:val="ListParagraph"/>
        <w:numPr>
          <w:ilvl w:val="0"/>
          <w:numId w:val="27"/>
        </w:numPr>
        <w:tabs>
          <w:tab w:val="left" w:pos="180"/>
        </w:tabs>
        <w:ind w:left="0" w:firstLine="0"/>
      </w:pPr>
      <w:r>
        <w:t xml:space="preserve">Split the feature space into a number of simple rectangular regions divided by axis parallel splits </w:t>
      </w:r>
    </w:p>
    <w:p w:rsidR="000C4BB4" w:rsidRDefault="000C4BB4" w:rsidP="0035510B">
      <w:pPr>
        <w:pStyle w:val="ListParagraph"/>
        <w:numPr>
          <w:ilvl w:val="0"/>
          <w:numId w:val="27"/>
        </w:numPr>
        <w:tabs>
          <w:tab w:val="left" w:pos="180"/>
        </w:tabs>
        <w:ind w:left="0" w:firstLine="0"/>
      </w:pPr>
      <w:r>
        <w:t xml:space="preserve">The mean of the rectangle in feature space to which the observation belongs is used for predicting a particular observation </w:t>
      </w:r>
    </w:p>
    <w:p w:rsidR="007F3A24" w:rsidRDefault="007F3A24" w:rsidP="0035510B">
      <w:pPr>
        <w:pStyle w:val="ListParagraph"/>
        <w:numPr>
          <w:ilvl w:val="0"/>
          <w:numId w:val="27"/>
        </w:numPr>
        <w:tabs>
          <w:tab w:val="left" w:pos="180"/>
        </w:tabs>
        <w:ind w:left="0" w:firstLine="0"/>
      </w:pPr>
      <w:r>
        <w:t xml:space="preserve">The algorithm computes a locally optimal maximum likelihood estimate (MLE) for the parameters </w:t>
      </w:r>
    </w:p>
    <w:p w:rsidR="0035510B" w:rsidRDefault="0035510B" w:rsidP="0035510B">
      <w:pPr>
        <w:pStyle w:val="ListParagraph"/>
        <w:numPr>
          <w:ilvl w:val="0"/>
          <w:numId w:val="27"/>
        </w:numPr>
        <w:tabs>
          <w:tab w:val="left" w:pos="180"/>
        </w:tabs>
        <w:ind w:left="0" w:firstLine="0"/>
      </w:pPr>
      <w:r>
        <w:t xml:space="preserve">Produces </w:t>
      </w:r>
      <w:r w:rsidRPr="0035510B">
        <w:rPr>
          <w:i/>
        </w:rPr>
        <w:t>if-then-else</w:t>
      </w:r>
      <w:r>
        <w:t xml:space="preserve"> decision </w:t>
      </w:r>
      <w:proofErr w:type="spellStart"/>
      <w:r>
        <w:t>rulesets</w:t>
      </w:r>
      <w:proofErr w:type="spellEnd"/>
      <w:r>
        <w:t xml:space="preserve"> </w:t>
      </w:r>
      <w:r w:rsidR="008D7A5F">
        <w:t xml:space="preserve">(graphical flowcharts) </w:t>
      </w:r>
    </w:p>
    <w:p w:rsidR="008D7A5F" w:rsidRPr="00E6225B" w:rsidRDefault="008D7A5F" w:rsidP="0035510B">
      <w:pPr>
        <w:pStyle w:val="ListParagraph"/>
        <w:numPr>
          <w:ilvl w:val="0"/>
          <w:numId w:val="27"/>
        </w:numPr>
        <w:tabs>
          <w:tab w:val="left" w:pos="180"/>
        </w:tabs>
        <w:ind w:left="0" w:firstLine="0"/>
      </w:pPr>
      <w:r>
        <w:t>The algorithms can be used for predicting future asset prices and li</w:t>
      </w:r>
      <w:r w:rsidR="000C423F">
        <w:t>quidity</w:t>
      </w:r>
    </w:p>
    <w:p w:rsidR="007123A9" w:rsidRDefault="007123A9" w:rsidP="007123A9">
      <w:pPr>
        <w:pStyle w:val="Heading3"/>
        <w:rPr>
          <w:rFonts w:cstheme="minorHAnsi"/>
          <w:sz w:val="32"/>
          <w:szCs w:val="32"/>
        </w:rPr>
      </w:pPr>
      <w:r>
        <w:rPr>
          <w:rFonts w:cstheme="minorHAnsi"/>
          <w:sz w:val="32"/>
          <w:szCs w:val="32"/>
        </w:rPr>
        <w:t xml:space="preserve">Mathematical Overview </w:t>
      </w:r>
    </w:p>
    <w:p w:rsidR="007123A9" w:rsidRDefault="00EB4E20" w:rsidP="007123A9">
      <w:pPr>
        <w:rPr>
          <w:rFonts w:ascii="Times New Roman" w:eastAsiaTheme="minorEastAsia" w:hAnsi="Times New Roman" w:cs="Times New Roman"/>
          <w:sz w:val="24"/>
          <w:szCs w:val="24"/>
        </w:rPr>
      </w:pPr>
      <w:r>
        <w:rPr>
          <w:rFonts w:ascii="Times New Roman" w:hAnsi="Times New Roman" w:cs="Times New Roman"/>
          <w:sz w:val="24"/>
          <w:szCs w:val="24"/>
        </w:rPr>
        <w:t xml:space="preserve">Under a probabilistic adaptive basis function specification the model </w:t>
      </w:r>
      <m:oMath>
        <m:r>
          <w:rPr>
            <w:rFonts w:ascii="Cambria Math" w:hAnsi="Cambria Math" w:cs="Times New Roman"/>
            <w:sz w:val="24"/>
            <w:szCs w:val="24"/>
          </w:rPr>
          <m:t>f(x)</m:t>
        </m:r>
      </m:oMath>
      <w:r w:rsidR="007470EF">
        <w:rPr>
          <w:rFonts w:ascii="Times New Roman" w:eastAsiaTheme="minorEastAsia" w:hAnsi="Times New Roman" w:cs="Times New Roman"/>
          <w:sz w:val="24"/>
          <w:szCs w:val="24"/>
        </w:rPr>
        <w:t xml:space="preserve"> is the following: </w:t>
      </w:r>
    </w:p>
    <w:p w:rsidR="007470EF" w:rsidRPr="00CF531B" w:rsidRDefault="00FB260C" w:rsidP="007123A9">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r>
                <w:rPr>
                  <w:rFonts w:ascii="Cambria Math" w:hAnsi="Cambria Math" w:cs="Times New Roman"/>
                  <w:sz w:val="24"/>
                  <w:szCs w:val="24"/>
                </w:rPr>
                <m:t>ϕ(x;</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e>
          </m:nary>
          <m:r>
            <w:rPr>
              <w:rFonts w:ascii="Cambria Math" w:hAnsi="Cambria Math" w:cs="Times New Roman"/>
              <w:sz w:val="24"/>
              <w:szCs w:val="24"/>
            </w:rPr>
            <m:t>)</m:t>
          </m:r>
        </m:oMath>
      </m:oMathPara>
    </w:p>
    <w:p w:rsidR="00CF531B" w:rsidRDefault="00333B58" w:rsidP="007123A9">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oMath>
      <w:r w:rsidR="00C80782">
        <w:rPr>
          <w:rFonts w:ascii="Times New Roman" w:eastAsiaTheme="minorEastAsia" w:hAnsi="Times New Roman" w:cs="Times New Roman"/>
          <w:sz w:val="24"/>
          <w:szCs w:val="24"/>
        </w:rPr>
        <w:t xml:space="preserve"> – mean response in a particular region </w:t>
      </w:r>
    </w:p>
    <w:p w:rsidR="00C80782" w:rsidRDefault="00E5730B" w:rsidP="007123A9">
      <w:pPr>
        <w:rPr>
          <w:rFonts w:ascii="Times New Roman" w:eastAsiaTheme="minorEastAsia" w:hAnsi="Times New Roman" w:cs="Times New Roman"/>
          <w:sz w:val="24"/>
          <w:szCs w:val="24"/>
        </w:rPr>
      </w:pP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how each variable is split at a particular threshold value. These splits define how the feature space in </w:t>
      </w:r>
      <m:oMath>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p</m:t>
            </m:r>
          </m:sup>
        </m:sSup>
      </m:oMath>
      <w:r>
        <w:rPr>
          <w:rFonts w:ascii="Times New Roman" w:eastAsiaTheme="minorEastAsia" w:hAnsi="Times New Roman" w:cs="Times New Roman"/>
          <w:sz w:val="24"/>
          <w:szCs w:val="24"/>
        </w:rPr>
        <w:t xml:space="preserve"> is carved into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separate ‘</w:t>
      </w:r>
      <w:proofErr w:type="spellStart"/>
      <w:r>
        <w:rPr>
          <w:rFonts w:ascii="Times New Roman" w:eastAsiaTheme="minorEastAsia" w:hAnsi="Times New Roman" w:cs="Times New Roman"/>
          <w:sz w:val="24"/>
          <w:szCs w:val="24"/>
        </w:rPr>
        <w:t>hypeblock</w:t>
      </w:r>
      <w:proofErr w:type="spellEnd"/>
      <w:r>
        <w:rPr>
          <w:rFonts w:ascii="Times New Roman" w:eastAsiaTheme="minorEastAsia" w:hAnsi="Times New Roman" w:cs="Times New Roman"/>
          <w:sz w:val="24"/>
          <w:szCs w:val="24"/>
        </w:rPr>
        <w:t xml:space="preserve">’ regions. </w:t>
      </w:r>
    </w:p>
    <w:p w:rsidR="00094AE9" w:rsidRDefault="00094AE9" w:rsidP="00094AE9">
      <w:pPr>
        <w:pStyle w:val="Heading3"/>
        <w:rPr>
          <w:rFonts w:cstheme="minorHAnsi"/>
          <w:sz w:val="32"/>
          <w:szCs w:val="32"/>
        </w:rPr>
      </w:pPr>
      <w:r>
        <w:rPr>
          <w:rFonts w:cstheme="minorHAnsi"/>
          <w:sz w:val="32"/>
          <w:szCs w:val="32"/>
        </w:rPr>
        <w:t>Decision Trees for Regression</w:t>
      </w:r>
    </w:p>
    <w:p w:rsidR="00094AE9" w:rsidRDefault="00C60AFE" w:rsidP="00094AE9">
      <w:pPr>
        <w:rPr>
          <w:rFonts w:eastAsiaTheme="minorEastAsia"/>
        </w:rPr>
      </w:pPr>
      <w:r>
        <w:t xml:space="preserve">We consider a regression problem with two feature </w:t>
      </w:r>
      <w:proofErr w:type="gramStart"/>
      <w:r>
        <w:t xml:space="preserve">variables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63469E">
        <w:rPr>
          <w:rFonts w:eastAsiaTheme="minorEastAsia"/>
        </w:rPr>
        <w:t>.</w:t>
      </w:r>
    </w:p>
    <w:p w:rsidR="0063469E" w:rsidRDefault="008A6FA7" w:rsidP="00094AE9">
      <w:pPr>
        <w:rPr>
          <w:rFonts w:eastAsiaTheme="minorEastAsia"/>
        </w:rPr>
      </w:pPr>
      <m:oMath>
        <m:r>
          <w:rPr>
            <w:rFonts w:ascii="Cambria Math" w:hAnsi="Cambria Math"/>
          </w:rPr>
          <m:t>y</m:t>
        </m:r>
      </m:oMath>
      <w:r>
        <w:rPr>
          <w:rFonts w:eastAsiaTheme="minorEastAsia"/>
        </w:rPr>
        <w:t xml:space="preserve"> – </w:t>
      </w:r>
      <w:proofErr w:type="gramStart"/>
      <w:r>
        <w:rPr>
          <w:rFonts w:eastAsiaTheme="minorEastAsia"/>
        </w:rPr>
        <w:t>numerical</w:t>
      </w:r>
      <w:proofErr w:type="gramEnd"/>
      <w:r>
        <w:rPr>
          <w:rFonts w:eastAsiaTheme="minorEastAsia"/>
        </w:rPr>
        <w:t xml:space="preserve"> response </w:t>
      </w:r>
    </w:p>
    <w:p w:rsidR="003E348A" w:rsidRDefault="003E348A" w:rsidP="00094AE9">
      <w:pPr>
        <w:rPr>
          <w:rFonts w:eastAsiaTheme="minorEastAsia"/>
        </w:rPr>
      </w:pPr>
      <w:r>
        <w:rPr>
          <w:rFonts w:eastAsiaTheme="minorEastAsia"/>
        </w:rPr>
        <w:t xml:space="preserve">This situation can be shown as follows: </w:t>
      </w:r>
    </w:p>
    <w:p w:rsidR="003E348A" w:rsidRDefault="00CA6DC0" w:rsidP="00CA6DC0">
      <w:r>
        <w:rPr>
          <w:noProof/>
        </w:rPr>
        <w:drawing>
          <wp:inline distT="0" distB="0" distL="0" distR="0" wp14:anchorId="3C4B1394" wp14:editId="1823218A">
            <wp:extent cx="4095750" cy="30844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5750" cy="3084453"/>
                    </a:xfrm>
                    <a:prstGeom prst="rect">
                      <a:avLst/>
                    </a:prstGeom>
                  </pic:spPr>
                </pic:pic>
              </a:graphicData>
            </a:graphic>
          </wp:inline>
        </w:drawing>
      </w:r>
    </w:p>
    <w:p w:rsidR="0062291C" w:rsidRDefault="0062291C" w:rsidP="003C009E">
      <w:pPr>
        <w:spacing w:before="0"/>
      </w:pPr>
      <w:r>
        <w:t xml:space="preserve">Question 1: </w:t>
      </w:r>
    </w:p>
    <w:p w:rsidR="003C009E" w:rsidRDefault="003C009E" w:rsidP="003C009E">
      <w:pPr>
        <w:spacing w:before="0"/>
      </w:pPr>
    </w:p>
    <w:p w:rsidR="0062291C" w:rsidRDefault="0062291C" w:rsidP="003C009E">
      <w:pPr>
        <w:spacing w:before="0"/>
        <w:rPr>
          <w:rFonts w:eastAsiaTheme="minorEastAsia"/>
        </w:rPr>
      </w:pPr>
      <w:r>
        <w:t xml:space="preserve">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(threshold value</w:t>
      </w:r>
      <w:proofErr w:type="gramStart"/>
      <w:r>
        <w:rPr>
          <w:rFonts w:eastAsiaTheme="minorEastAsia"/>
        </w:rPr>
        <w:t>) ?</w:t>
      </w:r>
      <w:proofErr w:type="gramEnd"/>
    </w:p>
    <w:p w:rsidR="003C009E" w:rsidRDefault="003C009E" w:rsidP="003C009E">
      <w:pPr>
        <w:spacing w:before="0"/>
        <w:rPr>
          <w:rFonts w:eastAsiaTheme="minorEastAsia"/>
        </w:rPr>
      </w:pPr>
    </w:p>
    <w:p w:rsidR="0062291C" w:rsidRDefault="0062291C" w:rsidP="003C009E">
      <w:pPr>
        <w:spacing w:before="0"/>
        <w:rPr>
          <w:rFonts w:eastAsiaTheme="minorEastAsia"/>
        </w:rPr>
      </w:pPr>
      <w:r>
        <w:rPr>
          <w:rFonts w:eastAsiaTheme="minorEastAsia"/>
        </w:rPr>
        <w:t xml:space="preserve">Yes: </w:t>
      </w:r>
      <w:r>
        <w:t xml:space="preserve">Is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(threshold value</w:t>
      </w:r>
      <w:proofErr w:type="gramStart"/>
      <w:r>
        <w:rPr>
          <w:rFonts w:eastAsiaTheme="minorEastAsia"/>
        </w:rPr>
        <w:t>) ?</w:t>
      </w:r>
      <w:proofErr w:type="gramEnd"/>
    </w:p>
    <w:p w:rsidR="003C009E" w:rsidRDefault="003C009E" w:rsidP="003C009E">
      <w:pPr>
        <w:spacing w:before="0"/>
        <w:rPr>
          <w:rFonts w:eastAsiaTheme="minorEastAsia"/>
        </w:rPr>
      </w:pPr>
    </w:p>
    <w:p w:rsidR="0062291C" w:rsidRDefault="0062291C" w:rsidP="003C009E">
      <w:pPr>
        <w:spacing w:before="0"/>
        <w:rPr>
          <w:rFonts w:eastAsiaTheme="minorEastAsia"/>
        </w:rPr>
      </w:pPr>
      <w:r>
        <w:rPr>
          <w:rFonts w:eastAsiaTheme="minorEastAsia"/>
        </w:rPr>
        <w:t xml:space="preserve">Yes: The value is in region 1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oMath>
    </w:p>
    <w:p w:rsidR="0062291C" w:rsidRDefault="0062291C" w:rsidP="003C009E">
      <w:pPr>
        <w:spacing w:before="0"/>
        <w:rPr>
          <w:rFonts w:eastAsiaTheme="minorEastAsia"/>
        </w:rPr>
      </w:pPr>
      <w:r>
        <w:rPr>
          <w:rFonts w:eastAsiaTheme="minorEastAsia"/>
        </w:rPr>
        <w:t xml:space="preserve">No: The value is in region 2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w:p>
    <w:p w:rsidR="003C009E" w:rsidRDefault="003C009E" w:rsidP="003C009E">
      <w:pPr>
        <w:spacing w:before="0"/>
        <w:rPr>
          <w:rFonts w:eastAsiaTheme="minorEastAsia"/>
        </w:rPr>
      </w:pPr>
    </w:p>
    <w:p w:rsidR="0025196D" w:rsidRDefault="0025196D" w:rsidP="003C009E">
      <w:pPr>
        <w:spacing w:before="0"/>
        <w:rPr>
          <w:rFonts w:eastAsiaTheme="minorEastAsia"/>
        </w:rPr>
      </w:pPr>
      <w:r>
        <w:t xml:space="preserve">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(threshold value</w:t>
      </w:r>
      <w:proofErr w:type="gramStart"/>
      <w:r>
        <w:rPr>
          <w:rFonts w:eastAsiaTheme="minorEastAsia"/>
        </w:rPr>
        <w:t>) ?</w:t>
      </w:r>
      <w:proofErr w:type="gramEnd"/>
    </w:p>
    <w:p w:rsidR="003C009E" w:rsidRDefault="003C009E" w:rsidP="003C009E">
      <w:pPr>
        <w:spacing w:before="0"/>
        <w:rPr>
          <w:rFonts w:eastAsiaTheme="minorEastAsia"/>
        </w:rPr>
      </w:pPr>
    </w:p>
    <w:p w:rsidR="0062291C" w:rsidRPr="00094AE9" w:rsidRDefault="00775E81" w:rsidP="003C009E">
      <w:pPr>
        <w:spacing w:before="0"/>
      </w:pPr>
      <w:r>
        <w:t xml:space="preserve">No: 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(threshold value</w:t>
      </w:r>
      <w:proofErr w:type="gramStart"/>
      <w:r>
        <w:rPr>
          <w:rFonts w:eastAsiaTheme="minorEastAsia"/>
        </w:rPr>
        <w:t>) ?</w:t>
      </w:r>
      <w:proofErr w:type="gramEnd"/>
    </w:p>
    <w:p w:rsidR="007123A9" w:rsidRDefault="007123A9" w:rsidP="003C009E">
      <w:pPr>
        <w:tabs>
          <w:tab w:val="left" w:pos="180"/>
        </w:tabs>
        <w:spacing w:before="0"/>
        <w:rPr>
          <w:rFonts w:ascii="Times New Roman" w:hAnsi="Times New Roman" w:cs="Times New Roman"/>
          <w:sz w:val="24"/>
          <w:szCs w:val="24"/>
        </w:rPr>
      </w:pPr>
    </w:p>
    <w:p w:rsidR="00775E81" w:rsidRDefault="00775E81" w:rsidP="003C009E">
      <w:pPr>
        <w:tabs>
          <w:tab w:val="left" w:pos="180"/>
        </w:tabs>
        <w:spacing w:before="0"/>
        <w:rPr>
          <w:rFonts w:eastAsiaTheme="minorEastAsia"/>
        </w:rPr>
      </w:pPr>
      <w:r>
        <w:rPr>
          <w:rFonts w:ascii="Times New Roman" w:hAnsi="Times New Roman" w:cs="Times New Roman"/>
          <w:sz w:val="24"/>
          <w:szCs w:val="24"/>
        </w:rPr>
        <w:t xml:space="preserve">Yes: </w:t>
      </w:r>
      <w:r>
        <w:t xml:space="preserve">Is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4</m:t>
            </m:r>
          </m:sub>
        </m:sSub>
      </m:oMath>
      <w:r>
        <w:rPr>
          <w:rFonts w:eastAsiaTheme="minorEastAsia"/>
        </w:rPr>
        <w:t>(threshold value</w:t>
      </w:r>
      <w:proofErr w:type="gramStart"/>
      <w:r>
        <w:rPr>
          <w:rFonts w:eastAsiaTheme="minorEastAsia"/>
        </w:rPr>
        <w:t>) ?</w:t>
      </w:r>
      <w:proofErr w:type="gramEnd"/>
    </w:p>
    <w:p w:rsidR="00775E81" w:rsidRDefault="00775E81" w:rsidP="003C009E">
      <w:pPr>
        <w:tabs>
          <w:tab w:val="left" w:pos="180"/>
        </w:tabs>
        <w:spacing w:before="0"/>
        <w:rPr>
          <w:rFonts w:eastAsiaTheme="minorEastAsia"/>
        </w:rPr>
      </w:pPr>
    </w:p>
    <w:p w:rsidR="00775E81" w:rsidRDefault="00775E81" w:rsidP="003C009E">
      <w:pPr>
        <w:tabs>
          <w:tab w:val="left" w:pos="180"/>
        </w:tabs>
        <w:spacing w:before="0"/>
        <w:rPr>
          <w:rFonts w:eastAsiaTheme="minorEastAsia"/>
        </w:rPr>
      </w:pPr>
      <w:r>
        <w:rPr>
          <w:rFonts w:eastAsiaTheme="minorEastAsia"/>
        </w:rPr>
        <w:t xml:space="preserve">Yes: The value is in region 3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oMath>
    </w:p>
    <w:p w:rsidR="003C009E" w:rsidRDefault="003C009E" w:rsidP="003C009E">
      <w:pPr>
        <w:tabs>
          <w:tab w:val="left" w:pos="180"/>
        </w:tabs>
        <w:spacing w:before="0"/>
        <w:rPr>
          <w:rFonts w:eastAsiaTheme="minorEastAsia"/>
        </w:rPr>
      </w:pPr>
    </w:p>
    <w:p w:rsidR="00347014" w:rsidRDefault="00347014" w:rsidP="003C009E">
      <w:pPr>
        <w:tabs>
          <w:tab w:val="left" w:pos="180"/>
        </w:tabs>
        <w:spacing w:before="0"/>
        <w:rPr>
          <w:rFonts w:eastAsiaTheme="minorEastAsia"/>
        </w:rPr>
      </w:pPr>
      <w:r>
        <w:rPr>
          <w:rFonts w:eastAsiaTheme="minorEastAsia"/>
        </w:rPr>
        <w:t xml:space="preserve">No: The value is in region 4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d>
      </m:oMath>
    </w:p>
    <w:p w:rsidR="003C009E" w:rsidRDefault="003C009E" w:rsidP="003C009E">
      <w:pPr>
        <w:tabs>
          <w:tab w:val="left" w:pos="180"/>
        </w:tabs>
        <w:spacing w:before="0"/>
        <w:rPr>
          <w:rFonts w:eastAsiaTheme="minorEastAsia"/>
        </w:rPr>
      </w:pPr>
    </w:p>
    <w:p w:rsidR="003C009E" w:rsidRDefault="003C009E" w:rsidP="003C009E">
      <w:pPr>
        <w:tabs>
          <w:tab w:val="left" w:pos="180"/>
        </w:tabs>
        <w:spacing w:before="0"/>
        <w:rPr>
          <w:rFonts w:eastAsiaTheme="minorEastAsia"/>
        </w:rPr>
      </w:pPr>
      <w:r>
        <w:t xml:space="preserve">No: Is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(threshold value</w:t>
      </w:r>
      <w:proofErr w:type="gramStart"/>
      <w:r>
        <w:rPr>
          <w:rFonts w:eastAsiaTheme="minorEastAsia"/>
        </w:rPr>
        <w:t>) ?</w:t>
      </w:r>
      <w:proofErr w:type="gramEnd"/>
    </w:p>
    <w:p w:rsidR="003C009E" w:rsidRDefault="003C009E" w:rsidP="003C009E">
      <w:pPr>
        <w:tabs>
          <w:tab w:val="left" w:pos="180"/>
        </w:tabs>
        <w:spacing w:before="0"/>
        <w:rPr>
          <w:rFonts w:eastAsiaTheme="minorEastAsia"/>
        </w:rPr>
      </w:pPr>
    </w:p>
    <w:p w:rsidR="003C009E" w:rsidRDefault="003C009E" w:rsidP="003C009E">
      <w:pPr>
        <w:tabs>
          <w:tab w:val="left" w:pos="180"/>
        </w:tabs>
        <w:spacing w:before="0"/>
        <w:rPr>
          <w:rFonts w:eastAsiaTheme="minorEastAsia"/>
        </w:rPr>
      </w:pPr>
      <w:r>
        <w:rPr>
          <w:rFonts w:eastAsiaTheme="minorEastAsia"/>
        </w:rPr>
        <w:t xml:space="preserve">No: </w:t>
      </w:r>
      <w:r>
        <w:t xml:space="preserve">Is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5</m:t>
            </m:r>
          </m:sub>
        </m:sSub>
      </m:oMath>
      <w:r>
        <w:rPr>
          <w:rFonts w:eastAsiaTheme="minorEastAsia"/>
        </w:rPr>
        <w:t>(threshold value</w:t>
      </w:r>
      <w:proofErr w:type="gramStart"/>
      <w:r>
        <w:rPr>
          <w:rFonts w:eastAsiaTheme="minorEastAsia"/>
        </w:rPr>
        <w:t>) ?</w:t>
      </w:r>
      <w:proofErr w:type="gramEnd"/>
    </w:p>
    <w:p w:rsidR="003C009E" w:rsidRDefault="003C009E" w:rsidP="003C009E">
      <w:pPr>
        <w:tabs>
          <w:tab w:val="left" w:pos="180"/>
        </w:tabs>
        <w:spacing w:before="0"/>
        <w:rPr>
          <w:rFonts w:eastAsiaTheme="minorEastAsia"/>
        </w:rPr>
      </w:pPr>
    </w:p>
    <w:p w:rsidR="003C009E" w:rsidRDefault="003C009E" w:rsidP="003C009E">
      <w:pPr>
        <w:tabs>
          <w:tab w:val="left" w:pos="180"/>
        </w:tabs>
        <w:spacing w:before="0"/>
        <w:rPr>
          <w:rFonts w:eastAsiaTheme="minorEastAsia"/>
        </w:rPr>
      </w:pPr>
      <w:r>
        <w:rPr>
          <w:rFonts w:eastAsiaTheme="minorEastAsia"/>
        </w:rPr>
        <w:t>Yes: The value ends in region 5</w:t>
      </w:r>
    </w:p>
    <w:p w:rsidR="003C009E" w:rsidRDefault="003C009E" w:rsidP="003C009E">
      <w:pPr>
        <w:tabs>
          <w:tab w:val="left" w:pos="180"/>
        </w:tabs>
        <w:spacing w:before="0"/>
        <w:rPr>
          <w:rFonts w:eastAsiaTheme="minorEastAsia"/>
        </w:rPr>
      </w:pPr>
    </w:p>
    <w:p w:rsidR="003C009E" w:rsidRDefault="003C009E" w:rsidP="003C009E">
      <w:pPr>
        <w:tabs>
          <w:tab w:val="left" w:pos="180"/>
        </w:tabs>
        <w:spacing w:before="0"/>
        <w:rPr>
          <w:rFonts w:eastAsiaTheme="minorEastAsia"/>
        </w:rPr>
      </w:pPr>
      <w:r>
        <w:rPr>
          <w:rFonts w:eastAsiaTheme="minorEastAsia"/>
        </w:rPr>
        <w:t>No: The value ends in region 4</w:t>
      </w:r>
    </w:p>
    <w:p w:rsidR="003C009E" w:rsidRDefault="003C009E" w:rsidP="003C009E">
      <w:pPr>
        <w:tabs>
          <w:tab w:val="left" w:pos="180"/>
        </w:tabs>
        <w:spacing w:before="0"/>
        <w:rPr>
          <w:rFonts w:eastAsiaTheme="minorEastAsia"/>
        </w:rPr>
      </w:pPr>
    </w:p>
    <w:p w:rsidR="005B24AC" w:rsidRDefault="005B24AC" w:rsidP="003C009E">
      <w:pPr>
        <w:tabs>
          <w:tab w:val="left" w:pos="180"/>
        </w:tabs>
        <w:spacing w:before="0"/>
        <w:rPr>
          <w:rFonts w:eastAsiaTheme="minorEastAsia"/>
        </w:rPr>
      </w:pPr>
      <w:r>
        <w:rPr>
          <w:rFonts w:eastAsiaTheme="minorEastAsia"/>
        </w:rPr>
        <w:t xml:space="preserve">Concepts in tree based regression: </w:t>
      </w:r>
    </w:p>
    <w:p w:rsidR="002A08EC" w:rsidRDefault="00CB3CEE" w:rsidP="00F65313">
      <w:pPr>
        <w:pStyle w:val="ListParagraph"/>
        <w:numPr>
          <w:ilvl w:val="0"/>
          <w:numId w:val="27"/>
        </w:numPr>
        <w:tabs>
          <w:tab w:val="left" w:pos="180"/>
        </w:tabs>
        <w:spacing w:before="0" w:beforeAutospacing="0" w:after="0" w:afterAutospacing="0"/>
        <w:ind w:left="0" w:firstLine="0"/>
      </w:pPr>
      <w:r>
        <w:t>Axis parallel splitting – every split of the domain that is aligned with one of the feature axis</w:t>
      </w:r>
      <w:r w:rsidR="002A08EC">
        <w:t>.</w:t>
      </w:r>
    </w:p>
    <w:p w:rsidR="002A08EC" w:rsidRDefault="002A08EC" w:rsidP="00F65313">
      <w:pPr>
        <w:pStyle w:val="ListParagraph"/>
        <w:numPr>
          <w:ilvl w:val="0"/>
          <w:numId w:val="27"/>
        </w:numPr>
        <w:tabs>
          <w:tab w:val="left" w:pos="180"/>
        </w:tabs>
        <w:spacing w:before="0" w:beforeAutospacing="0" w:after="0" w:afterAutospacing="0"/>
        <w:ind w:left="0" w:firstLine="0"/>
      </w:pPr>
      <w:r>
        <w:t>Axis parallel splitting can be used for higher dimensions data</w:t>
      </w:r>
      <w:r w:rsidR="00CB3CEE">
        <w:t xml:space="preserve"> </w:t>
      </w:r>
    </w:p>
    <w:p w:rsidR="00806951" w:rsidRDefault="00806951" w:rsidP="00F65313">
      <w:pPr>
        <w:pStyle w:val="ListParagraph"/>
        <w:numPr>
          <w:ilvl w:val="0"/>
          <w:numId w:val="27"/>
        </w:numPr>
        <w:tabs>
          <w:tab w:val="left" w:pos="180"/>
        </w:tabs>
        <w:spacing w:before="0" w:beforeAutospacing="0" w:after="0" w:afterAutospacing="0"/>
        <w:ind w:left="0" w:firstLine="0"/>
      </w:pPr>
      <w:r>
        <w:t xml:space="preserve">For a feature space of dimension </w:t>
      </w:r>
      <m:oMath>
        <m:r>
          <w:rPr>
            <w:rFonts w:ascii="Cambria Math" w:hAnsi="Cambria Math"/>
          </w:rPr>
          <m:t>p</m:t>
        </m:r>
      </m:oMath>
      <w:r w:rsidR="00C54A35">
        <w:t xml:space="preserve"> (a subset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C54A35">
        <w:t xml:space="preserve">) the space is divided into </w:t>
      </w:r>
      <m:oMath>
        <m:r>
          <w:rPr>
            <w:rFonts w:ascii="Cambria Math" w:hAnsi="Cambria Math"/>
          </w:rPr>
          <m:t>M</m:t>
        </m:r>
      </m:oMath>
      <w:r w:rsidR="00C54A35">
        <w:t xml:space="preserve"> regions each denoted by </w:t>
      </w:r>
      <m:oMath>
        <m:sSub>
          <m:sSubPr>
            <m:ctrlPr>
              <w:rPr>
                <w:rFonts w:ascii="Cambria Math" w:hAnsi="Cambria Math"/>
                <w:i/>
              </w:rPr>
            </m:ctrlPr>
          </m:sSubPr>
          <m:e>
            <m:r>
              <w:rPr>
                <w:rFonts w:ascii="Cambria Math" w:hAnsi="Cambria Math"/>
              </w:rPr>
              <m:t>R</m:t>
            </m:r>
          </m:e>
          <m:sub>
            <m:r>
              <w:rPr>
                <w:rFonts w:ascii="Cambria Math" w:hAnsi="Cambria Math"/>
              </w:rPr>
              <m:t>m</m:t>
            </m:r>
          </m:sub>
        </m:sSub>
      </m:oMath>
    </w:p>
    <w:p w:rsidR="00CB3CEE" w:rsidRDefault="002A08EC" w:rsidP="00F65313">
      <w:pPr>
        <w:pStyle w:val="ListParagraph"/>
        <w:numPr>
          <w:ilvl w:val="0"/>
          <w:numId w:val="27"/>
        </w:numPr>
        <w:tabs>
          <w:tab w:val="left" w:pos="180"/>
        </w:tabs>
        <w:spacing w:before="0" w:beforeAutospacing="0" w:after="0" w:afterAutospacing="0"/>
        <w:ind w:left="0" w:firstLine="0"/>
      </w:pPr>
      <w:r>
        <w:t xml:space="preserve">The above chart shows how a subset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is trained using example data </w:t>
      </w:r>
    </w:p>
    <w:p w:rsidR="00D26259" w:rsidRDefault="00D26259" w:rsidP="00D26259">
      <w:pPr>
        <w:tabs>
          <w:tab w:val="left" w:pos="180"/>
        </w:tabs>
        <w:spacing w:before="0"/>
      </w:pPr>
    </w:p>
    <w:p w:rsidR="00D26259" w:rsidRDefault="00D26259" w:rsidP="00D26259">
      <w:pPr>
        <w:tabs>
          <w:tab w:val="left" w:pos="180"/>
        </w:tabs>
        <w:spacing w:before="0"/>
      </w:pPr>
      <w:r>
        <w:rPr>
          <w:noProof/>
        </w:rPr>
        <w:drawing>
          <wp:inline distT="0" distB="0" distL="0" distR="0" wp14:anchorId="6068A14E" wp14:editId="2C23257B">
            <wp:extent cx="4591050" cy="391736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1050" cy="3917363"/>
                    </a:xfrm>
                    <a:prstGeom prst="rect">
                      <a:avLst/>
                    </a:prstGeom>
                  </pic:spPr>
                </pic:pic>
              </a:graphicData>
            </a:graphic>
          </wp:inline>
        </w:drawing>
      </w:r>
    </w:p>
    <w:p w:rsidR="00D26259" w:rsidRDefault="00D26259" w:rsidP="00D26259">
      <w:pPr>
        <w:tabs>
          <w:tab w:val="left" w:pos="180"/>
        </w:tabs>
        <w:spacing w:before="0"/>
      </w:pPr>
    </w:p>
    <w:p w:rsidR="00D26259" w:rsidRPr="00CB3CEE" w:rsidRDefault="00D26259" w:rsidP="00D26259">
      <w:pPr>
        <w:tabs>
          <w:tab w:val="left" w:pos="180"/>
        </w:tabs>
        <w:spacing w:before="0"/>
      </w:pPr>
    </w:p>
    <w:p w:rsidR="00966F60" w:rsidRDefault="00966F60" w:rsidP="00966F60">
      <w:pPr>
        <w:pStyle w:val="Heading3"/>
        <w:rPr>
          <w:rFonts w:cstheme="minorHAnsi"/>
          <w:sz w:val="32"/>
          <w:szCs w:val="32"/>
        </w:rPr>
      </w:pPr>
      <w:r>
        <w:rPr>
          <w:rFonts w:cstheme="minorHAnsi"/>
          <w:sz w:val="32"/>
          <w:szCs w:val="32"/>
        </w:rPr>
        <w:t xml:space="preserve">Pseudocode for CART Algorithm </w:t>
      </w:r>
    </w:p>
    <w:p w:rsidR="00966F60" w:rsidRDefault="00966F60" w:rsidP="002D149F">
      <w:pPr>
        <w:pStyle w:val="Heading3"/>
        <w:rPr>
          <w:rFonts w:cstheme="minorHAnsi"/>
          <w:sz w:val="32"/>
          <w:szCs w:val="32"/>
        </w:rPr>
      </w:pPr>
      <w:r>
        <w:rPr>
          <w:noProof/>
        </w:rPr>
        <w:drawing>
          <wp:inline distT="0" distB="0" distL="0" distR="0" wp14:anchorId="414CB29C" wp14:editId="0B815C04">
            <wp:extent cx="557212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72125" cy="2133600"/>
                    </a:xfrm>
                    <a:prstGeom prst="rect">
                      <a:avLst/>
                    </a:prstGeom>
                  </pic:spPr>
                </pic:pic>
              </a:graphicData>
            </a:graphic>
          </wp:inline>
        </w:drawing>
      </w:r>
    </w:p>
    <w:p w:rsidR="00966F60" w:rsidRPr="00123FF0" w:rsidRDefault="00123FF0" w:rsidP="002D149F">
      <w:pPr>
        <w:pStyle w:val="Heading3"/>
        <w:rPr>
          <w:rFonts w:ascii="Times New Roman" w:hAnsi="Times New Roman" w:cs="Times New Roman"/>
          <w:b w:val="0"/>
          <w:color w:val="000000" w:themeColor="text1"/>
          <w:szCs w:val="24"/>
        </w:rPr>
      </w:pPr>
      <w:r w:rsidRPr="00123FF0">
        <w:rPr>
          <w:rFonts w:ascii="Times New Roman" w:hAnsi="Times New Roman" w:cs="Times New Roman"/>
          <w:b w:val="0"/>
          <w:color w:val="000000" w:themeColor="text1"/>
          <w:szCs w:val="24"/>
        </w:rPr>
        <w:t xml:space="preserve">The algorithm has to minimize some form of error criterion. Residual Sum of Squares (RSS) can be used. RSS in the case of a partitioned feature space with M partitions is the following: </w:t>
      </w:r>
    </w:p>
    <w:p w:rsidR="00123FF0" w:rsidRPr="00933546" w:rsidRDefault="00933546" w:rsidP="00123FF0">
      <w:pPr>
        <w:rPr>
          <w:rFonts w:eastAsiaTheme="minorEastAsia"/>
          <w:color w:val="000000" w:themeColor="text1"/>
        </w:rPr>
      </w:pPr>
      <m:oMathPara>
        <m:oMathParaPr>
          <m:jc m:val="left"/>
        </m:oMathParaPr>
        <m:oMath>
          <m:r>
            <w:rPr>
              <w:rFonts w:ascii="Cambria Math" w:hAnsi="Cambria Math"/>
              <w:color w:val="000000" w:themeColor="text1"/>
            </w:rPr>
            <m:t>RSS=</m:t>
          </m:r>
          <m:nary>
            <m:naryPr>
              <m:chr m:val="∑"/>
              <m:limLoc m:val="undOvr"/>
              <m:ctrlPr>
                <w:rPr>
                  <w:rFonts w:ascii="Cambria Math" w:hAnsi="Cambria Math"/>
                  <w:i/>
                  <w:color w:val="000000" w:themeColor="text1"/>
                </w:rPr>
              </m:ctrlPr>
            </m:naryPr>
            <m:sub>
              <m:r>
                <w:rPr>
                  <w:rFonts w:ascii="Cambria Math" w:hAnsi="Cambria Math"/>
                  <w:color w:val="000000" w:themeColor="text1"/>
                </w:rPr>
                <m:t>m=1</m:t>
              </m:r>
            </m:sub>
            <m:sup>
              <m:r>
                <w:rPr>
                  <w:rFonts w:ascii="Cambria Math" w:hAnsi="Cambria Math"/>
                  <w:color w:val="000000" w:themeColor="text1"/>
                </w:rPr>
                <m:t>M</m:t>
              </m:r>
            </m:sup>
            <m:e>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Sub>
                    <m:sSubPr>
                      <m:ctrlPr>
                        <w:rPr>
                          <w:rFonts w:ascii="Cambria Math" w:hAnsi="Cambria Math"/>
                          <w:i/>
                          <w:color w:val="000000" w:themeColor="text1"/>
                        </w:rPr>
                      </m:ctrlPr>
                    </m:sSubPr>
                    <m:e>
                      <m:r>
                        <m:rPr>
                          <m:scr m:val="double-struck"/>
                        </m:rPr>
                        <w:rPr>
                          <w:rFonts w:ascii="Cambria Math" w:hAnsi="Cambria Math"/>
                          <w:color w:val="000000" w:themeColor="text1"/>
                        </w:rPr>
                        <m:t>R</m:t>
                      </m:r>
                    </m:e>
                    <m:sub>
                      <m:r>
                        <w:rPr>
                          <w:rFonts w:ascii="Cambria Math" w:hAnsi="Cambria Math"/>
                          <w:color w:val="000000" w:themeColor="text1"/>
                        </w:rPr>
                        <m:t>m</m:t>
                      </m:r>
                    </m:sub>
                  </m:sSub>
                </m:sub>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y</m:t>
                              </m:r>
                            </m:e>
                          </m:acc>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e>
                      </m:d>
                    </m:e>
                    <m:sup>
                      <m:r>
                        <w:rPr>
                          <w:rFonts w:ascii="Cambria Math" w:hAnsi="Cambria Math"/>
                          <w:color w:val="000000" w:themeColor="text1"/>
                        </w:rPr>
                        <m:t>2</m:t>
                      </m:r>
                    </m:sup>
                  </m:sSup>
                </m:e>
              </m:nary>
            </m:e>
          </m:nary>
        </m:oMath>
      </m:oMathPara>
    </w:p>
    <w:p w:rsidR="00933546" w:rsidRDefault="00933546" w:rsidP="00123FF0">
      <w:pPr>
        <w:rPr>
          <w:rFonts w:eastAsiaTheme="minorEastAsia"/>
          <w:color w:val="000000" w:themeColor="text1"/>
        </w:rPr>
      </w:pPr>
      <w:r>
        <w:rPr>
          <w:rFonts w:eastAsiaTheme="minorEastAsia"/>
          <w:color w:val="000000" w:themeColor="text1"/>
        </w:rPr>
        <w:t xml:space="preserve">Algorithm stopping criteria: </w:t>
      </w:r>
    </w:p>
    <w:p w:rsidR="00933546" w:rsidRPr="007363FA" w:rsidRDefault="007363FA" w:rsidP="007363FA">
      <w:pPr>
        <w:pStyle w:val="ListParagraph"/>
        <w:numPr>
          <w:ilvl w:val="0"/>
          <w:numId w:val="27"/>
        </w:numPr>
        <w:tabs>
          <w:tab w:val="left" w:pos="180"/>
        </w:tabs>
        <w:ind w:left="0" w:firstLine="0"/>
        <w:rPr>
          <w:color w:val="000000" w:themeColor="text1"/>
        </w:rPr>
      </w:pPr>
      <w:r>
        <w:rPr>
          <w:color w:val="000000" w:themeColor="text1"/>
        </w:rPr>
        <w:t xml:space="preserve">Indicate maximum tree depth </w:t>
      </w:r>
    </w:p>
    <w:p w:rsidR="007363FA" w:rsidRPr="007363FA" w:rsidRDefault="007363FA" w:rsidP="007363FA">
      <w:pPr>
        <w:pStyle w:val="ListParagraph"/>
        <w:numPr>
          <w:ilvl w:val="0"/>
          <w:numId w:val="27"/>
        </w:numPr>
        <w:tabs>
          <w:tab w:val="left" w:pos="180"/>
        </w:tabs>
        <w:ind w:left="0" w:firstLine="0"/>
        <w:rPr>
          <w:color w:val="000000" w:themeColor="text1"/>
        </w:rPr>
      </w:pPr>
      <w:r>
        <w:rPr>
          <w:color w:val="000000" w:themeColor="text1"/>
        </w:rPr>
        <w:t>Sufficient training examples</w:t>
      </w:r>
    </w:p>
    <w:p w:rsidR="007363FA" w:rsidRPr="00B20B30" w:rsidRDefault="007363FA" w:rsidP="007363FA">
      <w:pPr>
        <w:pStyle w:val="ListParagraph"/>
        <w:numPr>
          <w:ilvl w:val="0"/>
          <w:numId w:val="27"/>
        </w:numPr>
        <w:tabs>
          <w:tab w:val="left" w:pos="180"/>
        </w:tabs>
        <w:ind w:left="0" w:firstLine="0"/>
        <w:rPr>
          <w:color w:val="000000" w:themeColor="text1"/>
        </w:rPr>
      </w:pPr>
      <w:r>
        <w:rPr>
          <w:color w:val="000000" w:themeColor="text1"/>
        </w:rPr>
        <w:t xml:space="preserve">Regions are sufficiently homogeneous </w:t>
      </w:r>
    </w:p>
    <w:p w:rsidR="002D149F" w:rsidRDefault="002D149F" w:rsidP="002D149F">
      <w:pPr>
        <w:pStyle w:val="Heading3"/>
        <w:rPr>
          <w:rFonts w:cstheme="minorHAnsi"/>
          <w:sz w:val="32"/>
          <w:szCs w:val="32"/>
        </w:rPr>
      </w:pPr>
      <w:r>
        <w:rPr>
          <w:rFonts w:cstheme="minorHAnsi"/>
          <w:sz w:val="32"/>
          <w:szCs w:val="32"/>
        </w:rPr>
        <w:t>Logistic regression versus decision trees</w:t>
      </w:r>
    </w:p>
    <w:p w:rsidR="002D149F" w:rsidRPr="002D149F" w:rsidRDefault="002D149F" w:rsidP="002D149F"/>
    <w:tbl>
      <w:tblPr>
        <w:tblStyle w:val="TableGrid"/>
        <w:tblW w:w="0" w:type="auto"/>
        <w:tblLook w:val="04A0" w:firstRow="1" w:lastRow="0" w:firstColumn="1" w:lastColumn="0" w:noHBand="0" w:noVBand="1"/>
      </w:tblPr>
      <w:tblGrid>
        <w:gridCol w:w="4788"/>
        <w:gridCol w:w="4788"/>
      </w:tblGrid>
      <w:tr w:rsidR="002D149F" w:rsidTr="00EA5059">
        <w:tc>
          <w:tcPr>
            <w:tcW w:w="4788" w:type="dxa"/>
          </w:tcPr>
          <w:p w:rsidR="002D149F" w:rsidRDefault="002D149F" w:rsidP="00EA5059">
            <w:r>
              <w:t xml:space="preserve">Logistic regression </w:t>
            </w:r>
          </w:p>
        </w:tc>
        <w:tc>
          <w:tcPr>
            <w:tcW w:w="4788" w:type="dxa"/>
          </w:tcPr>
          <w:p w:rsidR="002D149F" w:rsidRDefault="002D149F" w:rsidP="00EA5059">
            <w:r>
              <w:t xml:space="preserve">Decision trees </w:t>
            </w:r>
          </w:p>
        </w:tc>
      </w:tr>
      <w:tr w:rsidR="002D149F" w:rsidTr="00EA5059">
        <w:tc>
          <w:tcPr>
            <w:tcW w:w="4788" w:type="dxa"/>
          </w:tcPr>
          <w:p w:rsidR="002D149F" w:rsidRDefault="002D149F" w:rsidP="00EA5059">
            <w:r>
              <w:t xml:space="preserve">Parametric model </w:t>
            </w:r>
          </w:p>
        </w:tc>
        <w:tc>
          <w:tcPr>
            <w:tcW w:w="4788" w:type="dxa"/>
          </w:tcPr>
          <w:p w:rsidR="002D149F" w:rsidRDefault="002D149F" w:rsidP="00EA5059">
            <w:r>
              <w:t xml:space="preserve">Non-parametric model </w:t>
            </w:r>
          </w:p>
        </w:tc>
      </w:tr>
      <w:tr w:rsidR="002D149F" w:rsidTr="00EA5059">
        <w:tc>
          <w:tcPr>
            <w:tcW w:w="4788" w:type="dxa"/>
          </w:tcPr>
          <w:p w:rsidR="002D149F" w:rsidRDefault="002D149F" w:rsidP="00EA5059">
            <w:r>
              <w:t xml:space="preserve">Provides good results when there is linearity </w:t>
            </w:r>
          </w:p>
        </w:tc>
        <w:tc>
          <w:tcPr>
            <w:tcW w:w="4788" w:type="dxa"/>
          </w:tcPr>
          <w:p w:rsidR="002D149F" w:rsidRDefault="002D149F" w:rsidP="00EA5059">
            <w:r>
              <w:t xml:space="preserve">Provides good results when variables are categorical </w:t>
            </w:r>
          </w:p>
        </w:tc>
      </w:tr>
      <w:tr w:rsidR="002D149F" w:rsidTr="00EA5059">
        <w:tc>
          <w:tcPr>
            <w:tcW w:w="4788" w:type="dxa"/>
          </w:tcPr>
          <w:p w:rsidR="002D149F" w:rsidRDefault="002D149F" w:rsidP="00EA5059">
            <w:r>
              <w:lastRenderedPageBreak/>
              <w:t xml:space="preserve">Assumptions are made regarding the response variable (binomial or </w:t>
            </w:r>
            <w:proofErr w:type="spellStart"/>
            <w:r>
              <w:t>bernoulli</w:t>
            </w:r>
            <w:proofErr w:type="spellEnd"/>
            <w:r>
              <w:t xml:space="preserve"> distribution) </w:t>
            </w:r>
          </w:p>
        </w:tc>
        <w:tc>
          <w:tcPr>
            <w:tcW w:w="4788" w:type="dxa"/>
          </w:tcPr>
          <w:p w:rsidR="002D149F" w:rsidRDefault="002D149F" w:rsidP="00EA5059">
            <w:r>
              <w:t xml:space="preserve">No assumptions regarding data distribution </w:t>
            </w:r>
          </w:p>
        </w:tc>
      </w:tr>
      <w:tr w:rsidR="002D149F" w:rsidTr="00EA5059">
        <w:tc>
          <w:tcPr>
            <w:tcW w:w="4788" w:type="dxa"/>
          </w:tcPr>
          <w:p w:rsidR="002D149F" w:rsidRDefault="002D149F" w:rsidP="00EA5059">
            <w:r>
              <w:t xml:space="preserve">Logistic curve is predefined </w:t>
            </w:r>
          </w:p>
        </w:tc>
        <w:tc>
          <w:tcPr>
            <w:tcW w:w="4788" w:type="dxa"/>
          </w:tcPr>
          <w:p w:rsidR="002D149F" w:rsidRDefault="002D149F" w:rsidP="00EA5059">
            <w:r>
              <w:t xml:space="preserve">No assumption regarding the shape of the model; results are based on the data </w:t>
            </w:r>
          </w:p>
        </w:tc>
      </w:tr>
      <w:tr w:rsidR="002D149F" w:rsidTr="00EA5059">
        <w:tc>
          <w:tcPr>
            <w:tcW w:w="4788" w:type="dxa"/>
          </w:tcPr>
          <w:p w:rsidR="002D149F" w:rsidRDefault="002D149F" w:rsidP="00EA5059">
            <w:r>
              <w:t xml:space="preserve">Outliers and missing data influence negatively model results </w:t>
            </w:r>
          </w:p>
        </w:tc>
        <w:tc>
          <w:tcPr>
            <w:tcW w:w="4788" w:type="dxa"/>
          </w:tcPr>
          <w:p w:rsidR="002D149F" w:rsidRDefault="002D149F" w:rsidP="00EA5059">
            <w:r>
              <w:t xml:space="preserve">Outliers and missing data do not influence results </w:t>
            </w:r>
          </w:p>
        </w:tc>
      </w:tr>
      <w:tr w:rsidR="002D149F" w:rsidTr="00EA5059">
        <w:tc>
          <w:tcPr>
            <w:tcW w:w="4788" w:type="dxa"/>
          </w:tcPr>
          <w:p w:rsidR="002D149F" w:rsidRDefault="002D149F" w:rsidP="00EA5059">
            <w:r>
              <w:t>Does not handle non-linear relation between the data</w:t>
            </w:r>
          </w:p>
        </w:tc>
        <w:tc>
          <w:tcPr>
            <w:tcW w:w="4788" w:type="dxa"/>
          </w:tcPr>
          <w:p w:rsidR="002D149F" w:rsidRDefault="002D149F" w:rsidP="00EA5059">
            <w:r>
              <w:t xml:space="preserve">Handles non-linear relation </w:t>
            </w:r>
          </w:p>
        </w:tc>
      </w:tr>
    </w:tbl>
    <w:p w:rsidR="00B7415F" w:rsidRDefault="00B7415F" w:rsidP="00B7415F">
      <w:pPr>
        <w:pStyle w:val="Heading3"/>
        <w:rPr>
          <w:rFonts w:cstheme="minorHAnsi"/>
          <w:sz w:val="32"/>
          <w:szCs w:val="32"/>
        </w:rPr>
      </w:pPr>
      <w:r>
        <w:rPr>
          <w:rFonts w:cstheme="minorHAnsi"/>
          <w:sz w:val="32"/>
          <w:szCs w:val="32"/>
        </w:rPr>
        <w:t>Pruning the tree</w:t>
      </w:r>
    </w:p>
    <w:p w:rsidR="00B7415F" w:rsidRDefault="002545A3" w:rsidP="00D52AF9">
      <w:pPr>
        <w:pStyle w:val="ListParagraph"/>
        <w:numPr>
          <w:ilvl w:val="0"/>
          <w:numId w:val="27"/>
        </w:numPr>
        <w:tabs>
          <w:tab w:val="left" w:pos="0"/>
          <w:tab w:val="left" w:pos="180"/>
        </w:tabs>
        <w:ind w:left="0" w:firstLine="0"/>
      </w:pPr>
      <w:r>
        <w:t xml:space="preserve">The three splitting process has to be adjusted in order to surpass the dangers of </w:t>
      </w:r>
      <w:proofErr w:type="spellStart"/>
      <w:r>
        <w:t>overfitting</w:t>
      </w:r>
      <w:proofErr w:type="spellEnd"/>
      <w:r>
        <w:t xml:space="preserve"> and the bias-variance tradeoff</w:t>
      </w:r>
    </w:p>
    <w:p w:rsidR="002545A3" w:rsidRPr="00B7415F" w:rsidRDefault="002545A3" w:rsidP="00D52AF9">
      <w:pPr>
        <w:pStyle w:val="ListParagraph"/>
        <w:numPr>
          <w:ilvl w:val="0"/>
          <w:numId w:val="27"/>
        </w:numPr>
        <w:tabs>
          <w:tab w:val="left" w:pos="0"/>
          <w:tab w:val="left" w:pos="180"/>
        </w:tabs>
        <w:ind w:left="0" w:firstLine="0"/>
      </w:pPr>
      <w:r w:rsidRPr="00D52AF9">
        <w:rPr>
          <w:i/>
        </w:rPr>
        <w:t>Cost-complexity pruning</w:t>
      </w:r>
      <w:r w:rsidR="00D52AF9">
        <w:t xml:space="preserve"> </w:t>
      </w:r>
      <w:r>
        <w:t xml:space="preserve">means the introduction of an additional tuning parameter </w:t>
      </w:r>
      <m:oMath>
        <m:d>
          <m:dPr>
            <m:ctrlPr>
              <w:rPr>
                <w:rFonts w:ascii="Cambria Math" w:hAnsi="Cambria Math"/>
                <w:i/>
              </w:rPr>
            </m:ctrlPr>
          </m:dPr>
          <m:e>
            <m:r>
              <w:rPr>
                <w:rFonts w:ascii="Cambria Math" w:hAnsi="Cambria Math"/>
              </w:rPr>
              <m:t>α</m:t>
            </m:r>
          </m:e>
        </m:d>
      </m:oMath>
      <w:r>
        <w:t xml:space="preserve"> </w:t>
      </w:r>
      <w:r w:rsidR="00D52AF9">
        <w:t xml:space="preserve">which balances the depth of the tree with goodness of fit to the training data. This approach is described in detail by James et al (2013) and by Hastie et al (2009). </w:t>
      </w:r>
    </w:p>
    <w:p w:rsidR="001F0462" w:rsidRDefault="001F0462" w:rsidP="001F0462">
      <w:pPr>
        <w:pStyle w:val="Heading3"/>
        <w:rPr>
          <w:rFonts w:cstheme="minorHAnsi"/>
          <w:sz w:val="32"/>
          <w:szCs w:val="32"/>
        </w:rPr>
      </w:pPr>
      <w:r>
        <w:rPr>
          <w:rFonts w:cstheme="minorHAnsi"/>
          <w:sz w:val="32"/>
          <w:szCs w:val="32"/>
        </w:rPr>
        <w:t xml:space="preserve">Decision Trees for Classification </w:t>
      </w:r>
    </w:p>
    <w:p w:rsidR="001F0462" w:rsidRDefault="008777D1" w:rsidP="001B5C4C">
      <w:pPr>
        <w:pStyle w:val="ListParagraph"/>
        <w:numPr>
          <w:ilvl w:val="0"/>
          <w:numId w:val="27"/>
        </w:numPr>
        <w:tabs>
          <w:tab w:val="left" w:pos="180"/>
        </w:tabs>
        <w:ind w:left="0" w:firstLine="0"/>
      </w:pPr>
      <w:r>
        <w:t xml:space="preserve">DTs can be used in regression analysis and in classification </w:t>
      </w:r>
    </w:p>
    <w:p w:rsidR="008777D1" w:rsidRDefault="008777D1" w:rsidP="001B5C4C">
      <w:pPr>
        <w:pStyle w:val="ListParagraph"/>
        <w:numPr>
          <w:ilvl w:val="0"/>
          <w:numId w:val="27"/>
        </w:numPr>
        <w:tabs>
          <w:tab w:val="left" w:pos="180"/>
        </w:tabs>
        <w:ind w:left="0" w:firstLine="0"/>
      </w:pPr>
      <w:r>
        <w:t xml:space="preserve">A response value is predicted in regression analysis while a category is forecasted in classification process </w:t>
      </w:r>
    </w:p>
    <w:p w:rsidR="008777D1" w:rsidRDefault="008777D1" w:rsidP="001B5C4C">
      <w:pPr>
        <w:pStyle w:val="ListParagraph"/>
        <w:numPr>
          <w:ilvl w:val="0"/>
          <w:numId w:val="27"/>
        </w:numPr>
        <w:tabs>
          <w:tab w:val="left" w:pos="180"/>
        </w:tabs>
        <w:ind w:left="0" w:firstLine="0"/>
      </w:pPr>
      <w:r>
        <w:t xml:space="preserve">The difference is that the </w:t>
      </w:r>
      <w:r w:rsidRPr="008777D1">
        <w:rPr>
          <w:i/>
        </w:rPr>
        <w:t>mode</w:t>
      </w:r>
      <w:r>
        <w:t xml:space="preserve"> of the training region has to be used in the classification process instead of a </w:t>
      </w:r>
      <w:r w:rsidRPr="008777D1">
        <w:rPr>
          <w:i/>
        </w:rPr>
        <w:t>mean</w:t>
      </w:r>
      <w:r>
        <w:t xml:space="preserve"> value in regression</w:t>
      </w:r>
    </w:p>
    <w:p w:rsidR="008777D1" w:rsidRDefault="008777D1" w:rsidP="001B5C4C">
      <w:pPr>
        <w:pStyle w:val="ListParagraph"/>
        <w:numPr>
          <w:ilvl w:val="0"/>
          <w:numId w:val="27"/>
        </w:numPr>
        <w:tabs>
          <w:tab w:val="left" w:pos="180"/>
        </w:tabs>
        <w:ind w:left="0" w:firstLine="0"/>
      </w:pPr>
      <w:r>
        <w:t>Classification requires additional splitting criteria as the Residual Sum of Squares (RSS) does not work in this case</w:t>
      </w:r>
    </w:p>
    <w:p w:rsidR="008777D1" w:rsidRPr="001F0462" w:rsidRDefault="00DD345E" w:rsidP="001B5C4C">
      <w:pPr>
        <w:pStyle w:val="ListParagraph"/>
        <w:numPr>
          <w:ilvl w:val="0"/>
          <w:numId w:val="27"/>
        </w:numPr>
        <w:tabs>
          <w:tab w:val="left" w:pos="180"/>
        </w:tabs>
        <w:ind w:left="0" w:firstLine="0"/>
      </w:pPr>
      <w:r>
        <w:t xml:space="preserve">Splitting criteria for classification: 1) </w:t>
      </w:r>
      <w:r w:rsidR="00243D2E">
        <w:t>Error Rate (</w:t>
      </w:r>
      <w:r>
        <w:t>Hit Rate</w:t>
      </w:r>
      <w:r w:rsidR="00243D2E">
        <w:t>)</w:t>
      </w:r>
      <w:r>
        <w:t xml:space="preserve"> 2) </w:t>
      </w:r>
      <w:proofErr w:type="spellStart"/>
      <w:r>
        <w:t>Gini</w:t>
      </w:r>
      <w:proofErr w:type="spellEnd"/>
      <w:r>
        <w:t xml:space="preserve"> Index 3) Cross-Entropy </w:t>
      </w:r>
      <w:r w:rsidR="008777D1">
        <w:t xml:space="preserve"> </w:t>
      </w:r>
    </w:p>
    <w:p w:rsidR="008C0AE9" w:rsidRDefault="002912C3" w:rsidP="008C0AE9">
      <w:pPr>
        <w:pStyle w:val="Heading3"/>
        <w:rPr>
          <w:rFonts w:cstheme="minorHAnsi"/>
          <w:sz w:val="32"/>
          <w:szCs w:val="32"/>
        </w:rPr>
      </w:pPr>
      <w:r>
        <w:rPr>
          <w:rFonts w:cstheme="minorHAnsi"/>
          <w:sz w:val="32"/>
          <w:szCs w:val="32"/>
        </w:rPr>
        <w:t>Error Rate/Hit Rate</w:t>
      </w:r>
      <w:r w:rsidR="008C0AE9">
        <w:rPr>
          <w:rFonts w:cstheme="minorHAnsi"/>
          <w:sz w:val="32"/>
          <w:szCs w:val="32"/>
        </w:rPr>
        <w:t xml:space="preserve"> </w:t>
      </w:r>
    </w:p>
    <w:p w:rsidR="0001658E" w:rsidRDefault="00353E5C" w:rsidP="0001658E">
      <w:r>
        <w:t>Hit Rate -&gt; fraction of training observations in a particular region that do</w:t>
      </w:r>
      <w:r w:rsidR="00353990">
        <w:t>es</w:t>
      </w:r>
      <w:r>
        <w:t xml:space="preserve"> not belong to the most widely occurring class </w:t>
      </w:r>
    </w:p>
    <w:p w:rsidR="00353E5C" w:rsidRPr="00C304B9" w:rsidRDefault="00C304B9" w:rsidP="0001658E">
      <w:pPr>
        <w:rPr>
          <w:rFonts w:eastAsiaTheme="minorEastAsia"/>
        </w:rPr>
      </w:pPr>
      <m:oMathPara>
        <m:oMathParaPr>
          <m:jc m:val="left"/>
        </m:oMathParaPr>
        <m:oMath>
          <m:r>
            <w:rPr>
              <w:rFonts w:ascii="Cambria Math" w:hAnsi="Cambria Math"/>
            </w:rPr>
            <m:t>E=1-</m:t>
          </m:r>
          <m:sSub>
            <m:sSubPr>
              <m:ctrlPr>
                <w:rPr>
                  <w:rFonts w:ascii="Cambria Math" w:hAnsi="Cambria Math"/>
                  <w:i/>
                </w:rPr>
              </m:ctrlPr>
            </m:sSubPr>
            <m:e>
              <m:r>
                <w:rPr>
                  <w:rFonts w:ascii="Cambria Math" w:hAnsi="Cambria Math"/>
                </w:rPr>
                <m:t>arg</m:t>
              </m:r>
              <m:r>
                <w:rPr>
                  <w:rFonts w:ascii="Cambria Math" w:hAnsi="Cambria Math"/>
                </w:rPr>
                <m:t>max</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mc</m:t>
                  </m:r>
                </m:sub>
              </m:sSub>
            </m:e>
          </m:d>
        </m:oMath>
      </m:oMathPara>
    </w:p>
    <w:p w:rsidR="00C304B9" w:rsidRDefault="002370B8" w:rsidP="0001658E">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mc</m:t>
            </m:r>
          </m:sub>
        </m:sSub>
      </m:oMath>
      <w:r>
        <w:rPr>
          <w:rFonts w:eastAsiaTheme="minorEastAsia"/>
        </w:rPr>
        <w:t xml:space="preserve"> -&gt; </w:t>
      </w:r>
      <w:proofErr w:type="gramStart"/>
      <w:r>
        <w:rPr>
          <w:rFonts w:eastAsiaTheme="minorEastAsia"/>
        </w:rPr>
        <w:t>fraction</w:t>
      </w:r>
      <w:proofErr w:type="gramEnd"/>
      <w:r>
        <w:rPr>
          <w:rFonts w:eastAsiaTheme="minorEastAsia"/>
        </w:rPr>
        <w:t xml:space="preserve"> of training data in region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Pr>
          <w:rFonts w:eastAsiaTheme="minorEastAsia"/>
        </w:rPr>
        <w:t xml:space="preserve"> that belong to class </w:t>
      </w:r>
      <m:oMath>
        <m:r>
          <w:rPr>
            <w:rFonts w:ascii="Cambria Math" w:eastAsiaTheme="minorEastAsia" w:hAnsi="Cambria Math"/>
          </w:rPr>
          <m:t>c</m:t>
        </m:r>
      </m:oMath>
      <w:r>
        <w:rPr>
          <w:rFonts w:eastAsiaTheme="minorEastAsia"/>
        </w:rPr>
        <w:t xml:space="preserve">. </w:t>
      </w:r>
    </w:p>
    <w:p w:rsidR="006F248D" w:rsidRDefault="006F248D" w:rsidP="006F248D">
      <w:pPr>
        <w:pStyle w:val="Heading3"/>
        <w:rPr>
          <w:rFonts w:cstheme="minorHAnsi"/>
          <w:sz w:val="32"/>
          <w:szCs w:val="32"/>
        </w:rPr>
      </w:pPr>
      <w:r>
        <w:rPr>
          <w:rFonts w:cstheme="minorHAnsi"/>
          <w:sz w:val="32"/>
          <w:szCs w:val="32"/>
        </w:rPr>
        <w:lastRenderedPageBreak/>
        <w:t>Gini Index</w:t>
      </w:r>
    </w:p>
    <w:p w:rsidR="001E161D" w:rsidRDefault="000B3371" w:rsidP="001E161D">
      <w:r>
        <w:t xml:space="preserve">The </w:t>
      </w:r>
      <w:proofErr w:type="spellStart"/>
      <w:r>
        <w:t>Gini</w:t>
      </w:r>
      <w:proofErr w:type="spellEnd"/>
      <w:r>
        <w:t xml:space="preserve"> Index -&gt; shows how pure a region is (how much of the training data in a particular region belongs to a single class). </w:t>
      </w:r>
    </w:p>
    <w:p w:rsidR="0032673E" w:rsidRPr="001E161D" w:rsidRDefault="0032673E" w:rsidP="001E161D">
      <w:r>
        <w:t xml:space="preserve">The </w:t>
      </w:r>
      <w:proofErr w:type="spellStart"/>
      <w:r>
        <w:t>Gini</w:t>
      </w:r>
      <w:proofErr w:type="spellEnd"/>
      <w:r>
        <w:t xml:space="preserve"> index is small if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Theme="minorEastAsia"/>
        </w:rPr>
        <w:t xml:space="preserve"> contains data that is mostly from a single </w:t>
      </w:r>
      <w:proofErr w:type="gramStart"/>
      <w:r>
        <w:rPr>
          <w:rFonts w:eastAsiaTheme="minorEastAsia"/>
        </w:rPr>
        <w:t xml:space="preserve">class </w:t>
      </w:r>
      <w:proofErr w:type="gramEnd"/>
      <m:oMath>
        <m:r>
          <w:rPr>
            <w:rFonts w:ascii="Cambria Math" w:eastAsiaTheme="minorEastAsia" w:hAnsi="Cambria Math"/>
          </w:rPr>
          <m:t>c</m:t>
        </m:r>
      </m:oMath>
      <w:r>
        <w:rPr>
          <w:rFonts w:eastAsiaTheme="minorEastAsia"/>
        </w:rPr>
        <w:t xml:space="preserve">. </w:t>
      </w:r>
    </w:p>
    <w:p w:rsidR="006F248D" w:rsidRPr="004A5674" w:rsidRDefault="006F248D" w:rsidP="006F248D">
      <w:pPr>
        <w:pStyle w:val="Heading3"/>
        <w:rPr>
          <w:rFonts w:ascii="Georgia" w:hAnsi="Georgia" w:cstheme="minorHAnsi"/>
          <w:b w:val="0"/>
          <w:color w:val="000000" w:themeColor="text1"/>
          <w:sz w:val="20"/>
          <w:szCs w:val="20"/>
        </w:rPr>
      </w:pPr>
      <w:r w:rsidRPr="004A5674">
        <w:rPr>
          <w:rFonts w:cstheme="minorHAnsi"/>
          <w:color w:val="000000" w:themeColor="text1"/>
          <w:sz w:val="32"/>
          <w:szCs w:val="32"/>
        </w:rPr>
        <w:t xml:space="preserve"> </w:t>
      </w:r>
      <m:oMath>
        <m:r>
          <m:rPr>
            <m:sty m:val="p"/>
          </m:rPr>
          <w:rPr>
            <w:rFonts w:ascii="Cambria Math" w:hAnsi="Cambria Math" w:cstheme="minorHAnsi"/>
            <w:color w:val="000000" w:themeColor="text1"/>
            <w:sz w:val="20"/>
            <w:szCs w:val="20"/>
          </w:rPr>
          <m:t>G=</m:t>
        </m:r>
        <m:nary>
          <m:naryPr>
            <m:chr m:val="∑"/>
            <m:limLoc m:val="undOvr"/>
            <m:ctrlPr>
              <w:rPr>
                <w:rFonts w:ascii="Cambria Math" w:hAnsi="Cambria Math" w:cstheme="minorHAnsi"/>
                <w:b w:val="0"/>
                <w:color w:val="000000" w:themeColor="text1"/>
                <w:sz w:val="20"/>
                <w:szCs w:val="20"/>
              </w:rPr>
            </m:ctrlPr>
          </m:naryPr>
          <m:sub>
            <m:r>
              <w:rPr>
                <w:rFonts w:ascii="Cambria Math" w:hAnsi="Cambria Math" w:cstheme="minorHAnsi"/>
                <w:color w:val="000000" w:themeColor="text1"/>
                <w:sz w:val="20"/>
                <w:szCs w:val="20"/>
              </w:rPr>
              <m:t>c=1</m:t>
            </m:r>
          </m:sub>
          <m:sup>
            <m:r>
              <w:rPr>
                <w:rFonts w:ascii="Cambria Math" w:hAnsi="Cambria Math" w:cstheme="minorHAnsi"/>
                <w:color w:val="000000" w:themeColor="text1"/>
                <w:sz w:val="20"/>
                <w:szCs w:val="20"/>
              </w:rPr>
              <m:t>C</m:t>
            </m:r>
          </m:sup>
          <m:e>
            <m:sSub>
              <m:sSubPr>
                <m:ctrlPr>
                  <w:rPr>
                    <w:rFonts w:ascii="Cambria Math" w:hAnsi="Cambria Math" w:cstheme="minorHAnsi"/>
                    <w:b w:val="0"/>
                    <w:i/>
                    <w:color w:val="000000" w:themeColor="text1"/>
                    <w:sz w:val="20"/>
                    <w:szCs w:val="20"/>
                  </w:rPr>
                </m:ctrlPr>
              </m:sSubPr>
              <m:e>
                <m:acc>
                  <m:accPr>
                    <m:ctrlPr>
                      <w:rPr>
                        <w:rFonts w:ascii="Cambria Math" w:hAnsi="Cambria Math" w:cstheme="minorHAnsi"/>
                        <w:b w:val="0"/>
                        <w:i/>
                        <w:color w:val="000000" w:themeColor="text1"/>
                        <w:sz w:val="20"/>
                        <w:szCs w:val="20"/>
                      </w:rPr>
                    </m:ctrlPr>
                  </m:accPr>
                  <m:e>
                    <m:r>
                      <w:rPr>
                        <w:rFonts w:ascii="Cambria Math" w:hAnsi="Cambria Math" w:cstheme="minorHAnsi"/>
                        <w:color w:val="000000" w:themeColor="text1"/>
                        <w:sz w:val="20"/>
                        <w:szCs w:val="20"/>
                      </w:rPr>
                      <m:t>π</m:t>
                    </m:r>
                  </m:e>
                </m:acc>
              </m:e>
              <m:sub>
                <m:r>
                  <w:rPr>
                    <w:rFonts w:ascii="Cambria Math" w:hAnsi="Cambria Math" w:cstheme="minorHAnsi"/>
                    <w:color w:val="000000" w:themeColor="text1"/>
                    <w:sz w:val="20"/>
                    <w:szCs w:val="20"/>
                  </w:rPr>
                  <m:t>mc</m:t>
                </m:r>
              </m:sub>
            </m:sSub>
            <m:r>
              <w:rPr>
                <w:rFonts w:ascii="Cambria Math" w:hAnsi="Cambria Math" w:cstheme="minorHAnsi"/>
                <w:color w:val="000000" w:themeColor="text1"/>
                <w:sz w:val="20"/>
                <w:szCs w:val="20"/>
              </w:rPr>
              <m:t>(1-</m:t>
            </m:r>
            <m:sSub>
              <m:sSubPr>
                <m:ctrlPr>
                  <w:rPr>
                    <w:rFonts w:ascii="Cambria Math" w:hAnsi="Cambria Math" w:cstheme="minorHAnsi"/>
                    <w:b w:val="0"/>
                    <w:i/>
                    <w:color w:val="000000" w:themeColor="text1"/>
                    <w:sz w:val="20"/>
                    <w:szCs w:val="20"/>
                  </w:rPr>
                </m:ctrlPr>
              </m:sSubPr>
              <m:e>
                <m:acc>
                  <m:accPr>
                    <m:ctrlPr>
                      <w:rPr>
                        <w:rFonts w:ascii="Cambria Math" w:hAnsi="Cambria Math" w:cstheme="minorHAnsi"/>
                        <w:b w:val="0"/>
                        <w:i/>
                        <w:color w:val="000000" w:themeColor="text1"/>
                        <w:sz w:val="20"/>
                        <w:szCs w:val="20"/>
                      </w:rPr>
                    </m:ctrlPr>
                  </m:accPr>
                  <m:e>
                    <m:r>
                      <w:rPr>
                        <w:rFonts w:ascii="Cambria Math" w:hAnsi="Cambria Math" w:cstheme="minorHAnsi"/>
                        <w:color w:val="000000" w:themeColor="text1"/>
                        <w:sz w:val="20"/>
                        <w:szCs w:val="20"/>
                      </w:rPr>
                      <m:t>π</m:t>
                    </m:r>
                  </m:e>
                </m:acc>
              </m:e>
              <m:sub>
                <m:r>
                  <w:rPr>
                    <w:rFonts w:ascii="Cambria Math" w:hAnsi="Cambria Math" w:cstheme="minorHAnsi"/>
                    <w:color w:val="000000" w:themeColor="text1"/>
                    <w:sz w:val="20"/>
                    <w:szCs w:val="20"/>
                  </w:rPr>
                  <m:t>mc</m:t>
                </m:r>
              </m:sub>
            </m:sSub>
          </m:e>
        </m:nary>
        <m:r>
          <w:rPr>
            <w:rFonts w:ascii="Cambria Math" w:hAnsi="Cambria Math" w:cstheme="minorHAnsi"/>
            <w:color w:val="000000" w:themeColor="text1"/>
            <w:sz w:val="20"/>
            <w:szCs w:val="20"/>
          </w:rPr>
          <m:t>)</m:t>
        </m:r>
      </m:oMath>
    </w:p>
    <w:p w:rsidR="002F1E36" w:rsidRDefault="002F1E36" w:rsidP="002F1E36">
      <w:pPr>
        <w:pStyle w:val="Heading3"/>
        <w:rPr>
          <w:rFonts w:cstheme="minorHAnsi"/>
          <w:sz w:val="32"/>
          <w:szCs w:val="32"/>
        </w:rPr>
      </w:pPr>
      <w:r>
        <w:rPr>
          <w:rFonts w:cstheme="minorHAnsi"/>
          <w:sz w:val="32"/>
          <w:szCs w:val="32"/>
        </w:rPr>
        <w:t xml:space="preserve">Cross-Entropy/Deviance </w:t>
      </w:r>
    </w:p>
    <w:p w:rsidR="002F1E36" w:rsidRPr="008B7613" w:rsidRDefault="008B7613" w:rsidP="002F1E36">
      <m:oMathPara>
        <m:oMathParaPr>
          <m:jc m:val="left"/>
        </m:oMathParaPr>
        <m:oMath>
          <m:r>
            <w:rPr>
              <w:rFonts w:ascii="Cambria Math" w:hAnsi="Cambria Math"/>
            </w:rPr>
            <m:t>D=-</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mc</m:t>
                  </m:r>
                </m:sub>
              </m:sSub>
              <m:r>
                <w:rPr>
                  <w:rFonts w:ascii="Cambria Math" w:hAnsi="Cambria Math"/>
                </w:rPr>
                <m:t>log</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mc</m:t>
                  </m:r>
                </m:sub>
              </m:sSub>
            </m:e>
          </m:nary>
        </m:oMath>
      </m:oMathPara>
      <w:bookmarkStart w:id="0" w:name="_GoBack"/>
      <w:bookmarkEnd w:id="0"/>
    </w:p>
    <w:p w:rsidR="006F248D" w:rsidRPr="00C304B9" w:rsidRDefault="006F248D" w:rsidP="0001658E"/>
    <w:sectPr w:rsidR="006F248D" w:rsidRPr="00C304B9" w:rsidSect="004E15C2">
      <w:footerReference w:type="default" r:id="rId15"/>
      <w:headerReference w:type="first" r:id="rId16"/>
      <w:footerReference w:type="first" r:id="rId17"/>
      <w:pgSz w:w="12240" w:h="15840"/>
      <w:pgMar w:top="1440" w:right="1440" w:bottom="1440" w:left="1440" w:header="720" w:footer="432"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B58" w:rsidRDefault="00333B58" w:rsidP="002F7AEB">
      <w:r>
        <w:separator/>
      </w:r>
    </w:p>
  </w:endnote>
  <w:endnote w:type="continuationSeparator" w:id="0">
    <w:p w:rsidR="00333B58" w:rsidRDefault="00333B58" w:rsidP="002F7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375" w:rsidRDefault="004E6375" w:rsidP="004E6375">
    <w:pPr>
      <w:rPr>
        <w:i/>
        <w:color w:val="005595"/>
      </w:rPr>
    </w:pPr>
  </w:p>
  <w:p w:rsidR="004E6375" w:rsidRPr="0021566A" w:rsidRDefault="004E6375" w:rsidP="004E6375">
    <w:pPr>
      <w:rPr>
        <w:i/>
        <w:color w:val="005595"/>
      </w:rPr>
    </w:pPr>
    <w:r>
      <w:rPr>
        <w:noProof/>
      </w:rPr>
      <w:drawing>
        <wp:anchor distT="0" distB="0" distL="114300" distR="114300" simplePos="0" relativeHeight="251710464" behindDoc="0" locked="0" layoutInCell="1" allowOverlap="1" wp14:anchorId="074325FB" wp14:editId="3614C315">
          <wp:simplePos x="0" y="0"/>
          <wp:positionH relativeFrom="column">
            <wp:posOffset>4590415</wp:posOffset>
          </wp:positionH>
          <wp:positionV relativeFrom="paragraph">
            <wp:posOffset>201295</wp:posOffset>
          </wp:positionV>
          <wp:extent cx="2157984" cy="411480"/>
          <wp:effectExtent l="0" t="0" r="0" b="7620"/>
          <wp:wrapNone/>
          <wp:docPr id="12" name="Picture 12" descr="C:\Users\laure_000\Downloads\WQ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aure_000\Downloads\WQU-logo.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984" cy="41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6375" w:rsidRPr="004D503B" w:rsidRDefault="004E6375" w:rsidP="004E6375">
    <w:r>
      <w:rPr>
        <w:noProof/>
      </w:rPr>
      <w:drawing>
        <wp:anchor distT="0" distB="0" distL="114300" distR="114300" simplePos="0" relativeHeight="251711488" behindDoc="0" locked="0" layoutInCell="1" allowOverlap="1" wp14:anchorId="558CDF9C" wp14:editId="186B3B7E">
          <wp:simplePos x="0" y="0"/>
          <wp:positionH relativeFrom="page">
            <wp:align>left</wp:align>
          </wp:positionH>
          <wp:positionV relativeFrom="paragraph">
            <wp:posOffset>356870</wp:posOffset>
          </wp:positionV>
          <wp:extent cx="7790688" cy="29260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790688" cy="292608"/>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03B" w:rsidRDefault="004D503B" w:rsidP="004D503B">
    <w:pPr>
      <w:rPr>
        <w:i/>
        <w:color w:val="005595"/>
      </w:rPr>
    </w:pPr>
    <w:r w:rsidRPr="0021566A">
      <w:rPr>
        <w:i/>
        <w:color w:val="005595"/>
      </w:rPr>
      <w:t xml:space="preserve"> </w:t>
    </w:r>
  </w:p>
  <w:p w:rsidR="00186B58" w:rsidRPr="0021566A" w:rsidRDefault="0051705B" w:rsidP="004D503B">
    <w:pPr>
      <w:rPr>
        <w:i/>
        <w:color w:val="005595"/>
      </w:rPr>
    </w:pPr>
    <w:r>
      <w:rPr>
        <w:noProof/>
      </w:rPr>
      <w:drawing>
        <wp:anchor distT="0" distB="0" distL="114300" distR="114300" simplePos="0" relativeHeight="251659264" behindDoc="0" locked="0" layoutInCell="1" allowOverlap="1" wp14:anchorId="64D5FFC0" wp14:editId="00C164B0">
          <wp:simplePos x="0" y="0"/>
          <wp:positionH relativeFrom="column">
            <wp:posOffset>4590415</wp:posOffset>
          </wp:positionH>
          <wp:positionV relativeFrom="paragraph">
            <wp:posOffset>201295</wp:posOffset>
          </wp:positionV>
          <wp:extent cx="2157984" cy="411480"/>
          <wp:effectExtent l="0" t="0" r="0" b="7620"/>
          <wp:wrapNone/>
          <wp:docPr id="8" name="Picture 8" descr="C:\Users\laure_000\Downloads\WQ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aure_000\Downloads\WQU-logo.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984" cy="41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3DEC" w:rsidRPr="004D503B" w:rsidRDefault="00BB0A72" w:rsidP="004D503B">
    <w:r>
      <w:rPr>
        <w:noProof/>
      </w:rPr>
      <w:drawing>
        <wp:anchor distT="0" distB="0" distL="114300" distR="114300" simplePos="0" relativeHeight="251708416" behindDoc="0" locked="0" layoutInCell="1" allowOverlap="1" wp14:anchorId="164051B0" wp14:editId="3C8A84B0">
          <wp:simplePos x="0" y="0"/>
          <wp:positionH relativeFrom="page">
            <wp:align>left</wp:align>
          </wp:positionH>
          <wp:positionV relativeFrom="paragraph">
            <wp:posOffset>356870</wp:posOffset>
          </wp:positionV>
          <wp:extent cx="7790688" cy="2926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790688" cy="292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B58" w:rsidRDefault="00333B58" w:rsidP="002F7AEB">
      <w:r>
        <w:separator/>
      </w:r>
    </w:p>
  </w:footnote>
  <w:footnote w:type="continuationSeparator" w:id="0">
    <w:p w:rsidR="00333B58" w:rsidRDefault="00333B58" w:rsidP="002F7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40" w:rsidRPr="005B71F7" w:rsidRDefault="00E326B3" w:rsidP="00756BFD">
    <w:pPr>
      <w:pStyle w:val="Page1Header"/>
      <w:rPr>
        <w:sz w:val="48"/>
        <w:szCs w:val="48"/>
      </w:rPr>
    </w:pPr>
    <w:r>
      <w:rPr>
        <w:sz w:val="48"/>
        <w:szCs w:val="48"/>
      </w:rPr>
      <w:t>Lecture</w:t>
    </w:r>
    <w:r w:rsidR="0094652D">
      <w:rPr>
        <w:sz w:val="48"/>
        <w:szCs w:val="48"/>
      </w:rPr>
      <w:t xml:space="preserve">: Tree-Based Methods </w:t>
    </w:r>
    <w:r w:rsidR="00EB1A0B">
      <w:rPr>
        <w:sz w:val="48"/>
        <w:szCs w:val="4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295"/>
    <w:multiLevelType w:val="hybridMultilevel"/>
    <w:tmpl w:val="1AB05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734DDA"/>
    <w:multiLevelType w:val="hybridMultilevel"/>
    <w:tmpl w:val="B53A0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7A52BD"/>
    <w:multiLevelType w:val="multilevel"/>
    <w:tmpl w:val="0792C89E"/>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1C60542E"/>
    <w:multiLevelType w:val="hybridMultilevel"/>
    <w:tmpl w:val="D73237DC"/>
    <w:lvl w:ilvl="0" w:tplc="C316A2D8">
      <w:start w:val="1"/>
      <w:numFmt w:val="bullet"/>
      <w:pStyle w:val="Bullet2"/>
      <w:lvlText w:val=""/>
      <w:lvlJc w:val="left"/>
      <w:pPr>
        <w:ind w:left="1656"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6B365D"/>
    <w:multiLevelType w:val="hybridMultilevel"/>
    <w:tmpl w:val="AF12ED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9F4FB0"/>
    <w:multiLevelType w:val="hybridMultilevel"/>
    <w:tmpl w:val="680E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C4210"/>
    <w:multiLevelType w:val="hybridMultilevel"/>
    <w:tmpl w:val="237EF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34ECB"/>
    <w:multiLevelType w:val="hybridMultilevel"/>
    <w:tmpl w:val="4DB801FA"/>
    <w:lvl w:ilvl="0" w:tplc="9E2A5F80">
      <w:start w:val="1"/>
      <w:numFmt w:val="bullet"/>
      <w:pStyle w:val="Bullet3"/>
      <w:lvlText w:val=""/>
      <w:lvlJc w:val="left"/>
      <w:pPr>
        <w:ind w:left="2088" w:hanging="360"/>
      </w:pPr>
      <w:rPr>
        <w:rFonts w:ascii="Symbol" w:hAnsi="Symbol" w:hint="default"/>
        <w:b w:val="0"/>
        <w:bCs w:val="0"/>
        <w:i w:val="0"/>
        <w:iCs w:val="0"/>
        <w:caps w:val="0"/>
        <w:strike w:val="0"/>
        <w:dstrike w:val="0"/>
        <w:vanish w:val="0"/>
        <w:color w:val="000000" w:themeColor="text1"/>
        <w:spacing w:val="0"/>
        <w:kern w:val="0"/>
        <w:position w:val="0"/>
        <w:sz w:val="18"/>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AC251E6"/>
    <w:multiLevelType w:val="hybridMultilevel"/>
    <w:tmpl w:val="51F0FBC6"/>
    <w:lvl w:ilvl="0" w:tplc="4E06AD22">
      <w:start w:val="1"/>
      <w:numFmt w:val="decimal"/>
      <w:pStyle w:val="KeyPointsNumb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B5748B4"/>
    <w:multiLevelType w:val="hybridMultilevel"/>
    <w:tmpl w:val="4E8004D0"/>
    <w:lvl w:ilvl="0" w:tplc="3DFEB138">
      <w:start w:val="1"/>
      <w:numFmt w:val="decimal"/>
      <w:pStyle w:val="Tablenumber"/>
      <w:lvlText w:val="%1."/>
      <w:lvlJc w:val="left"/>
      <w:pPr>
        <w:ind w:left="360" w:hanging="360"/>
      </w:pPr>
      <w:rPr>
        <w:rFonts w:asciiTheme="minorHAnsi" w:hAnsiTheme="minorHAnsi" w:hint="default"/>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40717AE8"/>
    <w:multiLevelType w:val="hybridMultilevel"/>
    <w:tmpl w:val="6074DA88"/>
    <w:lvl w:ilvl="0" w:tplc="54582142">
      <w:start w:val="1"/>
      <w:numFmt w:val="decimal"/>
      <w:lvlText w:val="%1."/>
      <w:lvlJc w:val="left"/>
      <w:pPr>
        <w:ind w:left="75" w:hanging="360"/>
      </w:pPr>
      <w:rPr>
        <w:rFonts w:hint="default"/>
        <w:sz w:val="20"/>
      </w:rPr>
    </w:lvl>
    <w:lvl w:ilvl="1" w:tplc="04090019" w:tentative="1">
      <w:start w:val="1"/>
      <w:numFmt w:val="lowerLetter"/>
      <w:lvlText w:val="%2."/>
      <w:lvlJc w:val="left"/>
      <w:pPr>
        <w:ind w:left="795" w:hanging="360"/>
      </w:pPr>
    </w:lvl>
    <w:lvl w:ilvl="2" w:tplc="0409001B" w:tentative="1">
      <w:start w:val="1"/>
      <w:numFmt w:val="lowerRoman"/>
      <w:lvlText w:val="%3."/>
      <w:lvlJc w:val="right"/>
      <w:pPr>
        <w:ind w:left="1515" w:hanging="180"/>
      </w:pPr>
    </w:lvl>
    <w:lvl w:ilvl="3" w:tplc="0409000F" w:tentative="1">
      <w:start w:val="1"/>
      <w:numFmt w:val="decimal"/>
      <w:lvlText w:val="%4."/>
      <w:lvlJc w:val="left"/>
      <w:pPr>
        <w:ind w:left="2235" w:hanging="360"/>
      </w:pPr>
    </w:lvl>
    <w:lvl w:ilvl="4" w:tplc="04090019" w:tentative="1">
      <w:start w:val="1"/>
      <w:numFmt w:val="lowerLetter"/>
      <w:lvlText w:val="%5."/>
      <w:lvlJc w:val="left"/>
      <w:pPr>
        <w:ind w:left="2955" w:hanging="360"/>
      </w:pPr>
    </w:lvl>
    <w:lvl w:ilvl="5" w:tplc="0409001B" w:tentative="1">
      <w:start w:val="1"/>
      <w:numFmt w:val="lowerRoman"/>
      <w:lvlText w:val="%6."/>
      <w:lvlJc w:val="right"/>
      <w:pPr>
        <w:ind w:left="3675" w:hanging="180"/>
      </w:pPr>
    </w:lvl>
    <w:lvl w:ilvl="6" w:tplc="0409000F" w:tentative="1">
      <w:start w:val="1"/>
      <w:numFmt w:val="decimal"/>
      <w:lvlText w:val="%7."/>
      <w:lvlJc w:val="left"/>
      <w:pPr>
        <w:ind w:left="4395" w:hanging="360"/>
      </w:pPr>
    </w:lvl>
    <w:lvl w:ilvl="7" w:tplc="04090019" w:tentative="1">
      <w:start w:val="1"/>
      <w:numFmt w:val="lowerLetter"/>
      <w:lvlText w:val="%8."/>
      <w:lvlJc w:val="left"/>
      <w:pPr>
        <w:ind w:left="5115" w:hanging="360"/>
      </w:pPr>
    </w:lvl>
    <w:lvl w:ilvl="8" w:tplc="0409001B" w:tentative="1">
      <w:start w:val="1"/>
      <w:numFmt w:val="lowerRoman"/>
      <w:lvlText w:val="%9."/>
      <w:lvlJc w:val="right"/>
      <w:pPr>
        <w:ind w:left="5835" w:hanging="180"/>
      </w:pPr>
    </w:lvl>
  </w:abstractNum>
  <w:abstractNum w:abstractNumId="11">
    <w:nsid w:val="48145AEA"/>
    <w:multiLevelType w:val="hybridMultilevel"/>
    <w:tmpl w:val="2C84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16CD3"/>
    <w:multiLevelType w:val="hybridMultilevel"/>
    <w:tmpl w:val="B2DC1604"/>
    <w:lvl w:ilvl="0" w:tplc="D528EF4E">
      <w:start w:val="1"/>
      <w:numFmt w:val="bullet"/>
      <w:pStyle w:val="TableBullet1"/>
      <w:lvlText w:val=""/>
      <w:lvlJc w:val="left"/>
      <w:pPr>
        <w:ind w:left="720"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82970"/>
    <w:multiLevelType w:val="hybridMultilevel"/>
    <w:tmpl w:val="5642AF0C"/>
    <w:lvl w:ilvl="0" w:tplc="68061768">
      <w:start w:val="1"/>
      <w:numFmt w:val="bullet"/>
      <w:pStyle w:val="Bulle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2B45C8"/>
    <w:multiLevelType w:val="multilevel"/>
    <w:tmpl w:val="B4023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BB508EF"/>
    <w:multiLevelType w:val="hybridMultilevel"/>
    <w:tmpl w:val="F53A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6B461D"/>
    <w:multiLevelType w:val="hybridMultilevel"/>
    <w:tmpl w:val="13F85594"/>
    <w:lvl w:ilvl="0" w:tplc="3B2A05A4">
      <w:start w:val="1"/>
      <w:numFmt w:val="bullet"/>
      <w:pStyle w:val="TableBullet2"/>
      <w:lvlText w:val=""/>
      <w:lvlJc w:val="left"/>
      <w:pPr>
        <w:ind w:left="1296"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664B156D"/>
    <w:multiLevelType w:val="hybridMultilevel"/>
    <w:tmpl w:val="1F4E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0C2EC4"/>
    <w:multiLevelType w:val="hybridMultilevel"/>
    <w:tmpl w:val="B74E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6F46F4"/>
    <w:multiLevelType w:val="hybridMultilevel"/>
    <w:tmpl w:val="486E0002"/>
    <w:lvl w:ilvl="0" w:tplc="7174D204">
      <w:start w:val="1"/>
      <w:numFmt w:val="bullet"/>
      <w:lvlText w:val=""/>
      <w:lvlJc w:val="left"/>
      <w:pPr>
        <w:ind w:left="810" w:hanging="360"/>
      </w:pPr>
      <w:rPr>
        <w:rFonts w:ascii="Wingdings" w:hAnsi="Wingdings" w:hint="default"/>
        <w:b/>
        <w:color w:val="7F7F7F" w:themeColor="text1" w:themeTint="80"/>
        <w:sz w:val="24"/>
        <w:szCs w:val="24"/>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701E0822"/>
    <w:multiLevelType w:val="multilevel"/>
    <w:tmpl w:val="0409001D"/>
    <w:styleLink w:val="Numb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25A2DD6"/>
    <w:multiLevelType w:val="hybridMultilevel"/>
    <w:tmpl w:val="1BE6CB90"/>
    <w:lvl w:ilvl="0" w:tplc="468A9C0A">
      <w:start w:val="1"/>
      <w:numFmt w:val="bullet"/>
      <w:pStyle w:val="KeyPointsBullet"/>
      <w:lvlText w:val=""/>
      <w:lvlJc w:val="left"/>
      <w:pPr>
        <w:ind w:left="806" w:hanging="360"/>
      </w:pPr>
      <w:rPr>
        <w:rFonts w:ascii="Symbol" w:hAnsi="Symbol" w:hint="default"/>
      </w:rPr>
    </w:lvl>
    <w:lvl w:ilvl="1" w:tplc="04090003">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2">
    <w:nsid w:val="728C44B7"/>
    <w:multiLevelType w:val="hybridMultilevel"/>
    <w:tmpl w:val="A8F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C81258"/>
    <w:multiLevelType w:val="hybridMultilevel"/>
    <w:tmpl w:val="F75E76E8"/>
    <w:lvl w:ilvl="0" w:tplc="54582142">
      <w:start w:val="1"/>
      <w:numFmt w:val="decimal"/>
      <w:lvlText w:val="%1."/>
      <w:lvlJc w:val="left"/>
      <w:pPr>
        <w:ind w:left="720" w:hanging="360"/>
      </w:pPr>
      <w:rPr>
        <w:rFonts w:hint="default"/>
        <w:sz w:val="20"/>
      </w:rPr>
    </w:lvl>
    <w:lvl w:ilvl="1" w:tplc="04090001">
      <w:start w:val="1"/>
      <w:numFmt w:val="bullet"/>
      <w:lvlText w:val=""/>
      <w:lvlJc w:val="left"/>
      <w:pPr>
        <w:ind w:left="2085" w:hanging="360"/>
      </w:pPr>
      <w:rPr>
        <w:rFonts w:ascii="Symbol" w:hAnsi="Symbol" w:hint="default"/>
      </w:rPr>
    </w:lvl>
    <w:lvl w:ilvl="2" w:tplc="04090001">
      <w:start w:val="1"/>
      <w:numFmt w:val="bullet"/>
      <w:lvlText w:val=""/>
      <w:lvlJc w:val="left"/>
      <w:pPr>
        <w:ind w:left="2805" w:hanging="180"/>
      </w:pPr>
      <w:rPr>
        <w:rFonts w:ascii="Symbol" w:hAnsi="Symbol" w:hint="default"/>
      </w:r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4">
    <w:nsid w:val="781A60F7"/>
    <w:multiLevelType w:val="hybridMultilevel"/>
    <w:tmpl w:val="7740520A"/>
    <w:lvl w:ilvl="0" w:tplc="823CD506">
      <w:start w:val="1"/>
      <w:numFmt w:val="bullet"/>
      <w:pStyle w:val="TableBullet3"/>
      <w:lvlText w:val=""/>
      <w:lvlJc w:val="left"/>
      <w:pPr>
        <w:ind w:left="1584"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7843736E"/>
    <w:multiLevelType w:val="hybridMultilevel"/>
    <w:tmpl w:val="5EAA3B8E"/>
    <w:lvl w:ilvl="0" w:tplc="D714B51E">
      <w:start w:val="1"/>
      <w:numFmt w:val="bullet"/>
      <w:lvlText w:val="•"/>
      <w:lvlJc w:val="left"/>
      <w:pPr>
        <w:ind w:left="936" w:hanging="360"/>
      </w:pPr>
      <w:rPr>
        <w:rFonts w:ascii="Times New Roman" w:hAnsi="Times New Roman" w:cs="Times New Roman" w:hint="default"/>
        <w:b/>
        <w:bCs w:val="0"/>
        <w:i w:val="0"/>
        <w:iCs w:val="0"/>
        <w:caps w:val="0"/>
        <w:strike w:val="0"/>
        <w:dstrike w:val="0"/>
        <w:vanish w:val="0"/>
        <w:color w:val="000000" w:themeColor="text1"/>
        <w:spacing w:val="0"/>
        <w:kern w:val="0"/>
        <w:position w:val="0"/>
        <w:sz w:val="22"/>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78BB76E3"/>
    <w:multiLevelType w:val="hybridMultilevel"/>
    <w:tmpl w:val="9D9C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3"/>
  </w:num>
  <w:num w:numId="4">
    <w:abstractNumId w:val="7"/>
  </w:num>
  <w:num w:numId="5">
    <w:abstractNumId w:val="19"/>
  </w:num>
  <w:num w:numId="6">
    <w:abstractNumId w:val="21"/>
  </w:num>
  <w:num w:numId="7">
    <w:abstractNumId w:val="8"/>
  </w:num>
  <w:num w:numId="8">
    <w:abstractNumId w:val="20"/>
  </w:num>
  <w:num w:numId="9">
    <w:abstractNumId w:val="25"/>
  </w:num>
  <w:num w:numId="10">
    <w:abstractNumId w:val="0"/>
  </w:num>
  <w:num w:numId="11">
    <w:abstractNumId w:val="10"/>
  </w:num>
  <w:num w:numId="12">
    <w:abstractNumId w:val="23"/>
  </w:num>
  <w:num w:numId="13">
    <w:abstractNumId w:val="6"/>
  </w:num>
  <w:num w:numId="14">
    <w:abstractNumId w:val="14"/>
  </w:num>
  <w:num w:numId="15">
    <w:abstractNumId w:val="2"/>
  </w:num>
  <w:num w:numId="16">
    <w:abstractNumId w:val="22"/>
  </w:num>
  <w:num w:numId="17">
    <w:abstractNumId w:val="18"/>
  </w:num>
  <w:num w:numId="18">
    <w:abstractNumId w:val="12"/>
  </w:num>
  <w:num w:numId="19">
    <w:abstractNumId w:val="16"/>
  </w:num>
  <w:num w:numId="20">
    <w:abstractNumId w:val="24"/>
  </w:num>
  <w:num w:numId="21">
    <w:abstractNumId w:val="17"/>
  </w:num>
  <w:num w:numId="22">
    <w:abstractNumId w:val="4"/>
  </w:num>
  <w:num w:numId="23">
    <w:abstractNumId w:val="1"/>
  </w:num>
  <w:num w:numId="24">
    <w:abstractNumId w:val="11"/>
  </w:num>
  <w:num w:numId="25">
    <w:abstractNumId w:val="26"/>
  </w:num>
  <w:num w:numId="26">
    <w:abstractNumId w:val="15"/>
  </w:num>
  <w:num w:numId="2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v:stroke weight="1.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501"/>
    <w:rsid w:val="00001E28"/>
    <w:rsid w:val="000022EE"/>
    <w:rsid w:val="000032A0"/>
    <w:rsid w:val="00012422"/>
    <w:rsid w:val="00014488"/>
    <w:rsid w:val="00015DA7"/>
    <w:rsid w:val="0001658E"/>
    <w:rsid w:val="000165DC"/>
    <w:rsid w:val="00021C05"/>
    <w:rsid w:val="00031C8C"/>
    <w:rsid w:val="00034E2D"/>
    <w:rsid w:val="00037BB3"/>
    <w:rsid w:val="00042333"/>
    <w:rsid w:val="0004263E"/>
    <w:rsid w:val="00043326"/>
    <w:rsid w:val="00047A23"/>
    <w:rsid w:val="0005334F"/>
    <w:rsid w:val="00054778"/>
    <w:rsid w:val="00054AA9"/>
    <w:rsid w:val="00054D9E"/>
    <w:rsid w:val="00056426"/>
    <w:rsid w:val="00057676"/>
    <w:rsid w:val="000607AB"/>
    <w:rsid w:val="00061E30"/>
    <w:rsid w:val="000631BF"/>
    <w:rsid w:val="00066220"/>
    <w:rsid w:val="000666DD"/>
    <w:rsid w:val="00066D44"/>
    <w:rsid w:val="00066FCA"/>
    <w:rsid w:val="0007014E"/>
    <w:rsid w:val="000706F5"/>
    <w:rsid w:val="00073854"/>
    <w:rsid w:val="00076525"/>
    <w:rsid w:val="000857E7"/>
    <w:rsid w:val="00085BF6"/>
    <w:rsid w:val="00085CBA"/>
    <w:rsid w:val="00085DD6"/>
    <w:rsid w:val="00087AFB"/>
    <w:rsid w:val="00091345"/>
    <w:rsid w:val="0009150B"/>
    <w:rsid w:val="00094AE9"/>
    <w:rsid w:val="00096E78"/>
    <w:rsid w:val="0009713B"/>
    <w:rsid w:val="000973E7"/>
    <w:rsid w:val="000A0488"/>
    <w:rsid w:val="000A05E9"/>
    <w:rsid w:val="000A1BC1"/>
    <w:rsid w:val="000A3E51"/>
    <w:rsid w:val="000A4800"/>
    <w:rsid w:val="000A4B0E"/>
    <w:rsid w:val="000A67B1"/>
    <w:rsid w:val="000B3371"/>
    <w:rsid w:val="000B3F6D"/>
    <w:rsid w:val="000B584B"/>
    <w:rsid w:val="000B5B65"/>
    <w:rsid w:val="000B6AEE"/>
    <w:rsid w:val="000B718C"/>
    <w:rsid w:val="000C0388"/>
    <w:rsid w:val="000C17AB"/>
    <w:rsid w:val="000C191F"/>
    <w:rsid w:val="000C3468"/>
    <w:rsid w:val="000C423F"/>
    <w:rsid w:val="000C4595"/>
    <w:rsid w:val="000C4BB4"/>
    <w:rsid w:val="000D0A4A"/>
    <w:rsid w:val="000D0B61"/>
    <w:rsid w:val="000D129F"/>
    <w:rsid w:val="000D2516"/>
    <w:rsid w:val="000D2F11"/>
    <w:rsid w:val="000D3350"/>
    <w:rsid w:val="000D6CF0"/>
    <w:rsid w:val="000D7B7B"/>
    <w:rsid w:val="000E09F6"/>
    <w:rsid w:val="000E5B6D"/>
    <w:rsid w:val="000E5E28"/>
    <w:rsid w:val="000E7C5B"/>
    <w:rsid w:val="000F3AF2"/>
    <w:rsid w:val="001032A3"/>
    <w:rsid w:val="00105C7C"/>
    <w:rsid w:val="00107CF4"/>
    <w:rsid w:val="00110B71"/>
    <w:rsid w:val="00114723"/>
    <w:rsid w:val="0011581A"/>
    <w:rsid w:val="00116E3F"/>
    <w:rsid w:val="0011713D"/>
    <w:rsid w:val="00117389"/>
    <w:rsid w:val="00117AE5"/>
    <w:rsid w:val="00120563"/>
    <w:rsid w:val="0012085A"/>
    <w:rsid w:val="00123FF0"/>
    <w:rsid w:val="001240F4"/>
    <w:rsid w:val="00131A6C"/>
    <w:rsid w:val="00136891"/>
    <w:rsid w:val="00136905"/>
    <w:rsid w:val="00136D23"/>
    <w:rsid w:val="001370F7"/>
    <w:rsid w:val="001420ED"/>
    <w:rsid w:val="001607A6"/>
    <w:rsid w:val="00167682"/>
    <w:rsid w:val="001677EA"/>
    <w:rsid w:val="00170033"/>
    <w:rsid w:val="00172B40"/>
    <w:rsid w:val="001732AE"/>
    <w:rsid w:val="00182A45"/>
    <w:rsid w:val="00185338"/>
    <w:rsid w:val="00185A63"/>
    <w:rsid w:val="00186B58"/>
    <w:rsid w:val="00193846"/>
    <w:rsid w:val="001950B3"/>
    <w:rsid w:val="00195645"/>
    <w:rsid w:val="001967F9"/>
    <w:rsid w:val="00196A2E"/>
    <w:rsid w:val="001A3399"/>
    <w:rsid w:val="001A460B"/>
    <w:rsid w:val="001A7548"/>
    <w:rsid w:val="001B0BDE"/>
    <w:rsid w:val="001B5583"/>
    <w:rsid w:val="001B5C4C"/>
    <w:rsid w:val="001C01A7"/>
    <w:rsid w:val="001C3C02"/>
    <w:rsid w:val="001C5160"/>
    <w:rsid w:val="001C6DD3"/>
    <w:rsid w:val="001D1331"/>
    <w:rsid w:val="001D2422"/>
    <w:rsid w:val="001D2C49"/>
    <w:rsid w:val="001D3AE6"/>
    <w:rsid w:val="001D4D8E"/>
    <w:rsid w:val="001D78C3"/>
    <w:rsid w:val="001E161D"/>
    <w:rsid w:val="001E391F"/>
    <w:rsid w:val="001E6E86"/>
    <w:rsid w:val="001E77D1"/>
    <w:rsid w:val="001F0462"/>
    <w:rsid w:val="001F1113"/>
    <w:rsid w:val="001F1957"/>
    <w:rsid w:val="001F345A"/>
    <w:rsid w:val="001F3D08"/>
    <w:rsid w:val="001F7715"/>
    <w:rsid w:val="002057C9"/>
    <w:rsid w:val="00205D84"/>
    <w:rsid w:val="00210EAA"/>
    <w:rsid w:val="00211683"/>
    <w:rsid w:val="002117CA"/>
    <w:rsid w:val="00211C88"/>
    <w:rsid w:val="0021333B"/>
    <w:rsid w:val="00215063"/>
    <w:rsid w:val="0021566A"/>
    <w:rsid w:val="002166D5"/>
    <w:rsid w:val="00217255"/>
    <w:rsid w:val="00221AEB"/>
    <w:rsid w:val="00224A9A"/>
    <w:rsid w:val="002253AB"/>
    <w:rsid w:val="00225C5F"/>
    <w:rsid w:val="0022697E"/>
    <w:rsid w:val="00226DF2"/>
    <w:rsid w:val="00231450"/>
    <w:rsid w:val="00236C13"/>
    <w:rsid w:val="002370B8"/>
    <w:rsid w:val="002400C1"/>
    <w:rsid w:val="00243D2E"/>
    <w:rsid w:val="0024670B"/>
    <w:rsid w:val="0025196D"/>
    <w:rsid w:val="002545A3"/>
    <w:rsid w:val="00254834"/>
    <w:rsid w:val="00255C81"/>
    <w:rsid w:val="00257E88"/>
    <w:rsid w:val="002635CB"/>
    <w:rsid w:val="0026615C"/>
    <w:rsid w:val="002663C3"/>
    <w:rsid w:val="00266797"/>
    <w:rsid w:val="00266E8C"/>
    <w:rsid w:val="00271046"/>
    <w:rsid w:val="00271BEA"/>
    <w:rsid w:val="00274FB6"/>
    <w:rsid w:val="00280D54"/>
    <w:rsid w:val="0028180A"/>
    <w:rsid w:val="00282E39"/>
    <w:rsid w:val="00284492"/>
    <w:rsid w:val="00285C6B"/>
    <w:rsid w:val="00286FD4"/>
    <w:rsid w:val="002870C3"/>
    <w:rsid w:val="00290F5A"/>
    <w:rsid w:val="002912C3"/>
    <w:rsid w:val="00291A64"/>
    <w:rsid w:val="00293CFB"/>
    <w:rsid w:val="002942F4"/>
    <w:rsid w:val="00296E64"/>
    <w:rsid w:val="00297AC9"/>
    <w:rsid w:val="002A08EC"/>
    <w:rsid w:val="002A1A20"/>
    <w:rsid w:val="002A3EA8"/>
    <w:rsid w:val="002A45BE"/>
    <w:rsid w:val="002B409E"/>
    <w:rsid w:val="002B73B6"/>
    <w:rsid w:val="002C4B5C"/>
    <w:rsid w:val="002C78A1"/>
    <w:rsid w:val="002C7DE1"/>
    <w:rsid w:val="002D149F"/>
    <w:rsid w:val="002D2F46"/>
    <w:rsid w:val="002D4E9E"/>
    <w:rsid w:val="002D7CAF"/>
    <w:rsid w:val="002E26F4"/>
    <w:rsid w:val="002E32BA"/>
    <w:rsid w:val="002E4E27"/>
    <w:rsid w:val="002E6540"/>
    <w:rsid w:val="002E78C5"/>
    <w:rsid w:val="002E7EAB"/>
    <w:rsid w:val="002F1E36"/>
    <w:rsid w:val="002F496C"/>
    <w:rsid w:val="002F55CC"/>
    <w:rsid w:val="002F5825"/>
    <w:rsid w:val="002F7AEB"/>
    <w:rsid w:val="002F7CAA"/>
    <w:rsid w:val="00300A38"/>
    <w:rsid w:val="00300C21"/>
    <w:rsid w:val="00300DF9"/>
    <w:rsid w:val="00302296"/>
    <w:rsid w:val="003030B9"/>
    <w:rsid w:val="00303545"/>
    <w:rsid w:val="00304FFA"/>
    <w:rsid w:val="00305F5E"/>
    <w:rsid w:val="0030602B"/>
    <w:rsid w:val="00307289"/>
    <w:rsid w:val="0031036B"/>
    <w:rsid w:val="00311005"/>
    <w:rsid w:val="00313688"/>
    <w:rsid w:val="00317323"/>
    <w:rsid w:val="00317A8A"/>
    <w:rsid w:val="003224A6"/>
    <w:rsid w:val="00323691"/>
    <w:rsid w:val="00323B78"/>
    <w:rsid w:val="003247B5"/>
    <w:rsid w:val="003260B5"/>
    <w:rsid w:val="00326304"/>
    <w:rsid w:val="0032673E"/>
    <w:rsid w:val="00330226"/>
    <w:rsid w:val="0033313D"/>
    <w:rsid w:val="00333B58"/>
    <w:rsid w:val="003354B6"/>
    <w:rsid w:val="00335B2B"/>
    <w:rsid w:val="00336A64"/>
    <w:rsid w:val="0034232D"/>
    <w:rsid w:val="0034243A"/>
    <w:rsid w:val="00347014"/>
    <w:rsid w:val="0035292B"/>
    <w:rsid w:val="00352DF5"/>
    <w:rsid w:val="00353990"/>
    <w:rsid w:val="00353E5C"/>
    <w:rsid w:val="00354218"/>
    <w:rsid w:val="0035439F"/>
    <w:rsid w:val="0035510B"/>
    <w:rsid w:val="0035623A"/>
    <w:rsid w:val="003579FA"/>
    <w:rsid w:val="0036129B"/>
    <w:rsid w:val="00362A23"/>
    <w:rsid w:val="003644EB"/>
    <w:rsid w:val="00365216"/>
    <w:rsid w:val="00365AA9"/>
    <w:rsid w:val="0036710D"/>
    <w:rsid w:val="00370CE8"/>
    <w:rsid w:val="0037299B"/>
    <w:rsid w:val="00373AB4"/>
    <w:rsid w:val="00377674"/>
    <w:rsid w:val="003821C4"/>
    <w:rsid w:val="00384CC2"/>
    <w:rsid w:val="003852C0"/>
    <w:rsid w:val="00387103"/>
    <w:rsid w:val="00390194"/>
    <w:rsid w:val="00390203"/>
    <w:rsid w:val="00392F35"/>
    <w:rsid w:val="0039474D"/>
    <w:rsid w:val="00395843"/>
    <w:rsid w:val="003A155F"/>
    <w:rsid w:val="003A3DC9"/>
    <w:rsid w:val="003A559A"/>
    <w:rsid w:val="003A5E16"/>
    <w:rsid w:val="003C009E"/>
    <w:rsid w:val="003C165F"/>
    <w:rsid w:val="003C17D9"/>
    <w:rsid w:val="003C2487"/>
    <w:rsid w:val="003C29CA"/>
    <w:rsid w:val="003C3267"/>
    <w:rsid w:val="003C7633"/>
    <w:rsid w:val="003D026C"/>
    <w:rsid w:val="003D1BC3"/>
    <w:rsid w:val="003D4E2F"/>
    <w:rsid w:val="003D5534"/>
    <w:rsid w:val="003D7CBD"/>
    <w:rsid w:val="003E348A"/>
    <w:rsid w:val="003E4553"/>
    <w:rsid w:val="003E5E3F"/>
    <w:rsid w:val="003E7525"/>
    <w:rsid w:val="003E7792"/>
    <w:rsid w:val="003E7908"/>
    <w:rsid w:val="003F3753"/>
    <w:rsid w:val="003F5C5F"/>
    <w:rsid w:val="00403783"/>
    <w:rsid w:val="004042BA"/>
    <w:rsid w:val="00405277"/>
    <w:rsid w:val="0041141F"/>
    <w:rsid w:val="00413660"/>
    <w:rsid w:val="0041594F"/>
    <w:rsid w:val="00415EAF"/>
    <w:rsid w:val="00417C05"/>
    <w:rsid w:val="004211C2"/>
    <w:rsid w:val="00426DB5"/>
    <w:rsid w:val="00426F09"/>
    <w:rsid w:val="00433491"/>
    <w:rsid w:val="00434F1C"/>
    <w:rsid w:val="0044180F"/>
    <w:rsid w:val="00441B30"/>
    <w:rsid w:val="00442649"/>
    <w:rsid w:val="00450636"/>
    <w:rsid w:val="004512FA"/>
    <w:rsid w:val="004519CD"/>
    <w:rsid w:val="0045390F"/>
    <w:rsid w:val="00453A2D"/>
    <w:rsid w:val="00462832"/>
    <w:rsid w:val="00463A4F"/>
    <w:rsid w:val="00465E7A"/>
    <w:rsid w:val="004675C0"/>
    <w:rsid w:val="0047154A"/>
    <w:rsid w:val="00471B63"/>
    <w:rsid w:val="004731A3"/>
    <w:rsid w:val="00473DFD"/>
    <w:rsid w:val="0047496C"/>
    <w:rsid w:val="00475008"/>
    <w:rsid w:val="00475833"/>
    <w:rsid w:val="0047796F"/>
    <w:rsid w:val="00480889"/>
    <w:rsid w:val="00480C35"/>
    <w:rsid w:val="00484007"/>
    <w:rsid w:val="004859D2"/>
    <w:rsid w:val="00492431"/>
    <w:rsid w:val="004932E9"/>
    <w:rsid w:val="00493434"/>
    <w:rsid w:val="00496353"/>
    <w:rsid w:val="00496D54"/>
    <w:rsid w:val="004A23DB"/>
    <w:rsid w:val="004A4C11"/>
    <w:rsid w:val="004A5674"/>
    <w:rsid w:val="004A7AB9"/>
    <w:rsid w:val="004A7DEC"/>
    <w:rsid w:val="004B1498"/>
    <w:rsid w:val="004B1F85"/>
    <w:rsid w:val="004B24CB"/>
    <w:rsid w:val="004B6E7D"/>
    <w:rsid w:val="004C09AF"/>
    <w:rsid w:val="004C1410"/>
    <w:rsid w:val="004D1E39"/>
    <w:rsid w:val="004D503B"/>
    <w:rsid w:val="004D56FA"/>
    <w:rsid w:val="004D704B"/>
    <w:rsid w:val="004E15C2"/>
    <w:rsid w:val="004E2769"/>
    <w:rsid w:val="004E35A3"/>
    <w:rsid w:val="004E4DC4"/>
    <w:rsid w:val="004E6375"/>
    <w:rsid w:val="004F640B"/>
    <w:rsid w:val="004F7207"/>
    <w:rsid w:val="0050752B"/>
    <w:rsid w:val="0050764F"/>
    <w:rsid w:val="00507EC3"/>
    <w:rsid w:val="00513A54"/>
    <w:rsid w:val="00515D5A"/>
    <w:rsid w:val="00516AF1"/>
    <w:rsid w:val="0051705B"/>
    <w:rsid w:val="0051726E"/>
    <w:rsid w:val="00517978"/>
    <w:rsid w:val="00517DB3"/>
    <w:rsid w:val="0052210F"/>
    <w:rsid w:val="005229CF"/>
    <w:rsid w:val="005235AE"/>
    <w:rsid w:val="00527EF6"/>
    <w:rsid w:val="00530395"/>
    <w:rsid w:val="005341CE"/>
    <w:rsid w:val="00534A87"/>
    <w:rsid w:val="00534D49"/>
    <w:rsid w:val="005363D6"/>
    <w:rsid w:val="0053662B"/>
    <w:rsid w:val="0053670C"/>
    <w:rsid w:val="0054280A"/>
    <w:rsid w:val="00544E19"/>
    <w:rsid w:val="00546E94"/>
    <w:rsid w:val="005543A5"/>
    <w:rsid w:val="00557153"/>
    <w:rsid w:val="00565AAA"/>
    <w:rsid w:val="00565F01"/>
    <w:rsid w:val="005665D9"/>
    <w:rsid w:val="0057164F"/>
    <w:rsid w:val="005748E3"/>
    <w:rsid w:val="00577857"/>
    <w:rsid w:val="00577949"/>
    <w:rsid w:val="00581C9B"/>
    <w:rsid w:val="00582344"/>
    <w:rsid w:val="00587EEA"/>
    <w:rsid w:val="00596733"/>
    <w:rsid w:val="0059678D"/>
    <w:rsid w:val="005A108B"/>
    <w:rsid w:val="005A5538"/>
    <w:rsid w:val="005A7154"/>
    <w:rsid w:val="005A7651"/>
    <w:rsid w:val="005A7F43"/>
    <w:rsid w:val="005B24AC"/>
    <w:rsid w:val="005B525D"/>
    <w:rsid w:val="005B71F7"/>
    <w:rsid w:val="005C1F55"/>
    <w:rsid w:val="005C31CE"/>
    <w:rsid w:val="005C4A43"/>
    <w:rsid w:val="005C5DBE"/>
    <w:rsid w:val="005C7811"/>
    <w:rsid w:val="005C7CF2"/>
    <w:rsid w:val="005D2D82"/>
    <w:rsid w:val="005D3397"/>
    <w:rsid w:val="005D37AB"/>
    <w:rsid w:val="005D4607"/>
    <w:rsid w:val="005D6305"/>
    <w:rsid w:val="005E188F"/>
    <w:rsid w:val="005E2735"/>
    <w:rsid w:val="005E2B22"/>
    <w:rsid w:val="005E2C6B"/>
    <w:rsid w:val="005E44BD"/>
    <w:rsid w:val="005E4CD6"/>
    <w:rsid w:val="005E69A3"/>
    <w:rsid w:val="005F41D7"/>
    <w:rsid w:val="005F76D4"/>
    <w:rsid w:val="005F7F75"/>
    <w:rsid w:val="00601A96"/>
    <w:rsid w:val="00602A6F"/>
    <w:rsid w:val="006040A7"/>
    <w:rsid w:val="006045B5"/>
    <w:rsid w:val="00604DE6"/>
    <w:rsid w:val="00607034"/>
    <w:rsid w:val="006109F8"/>
    <w:rsid w:val="006139A0"/>
    <w:rsid w:val="00613EC6"/>
    <w:rsid w:val="00615ADD"/>
    <w:rsid w:val="00615C3E"/>
    <w:rsid w:val="0062291C"/>
    <w:rsid w:val="006259C6"/>
    <w:rsid w:val="00626B24"/>
    <w:rsid w:val="00633157"/>
    <w:rsid w:val="0063469E"/>
    <w:rsid w:val="00637E3B"/>
    <w:rsid w:val="00644709"/>
    <w:rsid w:val="00646D0D"/>
    <w:rsid w:val="00651360"/>
    <w:rsid w:val="00651576"/>
    <w:rsid w:val="00652D56"/>
    <w:rsid w:val="00653DEC"/>
    <w:rsid w:val="006563A6"/>
    <w:rsid w:val="00656B54"/>
    <w:rsid w:val="0066523D"/>
    <w:rsid w:val="006661BF"/>
    <w:rsid w:val="0067249D"/>
    <w:rsid w:val="006730FE"/>
    <w:rsid w:val="00674D07"/>
    <w:rsid w:val="00675B44"/>
    <w:rsid w:val="006843A2"/>
    <w:rsid w:val="00684A17"/>
    <w:rsid w:val="0068680C"/>
    <w:rsid w:val="0068742A"/>
    <w:rsid w:val="00691797"/>
    <w:rsid w:val="00693DF3"/>
    <w:rsid w:val="00694EA9"/>
    <w:rsid w:val="00696A0B"/>
    <w:rsid w:val="006A0630"/>
    <w:rsid w:val="006A06BF"/>
    <w:rsid w:val="006A694A"/>
    <w:rsid w:val="006A6FE4"/>
    <w:rsid w:val="006A7096"/>
    <w:rsid w:val="006B1B28"/>
    <w:rsid w:val="006B229D"/>
    <w:rsid w:val="006B39A0"/>
    <w:rsid w:val="006B3AE6"/>
    <w:rsid w:val="006B4B15"/>
    <w:rsid w:val="006C554A"/>
    <w:rsid w:val="006C7358"/>
    <w:rsid w:val="006D26F4"/>
    <w:rsid w:val="006D632C"/>
    <w:rsid w:val="006D6DF2"/>
    <w:rsid w:val="006D7970"/>
    <w:rsid w:val="006E1779"/>
    <w:rsid w:val="006F248D"/>
    <w:rsid w:val="006F3D18"/>
    <w:rsid w:val="006F5769"/>
    <w:rsid w:val="006F70F2"/>
    <w:rsid w:val="007123A9"/>
    <w:rsid w:val="007124CE"/>
    <w:rsid w:val="00720DE4"/>
    <w:rsid w:val="007244C5"/>
    <w:rsid w:val="00731C11"/>
    <w:rsid w:val="007339A3"/>
    <w:rsid w:val="007358E0"/>
    <w:rsid w:val="007363FA"/>
    <w:rsid w:val="00737020"/>
    <w:rsid w:val="00737BCB"/>
    <w:rsid w:val="00741CF3"/>
    <w:rsid w:val="00741FEC"/>
    <w:rsid w:val="00744D2E"/>
    <w:rsid w:val="00745319"/>
    <w:rsid w:val="00745DA0"/>
    <w:rsid w:val="007470EF"/>
    <w:rsid w:val="007519FA"/>
    <w:rsid w:val="00752456"/>
    <w:rsid w:val="00756BFD"/>
    <w:rsid w:val="00762640"/>
    <w:rsid w:val="00763C52"/>
    <w:rsid w:val="00770DCD"/>
    <w:rsid w:val="007733A3"/>
    <w:rsid w:val="00775E81"/>
    <w:rsid w:val="007768C8"/>
    <w:rsid w:val="00784FF7"/>
    <w:rsid w:val="0078724A"/>
    <w:rsid w:val="0079273C"/>
    <w:rsid w:val="007931AB"/>
    <w:rsid w:val="00796F20"/>
    <w:rsid w:val="007A0501"/>
    <w:rsid w:val="007A2FA3"/>
    <w:rsid w:val="007A3284"/>
    <w:rsid w:val="007A35A0"/>
    <w:rsid w:val="007A6AB2"/>
    <w:rsid w:val="007A7202"/>
    <w:rsid w:val="007A72B4"/>
    <w:rsid w:val="007B0727"/>
    <w:rsid w:val="007B0E5D"/>
    <w:rsid w:val="007B0E5E"/>
    <w:rsid w:val="007C212E"/>
    <w:rsid w:val="007C21B9"/>
    <w:rsid w:val="007C3400"/>
    <w:rsid w:val="007C35C6"/>
    <w:rsid w:val="007D13D6"/>
    <w:rsid w:val="007D5AC1"/>
    <w:rsid w:val="007D7FDF"/>
    <w:rsid w:val="007E0587"/>
    <w:rsid w:val="007E39FF"/>
    <w:rsid w:val="007E5F60"/>
    <w:rsid w:val="007E6650"/>
    <w:rsid w:val="007E6DBA"/>
    <w:rsid w:val="007F06F1"/>
    <w:rsid w:val="007F1708"/>
    <w:rsid w:val="007F2535"/>
    <w:rsid w:val="007F2D04"/>
    <w:rsid w:val="007F3A24"/>
    <w:rsid w:val="007F6411"/>
    <w:rsid w:val="00800AD6"/>
    <w:rsid w:val="00802B20"/>
    <w:rsid w:val="00806951"/>
    <w:rsid w:val="00811F33"/>
    <w:rsid w:val="0081229D"/>
    <w:rsid w:val="008125B0"/>
    <w:rsid w:val="00812D7A"/>
    <w:rsid w:val="00812EA1"/>
    <w:rsid w:val="0081481A"/>
    <w:rsid w:val="0082137B"/>
    <w:rsid w:val="00821AA0"/>
    <w:rsid w:val="00823E7A"/>
    <w:rsid w:val="00826CBF"/>
    <w:rsid w:val="00827A35"/>
    <w:rsid w:val="00830C6B"/>
    <w:rsid w:val="0083217F"/>
    <w:rsid w:val="008354CF"/>
    <w:rsid w:val="008466C2"/>
    <w:rsid w:val="00846904"/>
    <w:rsid w:val="0086017C"/>
    <w:rsid w:val="00861805"/>
    <w:rsid w:val="0087052B"/>
    <w:rsid w:val="00873BB5"/>
    <w:rsid w:val="008777D1"/>
    <w:rsid w:val="008812EA"/>
    <w:rsid w:val="00881A2A"/>
    <w:rsid w:val="008822E5"/>
    <w:rsid w:val="00884C32"/>
    <w:rsid w:val="00886B90"/>
    <w:rsid w:val="008938E5"/>
    <w:rsid w:val="0089534B"/>
    <w:rsid w:val="008A2CFD"/>
    <w:rsid w:val="008A419B"/>
    <w:rsid w:val="008A524D"/>
    <w:rsid w:val="008A6FA7"/>
    <w:rsid w:val="008B13E4"/>
    <w:rsid w:val="008B3831"/>
    <w:rsid w:val="008B6FD0"/>
    <w:rsid w:val="008B7613"/>
    <w:rsid w:val="008C0AE9"/>
    <w:rsid w:val="008C2AE0"/>
    <w:rsid w:val="008C5B69"/>
    <w:rsid w:val="008C6810"/>
    <w:rsid w:val="008D00F2"/>
    <w:rsid w:val="008D02D2"/>
    <w:rsid w:val="008D3D6B"/>
    <w:rsid w:val="008D5CF2"/>
    <w:rsid w:val="008D693F"/>
    <w:rsid w:val="008D7A5F"/>
    <w:rsid w:val="008D7FC4"/>
    <w:rsid w:val="008E0913"/>
    <w:rsid w:val="008E3A97"/>
    <w:rsid w:val="008E3CF7"/>
    <w:rsid w:val="008E70F4"/>
    <w:rsid w:val="008F0CCC"/>
    <w:rsid w:val="008F33EB"/>
    <w:rsid w:val="00904749"/>
    <w:rsid w:val="009047A6"/>
    <w:rsid w:val="009059E2"/>
    <w:rsid w:val="00906F38"/>
    <w:rsid w:val="0090740C"/>
    <w:rsid w:val="0091097E"/>
    <w:rsid w:val="0091424F"/>
    <w:rsid w:val="00922576"/>
    <w:rsid w:val="009227B8"/>
    <w:rsid w:val="009258EE"/>
    <w:rsid w:val="00926601"/>
    <w:rsid w:val="0092669B"/>
    <w:rsid w:val="00932F5B"/>
    <w:rsid w:val="00933546"/>
    <w:rsid w:val="0093668D"/>
    <w:rsid w:val="009370A4"/>
    <w:rsid w:val="00944B2A"/>
    <w:rsid w:val="009452A4"/>
    <w:rsid w:val="009453B6"/>
    <w:rsid w:val="0094652D"/>
    <w:rsid w:val="00946C73"/>
    <w:rsid w:val="00951897"/>
    <w:rsid w:val="00952799"/>
    <w:rsid w:val="0096156D"/>
    <w:rsid w:val="00966F60"/>
    <w:rsid w:val="00972806"/>
    <w:rsid w:val="00974752"/>
    <w:rsid w:val="0098135D"/>
    <w:rsid w:val="00981440"/>
    <w:rsid w:val="00982F5A"/>
    <w:rsid w:val="00983DA3"/>
    <w:rsid w:val="009913A7"/>
    <w:rsid w:val="00993721"/>
    <w:rsid w:val="00994D41"/>
    <w:rsid w:val="00994EDA"/>
    <w:rsid w:val="00995137"/>
    <w:rsid w:val="009955DC"/>
    <w:rsid w:val="009A0678"/>
    <w:rsid w:val="009A0755"/>
    <w:rsid w:val="009A3694"/>
    <w:rsid w:val="009A758B"/>
    <w:rsid w:val="009B0270"/>
    <w:rsid w:val="009B1DB6"/>
    <w:rsid w:val="009B2C54"/>
    <w:rsid w:val="009B33C8"/>
    <w:rsid w:val="009B5B50"/>
    <w:rsid w:val="009C1AFE"/>
    <w:rsid w:val="009C4808"/>
    <w:rsid w:val="009C4E51"/>
    <w:rsid w:val="009D2D09"/>
    <w:rsid w:val="009E6128"/>
    <w:rsid w:val="009E73F0"/>
    <w:rsid w:val="009F0380"/>
    <w:rsid w:val="009F091E"/>
    <w:rsid w:val="009F3682"/>
    <w:rsid w:val="009F5FAD"/>
    <w:rsid w:val="009F7E63"/>
    <w:rsid w:val="00A006E6"/>
    <w:rsid w:val="00A0082B"/>
    <w:rsid w:val="00A0107F"/>
    <w:rsid w:val="00A12038"/>
    <w:rsid w:val="00A1737B"/>
    <w:rsid w:val="00A176FD"/>
    <w:rsid w:val="00A210ED"/>
    <w:rsid w:val="00A23A88"/>
    <w:rsid w:val="00A3281E"/>
    <w:rsid w:val="00A402B1"/>
    <w:rsid w:val="00A407C5"/>
    <w:rsid w:val="00A4166F"/>
    <w:rsid w:val="00A4192B"/>
    <w:rsid w:val="00A4504D"/>
    <w:rsid w:val="00A450E9"/>
    <w:rsid w:val="00A50F15"/>
    <w:rsid w:val="00A51A07"/>
    <w:rsid w:val="00A54C07"/>
    <w:rsid w:val="00A554E2"/>
    <w:rsid w:val="00A55C13"/>
    <w:rsid w:val="00A57B96"/>
    <w:rsid w:val="00A60033"/>
    <w:rsid w:val="00A60B48"/>
    <w:rsid w:val="00A61840"/>
    <w:rsid w:val="00A64A03"/>
    <w:rsid w:val="00A654AB"/>
    <w:rsid w:val="00A669DA"/>
    <w:rsid w:val="00A71367"/>
    <w:rsid w:val="00A71B30"/>
    <w:rsid w:val="00A74296"/>
    <w:rsid w:val="00A74D8B"/>
    <w:rsid w:val="00A7648A"/>
    <w:rsid w:val="00A86485"/>
    <w:rsid w:val="00A87B74"/>
    <w:rsid w:val="00AA1007"/>
    <w:rsid w:val="00AA15C1"/>
    <w:rsid w:val="00AA4B2A"/>
    <w:rsid w:val="00AB1406"/>
    <w:rsid w:val="00AC2F28"/>
    <w:rsid w:val="00AC44A0"/>
    <w:rsid w:val="00AC4834"/>
    <w:rsid w:val="00AC58BC"/>
    <w:rsid w:val="00AC7AA7"/>
    <w:rsid w:val="00AD2958"/>
    <w:rsid w:val="00AD2EE3"/>
    <w:rsid w:val="00AE7B39"/>
    <w:rsid w:val="00AF18D6"/>
    <w:rsid w:val="00AF1F01"/>
    <w:rsid w:val="00AF3C26"/>
    <w:rsid w:val="00AF5FE8"/>
    <w:rsid w:val="00B051D4"/>
    <w:rsid w:val="00B05F9D"/>
    <w:rsid w:val="00B06B0A"/>
    <w:rsid w:val="00B076D2"/>
    <w:rsid w:val="00B1168C"/>
    <w:rsid w:val="00B12F34"/>
    <w:rsid w:val="00B16AAB"/>
    <w:rsid w:val="00B20A8C"/>
    <w:rsid w:val="00B20B30"/>
    <w:rsid w:val="00B235E1"/>
    <w:rsid w:val="00B239C4"/>
    <w:rsid w:val="00B2490E"/>
    <w:rsid w:val="00B26853"/>
    <w:rsid w:val="00B271A2"/>
    <w:rsid w:val="00B311B5"/>
    <w:rsid w:val="00B32735"/>
    <w:rsid w:val="00B37468"/>
    <w:rsid w:val="00B40635"/>
    <w:rsid w:val="00B45833"/>
    <w:rsid w:val="00B50090"/>
    <w:rsid w:val="00B50858"/>
    <w:rsid w:val="00B513EC"/>
    <w:rsid w:val="00B5222C"/>
    <w:rsid w:val="00B54329"/>
    <w:rsid w:val="00B60D13"/>
    <w:rsid w:val="00B62497"/>
    <w:rsid w:val="00B62B14"/>
    <w:rsid w:val="00B63A12"/>
    <w:rsid w:val="00B66320"/>
    <w:rsid w:val="00B700BC"/>
    <w:rsid w:val="00B70B2A"/>
    <w:rsid w:val="00B71396"/>
    <w:rsid w:val="00B7240C"/>
    <w:rsid w:val="00B740D6"/>
    <w:rsid w:val="00B7415F"/>
    <w:rsid w:val="00B74990"/>
    <w:rsid w:val="00B75D54"/>
    <w:rsid w:val="00B76B23"/>
    <w:rsid w:val="00B81993"/>
    <w:rsid w:val="00B81DED"/>
    <w:rsid w:val="00B85AE4"/>
    <w:rsid w:val="00B86BA3"/>
    <w:rsid w:val="00B87102"/>
    <w:rsid w:val="00B90897"/>
    <w:rsid w:val="00B94C21"/>
    <w:rsid w:val="00BA208E"/>
    <w:rsid w:val="00BA37D0"/>
    <w:rsid w:val="00BA3DC3"/>
    <w:rsid w:val="00BA6AA5"/>
    <w:rsid w:val="00BA6EB4"/>
    <w:rsid w:val="00BA7DDD"/>
    <w:rsid w:val="00BB0A72"/>
    <w:rsid w:val="00BB25B0"/>
    <w:rsid w:val="00BB40AE"/>
    <w:rsid w:val="00BB6BE2"/>
    <w:rsid w:val="00BB728F"/>
    <w:rsid w:val="00BB7BA8"/>
    <w:rsid w:val="00BC0A7C"/>
    <w:rsid w:val="00BC3199"/>
    <w:rsid w:val="00BC569C"/>
    <w:rsid w:val="00BC6FEE"/>
    <w:rsid w:val="00BC7827"/>
    <w:rsid w:val="00BD0B53"/>
    <w:rsid w:val="00BD2098"/>
    <w:rsid w:val="00BD4D7F"/>
    <w:rsid w:val="00BE04E5"/>
    <w:rsid w:val="00BE121B"/>
    <w:rsid w:val="00BE26FE"/>
    <w:rsid w:val="00BE3059"/>
    <w:rsid w:val="00BF0265"/>
    <w:rsid w:val="00BF2A78"/>
    <w:rsid w:val="00BF3BD7"/>
    <w:rsid w:val="00BF6903"/>
    <w:rsid w:val="00BF6DE7"/>
    <w:rsid w:val="00BF7632"/>
    <w:rsid w:val="00BF76FF"/>
    <w:rsid w:val="00C0224F"/>
    <w:rsid w:val="00C02A96"/>
    <w:rsid w:val="00C03AEC"/>
    <w:rsid w:val="00C0553A"/>
    <w:rsid w:val="00C06FC8"/>
    <w:rsid w:val="00C107CC"/>
    <w:rsid w:val="00C12115"/>
    <w:rsid w:val="00C1220C"/>
    <w:rsid w:val="00C16740"/>
    <w:rsid w:val="00C21794"/>
    <w:rsid w:val="00C22F3C"/>
    <w:rsid w:val="00C232F8"/>
    <w:rsid w:val="00C2553E"/>
    <w:rsid w:val="00C26274"/>
    <w:rsid w:val="00C27F23"/>
    <w:rsid w:val="00C304B9"/>
    <w:rsid w:val="00C31510"/>
    <w:rsid w:val="00C31E00"/>
    <w:rsid w:val="00C36997"/>
    <w:rsid w:val="00C44558"/>
    <w:rsid w:val="00C50E55"/>
    <w:rsid w:val="00C53D2C"/>
    <w:rsid w:val="00C547EF"/>
    <w:rsid w:val="00C54A35"/>
    <w:rsid w:val="00C55D9F"/>
    <w:rsid w:val="00C57956"/>
    <w:rsid w:val="00C60AFE"/>
    <w:rsid w:val="00C61825"/>
    <w:rsid w:val="00C61FC4"/>
    <w:rsid w:val="00C62E86"/>
    <w:rsid w:val="00C652B4"/>
    <w:rsid w:val="00C72126"/>
    <w:rsid w:val="00C755C5"/>
    <w:rsid w:val="00C80782"/>
    <w:rsid w:val="00C824B3"/>
    <w:rsid w:val="00C8260F"/>
    <w:rsid w:val="00C841DA"/>
    <w:rsid w:val="00C847B1"/>
    <w:rsid w:val="00C84BD5"/>
    <w:rsid w:val="00C86338"/>
    <w:rsid w:val="00C901A1"/>
    <w:rsid w:val="00C90E97"/>
    <w:rsid w:val="00C93CFE"/>
    <w:rsid w:val="00C95FBB"/>
    <w:rsid w:val="00CA6DC0"/>
    <w:rsid w:val="00CA7568"/>
    <w:rsid w:val="00CA7DBC"/>
    <w:rsid w:val="00CB0CA7"/>
    <w:rsid w:val="00CB140C"/>
    <w:rsid w:val="00CB3CEE"/>
    <w:rsid w:val="00CC3410"/>
    <w:rsid w:val="00CD0B6F"/>
    <w:rsid w:val="00CD1DA6"/>
    <w:rsid w:val="00CD404E"/>
    <w:rsid w:val="00CD6EAB"/>
    <w:rsid w:val="00CE19E4"/>
    <w:rsid w:val="00CE7B12"/>
    <w:rsid w:val="00CF531B"/>
    <w:rsid w:val="00CF6FBE"/>
    <w:rsid w:val="00D00926"/>
    <w:rsid w:val="00D01B00"/>
    <w:rsid w:val="00D04E3C"/>
    <w:rsid w:val="00D05B2E"/>
    <w:rsid w:val="00D1676E"/>
    <w:rsid w:val="00D2358F"/>
    <w:rsid w:val="00D23668"/>
    <w:rsid w:val="00D25EC3"/>
    <w:rsid w:val="00D26259"/>
    <w:rsid w:val="00D30688"/>
    <w:rsid w:val="00D32E46"/>
    <w:rsid w:val="00D33009"/>
    <w:rsid w:val="00D4057E"/>
    <w:rsid w:val="00D40E45"/>
    <w:rsid w:val="00D434BE"/>
    <w:rsid w:val="00D454B2"/>
    <w:rsid w:val="00D461A8"/>
    <w:rsid w:val="00D4746E"/>
    <w:rsid w:val="00D521B4"/>
    <w:rsid w:val="00D52AF9"/>
    <w:rsid w:val="00D57BA2"/>
    <w:rsid w:val="00D60758"/>
    <w:rsid w:val="00D60E3E"/>
    <w:rsid w:val="00D631BE"/>
    <w:rsid w:val="00D73674"/>
    <w:rsid w:val="00D74768"/>
    <w:rsid w:val="00D8417C"/>
    <w:rsid w:val="00D85584"/>
    <w:rsid w:val="00D85978"/>
    <w:rsid w:val="00D92FF7"/>
    <w:rsid w:val="00D939A0"/>
    <w:rsid w:val="00D94CFA"/>
    <w:rsid w:val="00D964FE"/>
    <w:rsid w:val="00D96531"/>
    <w:rsid w:val="00D96DCA"/>
    <w:rsid w:val="00DA03C2"/>
    <w:rsid w:val="00DA1107"/>
    <w:rsid w:val="00DA2BBC"/>
    <w:rsid w:val="00DA5DBE"/>
    <w:rsid w:val="00DA6658"/>
    <w:rsid w:val="00DA79B7"/>
    <w:rsid w:val="00DB0401"/>
    <w:rsid w:val="00DB1772"/>
    <w:rsid w:val="00DB1B41"/>
    <w:rsid w:val="00DB406D"/>
    <w:rsid w:val="00DB6EFB"/>
    <w:rsid w:val="00DC4E3A"/>
    <w:rsid w:val="00DC507C"/>
    <w:rsid w:val="00DC537F"/>
    <w:rsid w:val="00DD345E"/>
    <w:rsid w:val="00DD42BF"/>
    <w:rsid w:val="00DD6416"/>
    <w:rsid w:val="00DD7D28"/>
    <w:rsid w:val="00DE0857"/>
    <w:rsid w:val="00DE1BE4"/>
    <w:rsid w:val="00DE2384"/>
    <w:rsid w:val="00DE3AD5"/>
    <w:rsid w:val="00DE3E7E"/>
    <w:rsid w:val="00DF0561"/>
    <w:rsid w:val="00DF140F"/>
    <w:rsid w:val="00DF160E"/>
    <w:rsid w:val="00DF1D47"/>
    <w:rsid w:val="00DF6153"/>
    <w:rsid w:val="00DF663F"/>
    <w:rsid w:val="00E02D34"/>
    <w:rsid w:val="00E05F9A"/>
    <w:rsid w:val="00E076A3"/>
    <w:rsid w:val="00E10B70"/>
    <w:rsid w:val="00E1120E"/>
    <w:rsid w:val="00E133EB"/>
    <w:rsid w:val="00E1357C"/>
    <w:rsid w:val="00E1459D"/>
    <w:rsid w:val="00E160A9"/>
    <w:rsid w:val="00E213BD"/>
    <w:rsid w:val="00E21FEF"/>
    <w:rsid w:val="00E264BC"/>
    <w:rsid w:val="00E30721"/>
    <w:rsid w:val="00E3081F"/>
    <w:rsid w:val="00E326B3"/>
    <w:rsid w:val="00E43602"/>
    <w:rsid w:val="00E47794"/>
    <w:rsid w:val="00E51C99"/>
    <w:rsid w:val="00E543F6"/>
    <w:rsid w:val="00E5730B"/>
    <w:rsid w:val="00E6225B"/>
    <w:rsid w:val="00E7267B"/>
    <w:rsid w:val="00E72B6B"/>
    <w:rsid w:val="00E75BB0"/>
    <w:rsid w:val="00E80E28"/>
    <w:rsid w:val="00E82116"/>
    <w:rsid w:val="00E821B6"/>
    <w:rsid w:val="00E82432"/>
    <w:rsid w:val="00E82903"/>
    <w:rsid w:val="00E829C1"/>
    <w:rsid w:val="00E85002"/>
    <w:rsid w:val="00E85BD5"/>
    <w:rsid w:val="00E92284"/>
    <w:rsid w:val="00E95358"/>
    <w:rsid w:val="00E95AC0"/>
    <w:rsid w:val="00E9623D"/>
    <w:rsid w:val="00E96B2A"/>
    <w:rsid w:val="00E974FE"/>
    <w:rsid w:val="00E97F74"/>
    <w:rsid w:val="00EA17A7"/>
    <w:rsid w:val="00EA1CF6"/>
    <w:rsid w:val="00EA1DF9"/>
    <w:rsid w:val="00EA5755"/>
    <w:rsid w:val="00EA751D"/>
    <w:rsid w:val="00EB1A0B"/>
    <w:rsid w:val="00EB33E8"/>
    <w:rsid w:val="00EB4E20"/>
    <w:rsid w:val="00EB5481"/>
    <w:rsid w:val="00EB7C61"/>
    <w:rsid w:val="00EC0A1C"/>
    <w:rsid w:val="00EC166F"/>
    <w:rsid w:val="00EC786E"/>
    <w:rsid w:val="00ED21CE"/>
    <w:rsid w:val="00ED6E1A"/>
    <w:rsid w:val="00ED78D9"/>
    <w:rsid w:val="00ED7F1D"/>
    <w:rsid w:val="00EE6E89"/>
    <w:rsid w:val="00EE7531"/>
    <w:rsid w:val="00EF23B9"/>
    <w:rsid w:val="00EF52B0"/>
    <w:rsid w:val="00F00448"/>
    <w:rsid w:val="00F05D7C"/>
    <w:rsid w:val="00F06AEB"/>
    <w:rsid w:val="00F11A71"/>
    <w:rsid w:val="00F1464E"/>
    <w:rsid w:val="00F171BF"/>
    <w:rsid w:val="00F22511"/>
    <w:rsid w:val="00F25504"/>
    <w:rsid w:val="00F314A6"/>
    <w:rsid w:val="00F34035"/>
    <w:rsid w:val="00F35917"/>
    <w:rsid w:val="00F435C1"/>
    <w:rsid w:val="00F45391"/>
    <w:rsid w:val="00F51608"/>
    <w:rsid w:val="00F55F19"/>
    <w:rsid w:val="00F60719"/>
    <w:rsid w:val="00F63EAC"/>
    <w:rsid w:val="00F65313"/>
    <w:rsid w:val="00F65A78"/>
    <w:rsid w:val="00F66248"/>
    <w:rsid w:val="00F742BD"/>
    <w:rsid w:val="00F77F1E"/>
    <w:rsid w:val="00F83429"/>
    <w:rsid w:val="00F835FF"/>
    <w:rsid w:val="00F83778"/>
    <w:rsid w:val="00F83F7F"/>
    <w:rsid w:val="00F86875"/>
    <w:rsid w:val="00F90A34"/>
    <w:rsid w:val="00F933C0"/>
    <w:rsid w:val="00F97ACF"/>
    <w:rsid w:val="00FA04AD"/>
    <w:rsid w:val="00FA4A93"/>
    <w:rsid w:val="00FA4CD9"/>
    <w:rsid w:val="00FB260C"/>
    <w:rsid w:val="00FB3522"/>
    <w:rsid w:val="00FB5A9E"/>
    <w:rsid w:val="00FB7FC5"/>
    <w:rsid w:val="00FC01B4"/>
    <w:rsid w:val="00FC16CD"/>
    <w:rsid w:val="00FC176C"/>
    <w:rsid w:val="00FC18C6"/>
    <w:rsid w:val="00FC5147"/>
    <w:rsid w:val="00FD2289"/>
    <w:rsid w:val="00FD5BCC"/>
    <w:rsid w:val="00FE5342"/>
    <w:rsid w:val="00FE53A6"/>
    <w:rsid w:val="00FF4CA4"/>
    <w:rsid w:val="00FF6F25"/>
    <w:rsid w:val="00FF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stroke weight="1.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56BFD"/>
    <w:pPr>
      <w:spacing w:before="300" w:after="0"/>
    </w:pPr>
    <w:rPr>
      <w:rFonts w:ascii="Georgia" w:hAnsi="Georgia"/>
      <w:sz w:val="20"/>
    </w:rPr>
  </w:style>
  <w:style w:type="paragraph" w:styleId="Heading1">
    <w:name w:val="heading 1"/>
    <w:basedOn w:val="Heading2"/>
    <w:next w:val="Normal"/>
    <w:link w:val="Heading1Char"/>
    <w:autoRedefine/>
    <w:uiPriority w:val="9"/>
    <w:qFormat/>
    <w:rsid w:val="00756BFD"/>
    <w:pPr>
      <w:spacing w:before="600"/>
      <w:outlineLvl w:val="0"/>
    </w:pPr>
  </w:style>
  <w:style w:type="paragraph" w:styleId="Heading2">
    <w:name w:val="heading 2"/>
    <w:basedOn w:val="Normal"/>
    <w:next w:val="Normal"/>
    <w:link w:val="Heading2Char"/>
    <w:uiPriority w:val="9"/>
    <w:unhideWhenUsed/>
    <w:qFormat/>
    <w:rsid w:val="00756BFD"/>
    <w:pPr>
      <w:spacing w:line="240" w:lineRule="auto"/>
      <w:contextualSpacing/>
      <w:outlineLvl w:val="1"/>
    </w:pPr>
    <w:rPr>
      <w:rFonts w:asciiTheme="minorHAnsi" w:eastAsiaTheme="majorEastAsia" w:hAnsiTheme="minorHAnsi" w:cstheme="majorBidi"/>
      <w:b/>
      <w:color w:val="352C66"/>
      <w:sz w:val="28"/>
      <w:szCs w:val="28"/>
    </w:rPr>
  </w:style>
  <w:style w:type="paragraph" w:styleId="Heading3">
    <w:name w:val="heading 3"/>
    <w:basedOn w:val="Normal"/>
    <w:next w:val="Normal"/>
    <w:link w:val="Heading3Char"/>
    <w:uiPriority w:val="9"/>
    <w:unhideWhenUsed/>
    <w:rsid w:val="00756BFD"/>
    <w:pPr>
      <w:keepNext/>
      <w:keepLines/>
      <w:outlineLvl w:val="2"/>
    </w:pPr>
    <w:rPr>
      <w:rFonts w:asciiTheme="minorHAnsi" w:eastAsiaTheme="majorEastAsia" w:hAnsiTheme="minorHAnsi" w:cstheme="majorBidi"/>
      <w:b/>
      <w:bCs/>
      <w:color w:val="352C66"/>
      <w:sz w:val="24"/>
    </w:rPr>
  </w:style>
  <w:style w:type="paragraph" w:styleId="Heading4">
    <w:name w:val="heading 4"/>
    <w:basedOn w:val="Normal"/>
    <w:next w:val="Normal"/>
    <w:link w:val="Heading4Char"/>
    <w:uiPriority w:val="9"/>
    <w:unhideWhenUsed/>
    <w:rsid w:val="00756BFD"/>
    <w:pPr>
      <w:keepNext/>
      <w:keepLines/>
      <w:outlineLvl w:val="3"/>
    </w:pPr>
    <w:rPr>
      <w:rFonts w:asciiTheme="minorHAnsi" w:eastAsiaTheme="majorEastAsia" w:hAnsiTheme="minorHAnsi" w:cstheme="majorBidi"/>
      <w:b/>
      <w:bCs/>
      <w:iCs/>
      <w:color w:val="352C66"/>
      <w:sz w:val="26"/>
    </w:rPr>
  </w:style>
  <w:style w:type="paragraph" w:styleId="Heading5">
    <w:name w:val="heading 5"/>
    <w:basedOn w:val="Normal"/>
    <w:next w:val="Normal"/>
    <w:link w:val="Heading5Char"/>
    <w:uiPriority w:val="9"/>
    <w:unhideWhenUsed/>
    <w:rsid w:val="00756BFD"/>
    <w:pPr>
      <w:keepNext/>
      <w:keepLines/>
      <w:spacing w:before="200" w:after="240"/>
      <w:outlineLvl w:val="4"/>
    </w:pPr>
    <w:rPr>
      <w:rFonts w:eastAsiaTheme="majorEastAsia" w:cstheme="majorBidi"/>
      <w:b/>
      <w:color w:val="352C66"/>
    </w:rPr>
  </w:style>
  <w:style w:type="paragraph" w:styleId="Heading6">
    <w:name w:val="heading 6"/>
    <w:basedOn w:val="Normal"/>
    <w:next w:val="Normal"/>
    <w:link w:val="Heading6Char"/>
    <w:uiPriority w:val="9"/>
    <w:unhideWhenUsed/>
    <w:rsid w:val="00756BFD"/>
    <w:pPr>
      <w:keepNext/>
      <w:keepLines/>
      <w:spacing w:before="200"/>
      <w:jc w:val="right"/>
      <w:outlineLvl w:val="5"/>
    </w:pPr>
    <w:rPr>
      <w:rFonts w:ascii="Calibri" w:eastAsiaTheme="majorEastAsia" w:hAnsi="Calibri" w:cstheme="majorBidi"/>
      <w:iCs/>
      <w:smallCaps/>
      <w:spacing w:val="40"/>
      <w:sz w:val="32"/>
    </w:rPr>
  </w:style>
  <w:style w:type="paragraph" w:styleId="Heading7">
    <w:name w:val="heading 7"/>
    <w:basedOn w:val="Normal"/>
    <w:next w:val="Normal"/>
    <w:link w:val="Heading7Char"/>
    <w:uiPriority w:val="9"/>
    <w:unhideWhenUsed/>
    <w:rsid w:val="00756BFD"/>
    <w:pPr>
      <w:pBdr>
        <w:bottom w:val="dotted" w:sz="8" w:space="1" w:color="938953" w:themeColor="background2" w:themeShade="7F"/>
      </w:pBdr>
      <w:spacing w:before="200" w:after="100"/>
      <w:jc w:val="center"/>
      <w:outlineLvl w:val="6"/>
    </w:pPr>
    <w:rPr>
      <w:rFonts w:ascii="Calibri" w:eastAsiaTheme="majorEastAsia" w:hAnsi="Calibri" w:cstheme="majorBidi"/>
      <w:bCs/>
      <w:smallCaps/>
      <w:spacing w:val="40"/>
      <w:sz w:val="32"/>
      <w:szCs w:val="16"/>
    </w:rPr>
  </w:style>
  <w:style w:type="paragraph" w:styleId="Heading8">
    <w:name w:val="heading 8"/>
    <w:basedOn w:val="Normal"/>
    <w:next w:val="Normal"/>
    <w:link w:val="Heading8Char"/>
    <w:uiPriority w:val="9"/>
    <w:unhideWhenUsed/>
    <w:rsid w:val="00756BFD"/>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rsid w:val="00756BFD"/>
    <w:pPr>
      <w:spacing w:before="240"/>
      <w:outlineLvl w:val="8"/>
    </w:pPr>
    <w:rPr>
      <w:rFonts w:ascii="Calibri" w:eastAsiaTheme="majorEastAsia" w:hAnsi="Calibri" w:cstheme="majorBidi"/>
      <w:b/>
      <w:smallCaps/>
      <w:color w:val="4A442A" w:themeColor="background2" w:themeShade="40"/>
      <w:spacing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link w:val="TabletextChar"/>
    <w:qFormat/>
    <w:rsid w:val="00756BFD"/>
    <w:pPr>
      <w:spacing w:before="120" w:after="120"/>
    </w:pPr>
    <w:rPr>
      <w:rFonts w:ascii="Georgia" w:hAnsi="Georgia"/>
      <w:color w:val="000000" w:themeColor="text1"/>
      <w:sz w:val="20"/>
      <w:szCs w:val="20"/>
    </w:rPr>
  </w:style>
  <w:style w:type="character" w:customStyle="1" w:styleId="TabletextChar">
    <w:name w:val="Table text Char"/>
    <w:basedOn w:val="DefaultParagraphFont"/>
    <w:link w:val="Tabletext"/>
    <w:rsid w:val="00756BFD"/>
    <w:rPr>
      <w:rFonts w:ascii="Georgia" w:hAnsi="Georgia"/>
      <w:color w:val="000000" w:themeColor="text1"/>
      <w:sz w:val="20"/>
      <w:szCs w:val="20"/>
    </w:rPr>
  </w:style>
  <w:style w:type="paragraph" w:customStyle="1" w:styleId="Tablenumber">
    <w:name w:val="Table number"/>
    <w:basedOn w:val="Tabletext"/>
    <w:link w:val="TablenumberChar"/>
    <w:qFormat/>
    <w:rsid w:val="00756BFD"/>
    <w:pPr>
      <w:numPr>
        <w:numId w:val="1"/>
      </w:numPr>
      <w:spacing w:line="240" w:lineRule="auto"/>
    </w:pPr>
    <w:rPr>
      <w:lang w:bidi="en-US"/>
    </w:rPr>
  </w:style>
  <w:style w:type="character" w:customStyle="1" w:styleId="TablenumberChar">
    <w:name w:val="Table number Char"/>
    <w:basedOn w:val="TabletextChar"/>
    <w:link w:val="Tablenumber"/>
    <w:rsid w:val="00756BFD"/>
    <w:rPr>
      <w:rFonts w:ascii="Georgia" w:hAnsi="Georgia"/>
      <w:color w:val="000000" w:themeColor="text1"/>
      <w:sz w:val="20"/>
      <w:szCs w:val="20"/>
      <w:lang w:bidi="en-US"/>
    </w:rPr>
  </w:style>
  <w:style w:type="paragraph" w:styleId="BalloonText">
    <w:name w:val="Balloon Text"/>
    <w:basedOn w:val="Normal"/>
    <w:link w:val="BalloonTextChar"/>
    <w:uiPriority w:val="99"/>
    <w:semiHidden/>
    <w:unhideWhenUsed/>
    <w:rsid w:val="00756BFD"/>
    <w:rPr>
      <w:rFonts w:ascii="Tahoma" w:hAnsi="Tahoma" w:cs="Tahoma"/>
      <w:sz w:val="16"/>
      <w:szCs w:val="16"/>
    </w:rPr>
  </w:style>
  <w:style w:type="character" w:customStyle="1" w:styleId="BalloonTextChar">
    <w:name w:val="Balloon Text Char"/>
    <w:basedOn w:val="DefaultParagraphFont"/>
    <w:link w:val="BalloonText"/>
    <w:uiPriority w:val="99"/>
    <w:semiHidden/>
    <w:rsid w:val="00756BFD"/>
    <w:rPr>
      <w:rFonts w:ascii="Tahoma" w:hAnsi="Tahoma" w:cs="Tahoma"/>
      <w:sz w:val="16"/>
      <w:szCs w:val="16"/>
    </w:rPr>
  </w:style>
  <w:style w:type="character" w:styleId="Emphasis">
    <w:name w:val="Emphasis"/>
    <w:basedOn w:val="DefaultParagraphFont"/>
    <w:uiPriority w:val="20"/>
    <w:qFormat/>
    <w:rsid w:val="00946C73"/>
    <w:rPr>
      <w:i/>
      <w:iCs/>
    </w:rPr>
  </w:style>
  <w:style w:type="character" w:customStyle="1" w:styleId="Heading1Char">
    <w:name w:val="Heading 1 Char"/>
    <w:basedOn w:val="DefaultParagraphFont"/>
    <w:link w:val="Heading1"/>
    <w:uiPriority w:val="9"/>
    <w:rsid w:val="00756BFD"/>
    <w:rPr>
      <w:rFonts w:eastAsiaTheme="majorEastAsia" w:cstheme="majorBidi"/>
      <w:b/>
      <w:color w:val="352C66"/>
      <w:sz w:val="28"/>
      <w:szCs w:val="28"/>
    </w:rPr>
  </w:style>
  <w:style w:type="paragraph" w:styleId="BodyTextIndent">
    <w:name w:val="Body Text Indent"/>
    <w:basedOn w:val="Normal"/>
    <w:link w:val="BodyTextIndentChar"/>
    <w:qFormat/>
    <w:rsid w:val="00756BFD"/>
    <w:pPr>
      <w:ind w:left="720" w:right="1008"/>
      <w:contextualSpacing/>
    </w:pPr>
    <w:rPr>
      <w:rFonts w:eastAsia="Times New Roman" w:cs="Times New Roman"/>
      <w:szCs w:val="24"/>
    </w:rPr>
  </w:style>
  <w:style w:type="character" w:customStyle="1" w:styleId="BodyTextIndentChar">
    <w:name w:val="Body Text Indent Char"/>
    <w:basedOn w:val="DefaultParagraphFont"/>
    <w:link w:val="BodyTextIndent"/>
    <w:rsid w:val="00756BFD"/>
    <w:rPr>
      <w:rFonts w:ascii="Georgia" w:eastAsia="Times New Roman" w:hAnsi="Georgia" w:cs="Times New Roman"/>
      <w:sz w:val="20"/>
      <w:szCs w:val="24"/>
    </w:rPr>
  </w:style>
  <w:style w:type="paragraph" w:customStyle="1" w:styleId="Bullet1">
    <w:name w:val="Bullet 1"/>
    <w:basedOn w:val="Normal"/>
    <w:qFormat/>
    <w:rsid w:val="00756BFD"/>
    <w:pPr>
      <w:numPr>
        <w:numId w:val="2"/>
      </w:numPr>
      <w:spacing w:before="120" w:after="120"/>
      <w:ind w:left="1224"/>
      <w:contextualSpacing/>
      <w:outlineLvl w:val="2"/>
    </w:pPr>
  </w:style>
  <w:style w:type="numbering" w:customStyle="1" w:styleId="NumberList">
    <w:name w:val="Number List"/>
    <w:basedOn w:val="NoList"/>
    <w:uiPriority w:val="99"/>
    <w:rsid w:val="00756BFD"/>
    <w:pPr>
      <w:numPr>
        <w:numId w:val="8"/>
      </w:numPr>
    </w:pPr>
  </w:style>
  <w:style w:type="paragraph" w:customStyle="1" w:styleId="Bullet2">
    <w:name w:val="Bullet 2"/>
    <w:basedOn w:val="Normal"/>
    <w:qFormat/>
    <w:rsid w:val="00756BFD"/>
    <w:pPr>
      <w:numPr>
        <w:numId w:val="3"/>
      </w:numPr>
      <w:spacing w:before="120" w:after="120"/>
      <w:contextualSpacing/>
    </w:pPr>
    <w:rPr>
      <w:szCs w:val="20"/>
    </w:rPr>
  </w:style>
  <w:style w:type="paragraph" w:customStyle="1" w:styleId="Bullet3">
    <w:name w:val="Bullet 3"/>
    <w:basedOn w:val="Bullet2"/>
    <w:qFormat/>
    <w:rsid w:val="00756BFD"/>
    <w:pPr>
      <w:numPr>
        <w:numId w:val="4"/>
      </w:numPr>
    </w:pPr>
  </w:style>
  <w:style w:type="paragraph" w:customStyle="1" w:styleId="Page2Header">
    <w:name w:val="Page 2 Header"/>
    <w:basedOn w:val="Normal"/>
    <w:link w:val="Page2HeaderChar"/>
    <w:qFormat/>
    <w:rsid w:val="00756BFD"/>
    <w:pPr>
      <w:spacing w:before="600" w:after="600"/>
      <w:jc w:val="right"/>
    </w:pPr>
    <w:rPr>
      <w:rFonts w:ascii="Calibri" w:hAnsi="Calibri" w:cs="Arial"/>
      <w:color w:val="005595"/>
      <w:sz w:val="24"/>
      <w:szCs w:val="32"/>
    </w:rPr>
  </w:style>
  <w:style w:type="character" w:customStyle="1" w:styleId="Page2HeaderChar">
    <w:name w:val="Page 2 Header Char"/>
    <w:basedOn w:val="DefaultParagraphFont"/>
    <w:link w:val="Page2Header"/>
    <w:rsid w:val="00756BFD"/>
    <w:rPr>
      <w:rFonts w:ascii="Calibri" w:hAnsi="Calibri" w:cs="Arial"/>
      <w:color w:val="005595"/>
      <w:sz w:val="24"/>
      <w:szCs w:val="32"/>
    </w:rPr>
  </w:style>
  <w:style w:type="paragraph" w:customStyle="1" w:styleId="CheckBullet">
    <w:name w:val="Check Bullet"/>
    <w:basedOn w:val="Normal"/>
    <w:qFormat/>
    <w:rsid w:val="00946C73"/>
    <w:pPr>
      <w:ind w:left="806" w:hanging="360"/>
      <w:contextualSpacing/>
    </w:pPr>
    <w:rPr>
      <w:szCs w:val="20"/>
    </w:rPr>
  </w:style>
  <w:style w:type="paragraph" w:styleId="Revision">
    <w:name w:val="Revision"/>
    <w:hidden/>
    <w:uiPriority w:val="99"/>
    <w:semiHidden/>
    <w:rsid w:val="00756BFD"/>
    <w:pPr>
      <w:spacing w:after="0" w:line="240" w:lineRule="auto"/>
    </w:pPr>
  </w:style>
  <w:style w:type="character" w:styleId="CommentReference">
    <w:name w:val="annotation reference"/>
    <w:basedOn w:val="DefaultParagraphFont"/>
    <w:uiPriority w:val="99"/>
    <w:semiHidden/>
    <w:unhideWhenUsed/>
    <w:rsid w:val="00756BFD"/>
    <w:rPr>
      <w:sz w:val="16"/>
      <w:szCs w:val="16"/>
    </w:rPr>
  </w:style>
  <w:style w:type="paragraph" w:styleId="CommentText">
    <w:name w:val="annotation text"/>
    <w:basedOn w:val="Normal"/>
    <w:link w:val="CommentTextChar"/>
    <w:uiPriority w:val="99"/>
    <w:semiHidden/>
    <w:unhideWhenUsed/>
    <w:rsid w:val="00756BFD"/>
    <w:rPr>
      <w:color w:val="000000" w:themeColor="text1"/>
    </w:rPr>
  </w:style>
  <w:style w:type="character" w:customStyle="1" w:styleId="CommentTextChar">
    <w:name w:val="Comment Text Char"/>
    <w:basedOn w:val="DefaultParagraphFont"/>
    <w:link w:val="CommentText"/>
    <w:uiPriority w:val="99"/>
    <w:semiHidden/>
    <w:rsid w:val="00756BFD"/>
    <w:rPr>
      <w:rFonts w:ascii="Georgia" w:hAnsi="Georgia"/>
      <w:color w:val="000000" w:themeColor="text1"/>
      <w:sz w:val="20"/>
    </w:rPr>
  </w:style>
  <w:style w:type="paragraph" w:styleId="CommentSubject">
    <w:name w:val="annotation subject"/>
    <w:basedOn w:val="CommentText"/>
    <w:next w:val="CommentText"/>
    <w:link w:val="CommentSubjectChar"/>
    <w:uiPriority w:val="99"/>
    <w:semiHidden/>
    <w:unhideWhenUsed/>
    <w:rsid w:val="00756BFD"/>
    <w:rPr>
      <w:b/>
      <w:bCs/>
    </w:rPr>
  </w:style>
  <w:style w:type="character" w:customStyle="1" w:styleId="CommentSubjectChar">
    <w:name w:val="Comment Subject Char"/>
    <w:basedOn w:val="CommentTextChar"/>
    <w:link w:val="CommentSubject"/>
    <w:uiPriority w:val="99"/>
    <w:semiHidden/>
    <w:rsid w:val="00756BFD"/>
    <w:rPr>
      <w:rFonts w:ascii="Georgia" w:hAnsi="Georgia"/>
      <w:b/>
      <w:bCs/>
      <w:color w:val="000000" w:themeColor="text1"/>
      <w:sz w:val="20"/>
    </w:rPr>
  </w:style>
  <w:style w:type="paragraph" w:styleId="DocumentMap">
    <w:name w:val="Document Map"/>
    <w:basedOn w:val="Normal"/>
    <w:link w:val="DocumentMapChar"/>
    <w:uiPriority w:val="99"/>
    <w:semiHidden/>
    <w:unhideWhenUsed/>
    <w:rsid w:val="00756BFD"/>
    <w:rPr>
      <w:rFonts w:ascii="Tahoma" w:hAnsi="Tahoma" w:cs="Tahoma"/>
      <w:sz w:val="16"/>
      <w:szCs w:val="16"/>
    </w:rPr>
  </w:style>
  <w:style w:type="character" w:customStyle="1" w:styleId="DocumentMapChar">
    <w:name w:val="Document Map Char"/>
    <w:basedOn w:val="DefaultParagraphFont"/>
    <w:link w:val="DocumentMap"/>
    <w:uiPriority w:val="99"/>
    <w:semiHidden/>
    <w:rsid w:val="00756BFD"/>
    <w:rPr>
      <w:rFonts w:ascii="Tahoma" w:hAnsi="Tahoma" w:cs="Tahoma"/>
      <w:sz w:val="16"/>
      <w:szCs w:val="16"/>
    </w:rPr>
  </w:style>
  <w:style w:type="character" w:styleId="FollowedHyperlink">
    <w:name w:val="FollowedHyperlink"/>
    <w:basedOn w:val="DefaultParagraphFont"/>
    <w:uiPriority w:val="99"/>
    <w:semiHidden/>
    <w:unhideWhenUsed/>
    <w:rsid w:val="00756BFD"/>
    <w:rPr>
      <w:color w:val="800080" w:themeColor="followedHyperlink"/>
      <w:u w:val="single"/>
    </w:rPr>
  </w:style>
  <w:style w:type="table" w:customStyle="1" w:styleId="a">
    <w:basedOn w:val="TableNormal"/>
    <w:next w:val="TableNormal"/>
    <w:uiPriority w:val="61"/>
    <w:rsid w:val="00B81DE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756BFD"/>
    <w:rPr>
      <w:rFonts w:eastAsiaTheme="majorEastAsia" w:cstheme="majorBidi"/>
      <w:b/>
      <w:color w:val="352C66"/>
      <w:sz w:val="28"/>
      <w:szCs w:val="28"/>
    </w:rPr>
  </w:style>
  <w:style w:type="paragraph" w:styleId="ListBullet4">
    <w:name w:val="List Bullet 4"/>
    <w:basedOn w:val="Normal"/>
    <w:uiPriority w:val="99"/>
    <w:semiHidden/>
    <w:unhideWhenUsed/>
    <w:rsid w:val="00756BFD"/>
    <w:pPr>
      <w:contextualSpacing/>
    </w:pPr>
  </w:style>
  <w:style w:type="paragraph" w:customStyle="1" w:styleId="TableOverview">
    <w:name w:val="Table Overview"/>
    <w:basedOn w:val="Normal"/>
    <w:link w:val="TableOverviewChar"/>
    <w:qFormat/>
    <w:rsid w:val="00756BFD"/>
    <w:pPr>
      <w:spacing w:before="120" w:line="240" w:lineRule="auto"/>
      <w:ind w:left="288" w:right="288"/>
    </w:pPr>
    <w:rPr>
      <w:rFonts w:cs="Segoe UI"/>
      <w:lang w:bidi="en-US"/>
    </w:rPr>
  </w:style>
  <w:style w:type="character" w:customStyle="1" w:styleId="TableOverviewChar">
    <w:name w:val="Table Overview Char"/>
    <w:basedOn w:val="DefaultParagraphFont"/>
    <w:link w:val="TableOverview"/>
    <w:rsid w:val="00756BFD"/>
    <w:rPr>
      <w:rFonts w:ascii="Georgia" w:hAnsi="Georgia" w:cs="Segoe UI"/>
      <w:sz w:val="20"/>
      <w:lang w:bidi="en-US"/>
    </w:rPr>
  </w:style>
  <w:style w:type="paragraph" w:customStyle="1" w:styleId="Page1Header">
    <w:name w:val="Page 1 Header"/>
    <w:basedOn w:val="Normal"/>
    <w:qFormat/>
    <w:rsid w:val="00756BFD"/>
    <w:pPr>
      <w:tabs>
        <w:tab w:val="center" w:pos="4680"/>
        <w:tab w:val="right" w:pos="9360"/>
      </w:tabs>
      <w:spacing w:before="2000" w:line="240" w:lineRule="auto"/>
    </w:pPr>
    <w:rPr>
      <w:rFonts w:asciiTheme="minorHAnsi" w:hAnsiTheme="minorHAnsi"/>
      <w:b/>
      <w:color w:val="766661"/>
      <w:sz w:val="41"/>
      <w:szCs w:val="41"/>
    </w:rPr>
  </w:style>
  <w:style w:type="character" w:customStyle="1" w:styleId="Heading3Char">
    <w:name w:val="Heading 3 Char"/>
    <w:basedOn w:val="DefaultParagraphFont"/>
    <w:link w:val="Heading3"/>
    <w:uiPriority w:val="9"/>
    <w:rsid w:val="00756BFD"/>
    <w:rPr>
      <w:rFonts w:eastAsiaTheme="majorEastAsia" w:cstheme="majorBidi"/>
      <w:b/>
      <w:bCs/>
      <w:color w:val="352C66"/>
      <w:sz w:val="24"/>
    </w:rPr>
  </w:style>
  <w:style w:type="character" w:customStyle="1" w:styleId="Heading4Char">
    <w:name w:val="Heading 4 Char"/>
    <w:basedOn w:val="DefaultParagraphFont"/>
    <w:link w:val="Heading4"/>
    <w:uiPriority w:val="9"/>
    <w:rsid w:val="00756BFD"/>
    <w:rPr>
      <w:rFonts w:eastAsiaTheme="majorEastAsia" w:cstheme="majorBidi"/>
      <w:b/>
      <w:bCs/>
      <w:iCs/>
      <w:color w:val="352C66"/>
      <w:sz w:val="26"/>
    </w:rPr>
  </w:style>
  <w:style w:type="character" w:customStyle="1" w:styleId="Heading5Char">
    <w:name w:val="Heading 5 Char"/>
    <w:basedOn w:val="DefaultParagraphFont"/>
    <w:link w:val="Heading5"/>
    <w:uiPriority w:val="9"/>
    <w:rsid w:val="00756BFD"/>
    <w:rPr>
      <w:rFonts w:ascii="Georgia" w:eastAsiaTheme="majorEastAsia" w:hAnsi="Georgia" w:cstheme="majorBidi"/>
      <w:b/>
      <w:color w:val="352C66"/>
      <w:sz w:val="20"/>
    </w:rPr>
  </w:style>
  <w:style w:type="character" w:customStyle="1" w:styleId="Heading6Char">
    <w:name w:val="Heading 6 Char"/>
    <w:basedOn w:val="DefaultParagraphFont"/>
    <w:link w:val="Heading6"/>
    <w:uiPriority w:val="9"/>
    <w:rsid w:val="00756BFD"/>
    <w:rPr>
      <w:rFonts w:ascii="Calibri" w:eastAsiaTheme="majorEastAsia" w:hAnsi="Calibri" w:cstheme="majorBidi"/>
      <w:iCs/>
      <w:smallCaps/>
      <w:spacing w:val="40"/>
      <w:sz w:val="32"/>
    </w:rPr>
  </w:style>
  <w:style w:type="character" w:customStyle="1" w:styleId="Heading7Char">
    <w:name w:val="Heading 7 Char"/>
    <w:basedOn w:val="DefaultParagraphFont"/>
    <w:link w:val="Heading7"/>
    <w:uiPriority w:val="9"/>
    <w:rsid w:val="00756BFD"/>
    <w:rPr>
      <w:rFonts w:ascii="Calibri" w:eastAsiaTheme="majorEastAsia" w:hAnsi="Calibri" w:cstheme="majorBidi"/>
      <w:bCs/>
      <w:smallCaps/>
      <w:spacing w:val="40"/>
      <w:sz w:val="32"/>
      <w:szCs w:val="16"/>
    </w:rPr>
  </w:style>
  <w:style w:type="character" w:customStyle="1" w:styleId="Heading8Char">
    <w:name w:val="Heading 8 Char"/>
    <w:basedOn w:val="DefaultParagraphFont"/>
    <w:link w:val="Heading8"/>
    <w:uiPriority w:val="9"/>
    <w:rsid w:val="00756BFD"/>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756BFD"/>
    <w:rPr>
      <w:rFonts w:ascii="Calibri" w:eastAsiaTheme="majorEastAsia" w:hAnsi="Calibri" w:cstheme="majorBidi"/>
      <w:b/>
      <w:smallCaps/>
      <w:color w:val="4A442A" w:themeColor="background2" w:themeShade="40"/>
      <w:spacing w:val="20"/>
      <w:sz w:val="20"/>
      <w:szCs w:val="16"/>
      <w:u w:val="single"/>
    </w:rPr>
  </w:style>
  <w:style w:type="paragraph" w:styleId="PlainText">
    <w:name w:val="Plain Text"/>
    <w:basedOn w:val="Normal"/>
    <w:link w:val="PlainTextChar"/>
    <w:uiPriority w:val="99"/>
    <w:semiHidden/>
    <w:unhideWhenUsed/>
    <w:rsid w:val="00756BFD"/>
    <w:rPr>
      <w:rFonts w:ascii="Consolas" w:hAnsi="Consolas" w:cs="Consolas"/>
      <w:sz w:val="21"/>
      <w:szCs w:val="21"/>
    </w:rPr>
  </w:style>
  <w:style w:type="character" w:customStyle="1" w:styleId="PlainTextChar">
    <w:name w:val="Plain Text Char"/>
    <w:basedOn w:val="DefaultParagraphFont"/>
    <w:link w:val="PlainText"/>
    <w:uiPriority w:val="99"/>
    <w:semiHidden/>
    <w:rsid w:val="00756BFD"/>
    <w:rPr>
      <w:rFonts w:ascii="Consolas" w:hAnsi="Consolas" w:cs="Consolas"/>
      <w:sz w:val="21"/>
      <w:szCs w:val="21"/>
    </w:rPr>
  </w:style>
  <w:style w:type="paragraph" w:customStyle="1" w:styleId="TableBullet2">
    <w:name w:val="Table Bullet 2"/>
    <w:basedOn w:val="Normal"/>
    <w:qFormat/>
    <w:rsid w:val="00756BFD"/>
    <w:pPr>
      <w:numPr>
        <w:numId w:val="19"/>
      </w:numPr>
      <w:spacing w:before="60" w:after="60" w:line="240" w:lineRule="auto"/>
      <w:ind w:left="936"/>
    </w:pPr>
    <w:rPr>
      <w:color w:val="000000" w:themeColor="text1"/>
      <w:szCs w:val="20"/>
      <w:lang w:bidi="en-US"/>
    </w:rPr>
  </w:style>
  <w:style w:type="table" w:styleId="TableGrid">
    <w:name w:val="Table Grid"/>
    <w:basedOn w:val="TableNormal"/>
    <w:uiPriority w:val="59"/>
    <w:rsid w:val="00756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1">
    <w:name w:val="Table Heading 1"/>
    <w:basedOn w:val="Normal"/>
    <w:next w:val="Normal"/>
    <w:link w:val="TableHeading1Char"/>
    <w:rsid w:val="00756BFD"/>
    <w:pPr>
      <w:spacing w:before="120" w:after="120" w:line="240" w:lineRule="auto"/>
      <w:jc w:val="center"/>
      <w:outlineLvl w:val="0"/>
    </w:pPr>
    <w:rPr>
      <w:rFonts w:asciiTheme="minorHAnsi" w:eastAsiaTheme="majorEastAsia" w:hAnsiTheme="minorHAnsi" w:cstheme="majorBidi"/>
      <w:b/>
      <w:bCs/>
      <w:color w:val="FFFFFF" w:themeColor="background1"/>
      <w:sz w:val="28"/>
      <w:szCs w:val="16"/>
    </w:rPr>
  </w:style>
  <w:style w:type="character" w:customStyle="1" w:styleId="TableHeading1Char">
    <w:name w:val="Table Heading 1 Char"/>
    <w:basedOn w:val="DefaultParagraphFont"/>
    <w:link w:val="TableHeading1"/>
    <w:rsid w:val="00756BFD"/>
    <w:rPr>
      <w:rFonts w:eastAsiaTheme="majorEastAsia" w:cstheme="majorBidi"/>
      <w:b/>
      <w:bCs/>
      <w:color w:val="FFFFFF" w:themeColor="background1"/>
      <w:sz w:val="28"/>
      <w:szCs w:val="16"/>
    </w:rPr>
  </w:style>
  <w:style w:type="paragraph" w:customStyle="1" w:styleId="Objectivebullet">
    <w:name w:val="Objective bullet"/>
    <w:basedOn w:val="Normal"/>
    <w:link w:val="ObjectivebulletChar"/>
    <w:qFormat/>
    <w:rsid w:val="00370CE8"/>
    <w:pPr>
      <w:ind w:left="936" w:hanging="360"/>
      <w:contextualSpacing/>
    </w:pPr>
    <w:rPr>
      <w:i/>
      <w:color w:val="000000" w:themeColor="text1"/>
      <w:szCs w:val="20"/>
      <w:lang w:bidi="en-US"/>
    </w:rPr>
  </w:style>
  <w:style w:type="character" w:customStyle="1" w:styleId="ObjectivebulletChar">
    <w:name w:val="Objective bullet Char"/>
    <w:basedOn w:val="DefaultParagraphFont"/>
    <w:link w:val="Objectivebullet"/>
    <w:rsid w:val="00370CE8"/>
    <w:rPr>
      <w:rFonts w:ascii="Georgia" w:hAnsi="Georgia"/>
      <w:i/>
      <w:color w:val="000000" w:themeColor="text1"/>
      <w:sz w:val="20"/>
      <w:szCs w:val="20"/>
      <w:lang w:bidi="en-US"/>
    </w:rPr>
  </w:style>
  <w:style w:type="table" w:styleId="LightGrid-Accent5">
    <w:name w:val="Light Grid Accent 5"/>
    <w:basedOn w:val="TableNormal"/>
    <w:uiPriority w:val="62"/>
    <w:rsid w:val="00756BF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CodeExample">
    <w:name w:val="Code Example"/>
    <w:basedOn w:val="Normal"/>
    <w:autoRedefine/>
    <w:qFormat/>
    <w:rsid w:val="00756BFD"/>
    <w:pPr>
      <w:keepNext/>
      <w:framePr w:w="9965" w:wrap="around" w:vAnchor="text" w:hAnchor="page" w:x="1201" w:y="334" w:anchorLock="1"/>
      <w:pBdr>
        <w:left w:val="single" w:sz="8" w:space="6" w:color="F26522"/>
        <w:right w:val="single" w:sz="8" w:space="6" w:color="F26522"/>
      </w:pBdr>
      <w:shd w:val="clear" w:color="auto" w:fill="FFFFFF" w:themeFill="background1"/>
      <w:spacing w:before="240" w:after="240" w:line="240" w:lineRule="auto"/>
      <w:ind w:left="1440" w:right="1440"/>
      <w:contextualSpacing/>
    </w:pPr>
    <w:rPr>
      <w:rFonts w:ascii="Courier New" w:hAnsi="Courier New"/>
      <w:color w:val="766661"/>
      <w:szCs w:val="20"/>
    </w:rPr>
  </w:style>
  <w:style w:type="character" w:styleId="HTMLTypewriter">
    <w:name w:val="HTML Typewriter"/>
    <w:basedOn w:val="DefaultParagraphFont"/>
    <w:uiPriority w:val="99"/>
    <w:semiHidden/>
    <w:unhideWhenUsed/>
    <w:rsid w:val="00756BFD"/>
    <w:rPr>
      <w:rFonts w:ascii="Courier New" w:eastAsia="Times New Roman" w:hAnsi="Courier New" w:cs="Courier New"/>
      <w:sz w:val="20"/>
      <w:szCs w:val="20"/>
    </w:rPr>
  </w:style>
  <w:style w:type="table" w:styleId="LightShading-Accent5">
    <w:name w:val="Light Shading Accent 5"/>
    <w:basedOn w:val="TableNormal"/>
    <w:uiPriority w:val="60"/>
    <w:rsid w:val="00756BF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756B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56BFD"/>
    <w:rPr>
      <w:color w:val="352C66"/>
      <w:u w:val="single"/>
    </w:rPr>
  </w:style>
  <w:style w:type="character" w:styleId="PlaceholderText">
    <w:name w:val="Placeholder Text"/>
    <w:basedOn w:val="DefaultParagraphFont"/>
    <w:uiPriority w:val="99"/>
    <w:semiHidden/>
    <w:rsid w:val="00756BFD"/>
    <w:rPr>
      <w:color w:val="808080"/>
    </w:rPr>
  </w:style>
  <w:style w:type="paragraph" w:customStyle="1" w:styleId="KeyPointsBullet">
    <w:name w:val="Key Points Bullet"/>
    <w:basedOn w:val="Normal"/>
    <w:qFormat/>
    <w:rsid w:val="00756BFD"/>
    <w:pPr>
      <w:numPr>
        <w:numId w:val="6"/>
      </w:numPr>
      <w:spacing w:before="60"/>
    </w:pPr>
    <w:rPr>
      <w:szCs w:val="20"/>
    </w:rPr>
  </w:style>
  <w:style w:type="table" w:customStyle="1" w:styleId="1">
    <w:name w:val="1"/>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756B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56BFD"/>
    <w:rPr>
      <w:i/>
      <w:iCs/>
    </w:rPr>
  </w:style>
  <w:style w:type="paragraph" w:customStyle="1" w:styleId="KeyPointsNumber">
    <w:name w:val="Key Points Number"/>
    <w:basedOn w:val="Normal"/>
    <w:qFormat/>
    <w:rsid w:val="00756BFD"/>
    <w:pPr>
      <w:numPr>
        <w:numId w:val="7"/>
      </w:numPr>
      <w:ind w:left="907"/>
      <w:contextualSpacing/>
    </w:pPr>
    <w:rPr>
      <w:szCs w:val="20"/>
    </w:rPr>
  </w:style>
  <w:style w:type="table" w:customStyle="1" w:styleId="LightGrid-Accent11">
    <w:name w:val="Light Grid - Accent 11"/>
    <w:basedOn w:val="TableNormal"/>
    <w:uiPriority w:val="62"/>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756BF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756BFD"/>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756BF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756BF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Bullet3">
    <w:name w:val="List Bullet 3"/>
    <w:basedOn w:val="Normal"/>
    <w:uiPriority w:val="99"/>
    <w:semiHidden/>
    <w:unhideWhenUsed/>
    <w:rsid w:val="00756BFD"/>
  </w:style>
  <w:style w:type="paragraph" w:customStyle="1" w:styleId="TableBullet">
    <w:name w:val="Table Bullet"/>
    <w:basedOn w:val="Normal"/>
    <w:autoRedefine/>
    <w:qFormat/>
    <w:rsid w:val="00186B58"/>
    <w:pPr>
      <w:spacing w:before="120" w:line="240" w:lineRule="auto"/>
    </w:pPr>
    <w:rPr>
      <w:color w:val="000000" w:themeColor="text1"/>
    </w:rPr>
  </w:style>
  <w:style w:type="paragraph" w:customStyle="1" w:styleId="TableBullet3">
    <w:name w:val="Table Bullet 3"/>
    <w:basedOn w:val="Normal"/>
    <w:qFormat/>
    <w:rsid w:val="00756BFD"/>
    <w:pPr>
      <w:numPr>
        <w:numId w:val="20"/>
      </w:numPr>
      <w:spacing w:before="60" w:after="60" w:line="240" w:lineRule="auto"/>
      <w:ind w:left="1368"/>
    </w:pPr>
    <w:rPr>
      <w:color w:val="000000" w:themeColor="text1"/>
      <w:szCs w:val="20"/>
      <w:lang w:bidi="en-US"/>
    </w:rPr>
  </w:style>
  <w:style w:type="paragraph" w:customStyle="1" w:styleId="TableHeading2">
    <w:name w:val="Table Heading 2"/>
    <w:basedOn w:val="Normal"/>
    <w:link w:val="TableHeading2Char"/>
    <w:qFormat/>
    <w:rsid w:val="00756BFD"/>
    <w:pPr>
      <w:spacing w:before="120" w:after="120" w:line="240" w:lineRule="auto"/>
      <w:jc w:val="center"/>
    </w:pPr>
    <w:rPr>
      <w:rFonts w:asciiTheme="minorHAnsi" w:eastAsiaTheme="majorEastAsia" w:hAnsiTheme="minorHAnsi" w:cstheme="majorBidi"/>
      <w:b/>
      <w:bCs/>
      <w:color w:val="000000" w:themeColor="text1"/>
      <w:sz w:val="24"/>
      <w:szCs w:val="16"/>
    </w:rPr>
  </w:style>
  <w:style w:type="character" w:customStyle="1" w:styleId="TableHeading2Char">
    <w:name w:val="Table Heading 2 Char"/>
    <w:basedOn w:val="DefaultParagraphFont"/>
    <w:link w:val="TableHeading2"/>
    <w:rsid w:val="00756BFD"/>
    <w:rPr>
      <w:rFonts w:eastAsiaTheme="majorEastAsia" w:cstheme="majorBidi"/>
      <w:b/>
      <w:bCs/>
      <w:color w:val="000000" w:themeColor="text1"/>
      <w:sz w:val="24"/>
      <w:szCs w:val="16"/>
    </w:rPr>
  </w:style>
  <w:style w:type="paragraph" w:customStyle="1" w:styleId="TableIndent">
    <w:name w:val="Table Indent"/>
    <w:basedOn w:val="TableBullet"/>
    <w:next w:val="TableBullet"/>
    <w:qFormat/>
    <w:rsid w:val="00186B58"/>
    <w:pPr>
      <w:spacing w:after="60"/>
      <w:ind w:left="432"/>
    </w:pPr>
    <w:rPr>
      <w:lang w:bidi="en-US"/>
    </w:rPr>
  </w:style>
  <w:style w:type="paragraph" w:customStyle="1" w:styleId="TableNote">
    <w:name w:val="Table Note"/>
    <w:basedOn w:val="Normal"/>
    <w:qFormat/>
    <w:rsid w:val="00756BFD"/>
    <w:pPr>
      <w:framePr w:wrap="around" w:vAnchor="text" w:hAnchor="text" w:y="1"/>
      <w:pBdr>
        <w:top w:val="single" w:sz="4" w:space="4" w:color="352C66" w:shadow="1"/>
        <w:left w:val="single" w:sz="4" w:space="4" w:color="352C66" w:shadow="1"/>
        <w:bottom w:val="single" w:sz="4" w:space="4" w:color="352C66" w:shadow="1"/>
        <w:right w:val="single" w:sz="4" w:space="4" w:color="352C66" w:shadow="1"/>
      </w:pBdr>
      <w:spacing w:before="120"/>
      <w:ind w:left="720" w:right="432" w:hanging="288"/>
    </w:pPr>
    <w:rPr>
      <w:rFonts w:eastAsiaTheme="minorEastAsia"/>
      <w:color w:val="766661"/>
      <w:sz w:val="18"/>
    </w:rPr>
  </w:style>
  <w:style w:type="paragraph" w:styleId="Header">
    <w:name w:val="header"/>
    <w:basedOn w:val="Normal"/>
    <w:link w:val="HeaderChar"/>
    <w:uiPriority w:val="99"/>
    <w:unhideWhenUsed/>
    <w:rsid w:val="00756B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6BFD"/>
    <w:rPr>
      <w:rFonts w:ascii="Georgia" w:hAnsi="Georgia"/>
      <w:sz w:val="20"/>
    </w:rPr>
  </w:style>
  <w:style w:type="paragraph" w:styleId="Footer">
    <w:name w:val="footer"/>
    <w:basedOn w:val="Normal"/>
    <w:link w:val="FooterChar"/>
    <w:uiPriority w:val="99"/>
    <w:unhideWhenUsed/>
    <w:rsid w:val="00756B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6BFD"/>
    <w:rPr>
      <w:rFonts w:ascii="Georgia" w:hAnsi="Georgia"/>
      <w:sz w:val="20"/>
    </w:rPr>
  </w:style>
  <w:style w:type="paragraph" w:styleId="ListParagraph">
    <w:name w:val="List Paragraph"/>
    <w:basedOn w:val="Normal"/>
    <w:uiPriority w:val="34"/>
    <w:qFormat/>
    <w:rsid w:val="00257E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4470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
    <w:name w:val="2"/>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ObjectiveBullet1">
    <w:name w:val="Objective Bullet 1"/>
    <w:basedOn w:val="Normal"/>
    <w:link w:val="ObjectiveBullet1Char"/>
    <w:qFormat/>
    <w:rsid w:val="00756BFD"/>
    <w:pPr>
      <w:ind w:left="720"/>
      <w:contextualSpacing/>
    </w:pPr>
    <w:rPr>
      <w:i/>
      <w:color w:val="000000" w:themeColor="text1"/>
      <w:szCs w:val="20"/>
      <w:lang w:bidi="en-US"/>
    </w:rPr>
  </w:style>
  <w:style w:type="character" w:customStyle="1" w:styleId="ObjectiveBullet1Char">
    <w:name w:val="Objective Bullet 1 Char"/>
    <w:basedOn w:val="DefaultParagraphFont"/>
    <w:link w:val="ObjectiveBullet1"/>
    <w:rsid w:val="00756BFD"/>
    <w:rPr>
      <w:rFonts w:ascii="Georgia" w:hAnsi="Georgia"/>
      <w:i/>
      <w:color w:val="000000" w:themeColor="text1"/>
      <w:sz w:val="20"/>
      <w:szCs w:val="20"/>
      <w:lang w:bidi="en-US"/>
    </w:rPr>
  </w:style>
  <w:style w:type="paragraph" w:customStyle="1" w:styleId="TableBullet1">
    <w:name w:val="Table Bullet 1"/>
    <w:basedOn w:val="Normal"/>
    <w:autoRedefine/>
    <w:qFormat/>
    <w:rsid w:val="00756BFD"/>
    <w:pPr>
      <w:numPr>
        <w:numId w:val="18"/>
      </w:numPr>
      <w:spacing w:before="120" w:line="240" w:lineRule="auto"/>
      <w:ind w:left="576" w:hanging="288"/>
    </w:pPr>
    <w:rPr>
      <w:color w:val="000000" w:themeColor="text1"/>
    </w:rPr>
  </w:style>
  <w:style w:type="paragraph" w:customStyle="1" w:styleId="Note">
    <w:name w:val="Note"/>
    <w:basedOn w:val="Normal"/>
    <w:qFormat/>
    <w:rsid w:val="00756BFD"/>
    <w:pPr>
      <w:keepNext/>
      <w:framePr w:wrap="notBeside" w:vAnchor="text" w:hAnchor="text" w:y="1"/>
      <w:pBdr>
        <w:top w:val="single" w:sz="6" w:space="6" w:color="352C66" w:shadow="1"/>
        <w:left w:val="single" w:sz="6" w:space="4" w:color="352C66" w:shadow="1"/>
        <w:bottom w:val="single" w:sz="6" w:space="6" w:color="352C66" w:shadow="1"/>
        <w:right w:val="single" w:sz="6" w:space="4" w:color="352C66" w:shadow="1"/>
      </w:pBdr>
      <w:spacing w:before="120" w:after="120" w:line="240" w:lineRule="auto"/>
      <w:ind w:left="1584" w:right="864" w:hanging="720"/>
      <w:contextualSpacing/>
    </w:pPr>
    <w:rPr>
      <w:rFonts w:eastAsiaTheme="minorEastAsia"/>
      <w:color w:val="766661"/>
    </w:rPr>
  </w:style>
  <w:style w:type="paragraph" w:customStyle="1" w:styleId="ObjectiveBullet2">
    <w:name w:val="Objective Bullet 2"/>
    <w:basedOn w:val="Normal"/>
    <w:rsid w:val="00756BFD"/>
    <w:pPr>
      <w:spacing w:before="120" w:line="240" w:lineRule="auto"/>
      <w:ind w:left="1152"/>
      <w:contextualSpacing/>
    </w:pPr>
    <w:rPr>
      <w:i/>
      <w:color w:val="000000" w:themeColor="text1"/>
      <w:szCs w:val="20"/>
      <w:lang w:bidi="en-US"/>
    </w:rPr>
  </w:style>
  <w:style w:type="character" w:styleId="Strong">
    <w:name w:val="Strong"/>
    <w:basedOn w:val="DefaultParagraphFont"/>
    <w:uiPriority w:val="22"/>
    <w:qFormat/>
    <w:rsid w:val="00DD64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56BFD"/>
    <w:pPr>
      <w:spacing w:before="300" w:after="0"/>
    </w:pPr>
    <w:rPr>
      <w:rFonts w:ascii="Georgia" w:hAnsi="Georgia"/>
      <w:sz w:val="20"/>
    </w:rPr>
  </w:style>
  <w:style w:type="paragraph" w:styleId="Heading1">
    <w:name w:val="heading 1"/>
    <w:basedOn w:val="Heading2"/>
    <w:next w:val="Normal"/>
    <w:link w:val="Heading1Char"/>
    <w:autoRedefine/>
    <w:uiPriority w:val="9"/>
    <w:qFormat/>
    <w:rsid w:val="00756BFD"/>
    <w:pPr>
      <w:spacing w:before="600"/>
      <w:outlineLvl w:val="0"/>
    </w:pPr>
  </w:style>
  <w:style w:type="paragraph" w:styleId="Heading2">
    <w:name w:val="heading 2"/>
    <w:basedOn w:val="Normal"/>
    <w:next w:val="Normal"/>
    <w:link w:val="Heading2Char"/>
    <w:uiPriority w:val="9"/>
    <w:unhideWhenUsed/>
    <w:qFormat/>
    <w:rsid w:val="00756BFD"/>
    <w:pPr>
      <w:spacing w:line="240" w:lineRule="auto"/>
      <w:contextualSpacing/>
      <w:outlineLvl w:val="1"/>
    </w:pPr>
    <w:rPr>
      <w:rFonts w:asciiTheme="minorHAnsi" w:eastAsiaTheme="majorEastAsia" w:hAnsiTheme="minorHAnsi" w:cstheme="majorBidi"/>
      <w:b/>
      <w:color w:val="352C66"/>
      <w:sz w:val="28"/>
      <w:szCs w:val="28"/>
    </w:rPr>
  </w:style>
  <w:style w:type="paragraph" w:styleId="Heading3">
    <w:name w:val="heading 3"/>
    <w:basedOn w:val="Normal"/>
    <w:next w:val="Normal"/>
    <w:link w:val="Heading3Char"/>
    <w:uiPriority w:val="9"/>
    <w:unhideWhenUsed/>
    <w:rsid w:val="00756BFD"/>
    <w:pPr>
      <w:keepNext/>
      <w:keepLines/>
      <w:outlineLvl w:val="2"/>
    </w:pPr>
    <w:rPr>
      <w:rFonts w:asciiTheme="minorHAnsi" w:eastAsiaTheme="majorEastAsia" w:hAnsiTheme="minorHAnsi" w:cstheme="majorBidi"/>
      <w:b/>
      <w:bCs/>
      <w:color w:val="352C66"/>
      <w:sz w:val="24"/>
    </w:rPr>
  </w:style>
  <w:style w:type="paragraph" w:styleId="Heading4">
    <w:name w:val="heading 4"/>
    <w:basedOn w:val="Normal"/>
    <w:next w:val="Normal"/>
    <w:link w:val="Heading4Char"/>
    <w:uiPriority w:val="9"/>
    <w:unhideWhenUsed/>
    <w:rsid w:val="00756BFD"/>
    <w:pPr>
      <w:keepNext/>
      <w:keepLines/>
      <w:outlineLvl w:val="3"/>
    </w:pPr>
    <w:rPr>
      <w:rFonts w:asciiTheme="minorHAnsi" w:eastAsiaTheme="majorEastAsia" w:hAnsiTheme="minorHAnsi" w:cstheme="majorBidi"/>
      <w:b/>
      <w:bCs/>
      <w:iCs/>
      <w:color w:val="352C66"/>
      <w:sz w:val="26"/>
    </w:rPr>
  </w:style>
  <w:style w:type="paragraph" w:styleId="Heading5">
    <w:name w:val="heading 5"/>
    <w:basedOn w:val="Normal"/>
    <w:next w:val="Normal"/>
    <w:link w:val="Heading5Char"/>
    <w:uiPriority w:val="9"/>
    <w:unhideWhenUsed/>
    <w:rsid w:val="00756BFD"/>
    <w:pPr>
      <w:keepNext/>
      <w:keepLines/>
      <w:spacing w:before="200" w:after="240"/>
      <w:outlineLvl w:val="4"/>
    </w:pPr>
    <w:rPr>
      <w:rFonts w:eastAsiaTheme="majorEastAsia" w:cstheme="majorBidi"/>
      <w:b/>
      <w:color w:val="352C66"/>
    </w:rPr>
  </w:style>
  <w:style w:type="paragraph" w:styleId="Heading6">
    <w:name w:val="heading 6"/>
    <w:basedOn w:val="Normal"/>
    <w:next w:val="Normal"/>
    <w:link w:val="Heading6Char"/>
    <w:uiPriority w:val="9"/>
    <w:unhideWhenUsed/>
    <w:rsid w:val="00756BFD"/>
    <w:pPr>
      <w:keepNext/>
      <w:keepLines/>
      <w:spacing w:before="200"/>
      <w:jc w:val="right"/>
      <w:outlineLvl w:val="5"/>
    </w:pPr>
    <w:rPr>
      <w:rFonts w:ascii="Calibri" w:eastAsiaTheme="majorEastAsia" w:hAnsi="Calibri" w:cstheme="majorBidi"/>
      <w:iCs/>
      <w:smallCaps/>
      <w:spacing w:val="40"/>
      <w:sz w:val="32"/>
    </w:rPr>
  </w:style>
  <w:style w:type="paragraph" w:styleId="Heading7">
    <w:name w:val="heading 7"/>
    <w:basedOn w:val="Normal"/>
    <w:next w:val="Normal"/>
    <w:link w:val="Heading7Char"/>
    <w:uiPriority w:val="9"/>
    <w:unhideWhenUsed/>
    <w:rsid w:val="00756BFD"/>
    <w:pPr>
      <w:pBdr>
        <w:bottom w:val="dotted" w:sz="8" w:space="1" w:color="938953" w:themeColor="background2" w:themeShade="7F"/>
      </w:pBdr>
      <w:spacing w:before="200" w:after="100"/>
      <w:jc w:val="center"/>
      <w:outlineLvl w:val="6"/>
    </w:pPr>
    <w:rPr>
      <w:rFonts w:ascii="Calibri" w:eastAsiaTheme="majorEastAsia" w:hAnsi="Calibri" w:cstheme="majorBidi"/>
      <w:bCs/>
      <w:smallCaps/>
      <w:spacing w:val="40"/>
      <w:sz w:val="32"/>
      <w:szCs w:val="16"/>
    </w:rPr>
  </w:style>
  <w:style w:type="paragraph" w:styleId="Heading8">
    <w:name w:val="heading 8"/>
    <w:basedOn w:val="Normal"/>
    <w:next w:val="Normal"/>
    <w:link w:val="Heading8Char"/>
    <w:uiPriority w:val="9"/>
    <w:unhideWhenUsed/>
    <w:rsid w:val="00756BFD"/>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rsid w:val="00756BFD"/>
    <w:pPr>
      <w:spacing w:before="240"/>
      <w:outlineLvl w:val="8"/>
    </w:pPr>
    <w:rPr>
      <w:rFonts w:ascii="Calibri" w:eastAsiaTheme="majorEastAsia" w:hAnsi="Calibri" w:cstheme="majorBidi"/>
      <w:b/>
      <w:smallCaps/>
      <w:color w:val="4A442A" w:themeColor="background2" w:themeShade="40"/>
      <w:spacing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link w:val="TabletextChar"/>
    <w:qFormat/>
    <w:rsid w:val="00756BFD"/>
    <w:pPr>
      <w:spacing w:before="120" w:after="120"/>
    </w:pPr>
    <w:rPr>
      <w:rFonts w:ascii="Georgia" w:hAnsi="Georgia"/>
      <w:color w:val="000000" w:themeColor="text1"/>
      <w:sz w:val="20"/>
      <w:szCs w:val="20"/>
    </w:rPr>
  </w:style>
  <w:style w:type="character" w:customStyle="1" w:styleId="TabletextChar">
    <w:name w:val="Table text Char"/>
    <w:basedOn w:val="DefaultParagraphFont"/>
    <w:link w:val="Tabletext"/>
    <w:rsid w:val="00756BFD"/>
    <w:rPr>
      <w:rFonts w:ascii="Georgia" w:hAnsi="Georgia"/>
      <w:color w:val="000000" w:themeColor="text1"/>
      <w:sz w:val="20"/>
      <w:szCs w:val="20"/>
    </w:rPr>
  </w:style>
  <w:style w:type="paragraph" w:customStyle="1" w:styleId="Tablenumber">
    <w:name w:val="Table number"/>
    <w:basedOn w:val="Tabletext"/>
    <w:link w:val="TablenumberChar"/>
    <w:qFormat/>
    <w:rsid w:val="00756BFD"/>
    <w:pPr>
      <w:numPr>
        <w:numId w:val="1"/>
      </w:numPr>
      <w:spacing w:line="240" w:lineRule="auto"/>
    </w:pPr>
    <w:rPr>
      <w:lang w:bidi="en-US"/>
    </w:rPr>
  </w:style>
  <w:style w:type="character" w:customStyle="1" w:styleId="TablenumberChar">
    <w:name w:val="Table number Char"/>
    <w:basedOn w:val="TabletextChar"/>
    <w:link w:val="Tablenumber"/>
    <w:rsid w:val="00756BFD"/>
    <w:rPr>
      <w:rFonts w:ascii="Georgia" w:hAnsi="Georgia"/>
      <w:color w:val="000000" w:themeColor="text1"/>
      <w:sz w:val="20"/>
      <w:szCs w:val="20"/>
      <w:lang w:bidi="en-US"/>
    </w:rPr>
  </w:style>
  <w:style w:type="paragraph" w:styleId="BalloonText">
    <w:name w:val="Balloon Text"/>
    <w:basedOn w:val="Normal"/>
    <w:link w:val="BalloonTextChar"/>
    <w:uiPriority w:val="99"/>
    <w:semiHidden/>
    <w:unhideWhenUsed/>
    <w:rsid w:val="00756BFD"/>
    <w:rPr>
      <w:rFonts w:ascii="Tahoma" w:hAnsi="Tahoma" w:cs="Tahoma"/>
      <w:sz w:val="16"/>
      <w:szCs w:val="16"/>
    </w:rPr>
  </w:style>
  <w:style w:type="character" w:customStyle="1" w:styleId="BalloonTextChar">
    <w:name w:val="Balloon Text Char"/>
    <w:basedOn w:val="DefaultParagraphFont"/>
    <w:link w:val="BalloonText"/>
    <w:uiPriority w:val="99"/>
    <w:semiHidden/>
    <w:rsid w:val="00756BFD"/>
    <w:rPr>
      <w:rFonts w:ascii="Tahoma" w:hAnsi="Tahoma" w:cs="Tahoma"/>
      <w:sz w:val="16"/>
      <w:szCs w:val="16"/>
    </w:rPr>
  </w:style>
  <w:style w:type="character" w:styleId="Emphasis">
    <w:name w:val="Emphasis"/>
    <w:basedOn w:val="DefaultParagraphFont"/>
    <w:uiPriority w:val="20"/>
    <w:qFormat/>
    <w:rsid w:val="00946C73"/>
    <w:rPr>
      <w:i/>
      <w:iCs/>
    </w:rPr>
  </w:style>
  <w:style w:type="character" w:customStyle="1" w:styleId="Heading1Char">
    <w:name w:val="Heading 1 Char"/>
    <w:basedOn w:val="DefaultParagraphFont"/>
    <w:link w:val="Heading1"/>
    <w:uiPriority w:val="9"/>
    <w:rsid w:val="00756BFD"/>
    <w:rPr>
      <w:rFonts w:eastAsiaTheme="majorEastAsia" w:cstheme="majorBidi"/>
      <w:b/>
      <w:color w:val="352C66"/>
      <w:sz w:val="28"/>
      <w:szCs w:val="28"/>
    </w:rPr>
  </w:style>
  <w:style w:type="paragraph" w:styleId="BodyTextIndent">
    <w:name w:val="Body Text Indent"/>
    <w:basedOn w:val="Normal"/>
    <w:link w:val="BodyTextIndentChar"/>
    <w:qFormat/>
    <w:rsid w:val="00756BFD"/>
    <w:pPr>
      <w:ind w:left="720" w:right="1008"/>
      <w:contextualSpacing/>
    </w:pPr>
    <w:rPr>
      <w:rFonts w:eastAsia="Times New Roman" w:cs="Times New Roman"/>
      <w:szCs w:val="24"/>
    </w:rPr>
  </w:style>
  <w:style w:type="character" w:customStyle="1" w:styleId="BodyTextIndentChar">
    <w:name w:val="Body Text Indent Char"/>
    <w:basedOn w:val="DefaultParagraphFont"/>
    <w:link w:val="BodyTextIndent"/>
    <w:rsid w:val="00756BFD"/>
    <w:rPr>
      <w:rFonts w:ascii="Georgia" w:eastAsia="Times New Roman" w:hAnsi="Georgia" w:cs="Times New Roman"/>
      <w:sz w:val="20"/>
      <w:szCs w:val="24"/>
    </w:rPr>
  </w:style>
  <w:style w:type="paragraph" w:customStyle="1" w:styleId="Bullet1">
    <w:name w:val="Bullet 1"/>
    <w:basedOn w:val="Normal"/>
    <w:qFormat/>
    <w:rsid w:val="00756BFD"/>
    <w:pPr>
      <w:numPr>
        <w:numId w:val="2"/>
      </w:numPr>
      <w:spacing w:before="120" w:after="120"/>
      <w:ind w:left="1224"/>
      <w:contextualSpacing/>
      <w:outlineLvl w:val="2"/>
    </w:pPr>
  </w:style>
  <w:style w:type="numbering" w:customStyle="1" w:styleId="NumberList">
    <w:name w:val="Number List"/>
    <w:basedOn w:val="NoList"/>
    <w:uiPriority w:val="99"/>
    <w:rsid w:val="00756BFD"/>
    <w:pPr>
      <w:numPr>
        <w:numId w:val="8"/>
      </w:numPr>
    </w:pPr>
  </w:style>
  <w:style w:type="paragraph" w:customStyle="1" w:styleId="Bullet2">
    <w:name w:val="Bullet 2"/>
    <w:basedOn w:val="Normal"/>
    <w:qFormat/>
    <w:rsid w:val="00756BFD"/>
    <w:pPr>
      <w:numPr>
        <w:numId w:val="3"/>
      </w:numPr>
      <w:spacing w:before="120" w:after="120"/>
      <w:contextualSpacing/>
    </w:pPr>
    <w:rPr>
      <w:szCs w:val="20"/>
    </w:rPr>
  </w:style>
  <w:style w:type="paragraph" w:customStyle="1" w:styleId="Bullet3">
    <w:name w:val="Bullet 3"/>
    <w:basedOn w:val="Bullet2"/>
    <w:qFormat/>
    <w:rsid w:val="00756BFD"/>
    <w:pPr>
      <w:numPr>
        <w:numId w:val="4"/>
      </w:numPr>
    </w:pPr>
  </w:style>
  <w:style w:type="paragraph" w:customStyle="1" w:styleId="Page2Header">
    <w:name w:val="Page 2 Header"/>
    <w:basedOn w:val="Normal"/>
    <w:link w:val="Page2HeaderChar"/>
    <w:qFormat/>
    <w:rsid w:val="00756BFD"/>
    <w:pPr>
      <w:spacing w:before="600" w:after="600"/>
      <w:jc w:val="right"/>
    </w:pPr>
    <w:rPr>
      <w:rFonts w:ascii="Calibri" w:hAnsi="Calibri" w:cs="Arial"/>
      <w:color w:val="005595"/>
      <w:sz w:val="24"/>
      <w:szCs w:val="32"/>
    </w:rPr>
  </w:style>
  <w:style w:type="character" w:customStyle="1" w:styleId="Page2HeaderChar">
    <w:name w:val="Page 2 Header Char"/>
    <w:basedOn w:val="DefaultParagraphFont"/>
    <w:link w:val="Page2Header"/>
    <w:rsid w:val="00756BFD"/>
    <w:rPr>
      <w:rFonts w:ascii="Calibri" w:hAnsi="Calibri" w:cs="Arial"/>
      <w:color w:val="005595"/>
      <w:sz w:val="24"/>
      <w:szCs w:val="32"/>
    </w:rPr>
  </w:style>
  <w:style w:type="paragraph" w:customStyle="1" w:styleId="CheckBullet">
    <w:name w:val="Check Bullet"/>
    <w:basedOn w:val="Normal"/>
    <w:qFormat/>
    <w:rsid w:val="00946C73"/>
    <w:pPr>
      <w:ind w:left="806" w:hanging="360"/>
      <w:contextualSpacing/>
    </w:pPr>
    <w:rPr>
      <w:szCs w:val="20"/>
    </w:rPr>
  </w:style>
  <w:style w:type="paragraph" w:styleId="Revision">
    <w:name w:val="Revision"/>
    <w:hidden/>
    <w:uiPriority w:val="99"/>
    <w:semiHidden/>
    <w:rsid w:val="00756BFD"/>
    <w:pPr>
      <w:spacing w:after="0" w:line="240" w:lineRule="auto"/>
    </w:pPr>
  </w:style>
  <w:style w:type="character" w:styleId="CommentReference">
    <w:name w:val="annotation reference"/>
    <w:basedOn w:val="DefaultParagraphFont"/>
    <w:uiPriority w:val="99"/>
    <w:semiHidden/>
    <w:unhideWhenUsed/>
    <w:rsid w:val="00756BFD"/>
    <w:rPr>
      <w:sz w:val="16"/>
      <w:szCs w:val="16"/>
    </w:rPr>
  </w:style>
  <w:style w:type="paragraph" w:styleId="CommentText">
    <w:name w:val="annotation text"/>
    <w:basedOn w:val="Normal"/>
    <w:link w:val="CommentTextChar"/>
    <w:uiPriority w:val="99"/>
    <w:semiHidden/>
    <w:unhideWhenUsed/>
    <w:rsid w:val="00756BFD"/>
    <w:rPr>
      <w:color w:val="000000" w:themeColor="text1"/>
    </w:rPr>
  </w:style>
  <w:style w:type="character" w:customStyle="1" w:styleId="CommentTextChar">
    <w:name w:val="Comment Text Char"/>
    <w:basedOn w:val="DefaultParagraphFont"/>
    <w:link w:val="CommentText"/>
    <w:uiPriority w:val="99"/>
    <w:semiHidden/>
    <w:rsid w:val="00756BFD"/>
    <w:rPr>
      <w:rFonts w:ascii="Georgia" w:hAnsi="Georgia"/>
      <w:color w:val="000000" w:themeColor="text1"/>
      <w:sz w:val="20"/>
    </w:rPr>
  </w:style>
  <w:style w:type="paragraph" w:styleId="CommentSubject">
    <w:name w:val="annotation subject"/>
    <w:basedOn w:val="CommentText"/>
    <w:next w:val="CommentText"/>
    <w:link w:val="CommentSubjectChar"/>
    <w:uiPriority w:val="99"/>
    <w:semiHidden/>
    <w:unhideWhenUsed/>
    <w:rsid w:val="00756BFD"/>
    <w:rPr>
      <w:b/>
      <w:bCs/>
    </w:rPr>
  </w:style>
  <w:style w:type="character" w:customStyle="1" w:styleId="CommentSubjectChar">
    <w:name w:val="Comment Subject Char"/>
    <w:basedOn w:val="CommentTextChar"/>
    <w:link w:val="CommentSubject"/>
    <w:uiPriority w:val="99"/>
    <w:semiHidden/>
    <w:rsid w:val="00756BFD"/>
    <w:rPr>
      <w:rFonts w:ascii="Georgia" w:hAnsi="Georgia"/>
      <w:b/>
      <w:bCs/>
      <w:color w:val="000000" w:themeColor="text1"/>
      <w:sz w:val="20"/>
    </w:rPr>
  </w:style>
  <w:style w:type="paragraph" w:styleId="DocumentMap">
    <w:name w:val="Document Map"/>
    <w:basedOn w:val="Normal"/>
    <w:link w:val="DocumentMapChar"/>
    <w:uiPriority w:val="99"/>
    <w:semiHidden/>
    <w:unhideWhenUsed/>
    <w:rsid w:val="00756BFD"/>
    <w:rPr>
      <w:rFonts w:ascii="Tahoma" w:hAnsi="Tahoma" w:cs="Tahoma"/>
      <w:sz w:val="16"/>
      <w:szCs w:val="16"/>
    </w:rPr>
  </w:style>
  <w:style w:type="character" w:customStyle="1" w:styleId="DocumentMapChar">
    <w:name w:val="Document Map Char"/>
    <w:basedOn w:val="DefaultParagraphFont"/>
    <w:link w:val="DocumentMap"/>
    <w:uiPriority w:val="99"/>
    <w:semiHidden/>
    <w:rsid w:val="00756BFD"/>
    <w:rPr>
      <w:rFonts w:ascii="Tahoma" w:hAnsi="Tahoma" w:cs="Tahoma"/>
      <w:sz w:val="16"/>
      <w:szCs w:val="16"/>
    </w:rPr>
  </w:style>
  <w:style w:type="character" w:styleId="FollowedHyperlink">
    <w:name w:val="FollowedHyperlink"/>
    <w:basedOn w:val="DefaultParagraphFont"/>
    <w:uiPriority w:val="99"/>
    <w:semiHidden/>
    <w:unhideWhenUsed/>
    <w:rsid w:val="00756BFD"/>
    <w:rPr>
      <w:color w:val="800080" w:themeColor="followedHyperlink"/>
      <w:u w:val="single"/>
    </w:rPr>
  </w:style>
  <w:style w:type="table" w:customStyle="1" w:styleId="a">
    <w:basedOn w:val="TableNormal"/>
    <w:next w:val="TableNormal"/>
    <w:uiPriority w:val="61"/>
    <w:rsid w:val="00B81DE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756BFD"/>
    <w:rPr>
      <w:rFonts w:eastAsiaTheme="majorEastAsia" w:cstheme="majorBidi"/>
      <w:b/>
      <w:color w:val="352C66"/>
      <w:sz w:val="28"/>
      <w:szCs w:val="28"/>
    </w:rPr>
  </w:style>
  <w:style w:type="paragraph" w:styleId="ListBullet4">
    <w:name w:val="List Bullet 4"/>
    <w:basedOn w:val="Normal"/>
    <w:uiPriority w:val="99"/>
    <w:semiHidden/>
    <w:unhideWhenUsed/>
    <w:rsid w:val="00756BFD"/>
    <w:pPr>
      <w:contextualSpacing/>
    </w:pPr>
  </w:style>
  <w:style w:type="paragraph" w:customStyle="1" w:styleId="TableOverview">
    <w:name w:val="Table Overview"/>
    <w:basedOn w:val="Normal"/>
    <w:link w:val="TableOverviewChar"/>
    <w:qFormat/>
    <w:rsid w:val="00756BFD"/>
    <w:pPr>
      <w:spacing w:before="120" w:line="240" w:lineRule="auto"/>
      <w:ind w:left="288" w:right="288"/>
    </w:pPr>
    <w:rPr>
      <w:rFonts w:cs="Segoe UI"/>
      <w:lang w:bidi="en-US"/>
    </w:rPr>
  </w:style>
  <w:style w:type="character" w:customStyle="1" w:styleId="TableOverviewChar">
    <w:name w:val="Table Overview Char"/>
    <w:basedOn w:val="DefaultParagraphFont"/>
    <w:link w:val="TableOverview"/>
    <w:rsid w:val="00756BFD"/>
    <w:rPr>
      <w:rFonts w:ascii="Georgia" w:hAnsi="Georgia" w:cs="Segoe UI"/>
      <w:sz w:val="20"/>
      <w:lang w:bidi="en-US"/>
    </w:rPr>
  </w:style>
  <w:style w:type="paragraph" w:customStyle="1" w:styleId="Page1Header">
    <w:name w:val="Page 1 Header"/>
    <w:basedOn w:val="Normal"/>
    <w:qFormat/>
    <w:rsid w:val="00756BFD"/>
    <w:pPr>
      <w:tabs>
        <w:tab w:val="center" w:pos="4680"/>
        <w:tab w:val="right" w:pos="9360"/>
      </w:tabs>
      <w:spacing w:before="2000" w:line="240" w:lineRule="auto"/>
    </w:pPr>
    <w:rPr>
      <w:rFonts w:asciiTheme="minorHAnsi" w:hAnsiTheme="minorHAnsi"/>
      <w:b/>
      <w:color w:val="766661"/>
      <w:sz w:val="41"/>
      <w:szCs w:val="41"/>
    </w:rPr>
  </w:style>
  <w:style w:type="character" w:customStyle="1" w:styleId="Heading3Char">
    <w:name w:val="Heading 3 Char"/>
    <w:basedOn w:val="DefaultParagraphFont"/>
    <w:link w:val="Heading3"/>
    <w:uiPriority w:val="9"/>
    <w:rsid w:val="00756BFD"/>
    <w:rPr>
      <w:rFonts w:eastAsiaTheme="majorEastAsia" w:cstheme="majorBidi"/>
      <w:b/>
      <w:bCs/>
      <w:color w:val="352C66"/>
      <w:sz w:val="24"/>
    </w:rPr>
  </w:style>
  <w:style w:type="character" w:customStyle="1" w:styleId="Heading4Char">
    <w:name w:val="Heading 4 Char"/>
    <w:basedOn w:val="DefaultParagraphFont"/>
    <w:link w:val="Heading4"/>
    <w:uiPriority w:val="9"/>
    <w:rsid w:val="00756BFD"/>
    <w:rPr>
      <w:rFonts w:eastAsiaTheme="majorEastAsia" w:cstheme="majorBidi"/>
      <w:b/>
      <w:bCs/>
      <w:iCs/>
      <w:color w:val="352C66"/>
      <w:sz w:val="26"/>
    </w:rPr>
  </w:style>
  <w:style w:type="character" w:customStyle="1" w:styleId="Heading5Char">
    <w:name w:val="Heading 5 Char"/>
    <w:basedOn w:val="DefaultParagraphFont"/>
    <w:link w:val="Heading5"/>
    <w:uiPriority w:val="9"/>
    <w:rsid w:val="00756BFD"/>
    <w:rPr>
      <w:rFonts w:ascii="Georgia" w:eastAsiaTheme="majorEastAsia" w:hAnsi="Georgia" w:cstheme="majorBidi"/>
      <w:b/>
      <w:color w:val="352C66"/>
      <w:sz w:val="20"/>
    </w:rPr>
  </w:style>
  <w:style w:type="character" w:customStyle="1" w:styleId="Heading6Char">
    <w:name w:val="Heading 6 Char"/>
    <w:basedOn w:val="DefaultParagraphFont"/>
    <w:link w:val="Heading6"/>
    <w:uiPriority w:val="9"/>
    <w:rsid w:val="00756BFD"/>
    <w:rPr>
      <w:rFonts w:ascii="Calibri" w:eastAsiaTheme="majorEastAsia" w:hAnsi="Calibri" w:cstheme="majorBidi"/>
      <w:iCs/>
      <w:smallCaps/>
      <w:spacing w:val="40"/>
      <w:sz w:val="32"/>
    </w:rPr>
  </w:style>
  <w:style w:type="character" w:customStyle="1" w:styleId="Heading7Char">
    <w:name w:val="Heading 7 Char"/>
    <w:basedOn w:val="DefaultParagraphFont"/>
    <w:link w:val="Heading7"/>
    <w:uiPriority w:val="9"/>
    <w:rsid w:val="00756BFD"/>
    <w:rPr>
      <w:rFonts w:ascii="Calibri" w:eastAsiaTheme="majorEastAsia" w:hAnsi="Calibri" w:cstheme="majorBidi"/>
      <w:bCs/>
      <w:smallCaps/>
      <w:spacing w:val="40"/>
      <w:sz w:val="32"/>
      <w:szCs w:val="16"/>
    </w:rPr>
  </w:style>
  <w:style w:type="character" w:customStyle="1" w:styleId="Heading8Char">
    <w:name w:val="Heading 8 Char"/>
    <w:basedOn w:val="DefaultParagraphFont"/>
    <w:link w:val="Heading8"/>
    <w:uiPriority w:val="9"/>
    <w:rsid w:val="00756BFD"/>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756BFD"/>
    <w:rPr>
      <w:rFonts w:ascii="Calibri" w:eastAsiaTheme="majorEastAsia" w:hAnsi="Calibri" w:cstheme="majorBidi"/>
      <w:b/>
      <w:smallCaps/>
      <w:color w:val="4A442A" w:themeColor="background2" w:themeShade="40"/>
      <w:spacing w:val="20"/>
      <w:sz w:val="20"/>
      <w:szCs w:val="16"/>
      <w:u w:val="single"/>
    </w:rPr>
  </w:style>
  <w:style w:type="paragraph" w:styleId="PlainText">
    <w:name w:val="Plain Text"/>
    <w:basedOn w:val="Normal"/>
    <w:link w:val="PlainTextChar"/>
    <w:uiPriority w:val="99"/>
    <w:semiHidden/>
    <w:unhideWhenUsed/>
    <w:rsid w:val="00756BFD"/>
    <w:rPr>
      <w:rFonts w:ascii="Consolas" w:hAnsi="Consolas" w:cs="Consolas"/>
      <w:sz w:val="21"/>
      <w:szCs w:val="21"/>
    </w:rPr>
  </w:style>
  <w:style w:type="character" w:customStyle="1" w:styleId="PlainTextChar">
    <w:name w:val="Plain Text Char"/>
    <w:basedOn w:val="DefaultParagraphFont"/>
    <w:link w:val="PlainText"/>
    <w:uiPriority w:val="99"/>
    <w:semiHidden/>
    <w:rsid w:val="00756BFD"/>
    <w:rPr>
      <w:rFonts w:ascii="Consolas" w:hAnsi="Consolas" w:cs="Consolas"/>
      <w:sz w:val="21"/>
      <w:szCs w:val="21"/>
    </w:rPr>
  </w:style>
  <w:style w:type="paragraph" w:customStyle="1" w:styleId="TableBullet2">
    <w:name w:val="Table Bullet 2"/>
    <w:basedOn w:val="Normal"/>
    <w:qFormat/>
    <w:rsid w:val="00756BFD"/>
    <w:pPr>
      <w:numPr>
        <w:numId w:val="19"/>
      </w:numPr>
      <w:spacing w:before="60" w:after="60" w:line="240" w:lineRule="auto"/>
      <w:ind w:left="936"/>
    </w:pPr>
    <w:rPr>
      <w:color w:val="000000" w:themeColor="text1"/>
      <w:szCs w:val="20"/>
      <w:lang w:bidi="en-US"/>
    </w:rPr>
  </w:style>
  <w:style w:type="table" w:styleId="TableGrid">
    <w:name w:val="Table Grid"/>
    <w:basedOn w:val="TableNormal"/>
    <w:uiPriority w:val="59"/>
    <w:rsid w:val="00756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1">
    <w:name w:val="Table Heading 1"/>
    <w:basedOn w:val="Normal"/>
    <w:next w:val="Normal"/>
    <w:link w:val="TableHeading1Char"/>
    <w:rsid w:val="00756BFD"/>
    <w:pPr>
      <w:spacing w:before="120" w:after="120" w:line="240" w:lineRule="auto"/>
      <w:jc w:val="center"/>
      <w:outlineLvl w:val="0"/>
    </w:pPr>
    <w:rPr>
      <w:rFonts w:asciiTheme="minorHAnsi" w:eastAsiaTheme="majorEastAsia" w:hAnsiTheme="minorHAnsi" w:cstheme="majorBidi"/>
      <w:b/>
      <w:bCs/>
      <w:color w:val="FFFFFF" w:themeColor="background1"/>
      <w:sz w:val="28"/>
      <w:szCs w:val="16"/>
    </w:rPr>
  </w:style>
  <w:style w:type="character" w:customStyle="1" w:styleId="TableHeading1Char">
    <w:name w:val="Table Heading 1 Char"/>
    <w:basedOn w:val="DefaultParagraphFont"/>
    <w:link w:val="TableHeading1"/>
    <w:rsid w:val="00756BFD"/>
    <w:rPr>
      <w:rFonts w:eastAsiaTheme="majorEastAsia" w:cstheme="majorBidi"/>
      <w:b/>
      <w:bCs/>
      <w:color w:val="FFFFFF" w:themeColor="background1"/>
      <w:sz w:val="28"/>
      <w:szCs w:val="16"/>
    </w:rPr>
  </w:style>
  <w:style w:type="paragraph" w:customStyle="1" w:styleId="Objectivebullet">
    <w:name w:val="Objective bullet"/>
    <w:basedOn w:val="Normal"/>
    <w:link w:val="ObjectivebulletChar"/>
    <w:qFormat/>
    <w:rsid w:val="00370CE8"/>
    <w:pPr>
      <w:ind w:left="936" w:hanging="360"/>
      <w:contextualSpacing/>
    </w:pPr>
    <w:rPr>
      <w:i/>
      <w:color w:val="000000" w:themeColor="text1"/>
      <w:szCs w:val="20"/>
      <w:lang w:bidi="en-US"/>
    </w:rPr>
  </w:style>
  <w:style w:type="character" w:customStyle="1" w:styleId="ObjectivebulletChar">
    <w:name w:val="Objective bullet Char"/>
    <w:basedOn w:val="DefaultParagraphFont"/>
    <w:link w:val="Objectivebullet"/>
    <w:rsid w:val="00370CE8"/>
    <w:rPr>
      <w:rFonts w:ascii="Georgia" w:hAnsi="Georgia"/>
      <w:i/>
      <w:color w:val="000000" w:themeColor="text1"/>
      <w:sz w:val="20"/>
      <w:szCs w:val="20"/>
      <w:lang w:bidi="en-US"/>
    </w:rPr>
  </w:style>
  <w:style w:type="table" w:styleId="LightGrid-Accent5">
    <w:name w:val="Light Grid Accent 5"/>
    <w:basedOn w:val="TableNormal"/>
    <w:uiPriority w:val="62"/>
    <w:rsid w:val="00756BF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CodeExample">
    <w:name w:val="Code Example"/>
    <w:basedOn w:val="Normal"/>
    <w:autoRedefine/>
    <w:qFormat/>
    <w:rsid w:val="00756BFD"/>
    <w:pPr>
      <w:keepNext/>
      <w:framePr w:w="9965" w:wrap="around" w:vAnchor="text" w:hAnchor="page" w:x="1201" w:y="334" w:anchorLock="1"/>
      <w:pBdr>
        <w:left w:val="single" w:sz="8" w:space="6" w:color="F26522"/>
        <w:right w:val="single" w:sz="8" w:space="6" w:color="F26522"/>
      </w:pBdr>
      <w:shd w:val="clear" w:color="auto" w:fill="FFFFFF" w:themeFill="background1"/>
      <w:spacing w:before="240" w:after="240" w:line="240" w:lineRule="auto"/>
      <w:ind w:left="1440" w:right="1440"/>
      <w:contextualSpacing/>
    </w:pPr>
    <w:rPr>
      <w:rFonts w:ascii="Courier New" w:hAnsi="Courier New"/>
      <w:color w:val="766661"/>
      <w:szCs w:val="20"/>
    </w:rPr>
  </w:style>
  <w:style w:type="character" w:styleId="HTMLTypewriter">
    <w:name w:val="HTML Typewriter"/>
    <w:basedOn w:val="DefaultParagraphFont"/>
    <w:uiPriority w:val="99"/>
    <w:semiHidden/>
    <w:unhideWhenUsed/>
    <w:rsid w:val="00756BFD"/>
    <w:rPr>
      <w:rFonts w:ascii="Courier New" w:eastAsia="Times New Roman" w:hAnsi="Courier New" w:cs="Courier New"/>
      <w:sz w:val="20"/>
      <w:szCs w:val="20"/>
    </w:rPr>
  </w:style>
  <w:style w:type="table" w:styleId="LightShading-Accent5">
    <w:name w:val="Light Shading Accent 5"/>
    <w:basedOn w:val="TableNormal"/>
    <w:uiPriority w:val="60"/>
    <w:rsid w:val="00756BF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756B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56BFD"/>
    <w:rPr>
      <w:color w:val="352C66"/>
      <w:u w:val="single"/>
    </w:rPr>
  </w:style>
  <w:style w:type="character" w:styleId="PlaceholderText">
    <w:name w:val="Placeholder Text"/>
    <w:basedOn w:val="DefaultParagraphFont"/>
    <w:uiPriority w:val="99"/>
    <w:semiHidden/>
    <w:rsid w:val="00756BFD"/>
    <w:rPr>
      <w:color w:val="808080"/>
    </w:rPr>
  </w:style>
  <w:style w:type="paragraph" w:customStyle="1" w:styleId="KeyPointsBullet">
    <w:name w:val="Key Points Bullet"/>
    <w:basedOn w:val="Normal"/>
    <w:qFormat/>
    <w:rsid w:val="00756BFD"/>
    <w:pPr>
      <w:numPr>
        <w:numId w:val="6"/>
      </w:numPr>
      <w:spacing w:before="60"/>
    </w:pPr>
    <w:rPr>
      <w:szCs w:val="20"/>
    </w:rPr>
  </w:style>
  <w:style w:type="table" w:customStyle="1" w:styleId="1">
    <w:name w:val="1"/>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756B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56BFD"/>
    <w:rPr>
      <w:i/>
      <w:iCs/>
    </w:rPr>
  </w:style>
  <w:style w:type="paragraph" w:customStyle="1" w:styleId="KeyPointsNumber">
    <w:name w:val="Key Points Number"/>
    <w:basedOn w:val="Normal"/>
    <w:qFormat/>
    <w:rsid w:val="00756BFD"/>
    <w:pPr>
      <w:numPr>
        <w:numId w:val="7"/>
      </w:numPr>
      <w:ind w:left="907"/>
      <w:contextualSpacing/>
    </w:pPr>
    <w:rPr>
      <w:szCs w:val="20"/>
    </w:rPr>
  </w:style>
  <w:style w:type="table" w:customStyle="1" w:styleId="LightGrid-Accent11">
    <w:name w:val="Light Grid - Accent 11"/>
    <w:basedOn w:val="TableNormal"/>
    <w:uiPriority w:val="62"/>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756BF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756BFD"/>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756BF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756BF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Bullet3">
    <w:name w:val="List Bullet 3"/>
    <w:basedOn w:val="Normal"/>
    <w:uiPriority w:val="99"/>
    <w:semiHidden/>
    <w:unhideWhenUsed/>
    <w:rsid w:val="00756BFD"/>
  </w:style>
  <w:style w:type="paragraph" w:customStyle="1" w:styleId="TableBullet">
    <w:name w:val="Table Bullet"/>
    <w:basedOn w:val="Normal"/>
    <w:autoRedefine/>
    <w:qFormat/>
    <w:rsid w:val="00186B58"/>
    <w:pPr>
      <w:spacing w:before="120" w:line="240" w:lineRule="auto"/>
    </w:pPr>
    <w:rPr>
      <w:color w:val="000000" w:themeColor="text1"/>
    </w:rPr>
  </w:style>
  <w:style w:type="paragraph" w:customStyle="1" w:styleId="TableBullet3">
    <w:name w:val="Table Bullet 3"/>
    <w:basedOn w:val="Normal"/>
    <w:qFormat/>
    <w:rsid w:val="00756BFD"/>
    <w:pPr>
      <w:numPr>
        <w:numId w:val="20"/>
      </w:numPr>
      <w:spacing w:before="60" w:after="60" w:line="240" w:lineRule="auto"/>
      <w:ind w:left="1368"/>
    </w:pPr>
    <w:rPr>
      <w:color w:val="000000" w:themeColor="text1"/>
      <w:szCs w:val="20"/>
      <w:lang w:bidi="en-US"/>
    </w:rPr>
  </w:style>
  <w:style w:type="paragraph" w:customStyle="1" w:styleId="TableHeading2">
    <w:name w:val="Table Heading 2"/>
    <w:basedOn w:val="Normal"/>
    <w:link w:val="TableHeading2Char"/>
    <w:qFormat/>
    <w:rsid w:val="00756BFD"/>
    <w:pPr>
      <w:spacing w:before="120" w:after="120" w:line="240" w:lineRule="auto"/>
      <w:jc w:val="center"/>
    </w:pPr>
    <w:rPr>
      <w:rFonts w:asciiTheme="minorHAnsi" w:eastAsiaTheme="majorEastAsia" w:hAnsiTheme="minorHAnsi" w:cstheme="majorBidi"/>
      <w:b/>
      <w:bCs/>
      <w:color w:val="000000" w:themeColor="text1"/>
      <w:sz w:val="24"/>
      <w:szCs w:val="16"/>
    </w:rPr>
  </w:style>
  <w:style w:type="character" w:customStyle="1" w:styleId="TableHeading2Char">
    <w:name w:val="Table Heading 2 Char"/>
    <w:basedOn w:val="DefaultParagraphFont"/>
    <w:link w:val="TableHeading2"/>
    <w:rsid w:val="00756BFD"/>
    <w:rPr>
      <w:rFonts w:eastAsiaTheme="majorEastAsia" w:cstheme="majorBidi"/>
      <w:b/>
      <w:bCs/>
      <w:color w:val="000000" w:themeColor="text1"/>
      <w:sz w:val="24"/>
      <w:szCs w:val="16"/>
    </w:rPr>
  </w:style>
  <w:style w:type="paragraph" w:customStyle="1" w:styleId="TableIndent">
    <w:name w:val="Table Indent"/>
    <w:basedOn w:val="TableBullet"/>
    <w:next w:val="TableBullet"/>
    <w:qFormat/>
    <w:rsid w:val="00186B58"/>
    <w:pPr>
      <w:spacing w:after="60"/>
      <w:ind w:left="432"/>
    </w:pPr>
    <w:rPr>
      <w:lang w:bidi="en-US"/>
    </w:rPr>
  </w:style>
  <w:style w:type="paragraph" w:customStyle="1" w:styleId="TableNote">
    <w:name w:val="Table Note"/>
    <w:basedOn w:val="Normal"/>
    <w:qFormat/>
    <w:rsid w:val="00756BFD"/>
    <w:pPr>
      <w:framePr w:wrap="around" w:vAnchor="text" w:hAnchor="text" w:y="1"/>
      <w:pBdr>
        <w:top w:val="single" w:sz="4" w:space="4" w:color="352C66" w:shadow="1"/>
        <w:left w:val="single" w:sz="4" w:space="4" w:color="352C66" w:shadow="1"/>
        <w:bottom w:val="single" w:sz="4" w:space="4" w:color="352C66" w:shadow="1"/>
        <w:right w:val="single" w:sz="4" w:space="4" w:color="352C66" w:shadow="1"/>
      </w:pBdr>
      <w:spacing w:before="120"/>
      <w:ind w:left="720" w:right="432" w:hanging="288"/>
    </w:pPr>
    <w:rPr>
      <w:rFonts w:eastAsiaTheme="minorEastAsia"/>
      <w:color w:val="766661"/>
      <w:sz w:val="18"/>
    </w:rPr>
  </w:style>
  <w:style w:type="paragraph" w:styleId="Header">
    <w:name w:val="header"/>
    <w:basedOn w:val="Normal"/>
    <w:link w:val="HeaderChar"/>
    <w:uiPriority w:val="99"/>
    <w:unhideWhenUsed/>
    <w:rsid w:val="00756B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6BFD"/>
    <w:rPr>
      <w:rFonts w:ascii="Georgia" w:hAnsi="Georgia"/>
      <w:sz w:val="20"/>
    </w:rPr>
  </w:style>
  <w:style w:type="paragraph" w:styleId="Footer">
    <w:name w:val="footer"/>
    <w:basedOn w:val="Normal"/>
    <w:link w:val="FooterChar"/>
    <w:uiPriority w:val="99"/>
    <w:unhideWhenUsed/>
    <w:rsid w:val="00756B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6BFD"/>
    <w:rPr>
      <w:rFonts w:ascii="Georgia" w:hAnsi="Georgia"/>
      <w:sz w:val="20"/>
    </w:rPr>
  </w:style>
  <w:style w:type="paragraph" w:styleId="ListParagraph">
    <w:name w:val="List Paragraph"/>
    <w:basedOn w:val="Normal"/>
    <w:uiPriority w:val="34"/>
    <w:qFormat/>
    <w:rsid w:val="00257E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4470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
    <w:name w:val="2"/>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ObjectiveBullet1">
    <w:name w:val="Objective Bullet 1"/>
    <w:basedOn w:val="Normal"/>
    <w:link w:val="ObjectiveBullet1Char"/>
    <w:qFormat/>
    <w:rsid w:val="00756BFD"/>
    <w:pPr>
      <w:ind w:left="720"/>
      <w:contextualSpacing/>
    </w:pPr>
    <w:rPr>
      <w:i/>
      <w:color w:val="000000" w:themeColor="text1"/>
      <w:szCs w:val="20"/>
      <w:lang w:bidi="en-US"/>
    </w:rPr>
  </w:style>
  <w:style w:type="character" w:customStyle="1" w:styleId="ObjectiveBullet1Char">
    <w:name w:val="Objective Bullet 1 Char"/>
    <w:basedOn w:val="DefaultParagraphFont"/>
    <w:link w:val="ObjectiveBullet1"/>
    <w:rsid w:val="00756BFD"/>
    <w:rPr>
      <w:rFonts w:ascii="Georgia" w:hAnsi="Georgia"/>
      <w:i/>
      <w:color w:val="000000" w:themeColor="text1"/>
      <w:sz w:val="20"/>
      <w:szCs w:val="20"/>
      <w:lang w:bidi="en-US"/>
    </w:rPr>
  </w:style>
  <w:style w:type="paragraph" w:customStyle="1" w:styleId="TableBullet1">
    <w:name w:val="Table Bullet 1"/>
    <w:basedOn w:val="Normal"/>
    <w:autoRedefine/>
    <w:qFormat/>
    <w:rsid w:val="00756BFD"/>
    <w:pPr>
      <w:numPr>
        <w:numId w:val="18"/>
      </w:numPr>
      <w:spacing w:before="120" w:line="240" w:lineRule="auto"/>
      <w:ind w:left="576" w:hanging="288"/>
    </w:pPr>
    <w:rPr>
      <w:color w:val="000000" w:themeColor="text1"/>
    </w:rPr>
  </w:style>
  <w:style w:type="paragraph" w:customStyle="1" w:styleId="Note">
    <w:name w:val="Note"/>
    <w:basedOn w:val="Normal"/>
    <w:qFormat/>
    <w:rsid w:val="00756BFD"/>
    <w:pPr>
      <w:keepNext/>
      <w:framePr w:wrap="notBeside" w:vAnchor="text" w:hAnchor="text" w:y="1"/>
      <w:pBdr>
        <w:top w:val="single" w:sz="6" w:space="6" w:color="352C66" w:shadow="1"/>
        <w:left w:val="single" w:sz="6" w:space="4" w:color="352C66" w:shadow="1"/>
        <w:bottom w:val="single" w:sz="6" w:space="6" w:color="352C66" w:shadow="1"/>
        <w:right w:val="single" w:sz="6" w:space="4" w:color="352C66" w:shadow="1"/>
      </w:pBdr>
      <w:spacing w:before="120" w:after="120" w:line="240" w:lineRule="auto"/>
      <w:ind w:left="1584" w:right="864" w:hanging="720"/>
      <w:contextualSpacing/>
    </w:pPr>
    <w:rPr>
      <w:rFonts w:eastAsiaTheme="minorEastAsia"/>
      <w:color w:val="766661"/>
    </w:rPr>
  </w:style>
  <w:style w:type="paragraph" w:customStyle="1" w:styleId="ObjectiveBullet2">
    <w:name w:val="Objective Bullet 2"/>
    <w:basedOn w:val="Normal"/>
    <w:rsid w:val="00756BFD"/>
    <w:pPr>
      <w:spacing w:before="120" w:line="240" w:lineRule="auto"/>
      <w:ind w:left="1152"/>
      <w:contextualSpacing/>
    </w:pPr>
    <w:rPr>
      <w:i/>
      <w:color w:val="000000" w:themeColor="text1"/>
      <w:szCs w:val="20"/>
      <w:lang w:bidi="en-US"/>
    </w:rPr>
  </w:style>
  <w:style w:type="character" w:styleId="Strong">
    <w:name w:val="Strong"/>
    <w:basedOn w:val="DefaultParagraphFont"/>
    <w:uiPriority w:val="22"/>
    <w:qFormat/>
    <w:rsid w:val="00DD6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3048">
      <w:bodyDiv w:val="1"/>
      <w:marLeft w:val="0"/>
      <w:marRight w:val="0"/>
      <w:marTop w:val="0"/>
      <w:marBottom w:val="0"/>
      <w:divBdr>
        <w:top w:val="none" w:sz="0" w:space="0" w:color="auto"/>
        <w:left w:val="none" w:sz="0" w:space="0" w:color="auto"/>
        <w:bottom w:val="none" w:sz="0" w:space="0" w:color="auto"/>
        <w:right w:val="none" w:sz="0" w:space="0" w:color="auto"/>
      </w:divBdr>
    </w:div>
    <w:div w:id="222716871">
      <w:bodyDiv w:val="1"/>
      <w:marLeft w:val="0"/>
      <w:marRight w:val="0"/>
      <w:marTop w:val="0"/>
      <w:marBottom w:val="0"/>
      <w:divBdr>
        <w:top w:val="none" w:sz="0" w:space="0" w:color="auto"/>
        <w:left w:val="none" w:sz="0" w:space="0" w:color="auto"/>
        <w:bottom w:val="none" w:sz="0" w:space="0" w:color="auto"/>
        <w:right w:val="none" w:sz="0" w:space="0" w:color="auto"/>
      </w:divBdr>
    </w:div>
    <w:div w:id="230625909">
      <w:bodyDiv w:val="1"/>
      <w:marLeft w:val="0"/>
      <w:marRight w:val="0"/>
      <w:marTop w:val="0"/>
      <w:marBottom w:val="0"/>
      <w:divBdr>
        <w:top w:val="none" w:sz="0" w:space="0" w:color="auto"/>
        <w:left w:val="none" w:sz="0" w:space="0" w:color="auto"/>
        <w:bottom w:val="none" w:sz="0" w:space="0" w:color="auto"/>
        <w:right w:val="none" w:sz="0" w:space="0" w:color="auto"/>
      </w:divBdr>
    </w:div>
    <w:div w:id="235092242">
      <w:bodyDiv w:val="1"/>
      <w:marLeft w:val="0"/>
      <w:marRight w:val="0"/>
      <w:marTop w:val="0"/>
      <w:marBottom w:val="0"/>
      <w:divBdr>
        <w:top w:val="none" w:sz="0" w:space="0" w:color="auto"/>
        <w:left w:val="none" w:sz="0" w:space="0" w:color="auto"/>
        <w:bottom w:val="none" w:sz="0" w:space="0" w:color="auto"/>
        <w:right w:val="none" w:sz="0" w:space="0" w:color="auto"/>
      </w:divBdr>
      <w:divsChild>
        <w:div w:id="2028943662">
          <w:marLeft w:val="0"/>
          <w:marRight w:val="0"/>
          <w:marTop w:val="240"/>
          <w:marBottom w:val="0"/>
          <w:divBdr>
            <w:top w:val="none" w:sz="0" w:space="0" w:color="auto"/>
            <w:left w:val="none" w:sz="0" w:space="0" w:color="auto"/>
            <w:bottom w:val="none" w:sz="0" w:space="0" w:color="auto"/>
            <w:right w:val="none" w:sz="0" w:space="0" w:color="auto"/>
          </w:divBdr>
        </w:div>
      </w:divsChild>
    </w:div>
    <w:div w:id="356547807">
      <w:bodyDiv w:val="1"/>
      <w:marLeft w:val="0"/>
      <w:marRight w:val="0"/>
      <w:marTop w:val="0"/>
      <w:marBottom w:val="0"/>
      <w:divBdr>
        <w:top w:val="none" w:sz="0" w:space="0" w:color="auto"/>
        <w:left w:val="none" w:sz="0" w:space="0" w:color="auto"/>
        <w:bottom w:val="none" w:sz="0" w:space="0" w:color="auto"/>
        <w:right w:val="none" w:sz="0" w:space="0" w:color="auto"/>
      </w:divBdr>
    </w:div>
    <w:div w:id="597295597">
      <w:bodyDiv w:val="1"/>
      <w:marLeft w:val="0"/>
      <w:marRight w:val="0"/>
      <w:marTop w:val="0"/>
      <w:marBottom w:val="0"/>
      <w:divBdr>
        <w:top w:val="none" w:sz="0" w:space="0" w:color="auto"/>
        <w:left w:val="none" w:sz="0" w:space="0" w:color="auto"/>
        <w:bottom w:val="none" w:sz="0" w:space="0" w:color="auto"/>
        <w:right w:val="none" w:sz="0" w:space="0" w:color="auto"/>
      </w:divBdr>
      <w:divsChild>
        <w:div w:id="638612522">
          <w:marLeft w:val="0"/>
          <w:marRight w:val="0"/>
          <w:marTop w:val="0"/>
          <w:marBottom w:val="0"/>
          <w:divBdr>
            <w:top w:val="none" w:sz="0" w:space="0" w:color="auto"/>
            <w:left w:val="none" w:sz="0" w:space="0" w:color="auto"/>
            <w:bottom w:val="none" w:sz="0" w:space="0" w:color="auto"/>
            <w:right w:val="none" w:sz="0" w:space="0" w:color="auto"/>
          </w:divBdr>
        </w:div>
        <w:div w:id="542136441">
          <w:marLeft w:val="0"/>
          <w:marRight w:val="0"/>
          <w:marTop w:val="0"/>
          <w:marBottom w:val="0"/>
          <w:divBdr>
            <w:top w:val="none" w:sz="0" w:space="0" w:color="auto"/>
            <w:left w:val="none" w:sz="0" w:space="0" w:color="auto"/>
            <w:bottom w:val="none" w:sz="0" w:space="0" w:color="auto"/>
            <w:right w:val="none" w:sz="0" w:space="0" w:color="auto"/>
          </w:divBdr>
        </w:div>
        <w:div w:id="292756676">
          <w:marLeft w:val="0"/>
          <w:marRight w:val="0"/>
          <w:marTop w:val="0"/>
          <w:marBottom w:val="0"/>
          <w:divBdr>
            <w:top w:val="none" w:sz="0" w:space="0" w:color="auto"/>
            <w:left w:val="none" w:sz="0" w:space="0" w:color="auto"/>
            <w:bottom w:val="none" w:sz="0" w:space="0" w:color="auto"/>
            <w:right w:val="none" w:sz="0" w:space="0" w:color="auto"/>
          </w:divBdr>
        </w:div>
      </w:divsChild>
    </w:div>
    <w:div w:id="629481641">
      <w:bodyDiv w:val="1"/>
      <w:marLeft w:val="0"/>
      <w:marRight w:val="0"/>
      <w:marTop w:val="0"/>
      <w:marBottom w:val="0"/>
      <w:divBdr>
        <w:top w:val="none" w:sz="0" w:space="0" w:color="auto"/>
        <w:left w:val="none" w:sz="0" w:space="0" w:color="auto"/>
        <w:bottom w:val="none" w:sz="0" w:space="0" w:color="auto"/>
        <w:right w:val="none" w:sz="0" w:space="0" w:color="auto"/>
      </w:divBdr>
    </w:div>
    <w:div w:id="755202698">
      <w:bodyDiv w:val="1"/>
      <w:marLeft w:val="0"/>
      <w:marRight w:val="0"/>
      <w:marTop w:val="0"/>
      <w:marBottom w:val="0"/>
      <w:divBdr>
        <w:top w:val="none" w:sz="0" w:space="0" w:color="auto"/>
        <w:left w:val="none" w:sz="0" w:space="0" w:color="auto"/>
        <w:bottom w:val="none" w:sz="0" w:space="0" w:color="auto"/>
        <w:right w:val="none" w:sz="0" w:space="0" w:color="auto"/>
      </w:divBdr>
    </w:div>
    <w:div w:id="811294940">
      <w:bodyDiv w:val="1"/>
      <w:marLeft w:val="0"/>
      <w:marRight w:val="0"/>
      <w:marTop w:val="0"/>
      <w:marBottom w:val="0"/>
      <w:divBdr>
        <w:top w:val="none" w:sz="0" w:space="0" w:color="auto"/>
        <w:left w:val="none" w:sz="0" w:space="0" w:color="auto"/>
        <w:bottom w:val="none" w:sz="0" w:space="0" w:color="auto"/>
        <w:right w:val="none" w:sz="0" w:space="0" w:color="auto"/>
      </w:divBdr>
      <w:divsChild>
        <w:div w:id="469320787">
          <w:marLeft w:val="0"/>
          <w:marRight w:val="0"/>
          <w:marTop w:val="0"/>
          <w:marBottom w:val="0"/>
          <w:divBdr>
            <w:top w:val="none" w:sz="0" w:space="0" w:color="auto"/>
            <w:left w:val="none" w:sz="0" w:space="0" w:color="auto"/>
            <w:bottom w:val="none" w:sz="0" w:space="0" w:color="auto"/>
            <w:right w:val="none" w:sz="0" w:space="0" w:color="auto"/>
          </w:divBdr>
        </w:div>
        <w:div w:id="808282749">
          <w:marLeft w:val="0"/>
          <w:marRight w:val="0"/>
          <w:marTop w:val="0"/>
          <w:marBottom w:val="0"/>
          <w:divBdr>
            <w:top w:val="none" w:sz="0" w:space="0" w:color="auto"/>
            <w:left w:val="none" w:sz="0" w:space="0" w:color="auto"/>
            <w:bottom w:val="none" w:sz="0" w:space="0" w:color="auto"/>
            <w:right w:val="none" w:sz="0" w:space="0" w:color="auto"/>
          </w:divBdr>
        </w:div>
        <w:div w:id="1991015070">
          <w:marLeft w:val="0"/>
          <w:marRight w:val="0"/>
          <w:marTop w:val="0"/>
          <w:marBottom w:val="0"/>
          <w:divBdr>
            <w:top w:val="none" w:sz="0" w:space="0" w:color="auto"/>
            <w:left w:val="none" w:sz="0" w:space="0" w:color="auto"/>
            <w:bottom w:val="none" w:sz="0" w:space="0" w:color="auto"/>
            <w:right w:val="none" w:sz="0" w:space="0" w:color="auto"/>
          </w:divBdr>
        </w:div>
      </w:divsChild>
    </w:div>
    <w:div w:id="813642053">
      <w:bodyDiv w:val="1"/>
      <w:marLeft w:val="0"/>
      <w:marRight w:val="0"/>
      <w:marTop w:val="0"/>
      <w:marBottom w:val="0"/>
      <w:divBdr>
        <w:top w:val="none" w:sz="0" w:space="0" w:color="auto"/>
        <w:left w:val="none" w:sz="0" w:space="0" w:color="auto"/>
        <w:bottom w:val="none" w:sz="0" w:space="0" w:color="auto"/>
        <w:right w:val="none" w:sz="0" w:space="0" w:color="auto"/>
      </w:divBdr>
    </w:div>
    <w:div w:id="1022825143">
      <w:bodyDiv w:val="1"/>
      <w:marLeft w:val="0"/>
      <w:marRight w:val="0"/>
      <w:marTop w:val="0"/>
      <w:marBottom w:val="0"/>
      <w:divBdr>
        <w:top w:val="none" w:sz="0" w:space="0" w:color="auto"/>
        <w:left w:val="none" w:sz="0" w:space="0" w:color="auto"/>
        <w:bottom w:val="none" w:sz="0" w:space="0" w:color="auto"/>
        <w:right w:val="none" w:sz="0" w:space="0" w:color="auto"/>
      </w:divBdr>
    </w:div>
    <w:div w:id="1182279304">
      <w:bodyDiv w:val="1"/>
      <w:marLeft w:val="0"/>
      <w:marRight w:val="0"/>
      <w:marTop w:val="0"/>
      <w:marBottom w:val="0"/>
      <w:divBdr>
        <w:top w:val="none" w:sz="0" w:space="0" w:color="auto"/>
        <w:left w:val="none" w:sz="0" w:space="0" w:color="auto"/>
        <w:bottom w:val="none" w:sz="0" w:space="0" w:color="auto"/>
        <w:right w:val="none" w:sz="0" w:space="0" w:color="auto"/>
      </w:divBdr>
      <w:divsChild>
        <w:div w:id="279730661">
          <w:marLeft w:val="0"/>
          <w:marRight w:val="0"/>
          <w:marTop w:val="0"/>
          <w:marBottom w:val="0"/>
          <w:divBdr>
            <w:top w:val="none" w:sz="0" w:space="0" w:color="auto"/>
            <w:left w:val="none" w:sz="0" w:space="0" w:color="auto"/>
            <w:bottom w:val="none" w:sz="0" w:space="0" w:color="auto"/>
            <w:right w:val="none" w:sz="0" w:space="0" w:color="auto"/>
          </w:divBdr>
        </w:div>
        <w:div w:id="941693770">
          <w:marLeft w:val="0"/>
          <w:marRight w:val="0"/>
          <w:marTop w:val="0"/>
          <w:marBottom w:val="0"/>
          <w:divBdr>
            <w:top w:val="none" w:sz="0" w:space="0" w:color="auto"/>
            <w:left w:val="none" w:sz="0" w:space="0" w:color="auto"/>
            <w:bottom w:val="none" w:sz="0" w:space="0" w:color="auto"/>
            <w:right w:val="none" w:sz="0" w:space="0" w:color="auto"/>
          </w:divBdr>
        </w:div>
        <w:div w:id="227082519">
          <w:marLeft w:val="0"/>
          <w:marRight w:val="0"/>
          <w:marTop w:val="0"/>
          <w:marBottom w:val="0"/>
          <w:divBdr>
            <w:top w:val="none" w:sz="0" w:space="0" w:color="auto"/>
            <w:left w:val="none" w:sz="0" w:space="0" w:color="auto"/>
            <w:bottom w:val="none" w:sz="0" w:space="0" w:color="auto"/>
            <w:right w:val="none" w:sz="0" w:space="0" w:color="auto"/>
          </w:divBdr>
        </w:div>
      </w:divsChild>
    </w:div>
    <w:div w:id="1324510717">
      <w:bodyDiv w:val="1"/>
      <w:marLeft w:val="0"/>
      <w:marRight w:val="0"/>
      <w:marTop w:val="0"/>
      <w:marBottom w:val="0"/>
      <w:divBdr>
        <w:top w:val="none" w:sz="0" w:space="0" w:color="auto"/>
        <w:left w:val="none" w:sz="0" w:space="0" w:color="auto"/>
        <w:bottom w:val="none" w:sz="0" w:space="0" w:color="auto"/>
        <w:right w:val="none" w:sz="0" w:space="0" w:color="auto"/>
      </w:divBdr>
    </w:div>
    <w:div w:id="1357537144">
      <w:bodyDiv w:val="1"/>
      <w:marLeft w:val="0"/>
      <w:marRight w:val="0"/>
      <w:marTop w:val="0"/>
      <w:marBottom w:val="0"/>
      <w:divBdr>
        <w:top w:val="none" w:sz="0" w:space="0" w:color="auto"/>
        <w:left w:val="none" w:sz="0" w:space="0" w:color="auto"/>
        <w:bottom w:val="none" w:sz="0" w:space="0" w:color="auto"/>
        <w:right w:val="none" w:sz="0" w:space="0" w:color="auto"/>
      </w:divBdr>
    </w:div>
    <w:div w:id="1715083331">
      <w:bodyDiv w:val="1"/>
      <w:marLeft w:val="0"/>
      <w:marRight w:val="0"/>
      <w:marTop w:val="0"/>
      <w:marBottom w:val="0"/>
      <w:divBdr>
        <w:top w:val="none" w:sz="0" w:space="0" w:color="auto"/>
        <w:left w:val="none" w:sz="0" w:space="0" w:color="auto"/>
        <w:bottom w:val="none" w:sz="0" w:space="0" w:color="auto"/>
        <w:right w:val="none" w:sz="0" w:space="0" w:color="auto"/>
      </w:divBdr>
    </w:div>
    <w:div w:id="1762602939">
      <w:bodyDiv w:val="1"/>
      <w:marLeft w:val="0"/>
      <w:marRight w:val="0"/>
      <w:marTop w:val="0"/>
      <w:marBottom w:val="0"/>
      <w:divBdr>
        <w:top w:val="none" w:sz="0" w:space="0" w:color="auto"/>
        <w:left w:val="none" w:sz="0" w:space="0" w:color="auto"/>
        <w:bottom w:val="none" w:sz="0" w:space="0" w:color="auto"/>
        <w:right w:val="none" w:sz="0" w:space="0" w:color="auto"/>
      </w:divBdr>
    </w:div>
    <w:div w:id="1804352147">
      <w:bodyDiv w:val="1"/>
      <w:marLeft w:val="0"/>
      <w:marRight w:val="0"/>
      <w:marTop w:val="0"/>
      <w:marBottom w:val="0"/>
      <w:divBdr>
        <w:top w:val="none" w:sz="0" w:space="0" w:color="auto"/>
        <w:left w:val="none" w:sz="0" w:space="0" w:color="auto"/>
        <w:bottom w:val="none" w:sz="0" w:space="0" w:color="auto"/>
        <w:right w:val="none" w:sz="0" w:space="0" w:color="auto"/>
      </w:divBdr>
      <w:divsChild>
        <w:div w:id="733240386">
          <w:marLeft w:val="547"/>
          <w:marRight w:val="0"/>
          <w:marTop w:val="0"/>
          <w:marBottom w:val="0"/>
          <w:divBdr>
            <w:top w:val="none" w:sz="0" w:space="0" w:color="auto"/>
            <w:left w:val="none" w:sz="0" w:space="0" w:color="auto"/>
            <w:bottom w:val="none" w:sz="0" w:space="0" w:color="auto"/>
            <w:right w:val="none" w:sz="0" w:space="0" w:color="auto"/>
          </w:divBdr>
        </w:div>
        <w:div w:id="161725584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hakkar\Desktop\WQU601\WQU_Curriculum_Template_v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0x00551D6B91BB16074EAF647164630BB02B</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51D6B91BB16074EAF647164630BB02B" ma:contentTypeVersion="" ma:contentTypeDescription="" ma:contentTypeScope="" ma:versionID="8e96f9eda990dbb3ddf06bba90ae8378">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878F1-27D5-4935-B919-3B3D8F315ABF}">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9129C9E1-D4B5-4A71-9139-03AA1F894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FDFE8B4-5837-4DA7-AC72-0664CD41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WQU_Curriculum_Template_v1</Template>
  <TotalTime>543</TotalTime>
  <Pages>6</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MyLaptop</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trossi</dc:creator>
  <cp:lastModifiedBy>Tiberiu</cp:lastModifiedBy>
  <cp:revision>1334</cp:revision>
  <cp:lastPrinted>2017-07-19T15:12:00Z</cp:lastPrinted>
  <dcterms:created xsi:type="dcterms:W3CDTF">2017-07-31T16:45:00Z</dcterms:created>
  <dcterms:modified xsi:type="dcterms:W3CDTF">2017-10-01T14:42:00Z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FirstTime">
    <vt:lpwstr>True</vt:lpwstr>
  </property>
  <property fmtid="{D5CDD505-2E9C-101B-9397-08002B2CF9AE}" pid="3" name="AddDocumentEventProcessedFileUniqueId">
    <vt:lpwstr>6ecf4999-7d08-4d6d-89a5-2971acf6fac4</vt:lpwstr>
  </property>
  <property fmtid="{D5CDD505-2E9C-101B-9397-08002B2CF9AE}" pid="4" name="LastObjectUpdateEventProcessedVersion">
    <vt:lpwstr>9.0</vt:lpwstr>
  </property>
  <property fmtid="{D5CDD505-2E9C-101B-9397-08002B2CF9AE}" pid="5" name="AddDocumentEventProcessedId">
    <vt:lpwstr>1db31a3e-3d75-41fb-a55d-d517dcc392ea</vt:lpwstr>
  </property>
</Properties>
</file>