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Functional Plan (RTFP), adopted in 2010 (Ordinance 10-1241B) and updated in 2012, requires jurisdictions to implement two types of street plans:  </w:t>
        <w:br w:type="textWrapping"/>
        <w:br w:type="textWrapping"/>
        <w:t xml:space="preserve">1. Conceptual street plans that: </w:t>
        <w:br w:type="textWrapping"/>
      </w:r>
    </w:p>
    <w:p w:rsidR="00000000" w:rsidDel="00000000" w:rsidP="00000000" w:rsidRDefault="00000000" w:rsidRPr="00000000" w14:paraId="0000000E">
      <w:pPr>
        <w:numPr>
          <w:ilvl w:val="0"/>
          <w:numId w:val="4"/>
        </w:numPr>
        <w:spacing w:line="240" w:lineRule="auto"/>
        <w:ind w:left="720" w:hanging="360"/>
        <w:rPr>
          <w:b w:val="1"/>
        </w:rPr>
      </w:pPr>
      <w:r w:rsidDel="00000000" w:rsidR="00000000" w:rsidRPr="00000000">
        <w:rPr>
          <w:sz w:val="24"/>
          <w:szCs w:val="24"/>
          <w:rtl w:val="0"/>
        </w:rPr>
        <w:t xml:space="preserve">Map contiguous areas of vacant and redevelopable parcels of five or more acres planned or zoned for residential or mixed-use development</w:t>
        <w:br w:type="textWrapping"/>
        <w:t xml:space="preserve">Identify appropriate connections to adjacent areas.</w:t>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14:paraId="0000001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3">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7">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8">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9">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A">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B">
      <w:pPr>
        <w:spacing w:line="240" w:lineRule="auto"/>
        <w:contextualSpacing w:val="0"/>
        <w:rPr>
          <w:sz w:val="40"/>
          <w:szCs w:val="40"/>
        </w:rPr>
      </w:pPr>
      <w:r w:rsidDel="00000000" w:rsidR="00000000" w:rsidRPr="00000000">
        <w:rPr>
          <w:b w:val="1"/>
          <w:sz w:val="26"/>
          <w:szCs w:val="26"/>
          <w:rtl w:val="0"/>
        </w:rPr>
        <w:t xml:space="preserve">Areas Meeting Connectivity Requirements</w:t>
      </w:r>
      <w:r w:rsidDel="00000000" w:rsidR="00000000" w:rsidRPr="00000000">
        <w:rPr>
          <w:sz w:val="40"/>
          <w:szCs w:val="40"/>
          <w:rtl w:val="0"/>
        </w:rPr>
        <w:t xml:space="preserve"> </w:t>
      </w:r>
    </w:p>
    <w:p w:rsidR="00000000" w:rsidDel="00000000" w:rsidP="00000000" w:rsidRDefault="00000000" w:rsidRPr="00000000" w14:paraId="0000001C">
      <w:pPr>
        <w:spacing w:line="240" w:lineRule="auto"/>
        <w:contextualSpacing w:val="0"/>
        <w:rPr/>
      </w:pPr>
      <w:r w:rsidDel="00000000" w:rsidR="00000000" w:rsidRPr="00000000">
        <w:rPr>
          <w:rtl w:val="0"/>
        </w:rPr>
      </w:r>
    </w:p>
    <w:p w:rsidR="00000000" w:rsidDel="00000000" w:rsidP="00000000" w:rsidRDefault="00000000" w:rsidRPr="00000000" w14:paraId="0000001D">
      <w:pPr>
        <w:spacing w:line="240" w:lineRule="auto"/>
        <w:contextualSpacing w:val="0"/>
        <w:rPr/>
      </w:pPr>
      <w:r w:rsidDel="00000000" w:rsidR="00000000" w:rsidRPr="00000000">
        <w:rPr>
          <w:rtl w:val="0"/>
        </w:rPr>
        <w:t xml:space="preserve">Many areas of Portland meet the RTP connectivity standards or are not required to have master street plans. The district maps in Chapter 2 of the TSP (Maps 11.11.9-11.11.16) show these areas. Areas not required to meet connectivity standards include industrial sanctuaries, open space, and protected environmental areas. In Portland these are areas zoned IG1, IG2, IH, OS, and p.</w:t>
      </w:r>
    </w:p>
    <w:p w:rsidR="00000000" w:rsidDel="00000000" w:rsidP="00000000" w:rsidRDefault="00000000" w:rsidRPr="00000000" w14:paraId="0000001E">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1F">
      <w:pPr>
        <w:pStyle w:val="Heading2"/>
        <w:spacing w:line="240" w:lineRule="auto"/>
        <w:contextualSpacing w:val="0"/>
        <w:rPr/>
      </w:pPr>
      <w:bookmarkStart w:colFirst="0" w:colLast="0" w:name="_830a7n1mrkiz" w:id="1"/>
      <w:bookmarkEnd w:id="1"/>
      <w:r w:rsidDel="00000000" w:rsidR="00000000" w:rsidRPr="00000000">
        <w:rPr>
          <w:rtl w:val="0"/>
        </w:rPr>
        <w:t xml:space="preserve">Existing Master Street Plans</w:t>
      </w:r>
    </w:p>
    <w:p w:rsidR="00000000" w:rsidDel="00000000" w:rsidP="00000000" w:rsidRDefault="00000000" w:rsidRPr="00000000" w14:paraId="00000020">
      <w:pPr>
        <w:spacing w:line="240" w:lineRule="auto"/>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pStyle w:val="Heading3"/>
        <w:spacing w:line="240" w:lineRule="auto"/>
        <w:contextualSpacing w:val="0"/>
        <w:rPr/>
      </w:pPr>
      <w:bookmarkStart w:colFirst="0" w:colLast="0" w:name="_2upe178vd0di" w:id="2"/>
      <w:bookmarkEnd w:id="2"/>
      <w:r w:rsidDel="00000000" w:rsidR="00000000" w:rsidRPr="00000000">
        <w:rPr>
          <w:rtl w:val="0"/>
        </w:rPr>
        <w:t xml:space="preserve">Southwest and Far Southeast</w:t>
      </w:r>
    </w:p>
    <w:p w:rsidR="00000000" w:rsidDel="00000000" w:rsidP="00000000" w:rsidRDefault="00000000" w:rsidRPr="00000000" w14:paraId="00000022">
      <w:pPr>
        <w:spacing w:line="240" w:lineRule="auto"/>
        <w:contextualSpacing w:val="0"/>
        <w:rPr/>
      </w:pPr>
      <w:r w:rsidDel="00000000" w:rsidR="00000000" w:rsidRPr="00000000">
        <w:rPr>
          <w:rtl w:val="0"/>
        </w:rPr>
      </w:r>
    </w:p>
    <w:p w:rsidR="00000000" w:rsidDel="00000000" w:rsidP="00000000" w:rsidRDefault="00000000" w:rsidRPr="00000000" w14:paraId="00000023">
      <w:pPr>
        <w:spacing w:line="240" w:lineRule="auto"/>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24">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25">
      <w:pPr>
        <w:numPr>
          <w:ilvl w:val="0"/>
          <w:numId w:val="5"/>
        </w:numPr>
        <w:spacing w:after="0" w:before="0" w:line="240" w:lineRule="auto"/>
        <w:ind w:left="720" w:hanging="360"/>
        <w:contextualSpacing w:val="1"/>
        <w:rPr>
          <w:b w:val="1"/>
        </w:rPr>
      </w:pPr>
      <w:r w:rsidDel="00000000" w:rsidR="00000000" w:rsidRPr="00000000">
        <w:rPr>
          <w:rtl w:val="0"/>
        </w:rPr>
        <w:t xml:space="preserve">Reduce the uncertainty in the development review process regarding when and where new street connections will be an issue.</w:t>
      </w:r>
      <w:r w:rsidDel="00000000" w:rsidR="00000000" w:rsidRPr="00000000">
        <w:rPr>
          <w:rtl w:val="0"/>
        </w:rPr>
      </w:r>
    </w:p>
    <w:p w:rsidR="00000000" w:rsidDel="00000000" w:rsidP="00000000" w:rsidRDefault="00000000" w:rsidRPr="00000000" w14:paraId="00000026">
      <w:pPr>
        <w:numPr>
          <w:ilvl w:val="0"/>
          <w:numId w:val="5"/>
        </w:numPr>
        <w:spacing w:after="0" w:before="0" w:line="240" w:lineRule="auto"/>
        <w:ind w:left="720" w:hanging="360"/>
        <w:contextualSpacing w:val="1"/>
        <w:rPr>
          <w:b w:val="1"/>
        </w:rPr>
      </w:pPr>
      <w:r w:rsidDel="00000000" w:rsidR="00000000" w:rsidRPr="00000000">
        <w:rPr>
          <w:rtl w:val="0"/>
        </w:rPr>
        <w:t xml:space="preserve">Provide for better coordination of the local street system development.</w:t>
      </w:r>
      <w:r w:rsidDel="00000000" w:rsidR="00000000" w:rsidRPr="00000000">
        <w:rPr>
          <w:rtl w:val="0"/>
        </w:rPr>
      </w:r>
    </w:p>
    <w:p w:rsidR="00000000" w:rsidDel="00000000" w:rsidP="00000000" w:rsidRDefault="00000000" w:rsidRPr="00000000" w14:paraId="00000027">
      <w:pPr>
        <w:numPr>
          <w:ilvl w:val="0"/>
          <w:numId w:val="5"/>
        </w:numPr>
        <w:spacing w:after="0" w:before="0" w:line="240" w:lineRule="auto"/>
        <w:ind w:left="720" w:hanging="360"/>
        <w:contextualSpacing w:val="1"/>
        <w:rPr>
          <w:b w:val="1"/>
        </w:rPr>
      </w:pPr>
      <w:r w:rsidDel="00000000" w:rsidR="00000000" w:rsidRPr="00000000">
        <w:rPr>
          <w:rtl w:val="0"/>
        </w:rPr>
        <w:t xml:space="preserve">Comply with the mandates of the State Transportation Planning Rule and Regional Transportation Plan for street connectivity.</w:t>
      </w:r>
      <w:r w:rsidDel="00000000" w:rsidR="00000000" w:rsidRPr="00000000">
        <w:rPr>
          <w:rtl w:val="0"/>
        </w:rPr>
      </w:r>
    </w:p>
    <w:p w:rsidR="00000000" w:rsidDel="00000000" w:rsidP="00000000" w:rsidRDefault="00000000" w:rsidRPr="00000000" w14:paraId="00000028">
      <w:pPr>
        <w:spacing w:line="240" w:lineRule="auto"/>
        <w:contextualSpacing w:val="0"/>
        <w:rPr/>
      </w:pPr>
      <w:r w:rsidDel="00000000" w:rsidR="00000000" w:rsidRPr="00000000">
        <w:rPr>
          <w:rtl w:val="0"/>
        </w:rPr>
      </w:r>
    </w:p>
    <w:p w:rsidR="00000000" w:rsidDel="00000000" w:rsidP="00000000" w:rsidRDefault="00000000" w:rsidRPr="00000000" w14:paraId="00000029">
      <w:pPr>
        <w:spacing w:line="240" w:lineRule="auto"/>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2A">
      <w:pPr>
        <w:spacing w:line="240" w:lineRule="auto"/>
        <w:contextualSpacing w:val="0"/>
        <w:rPr>
          <w:sz w:val="24"/>
          <w:szCs w:val="24"/>
        </w:rPr>
      </w:pPr>
      <w:r w:rsidDel="00000000" w:rsidR="00000000" w:rsidRPr="00000000">
        <w:rPr>
          <w:b w:val="1"/>
          <w:sz w:val="40"/>
          <w:szCs w:val="40"/>
          <w:rtl w:val="0"/>
        </w:rPr>
        <w:br w:type="textWrapping"/>
      </w:r>
      <w:r w:rsidDel="00000000" w:rsidR="00000000" w:rsidRPr="00000000">
        <w:rPr>
          <w:sz w:val="24"/>
          <w:szCs w:val="24"/>
          <w:rtl w:val="0"/>
        </w:rPr>
        <w:t xml:space="preserve">Step One</w:t>
      </w:r>
    </w:p>
    <w:p w:rsidR="00000000" w:rsidDel="00000000" w:rsidP="00000000" w:rsidRDefault="00000000" w:rsidRPr="00000000" w14:paraId="0000002B">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in the study area that meet the spacing standard.</w:t>
      </w:r>
      <w:r w:rsidDel="00000000" w:rsidR="00000000" w:rsidRPr="00000000">
        <w:rPr>
          <w:rtl w:val="0"/>
        </w:rPr>
      </w:r>
    </w:p>
    <w:p w:rsidR="00000000" w:rsidDel="00000000" w:rsidP="00000000" w:rsidRDefault="00000000" w:rsidRPr="00000000" w14:paraId="0000002C">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areas being excluded (areas where streets are complete or underway; parcels zoned as park, open space, or industrial; religious or educational institutions).</w:t>
      </w:r>
      <w:r w:rsidDel="00000000" w:rsidR="00000000" w:rsidRPr="00000000">
        <w:rPr>
          <w:rtl w:val="0"/>
        </w:rPr>
      </w:r>
    </w:p>
    <w:p w:rsidR="00000000" w:rsidDel="00000000" w:rsidP="00000000" w:rsidRDefault="00000000" w:rsidRPr="00000000" w14:paraId="0000002D">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line="240" w:lineRule="auto"/>
        <w:contextualSpacing w:val="0"/>
        <w:rPr>
          <w:sz w:val="24"/>
          <w:szCs w:val="24"/>
        </w:rPr>
      </w:pPr>
      <w:r w:rsidDel="00000000" w:rsidR="00000000" w:rsidRPr="00000000">
        <w:rPr>
          <w:sz w:val="24"/>
          <w:szCs w:val="24"/>
          <w:rtl w:val="0"/>
        </w:rPr>
        <w:t xml:space="preserve">Step Two</w:t>
      </w:r>
    </w:p>
    <w:p w:rsidR="00000000" w:rsidDel="00000000" w:rsidP="00000000" w:rsidRDefault="00000000" w:rsidRPr="00000000" w14:paraId="0000002F">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remaining areas that have development or redevelopment potential (land value greater than improvement value; different Comprehensive Plan and zoning designations; two-acre or larger parcels).</w:t>
      </w:r>
      <w:r w:rsidDel="00000000" w:rsidR="00000000" w:rsidRPr="00000000">
        <w:rPr>
          <w:rtl w:val="0"/>
        </w:rPr>
      </w:r>
    </w:p>
    <w:p w:rsidR="00000000" w:rsidDel="00000000" w:rsidP="00000000" w:rsidRDefault="00000000" w:rsidRPr="00000000" w14:paraId="00000030">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development constraints (street spacing not met, but parcels don’t meet development potential).</w:t>
      </w:r>
      <w:r w:rsidDel="00000000" w:rsidR="00000000" w:rsidRPr="00000000">
        <w:rPr>
          <w:rtl w:val="0"/>
        </w:rPr>
      </w:r>
    </w:p>
    <w:p w:rsidR="00000000" w:rsidDel="00000000" w:rsidP="00000000" w:rsidRDefault="00000000" w:rsidRPr="00000000" w14:paraId="00000031">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line="240" w:lineRule="auto"/>
        <w:contextualSpacing w:val="0"/>
        <w:rPr>
          <w:i w:val="1"/>
          <w:sz w:val="24"/>
          <w:szCs w:val="24"/>
        </w:rPr>
      </w:pPr>
      <w:r w:rsidDel="00000000" w:rsidR="00000000" w:rsidRPr="00000000">
        <w:rPr>
          <w:sz w:val="24"/>
          <w:szCs w:val="24"/>
          <w:rtl w:val="0"/>
        </w:rPr>
        <w:t xml:space="preserve">Step Thre</w:t>
      </w:r>
      <w:r w:rsidDel="00000000" w:rsidR="00000000" w:rsidRPr="00000000">
        <w:rPr>
          <w:i w:val="1"/>
          <w:sz w:val="24"/>
          <w:szCs w:val="24"/>
          <w:rtl w:val="0"/>
        </w:rPr>
        <w:t xml:space="preserve">e</w:t>
      </w:r>
    </w:p>
    <w:p w:rsidR="00000000" w:rsidDel="00000000" w:rsidP="00000000" w:rsidRDefault="00000000" w:rsidRPr="00000000" w14:paraId="00000033">
      <w:pPr>
        <w:numPr>
          <w:ilvl w:val="0"/>
          <w:numId w:val="3"/>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with barriers to connectivity (environmentally constrained).</w:t>
      </w:r>
      <w:r w:rsidDel="00000000" w:rsidR="00000000" w:rsidRPr="00000000">
        <w:rPr>
          <w:rtl w:val="0"/>
        </w:rPr>
      </w:r>
    </w:p>
    <w:p w:rsidR="00000000" w:rsidDel="00000000" w:rsidP="00000000" w:rsidRDefault="00000000" w:rsidRPr="00000000" w14:paraId="00000034">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40" w:lineRule="auto"/>
        <w:contextualSpacing w:val="0"/>
        <w:rPr>
          <w:i w:val="1"/>
          <w:sz w:val="24"/>
          <w:szCs w:val="24"/>
        </w:rPr>
      </w:pPr>
      <w:r w:rsidDel="00000000" w:rsidR="00000000" w:rsidRPr="00000000">
        <w:rPr>
          <w:sz w:val="24"/>
          <w:szCs w:val="24"/>
          <w:rtl w:val="0"/>
        </w:rPr>
        <w:t xml:space="preserve">Step Four</w:t>
      </w:r>
      <w:r w:rsidDel="00000000" w:rsidR="00000000" w:rsidRPr="00000000">
        <w:rPr>
          <w:i w:val="1"/>
          <w:sz w:val="24"/>
          <w:szCs w:val="24"/>
          <w:rtl w:val="0"/>
        </w:rPr>
        <w:t xml:space="preserve"> </w:t>
      </w:r>
    </w:p>
    <w:p w:rsidR="00000000" w:rsidDel="00000000" w:rsidP="00000000" w:rsidRDefault="00000000" w:rsidRPr="00000000" w14:paraId="00000036">
      <w:pPr>
        <w:numPr>
          <w:ilvl w:val="0"/>
          <w:numId w:val="10"/>
        </w:numPr>
        <w:spacing w:after="0" w:before="0" w:line="240" w:lineRule="auto"/>
        <w:ind w:left="720" w:hanging="360"/>
        <w:contextualSpacing w:val="1"/>
        <w:rPr>
          <w:b w:val="1"/>
          <w:sz w:val="24"/>
          <w:szCs w:val="24"/>
        </w:rPr>
      </w:pPr>
      <w:r w:rsidDel="00000000" w:rsidR="00000000" w:rsidRPr="00000000">
        <w:rPr>
          <w:sz w:val="24"/>
          <w:szCs w:val="24"/>
          <w:rtl w:val="0"/>
        </w:rPr>
        <w:t xml:space="preserve">Group the remaining areas into focus areas.</w:t>
      </w:r>
      <w:r w:rsidDel="00000000" w:rsidR="00000000" w:rsidRPr="00000000">
        <w:rPr>
          <w:rtl w:val="0"/>
        </w:rPr>
      </w:r>
    </w:p>
    <w:p w:rsidR="00000000" w:rsidDel="00000000" w:rsidP="00000000" w:rsidRDefault="00000000" w:rsidRPr="00000000" w14:paraId="00000037">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line="240" w:lineRule="auto"/>
        <w:contextualSpacing w:val="0"/>
        <w:rPr>
          <w:i w:val="1"/>
          <w:sz w:val="24"/>
          <w:szCs w:val="24"/>
        </w:rPr>
      </w:pPr>
      <w:r w:rsidDel="00000000" w:rsidR="00000000" w:rsidRPr="00000000">
        <w:rPr>
          <w:sz w:val="24"/>
          <w:szCs w:val="24"/>
          <w:rtl w:val="0"/>
        </w:rPr>
        <w:t xml:space="preserve">Step Five</w:t>
      </w:r>
      <w:r w:rsidDel="00000000" w:rsidR="00000000" w:rsidRPr="00000000">
        <w:rPr>
          <w:i w:val="1"/>
          <w:sz w:val="24"/>
          <w:szCs w:val="24"/>
          <w:rtl w:val="0"/>
        </w:rPr>
        <w:t xml:space="preserve"> </w:t>
      </w:r>
    </w:p>
    <w:p w:rsidR="00000000" w:rsidDel="00000000" w:rsidP="00000000" w:rsidRDefault="00000000" w:rsidRPr="00000000" w14:paraId="00000039">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locations of new connections.</w:t>
      </w:r>
      <w:r w:rsidDel="00000000" w:rsidR="00000000" w:rsidRPr="00000000">
        <w:rPr>
          <w:rtl w:val="0"/>
        </w:rPr>
      </w:r>
    </w:p>
    <w:p w:rsidR="00000000" w:rsidDel="00000000" w:rsidP="00000000" w:rsidRDefault="00000000" w:rsidRPr="00000000" w14:paraId="0000003A">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Determine specificity of connections – specific points or along a block face).</w:t>
      </w:r>
      <w:r w:rsidDel="00000000" w:rsidR="00000000" w:rsidRPr="00000000">
        <w:rPr>
          <w:rtl w:val="0"/>
        </w:rPr>
      </w:r>
    </w:p>
    <w:p w:rsidR="00000000" w:rsidDel="00000000" w:rsidP="00000000" w:rsidRDefault="00000000" w:rsidRPr="00000000" w14:paraId="0000003B">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Apply type of connection – street or pedestrian/bicycle.</w:t>
      </w:r>
      <w:r w:rsidDel="00000000" w:rsidR="00000000" w:rsidRPr="00000000">
        <w:rPr>
          <w:rtl w:val="0"/>
        </w:rPr>
      </w:r>
    </w:p>
    <w:p w:rsidR="00000000" w:rsidDel="00000000" w:rsidP="00000000" w:rsidRDefault="00000000" w:rsidRPr="00000000" w14:paraId="0000003C">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line="240" w:lineRule="auto"/>
        <w:contextualSpacing w:val="0"/>
        <w:rPr>
          <w:sz w:val="24"/>
          <w:szCs w:val="24"/>
        </w:rPr>
      </w:pPr>
      <w:r w:rsidDel="00000000" w:rsidR="00000000" w:rsidRPr="00000000">
        <w:rPr>
          <w:sz w:val="24"/>
          <w:szCs w:val="24"/>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3E">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line="240" w:lineRule="auto"/>
        <w:contextualSpacing w:val="0"/>
        <w:rPr>
          <w:sz w:val="24"/>
          <w:szCs w:val="24"/>
        </w:rPr>
      </w:pPr>
      <w:r w:rsidDel="00000000" w:rsidR="00000000" w:rsidRPr="00000000">
        <w:rPr>
          <w:sz w:val="24"/>
          <w:szCs w:val="24"/>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4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1">
      <w:pPr>
        <w:pStyle w:val="Heading3"/>
        <w:spacing w:line="240" w:lineRule="auto"/>
        <w:contextualSpacing w:val="0"/>
        <w:rPr/>
      </w:pPr>
      <w:bookmarkStart w:colFirst="0" w:colLast="0" w:name="_dwq6cm2gk9j5" w:id="3"/>
      <w:bookmarkEnd w:id="3"/>
      <w:r w:rsidDel="00000000" w:rsidR="00000000" w:rsidRPr="00000000">
        <w:rPr>
          <w:b w:val="1"/>
          <w:rtl w:val="0"/>
        </w:rPr>
        <w:t xml:space="preserve">Area-Specific Master Street Plans</w:t>
      </w:r>
      <w:r w:rsidDel="00000000" w:rsidR="00000000" w:rsidRPr="00000000">
        <w:rPr>
          <w:rtl w:val="0"/>
        </w:rPr>
        <w:br w:type="textWrapping"/>
      </w:r>
    </w:p>
    <w:p w:rsidR="00000000" w:rsidDel="00000000" w:rsidP="00000000" w:rsidRDefault="00000000" w:rsidRPr="00000000" w14:paraId="00000042">
      <w:pPr>
        <w:spacing w:line="240" w:lineRule="auto"/>
        <w:contextualSpacing w:val="0"/>
        <w:rPr/>
      </w:pPr>
      <w:r w:rsidDel="00000000" w:rsidR="00000000" w:rsidRPr="00000000">
        <w:rPr>
          <w:rtl w:val="0"/>
        </w:rPr>
        <w:t xml:space="preserve">Street plans have been completed, but not adopted into the Comprehensive Plan, for other areas of the City over the past several years. Although they are not specifically intended to meet the State and regional requirements, they do function as master street plans. These plans cover the following areas: </w:t>
        <w:br w:type="textWrapping"/>
      </w:r>
    </w:p>
    <w:p w:rsidR="00000000" w:rsidDel="00000000" w:rsidP="00000000" w:rsidRDefault="00000000" w:rsidRPr="00000000" w14:paraId="00000043">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Gateway Regional Center</w:t>
      </w:r>
      <w:r w:rsidDel="00000000" w:rsidR="00000000" w:rsidRPr="00000000">
        <w:rPr>
          <w:rtl w:val="0"/>
        </w:rPr>
      </w:r>
    </w:p>
    <w:p w:rsidR="00000000" w:rsidDel="00000000" w:rsidP="00000000" w:rsidRDefault="00000000" w:rsidRPr="00000000" w14:paraId="00000044">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Airport Way (Columbia Corridor)</w:t>
      </w:r>
      <w:r w:rsidDel="00000000" w:rsidR="00000000" w:rsidRPr="00000000">
        <w:rPr>
          <w:rtl w:val="0"/>
        </w:rPr>
      </w:r>
    </w:p>
    <w:p w:rsidR="00000000" w:rsidDel="00000000" w:rsidP="00000000" w:rsidRDefault="00000000" w:rsidRPr="00000000" w14:paraId="00000045">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Bridgeton (Northeast district adjacent to Marine Drive)</w:t>
      </w:r>
      <w:r w:rsidDel="00000000" w:rsidR="00000000" w:rsidRPr="00000000">
        <w:rPr>
          <w:rtl w:val="0"/>
        </w:rPr>
      </w:r>
    </w:p>
    <w:p w:rsidR="00000000" w:rsidDel="00000000" w:rsidP="00000000" w:rsidRDefault="00000000" w:rsidRPr="00000000" w14:paraId="00000046">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Portland (west end of the Ross Island Bridge)</w:t>
      </w:r>
      <w:r w:rsidDel="00000000" w:rsidR="00000000" w:rsidRPr="00000000">
        <w:rPr>
          <w:rtl w:val="0"/>
        </w:rPr>
      </w:r>
    </w:p>
    <w:p w:rsidR="00000000" w:rsidDel="00000000" w:rsidP="00000000" w:rsidRDefault="00000000" w:rsidRPr="00000000" w14:paraId="00000047">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Waterfront (Central City)</w:t>
      </w:r>
      <w:r w:rsidDel="00000000" w:rsidR="00000000" w:rsidRPr="00000000">
        <w:rPr>
          <w:rtl w:val="0"/>
        </w:rPr>
      </w:r>
    </w:p>
    <w:p w:rsidR="00000000" w:rsidDel="00000000" w:rsidP="00000000" w:rsidRDefault="00000000" w:rsidRPr="00000000" w14:paraId="00000048">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River District (Central City)</w:t>
      </w:r>
      <w:r w:rsidDel="00000000" w:rsidR="00000000" w:rsidRPr="00000000">
        <w:rPr>
          <w:rtl w:val="0"/>
        </w:rPr>
      </w:r>
    </w:p>
    <w:p w:rsidR="00000000" w:rsidDel="00000000" w:rsidP="00000000" w:rsidRDefault="00000000" w:rsidRPr="00000000" w14:paraId="00000049">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Cully Local Street Plan </w:t>
      </w:r>
      <w:r w:rsidDel="00000000" w:rsidR="00000000" w:rsidRPr="00000000">
        <w:rPr>
          <w:rtl w:val="0"/>
        </w:rPr>
      </w:r>
    </w:p>
    <w:p w:rsidR="00000000" w:rsidDel="00000000" w:rsidP="00000000" w:rsidRDefault="00000000" w:rsidRPr="00000000" w14:paraId="0000004A">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Division-Midway Neighborhood Street Plan</w:t>
      </w:r>
      <w:r w:rsidDel="00000000" w:rsidR="00000000" w:rsidRPr="00000000">
        <w:rPr>
          <w:rtl w:val="0"/>
        </w:rPr>
      </w:r>
    </w:p>
    <w:p w:rsidR="00000000" w:rsidDel="00000000" w:rsidP="00000000" w:rsidRDefault="00000000" w:rsidRPr="00000000" w14:paraId="0000004B">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Tryon-Stephens Headwaters Neighborhood Street Plan</w:t>
        <w:br w:type="textWrapping"/>
      </w:r>
      <w:r w:rsidDel="00000000" w:rsidR="00000000" w:rsidRPr="00000000">
        <w:rPr>
          <w:rtl w:val="0"/>
        </w:rPr>
      </w:r>
    </w:p>
    <w:p w:rsidR="00000000" w:rsidDel="00000000" w:rsidP="00000000" w:rsidRDefault="00000000" w:rsidRPr="00000000" w14:paraId="0000004C">
      <w:pPr>
        <w:spacing w:line="240" w:lineRule="auto"/>
        <w:contextualSpacing w:val="0"/>
        <w:rPr>
          <w:sz w:val="24"/>
          <w:szCs w:val="24"/>
        </w:rPr>
      </w:pPr>
      <w:r w:rsidDel="00000000" w:rsidR="00000000" w:rsidRPr="00000000">
        <w:rPr>
          <w:sz w:val="24"/>
          <w:szCs w:val="24"/>
          <w:rtl w:val="0"/>
        </w:rPr>
        <w:t xml:space="preserve">Each plan or study is summarized below, along with maps derived from the original documents. </w:t>
        <w:br w:type="textWrapping"/>
        <w:br w:type="textWrapping"/>
      </w:r>
      <w:r w:rsidDel="00000000" w:rsidR="00000000" w:rsidRPr="00000000">
        <w:rPr>
          <w:b w:val="1"/>
          <w:sz w:val="24"/>
          <w:szCs w:val="24"/>
          <w:rtl w:val="0"/>
        </w:rPr>
        <w:t xml:space="preserve">Areas Not Covered by Master Street Plans</w:t>
      </w:r>
      <w:r w:rsidDel="00000000" w:rsidR="00000000" w:rsidRPr="00000000">
        <w:rPr>
          <w:sz w:val="24"/>
          <w:szCs w:val="24"/>
          <w:rtl w:val="0"/>
        </w:rPr>
        <w:br w:type="textWrapping"/>
        <w:br w:type="textWrapping"/>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br w:type="textWrapping"/>
      </w:r>
    </w:p>
    <w:p w:rsidR="00000000" w:rsidDel="00000000" w:rsidP="00000000" w:rsidRDefault="00000000" w:rsidRPr="00000000" w14:paraId="0000004D">
      <w:pPr>
        <w:pStyle w:val="Heading3"/>
        <w:spacing w:line="240" w:lineRule="auto"/>
        <w:contextualSpacing w:val="0"/>
        <w:rPr/>
      </w:pPr>
      <w:bookmarkStart w:colFirst="0" w:colLast="0" w:name="_rbt3kkqttwwf" w:id="4"/>
      <w:bookmarkEnd w:id="4"/>
      <w:r w:rsidDel="00000000" w:rsidR="00000000" w:rsidRPr="00000000">
        <w:rPr>
          <w:rtl w:val="0"/>
        </w:rPr>
        <w:t xml:space="preserve">SOUTH WATERFRONT DISTRICT STREET PLAN, CRITERIA AND STANDARDS </w:t>
      </w:r>
    </w:p>
    <w:p w:rsidR="00000000" w:rsidDel="00000000" w:rsidP="00000000" w:rsidRDefault="00000000" w:rsidRPr="00000000" w14:paraId="0000004E">
      <w:pPr>
        <w:contextualSpacing w:val="0"/>
        <w:rPr/>
      </w:pPr>
      <w:r w:rsidDel="00000000" w:rsidR="00000000" w:rsidRPr="00000000">
        <w:rPr>
          <w:rtl w:val="0"/>
        </w:rPr>
        <w:br w:type="textWrapping"/>
        <w:br w:type="textWrapping"/>
        <w:t xml:space="preserve">Background</w:t>
        <w:br w:type="textWrapping"/>
        <w:br w:type="textWrapping"/>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 </w:t>
        <w:br w:type="textWrapping"/>
        <w:br w:type="textWrapping"/>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 </w:t>
        <w:br w:type="textWrapping"/>
        <w:br w:type="textWrapping"/>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w:t>
      </w:r>
    </w:p>
    <w:p w:rsidR="00000000" w:rsidDel="00000000" w:rsidP="00000000" w:rsidRDefault="00000000" w:rsidRPr="00000000" w14:paraId="0000004F">
      <w:pPr>
        <w:spacing w:line="240" w:lineRule="auto"/>
        <w:contextualSpacing w:val="0"/>
        <w:rPr>
          <w:sz w:val="40"/>
          <w:szCs w:val="40"/>
        </w:rPr>
      </w:pPr>
      <w:r w:rsidDel="00000000" w:rsidR="00000000" w:rsidRPr="00000000">
        <w:rPr>
          <w:sz w:val="40"/>
          <w:szCs w:val="40"/>
        </w:rPr>
        <w:drawing>
          <wp:inline distB="114300" distT="114300" distL="114300" distR="114300">
            <wp:extent cx="4914900" cy="763905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contextualSpacing w:val="0"/>
        <w:rPr>
          <w:sz w:val="40"/>
          <w:szCs w:val="40"/>
        </w:rPr>
      </w:pPr>
      <w:r w:rsidDel="00000000" w:rsidR="00000000" w:rsidRPr="00000000">
        <w:rPr>
          <w:rtl w:val="0"/>
        </w:rPr>
      </w:r>
    </w:p>
    <w:p w:rsidR="00000000" w:rsidDel="00000000" w:rsidP="00000000" w:rsidRDefault="00000000" w:rsidRPr="00000000" w14:paraId="00000051">
      <w:pPr>
        <w:spacing w:line="240" w:lineRule="auto"/>
        <w:contextualSpacing w:val="0"/>
        <w:rPr/>
      </w:pPr>
      <w:r w:rsidDel="00000000" w:rsidR="00000000" w:rsidRPr="00000000">
        <w:rPr>
          <w:sz w:val="26"/>
          <w:szCs w:val="26"/>
          <w:rtl w:val="0"/>
        </w:rPr>
        <w:t xml:space="preserve">I</w:t>
      </w:r>
      <w:r w:rsidDel="00000000" w:rsidR="00000000" w:rsidRPr="00000000">
        <w:rPr>
          <w:rtl w:val="0"/>
        </w:rPr>
        <w:t xml:space="preserve">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5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3">
      <w:pPr>
        <w:spacing w:line="240" w:lineRule="auto"/>
        <w:contextualSpacing w:val="0"/>
        <w:rPr/>
      </w:pPr>
      <w:r w:rsidDel="00000000" w:rsidR="00000000" w:rsidRPr="00000000">
        <w:rPr>
          <w:rtl w:val="0"/>
        </w:rPr>
        <w:t xml:space="preserve">Conclusions were:  </w:t>
      </w:r>
    </w:p>
    <w:p w:rsidR="00000000" w:rsidDel="00000000" w:rsidP="00000000" w:rsidRDefault="00000000" w:rsidRPr="00000000" w14:paraId="00000054">
      <w:pPr>
        <w:spacing w:line="240" w:lineRule="auto"/>
        <w:contextualSpacing w:val="0"/>
        <w:rPr/>
      </w:pPr>
      <w:r w:rsidDel="00000000" w:rsidR="00000000" w:rsidRPr="00000000">
        <w:rPr>
          <w:rtl w:val="0"/>
        </w:rPr>
      </w:r>
    </w:p>
    <w:p w:rsidR="00000000" w:rsidDel="00000000" w:rsidP="00000000" w:rsidRDefault="00000000" w:rsidRPr="00000000" w14:paraId="00000055">
      <w:pPr>
        <w:numPr>
          <w:ilvl w:val="0"/>
          <w:numId w:val="9"/>
        </w:numPr>
        <w:spacing w:after="0" w:before="0" w:line="240" w:lineRule="auto"/>
        <w:ind w:left="720" w:hanging="360"/>
        <w:contextualSpacing w:val="1"/>
        <w:rPr>
          <w:b w:val="1"/>
        </w:rPr>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r w:rsidDel="00000000" w:rsidR="00000000" w:rsidRPr="00000000">
        <w:rPr>
          <w:rtl w:val="0"/>
        </w:rPr>
      </w:r>
    </w:p>
    <w:p w:rsidR="00000000" w:rsidDel="00000000" w:rsidP="00000000" w:rsidRDefault="00000000" w:rsidRPr="00000000" w14:paraId="00000056">
      <w:pPr>
        <w:spacing w:line="240" w:lineRule="auto"/>
        <w:contextualSpacing w:val="0"/>
        <w:rPr/>
      </w:pPr>
      <w:r w:rsidDel="00000000" w:rsidR="00000000" w:rsidRPr="00000000">
        <w:rPr>
          <w:rtl w:val="0"/>
        </w:rPr>
      </w:r>
    </w:p>
    <w:p w:rsidR="00000000" w:rsidDel="00000000" w:rsidP="00000000" w:rsidRDefault="00000000" w:rsidRPr="00000000" w14:paraId="00000057">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r w:rsidDel="00000000" w:rsidR="00000000" w:rsidRPr="00000000">
        <w:rPr>
          <w:rtl w:val="0"/>
        </w:rPr>
      </w:r>
    </w:p>
    <w:p w:rsidR="00000000" w:rsidDel="00000000" w:rsidP="00000000" w:rsidRDefault="00000000" w:rsidRPr="00000000" w14:paraId="00000058">
      <w:pPr>
        <w:spacing w:line="240" w:lineRule="auto"/>
        <w:contextualSpacing w:val="0"/>
        <w:rPr/>
      </w:pPr>
      <w:r w:rsidDel="00000000" w:rsidR="00000000" w:rsidRPr="00000000">
        <w:rPr>
          <w:rtl w:val="0"/>
        </w:rPr>
      </w:r>
    </w:p>
    <w:p w:rsidR="00000000" w:rsidDel="00000000" w:rsidP="00000000" w:rsidRDefault="00000000" w:rsidRPr="00000000" w14:paraId="00000059">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sz w:val="14"/>
          <w:szCs w:val="14"/>
          <w:rtl w:val="0"/>
        </w:rPr>
        <w:t xml:space="preserve"> </w:t>
      </w:r>
      <w:r w:rsidDel="00000000" w:rsidR="00000000" w:rsidRPr="00000000">
        <w:rPr>
          <w:rtl w:val="0"/>
        </w:rPr>
        <w:t xml:space="preserve">As the District’s growth nears 10,000 jobs and 5,000 housing units, portal access will degrade and as a result function at a marginally acceptable level.</w:t>
      </w:r>
      <w:r w:rsidDel="00000000" w:rsidR="00000000" w:rsidRPr="00000000">
        <w:rPr>
          <w:rtl w:val="0"/>
        </w:rPr>
      </w:r>
    </w:p>
    <w:p w:rsidR="00000000" w:rsidDel="00000000" w:rsidP="00000000" w:rsidRDefault="00000000" w:rsidRPr="00000000" w14:paraId="0000005A">
      <w:pPr>
        <w:spacing w:line="240" w:lineRule="auto"/>
        <w:contextualSpacing w:val="0"/>
        <w:rPr/>
      </w:pPr>
      <w:r w:rsidDel="00000000" w:rsidR="00000000" w:rsidRPr="00000000">
        <w:rPr>
          <w:rtl w:val="0"/>
        </w:rPr>
      </w:r>
    </w:p>
    <w:p w:rsidR="00000000" w:rsidDel="00000000" w:rsidP="00000000" w:rsidRDefault="00000000" w:rsidRPr="00000000" w14:paraId="0000005B">
      <w:pPr>
        <w:numPr>
          <w:ilvl w:val="0"/>
          <w:numId w:val="9"/>
        </w:numPr>
        <w:spacing w:after="0" w:before="0" w:line="240" w:lineRule="auto"/>
        <w:ind w:left="720" w:hanging="360"/>
        <w:contextualSpacing w:val="1"/>
        <w:rPr>
          <w:b w:val="1"/>
        </w:rPr>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r w:rsidDel="00000000" w:rsidR="00000000" w:rsidRPr="00000000">
        <w:rPr>
          <w:rtl w:val="0"/>
        </w:rPr>
      </w:r>
    </w:p>
    <w:p w:rsidR="00000000" w:rsidDel="00000000" w:rsidP="00000000" w:rsidRDefault="00000000" w:rsidRPr="00000000" w14:paraId="0000005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D">
      <w:pPr>
        <w:spacing w:line="240" w:lineRule="auto"/>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5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F">
      <w:pPr>
        <w:spacing w:line="240" w:lineRule="auto"/>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 </w:t>
      </w:r>
    </w:p>
    <w:p w:rsidR="00000000" w:rsidDel="00000000" w:rsidP="00000000" w:rsidRDefault="00000000" w:rsidRPr="00000000" w14:paraId="00000060">
      <w:pPr>
        <w:spacing w:line="240" w:lineRule="auto"/>
        <w:contextualSpacing w:val="0"/>
        <w:rPr/>
      </w:pPr>
      <w:r w:rsidDel="00000000" w:rsidR="00000000" w:rsidRPr="00000000">
        <w:rPr>
          <w:rtl w:val="0"/>
        </w:rPr>
      </w:r>
    </w:p>
    <w:p w:rsidR="00000000" w:rsidDel="00000000" w:rsidP="00000000" w:rsidRDefault="00000000" w:rsidRPr="00000000" w14:paraId="00000061">
      <w:pPr>
        <w:spacing w:line="240" w:lineRule="auto"/>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 </w:t>
      </w:r>
    </w:p>
    <w:p w:rsidR="00000000" w:rsidDel="00000000" w:rsidP="00000000" w:rsidRDefault="00000000" w:rsidRPr="00000000" w14:paraId="00000062">
      <w:pPr>
        <w:spacing w:line="240" w:lineRule="auto"/>
        <w:contextualSpacing w:val="0"/>
        <w:rPr/>
      </w:pPr>
      <w:r w:rsidDel="00000000" w:rsidR="00000000" w:rsidRPr="00000000">
        <w:rPr>
          <w:rtl w:val="0"/>
        </w:rPr>
      </w:r>
    </w:p>
    <w:p w:rsidR="00000000" w:rsidDel="00000000" w:rsidP="00000000" w:rsidRDefault="00000000" w:rsidRPr="00000000" w14:paraId="00000063">
      <w:pPr>
        <w:spacing w:line="240" w:lineRule="auto"/>
        <w:contextualSpacing w:val="0"/>
        <w:rPr/>
      </w:pPr>
      <w:r w:rsidDel="00000000" w:rsidR="00000000" w:rsidRPr="00000000">
        <w:rPr>
          <w:rtl w:val="0"/>
        </w:rPr>
        <w:t xml:space="preserve">Overview South Waterfront</w:t>
      </w:r>
    </w:p>
    <w:p w:rsidR="00000000" w:rsidDel="00000000" w:rsidP="00000000" w:rsidRDefault="00000000" w:rsidRPr="00000000" w14:paraId="0000006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5">
      <w:pPr>
        <w:spacing w:line="240" w:lineRule="auto"/>
        <w:contextualSpacing w:val="0"/>
        <w:rPr/>
      </w:pPr>
      <w:r w:rsidDel="00000000" w:rsidR="00000000" w:rsidRPr="00000000">
        <w:rPr>
          <w:rtl w:val="0"/>
        </w:rPr>
        <w:t xml:space="preserve">2009 Update</w:t>
      </w:r>
    </w:p>
    <w:p w:rsidR="00000000" w:rsidDel="00000000" w:rsidP="00000000" w:rsidRDefault="00000000" w:rsidRPr="00000000" w14:paraId="00000066">
      <w:pPr>
        <w:spacing w:line="240" w:lineRule="auto"/>
        <w:contextualSpacing w:val="0"/>
        <w:rPr/>
      </w:pPr>
      <w:r w:rsidDel="00000000" w:rsidR="00000000" w:rsidRPr="00000000">
        <w:rPr>
          <w:rtl w:val="0"/>
        </w:rPr>
      </w:r>
    </w:p>
    <w:p w:rsidR="00000000" w:rsidDel="00000000" w:rsidP="00000000" w:rsidRDefault="00000000" w:rsidRPr="00000000" w14:paraId="00000067">
      <w:pPr>
        <w:spacing w:line="240" w:lineRule="auto"/>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included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14:paraId="0000006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9">
      <w:pPr>
        <w:spacing w:line="240" w:lineRule="auto"/>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6A">
      <w:pPr>
        <w:numPr>
          <w:ilvl w:val="0"/>
          <w:numId w:val="7"/>
        </w:numPr>
        <w:spacing w:after="0" w:before="0" w:line="240" w:lineRule="auto"/>
        <w:ind w:left="720" w:hanging="360"/>
        <w:contextualSpacing w:val="1"/>
        <w:rPr>
          <w:b w:val="1"/>
        </w:rPr>
      </w:pPr>
      <w:r w:rsidDel="00000000" w:rsidR="00000000" w:rsidRPr="00000000">
        <w:rPr>
          <w:rtl w:val="0"/>
        </w:rPr>
        <w:t xml:space="preserve">Bond Ave extends north through the District.</w:t>
      </w:r>
      <w:r w:rsidDel="00000000" w:rsidR="00000000" w:rsidRPr="00000000">
        <w:rPr>
          <w:rtl w:val="0"/>
        </w:rPr>
      </w:r>
    </w:p>
    <w:p w:rsidR="00000000" w:rsidDel="00000000" w:rsidP="00000000" w:rsidRDefault="00000000" w:rsidRPr="00000000" w14:paraId="0000006B">
      <w:pPr>
        <w:numPr>
          <w:ilvl w:val="0"/>
          <w:numId w:val="7"/>
        </w:numPr>
        <w:spacing w:after="0" w:before="0" w:line="240" w:lineRule="auto"/>
        <w:ind w:left="720" w:hanging="360"/>
        <w:contextualSpacing w:val="1"/>
        <w:rPr>
          <w:b w:val="1"/>
        </w:rPr>
      </w:pPr>
      <w:r w:rsidDel="00000000" w:rsidR="00000000" w:rsidRPr="00000000">
        <w:rPr>
          <w:rtl w:val="0"/>
        </w:rPr>
        <w:t xml:space="preserve">Bond Ave is one-way northbound through the District.  </w:t>
      </w:r>
      <w:r w:rsidDel="00000000" w:rsidR="00000000" w:rsidRPr="00000000">
        <w:rPr>
          <w:rtl w:val="0"/>
        </w:rPr>
      </w:r>
    </w:p>
    <w:p w:rsidR="00000000" w:rsidDel="00000000" w:rsidP="00000000" w:rsidRDefault="00000000" w:rsidRPr="00000000" w14:paraId="0000006C">
      <w:pPr>
        <w:numPr>
          <w:ilvl w:val="0"/>
          <w:numId w:val="7"/>
        </w:numPr>
        <w:spacing w:after="0" w:before="0" w:line="240" w:lineRule="auto"/>
        <w:ind w:left="720" w:hanging="360"/>
        <w:contextualSpacing w:val="1"/>
        <w:rPr>
          <w:b w:val="1"/>
        </w:rPr>
      </w:pPr>
      <w:r w:rsidDel="00000000" w:rsidR="00000000" w:rsidRPr="00000000">
        <w:rPr>
          <w:rtl w:val="0"/>
        </w:rPr>
        <w:t xml:space="preserve">Moody Ave is one-way southbound for vehicular traffic through the District; and one-way southbound for streetcar south of Woods St.  </w:t>
      </w:r>
      <w:r w:rsidDel="00000000" w:rsidR="00000000" w:rsidRPr="00000000">
        <w:rPr>
          <w:rtl w:val="0"/>
        </w:rPr>
      </w:r>
    </w:p>
    <w:p w:rsidR="00000000" w:rsidDel="00000000" w:rsidP="00000000" w:rsidRDefault="00000000" w:rsidRPr="00000000" w14:paraId="0000006D">
      <w:pPr>
        <w:numPr>
          <w:ilvl w:val="0"/>
          <w:numId w:val="7"/>
        </w:numPr>
        <w:spacing w:after="0" w:before="0" w:line="240" w:lineRule="auto"/>
        <w:ind w:left="720" w:hanging="360"/>
        <w:contextualSpacing w:val="1"/>
        <w:rPr>
          <w:b w:val="1"/>
        </w:rPr>
      </w:pPr>
      <w:r w:rsidDel="00000000" w:rsidR="00000000" w:rsidRPr="00000000">
        <w:rPr>
          <w:rtl w:val="0"/>
        </w:rPr>
        <w:t xml:space="preserve">Moody Ave remains two-way streetcar north of Woods St.  </w:t>
      </w:r>
      <w:r w:rsidDel="00000000" w:rsidR="00000000" w:rsidRPr="00000000">
        <w:rPr>
          <w:rtl w:val="0"/>
        </w:rPr>
      </w:r>
    </w:p>
    <w:p w:rsidR="00000000" w:rsidDel="00000000" w:rsidP="00000000" w:rsidRDefault="00000000" w:rsidRPr="00000000" w14:paraId="0000006E">
      <w:pPr>
        <w:numPr>
          <w:ilvl w:val="0"/>
          <w:numId w:val="7"/>
        </w:numPr>
        <w:spacing w:after="0" w:before="0" w:line="240" w:lineRule="auto"/>
        <w:ind w:left="720" w:hanging="360"/>
        <w:contextualSpacing w:val="1"/>
        <w:rPr>
          <w:b w:val="1"/>
        </w:rPr>
      </w:pPr>
      <w:r w:rsidDel="00000000" w:rsidR="00000000" w:rsidRPr="00000000">
        <w:rPr>
          <w:rtl w:val="0"/>
        </w:rPr>
        <w:t xml:space="preserve">Moody Ave includes a two-way bike path along the west-side to minimize bike/streetcar interactions.  </w:t>
      </w:r>
      <w:r w:rsidDel="00000000" w:rsidR="00000000" w:rsidRPr="00000000">
        <w:rPr>
          <w:rtl w:val="0"/>
        </w:rPr>
      </w:r>
    </w:p>
    <w:p w:rsidR="00000000" w:rsidDel="00000000" w:rsidP="00000000" w:rsidRDefault="00000000" w:rsidRPr="00000000" w14:paraId="0000006F">
      <w:pPr>
        <w:numPr>
          <w:ilvl w:val="0"/>
          <w:numId w:val="7"/>
        </w:numPr>
        <w:spacing w:after="0" w:before="0" w:line="240" w:lineRule="auto"/>
        <w:ind w:left="720" w:hanging="360"/>
        <w:contextualSpacing w:val="1"/>
        <w:rPr>
          <w:b w:val="1"/>
        </w:rPr>
      </w:pPr>
      <w:r w:rsidDel="00000000" w:rsidR="00000000" w:rsidRPr="00000000">
        <w:rPr>
          <w:rtl w:val="0"/>
        </w:rPr>
        <w:t xml:space="preserve">The grades of Moody Ave and Porter St are raised to a level consistent with the Willamette River Crossing Partnership findings necessary for light rail.   </w:t>
      </w:r>
      <w:r w:rsidDel="00000000" w:rsidR="00000000" w:rsidRPr="00000000">
        <w:rPr>
          <w:rtl w:val="0"/>
        </w:rPr>
      </w:r>
    </w:p>
    <w:p w:rsidR="00000000" w:rsidDel="00000000" w:rsidP="00000000" w:rsidRDefault="00000000" w:rsidRPr="00000000" w14:paraId="00000070">
      <w:pPr>
        <w:numPr>
          <w:ilvl w:val="0"/>
          <w:numId w:val="7"/>
        </w:numPr>
        <w:spacing w:after="0" w:before="0" w:line="240" w:lineRule="auto"/>
        <w:ind w:left="720" w:hanging="360"/>
        <w:contextualSpacing w:val="1"/>
        <w:rPr>
          <w:b w:val="1"/>
        </w:rPr>
      </w:pPr>
      <w:r w:rsidDel="00000000" w:rsidR="00000000" w:rsidRPr="00000000">
        <w:rPr>
          <w:rtl w:val="0"/>
        </w:rPr>
        <w:t xml:space="preserve">Porter St carries light rail, streetcar and bus in two directions only; private vehicles are not accommodated on this street.  </w:t>
      </w:r>
      <w:r w:rsidDel="00000000" w:rsidR="00000000" w:rsidRPr="00000000">
        <w:rPr>
          <w:rtl w:val="0"/>
        </w:rPr>
      </w:r>
    </w:p>
    <w:p w:rsidR="00000000" w:rsidDel="00000000" w:rsidP="00000000" w:rsidRDefault="00000000" w:rsidRPr="00000000" w14:paraId="00000071">
      <w:pPr>
        <w:numPr>
          <w:ilvl w:val="0"/>
          <w:numId w:val="7"/>
        </w:numPr>
        <w:spacing w:after="0" w:before="0" w:line="240" w:lineRule="auto"/>
        <w:ind w:left="720" w:hanging="360"/>
        <w:contextualSpacing w:val="1"/>
        <w:rPr>
          <w:b w:val="1"/>
        </w:rPr>
      </w:pPr>
      <w:r w:rsidDel="00000000" w:rsidR="00000000" w:rsidRPr="00000000">
        <w:rPr>
          <w:rtl w:val="0"/>
        </w:rPr>
        <w:t xml:space="preserve">River Pkwy (south of the Marquam Bridge) terminates at Woods St.  </w:t>
      </w:r>
      <w:r w:rsidDel="00000000" w:rsidR="00000000" w:rsidRPr="00000000">
        <w:rPr>
          <w:rtl w:val="0"/>
        </w:rPr>
      </w:r>
    </w:p>
    <w:p w:rsidR="00000000" w:rsidDel="00000000" w:rsidP="00000000" w:rsidRDefault="00000000" w:rsidRPr="00000000" w14:paraId="00000072">
      <w:pPr>
        <w:numPr>
          <w:ilvl w:val="0"/>
          <w:numId w:val="7"/>
        </w:numPr>
        <w:spacing w:after="0" w:before="0" w:line="240" w:lineRule="auto"/>
        <w:ind w:left="720" w:hanging="360"/>
        <w:contextualSpacing w:val="1"/>
        <w:rPr>
          <w:b w:val="1"/>
        </w:rPr>
      </w:pPr>
      <w:r w:rsidDel="00000000" w:rsidR="00000000" w:rsidRPr="00000000">
        <w:rPr>
          <w:rtl w:val="0"/>
        </w:rPr>
        <w:t xml:space="preserve">Alignments are adjusted for local east-west streets north of Gibbs St.  </w:t>
      </w:r>
      <w:r w:rsidDel="00000000" w:rsidR="00000000" w:rsidRPr="00000000">
        <w:rPr>
          <w:rtl w:val="0"/>
        </w:rPr>
      </w:r>
    </w:p>
    <w:p w:rsidR="00000000" w:rsidDel="00000000" w:rsidP="00000000" w:rsidRDefault="00000000" w:rsidRPr="00000000" w14:paraId="00000073">
      <w:pPr>
        <w:numPr>
          <w:ilvl w:val="0"/>
          <w:numId w:val="7"/>
        </w:numPr>
        <w:spacing w:after="0" w:before="0" w:line="240" w:lineRule="auto"/>
        <w:ind w:left="720" w:hanging="360"/>
        <w:contextualSpacing w:val="1"/>
        <w:rPr>
          <w:b w:val="1"/>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 </w:t>
      </w:r>
      <w:r w:rsidDel="00000000" w:rsidR="00000000" w:rsidRPr="00000000">
        <w:rPr>
          <w:rtl w:val="0"/>
        </w:rPr>
      </w:r>
    </w:p>
    <w:p w:rsidR="00000000" w:rsidDel="00000000" w:rsidP="00000000" w:rsidRDefault="00000000" w:rsidRPr="00000000" w14:paraId="00000074">
      <w:pPr>
        <w:spacing w:line="240" w:lineRule="auto"/>
        <w:contextualSpacing w:val="0"/>
        <w:rPr/>
      </w:pPr>
      <w:r w:rsidDel="00000000" w:rsidR="00000000" w:rsidRPr="00000000">
        <w:rPr>
          <w:rtl w:val="0"/>
        </w:rPr>
      </w:r>
    </w:p>
    <w:p w:rsidR="00000000" w:rsidDel="00000000" w:rsidP="00000000" w:rsidRDefault="00000000" w:rsidRPr="00000000" w14:paraId="00000075">
      <w:pPr>
        <w:spacing w:line="240" w:lineRule="auto"/>
        <w:contextualSpacing w:val="0"/>
        <w:rPr/>
      </w:pPr>
      <w:r w:rsidDel="00000000" w:rsidR="00000000" w:rsidRPr="00000000">
        <w:rPr>
          <w:rtl w:val="0"/>
        </w:rPr>
      </w:r>
    </w:p>
    <w:p w:rsidR="00000000" w:rsidDel="00000000" w:rsidP="00000000" w:rsidRDefault="00000000" w:rsidRPr="00000000" w14:paraId="00000076">
      <w:pPr>
        <w:spacing w:line="240" w:lineRule="auto"/>
        <w:contextualSpacing w:val="0"/>
        <w:rPr/>
      </w:pPr>
      <w:r w:rsidDel="00000000" w:rsidR="00000000" w:rsidRPr="00000000">
        <w:rPr/>
        <w:drawing>
          <wp:inline distB="114300" distT="114300" distL="114300" distR="114300">
            <wp:extent cx="4362450" cy="601027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3624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contextualSpacing w:val="0"/>
        <w:rPr/>
      </w:pPr>
      <w:r w:rsidDel="00000000" w:rsidR="00000000" w:rsidRPr="00000000">
        <w:rPr>
          <w:rtl w:val="0"/>
        </w:rPr>
      </w:r>
    </w:p>
    <w:p w:rsidR="00000000" w:rsidDel="00000000" w:rsidP="00000000" w:rsidRDefault="00000000" w:rsidRPr="00000000" w14:paraId="00000078">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9">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A">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B">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C">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D">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E">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F">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1">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2">
      <w:pPr>
        <w:pStyle w:val="Heading3"/>
        <w:spacing w:line="240" w:lineRule="auto"/>
        <w:contextualSpacing w:val="0"/>
        <w:rPr/>
      </w:pPr>
      <w:bookmarkStart w:colFirst="0" w:colLast="0" w:name="_nzi71b98p181" w:id="5"/>
      <w:bookmarkEnd w:id="5"/>
      <w:r w:rsidDel="00000000" w:rsidR="00000000" w:rsidRPr="00000000">
        <w:rPr>
          <w:rtl w:val="0"/>
        </w:rPr>
        <w:t xml:space="preserve">GATEWAY REGIONAL CENTER STREET PLAN</w:t>
      </w:r>
    </w:p>
    <w:p w:rsidR="00000000" w:rsidDel="00000000" w:rsidP="00000000" w:rsidRDefault="00000000" w:rsidRPr="00000000" w14:paraId="0000008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4">
      <w:pPr>
        <w:contextualSpacing w:val="0"/>
        <w:rPr>
          <w:b w:val="1"/>
        </w:rPr>
      </w:pPr>
      <w:r w:rsidDel="00000000" w:rsidR="00000000" w:rsidRPr="00000000">
        <w:rPr>
          <w:b w:val="1"/>
          <w:rtl w:val="0"/>
        </w:rPr>
        <w:t xml:space="preserve">Background</w:t>
      </w:r>
    </w:p>
    <w:p w:rsidR="00000000" w:rsidDel="00000000" w:rsidP="00000000" w:rsidRDefault="00000000" w:rsidRPr="00000000" w14:paraId="000000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8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C">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8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E">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 </w:t>
      </w:r>
    </w:p>
    <w:p w:rsidR="00000000" w:rsidDel="00000000" w:rsidP="00000000" w:rsidRDefault="00000000" w:rsidRPr="00000000" w14:paraId="0000008F">
      <w:pPr>
        <w:spacing w:line="240" w:lineRule="auto"/>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Concept Plan Map</w:t>
      </w:r>
    </w:p>
    <w:p w:rsidR="00000000" w:rsidDel="00000000" w:rsidP="00000000" w:rsidRDefault="00000000" w:rsidRPr="00000000" w14:paraId="0000009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2">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 Regional Center, and flexible enough to be useful even as redevelopment circumstances change.” The map graphically depicts the vision described in the report.</w:t>
      </w:r>
    </w:p>
    <w:p w:rsidR="00000000" w:rsidDel="00000000" w:rsidP="00000000" w:rsidRDefault="00000000" w:rsidRPr="00000000" w14:paraId="0000009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4">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105th and the Adventist Medical Center.</w:t>
      </w:r>
    </w:p>
    <w:p w:rsidR="00000000" w:rsidDel="00000000" w:rsidP="00000000" w:rsidRDefault="00000000" w:rsidRPr="00000000" w14:paraId="0000009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6">
      <w:pPr>
        <w:spacing w:line="240" w:lineRule="auto"/>
        <w:contextualSpacing w:val="0"/>
        <w:rPr/>
      </w:pPr>
      <w:r w:rsidDel="00000000" w:rsidR="00000000" w:rsidRPr="00000000">
        <w:rPr>
          <w:rtl w:val="0"/>
        </w:rPr>
        <w:t xml:space="preserve">As the major north-south arterial, 102nd Avenue is the spine of the district and is targeted for improvements for all modes. Changes to 99th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 </w:t>
      </w:r>
    </w:p>
    <w:p w:rsidR="00000000" w:rsidDel="00000000" w:rsidP="00000000" w:rsidRDefault="00000000" w:rsidRPr="00000000" w14:paraId="00000097">
      <w:pPr>
        <w:spacing w:line="240" w:lineRule="auto"/>
        <w:contextualSpacing w:val="0"/>
        <w:rPr/>
      </w:pPr>
      <w:r w:rsidDel="00000000" w:rsidR="00000000" w:rsidRPr="00000000">
        <w:rPr>
          <w:rtl w:val="0"/>
        </w:rPr>
      </w:r>
    </w:p>
    <w:p w:rsidR="00000000" w:rsidDel="00000000" w:rsidP="00000000" w:rsidRDefault="00000000" w:rsidRPr="00000000" w14:paraId="00000098">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62525" cy="766762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62525"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contextualSpacing w:val="0"/>
        <w:rPr/>
      </w:pPr>
      <w:r w:rsidDel="00000000" w:rsidR="00000000" w:rsidRPr="00000000">
        <w:rPr>
          <w:rtl w:val="0"/>
        </w:rPr>
      </w:r>
    </w:p>
    <w:p w:rsidR="00000000" w:rsidDel="00000000" w:rsidP="00000000" w:rsidRDefault="00000000" w:rsidRPr="00000000" w14:paraId="0000009A">
      <w:pPr>
        <w:spacing w:line="240" w:lineRule="auto"/>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Central Gateway Street Plan 2009</w:t>
      </w:r>
    </w:p>
    <w:p w:rsidR="00000000" w:rsidDel="00000000" w:rsidP="00000000" w:rsidRDefault="00000000" w:rsidRPr="00000000" w14:paraId="0000009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D">
      <w:pPr>
        <w:spacing w:line="240" w:lineRule="auto"/>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were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9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F">
      <w:pPr>
        <w:spacing w:line="240" w:lineRule="auto"/>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A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1">
      <w:pPr>
        <w:spacing w:line="240" w:lineRule="auto"/>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A2">
      <w:pPr>
        <w:spacing w:line="240" w:lineRule="auto"/>
        <w:contextualSpacing w:val="0"/>
        <w:rPr/>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A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4">
      <w:pPr>
        <w:spacing w:line="240" w:lineRule="auto"/>
        <w:contextualSpacing w:val="0"/>
        <w:rPr/>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A5">
      <w:pPr>
        <w:spacing w:line="240" w:lineRule="auto"/>
        <w:contextualSpacing w:val="0"/>
        <w:rPr/>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A6">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7">
      <w:pPr>
        <w:spacing w:line="240" w:lineRule="auto"/>
        <w:contextualSpacing w:val="0"/>
        <w:rPr/>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A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9">
      <w:pPr>
        <w:spacing w:line="240" w:lineRule="auto"/>
        <w:contextualSpacing w:val="0"/>
        <w:rPr/>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A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B">
      <w:pPr>
        <w:spacing w:line="240" w:lineRule="auto"/>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AC">
      <w:pPr>
        <w:spacing w:line="240" w:lineRule="auto"/>
        <w:contextualSpacing w:val="0"/>
        <w:rPr/>
      </w:pPr>
      <w:r w:rsidDel="00000000" w:rsidR="00000000" w:rsidRPr="00000000">
        <w:rPr>
          <w:rtl w:val="0"/>
        </w:rPr>
      </w:r>
    </w:p>
    <w:p w:rsidR="00000000" w:rsidDel="00000000" w:rsidP="00000000" w:rsidRDefault="00000000" w:rsidRPr="00000000" w14:paraId="000000AD">
      <w:pPr>
        <w:spacing w:line="240" w:lineRule="auto"/>
        <w:contextualSpacing w:val="0"/>
        <w:rPr/>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A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F">
      <w:pPr>
        <w:spacing w:line="240" w:lineRule="auto"/>
        <w:contextualSpacing w:val="0"/>
        <w:rPr/>
      </w:pPr>
      <w:r w:rsidDel="00000000" w:rsidR="00000000" w:rsidRPr="00000000">
        <w:rPr>
          <w:rtl w:val="0"/>
        </w:rPr>
        <w:t xml:space="preserve">Full street connection of Hoyt St. between 97th Ave. and 104th Ave.</w:t>
      </w:r>
    </w:p>
    <w:p w:rsidR="00000000" w:rsidDel="00000000" w:rsidP="00000000" w:rsidRDefault="00000000" w:rsidRPr="00000000" w14:paraId="000000B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1">
      <w:pPr>
        <w:spacing w:line="240" w:lineRule="auto"/>
        <w:contextualSpacing w:val="0"/>
        <w:rPr/>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B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3">
      <w:pPr>
        <w:spacing w:line="240" w:lineRule="auto"/>
        <w:contextualSpacing w:val="0"/>
        <w:rPr/>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101st Ave. to become a neighborhood collector. Rather, 99th Ave. would be a through street, with 100th Ave. also providing significant connectivity).</w:t>
      </w:r>
    </w:p>
    <w:p w:rsidR="00000000" w:rsidDel="00000000" w:rsidP="00000000" w:rsidRDefault="00000000" w:rsidRPr="00000000" w14:paraId="000000B4">
      <w:pPr>
        <w:spacing w:line="240" w:lineRule="auto"/>
        <w:contextualSpacing w:val="0"/>
        <w:rPr/>
      </w:pPr>
      <w:r w:rsidDel="00000000" w:rsidR="00000000" w:rsidRPr="00000000">
        <w:rPr>
          <w:rtl w:val="0"/>
        </w:rPr>
      </w:r>
    </w:p>
    <w:p w:rsidR="00000000" w:rsidDel="00000000" w:rsidP="00000000" w:rsidRDefault="00000000" w:rsidRPr="00000000" w14:paraId="000000B5">
      <w:pPr>
        <w:spacing w:line="240" w:lineRule="auto"/>
        <w:contextualSpacing w:val="0"/>
        <w:rPr/>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B6">
      <w:pPr>
        <w:spacing w:line="240" w:lineRule="auto"/>
        <w:contextualSpacing w:val="0"/>
        <w:rPr/>
      </w:pPr>
      <w:r w:rsidDel="00000000" w:rsidR="00000000" w:rsidRPr="00000000">
        <w:rPr>
          <w:rtl w:val="0"/>
        </w:rPr>
      </w:r>
    </w:p>
    <w:p w:rsidR="00000000" w:rsidDel="00000000" w:rsidP="00000000" w:rsidRDefault="00000000" w:rsidRPr="00000000" w14:paraId="000000B7">
      <w:pPr>
        <w:spacing w:line="240" w:lineRule="auto"/>
        <w:contextualSpacing w:val="0"/>
        <w:rPr/>
      </w:pPr>
      <w:r w:rsidDel="00000000" w:rsidR="00000000" w:rsidRPr="00000000">
        <w:rPr>
          <w:rtl w:val="0"/>
        </w:rPr>
      </w:r>
    </w:p>
    <w:p w:rsidR="00000000" w:rsidDel="00000000" w:rsidP="00000000" w:rsidRDefault="00000000" w:rsidRPr="00000000" w14:paraId="000000B8">
      <w:pPr>
        <w:spacing w:line="240" w:lineRule="auto"/>
        <w:contextualSpacing w:val="0"/>
        <w:rPr/>
      </w:pPr>
      <w:r w:rsidDel="00000000" w:rsidR="00000000" w:rsidRPr="00000000">
        <w:rPr>
          <w:rtl w:val="0"/>
        </w:rPr>
      </w:r>
    </w:p>
    <w:p w:rsidR="00000000" w:rsidDel="00000000" w:rsidP="00000000" w:rsidRDefault="00000000" w:rsidRPr="00000000" w14:paraId="000000B9">
      <w:pPr>
        <w:spacing w:line="240" w:lineRule="auto"/>
        <w:contextualSpacing w:val="0"/>
        <w:rPr/>
      </w:pPr>
      <w:r w:rsidDel="00000000" w:rsidR="00000000" w:rsidRPr="00000000">
        <w:rPr>
          <w:rtl w:val="0"/>
        </w:rPr>
      </w:r>
    </w:p>
    <w:p w:rsidR="00000000" w:rsidDel="00000000" w:rsidP="00000000" w:rsidRDefault="00000000" w:rsidRPr="00000000" w14:paraId="000000BA">
      <w:pPr>
        <w:spacing w:line="240" w:lineRule="auto"/>
        <w:contextualSpacing w:val="0"/>
        <w:rPr/>
      </w:pPr>
      <w:r w:rsidDel="00000000" w:rsidR="00000000" w:rsidRPr="00000000">
        <w:rPr>
          <w:rtl w:val="0"/>
        </w:rPr>
      </w:r>
    </w:p>
    <w:p w:rsidR="00000000" w:rsidDel="00000000" w:rsidP="00000000" w:rsidRDefault="00000000" w:rsidRPr="00000000" w14:paraId="000000BB">
      <w:pPr>
        <w:spacing w:line="240" w:lineRule="auto"/>
        <w:contextualSpacing w:val="0"/>
        <w:rPr/>
      </w:pPr>
      <w:r w:rsidDel="00000000" w:rsidR="00000000" w:rsidRPr="00000000">
        <w:rPr>
          <w:rtl w:val="0"/>
        </w:rPr>
      </w:r>
    </w:p>
    <w:p w:rsidR="00000000" w:rsidDel="00000000" w:rsidP="00000000" w:rsidRDefault="00000000" w:rsidRPr="00000000" w14:paraId="000000BC">
      <w:pPr>
        <w:spacing w:line="240" w:lineRule="auto"/>
        <w:contextualSpacing w:val="0"/>
        <w:rPr/>
      </w:pPr>
      <w:r w:rsidDel="00000000" w:rsidR="00000000" w:rsidRPr="00000000">
        <w:rPr>
          <w:rtl w:val="0"/>
        </w:rPr>
      </w:r>
    </w:p>
    <w:p w:rsidR="00000000" w:rsidDel="00000000" w:rsidP="00000000" w:rsidRDefault="00000000" w:rsidRPr="00000000" w14:paraId="000000BD">
      <w:pPr>
        <w:spacing w:line="240" w:lineRule="auto"/>
        <w:contextualSpacing w:val="0"/>
        <w:rPr/>
      </w:pPr>
      <w:r w:rsidDel="00000000" w:rsidR="00000000" w:rsidRPr="00000000">
        <w:rPr>
          <w:rtl w:val="0"/>
        </w:rPr>
      </w:r>
    </w:p>
    <w:p w:rsidR="00000000" w:rsidDel="00000000" w:rsidP="00000000" w:rsidRDefault="00000000" w:rsidRPr="00000000" w14:paraId="000000BE">
      <w:pPr>
        <w:spacing w:line="240" w:lineRule="auto"/>
        <w:contextualSpacing w:val="0"/>
        <w:rPr/>
      </w:pPr>
      <w:r w:rsidDel="00000000" w:rsidR="00000000" w:rsidRPr="00000000">
        <w:rPr>
          <w:rtl w:val="0"/>
        </w:rPr>
      </w:r>
    </w:p>
    <w:p w:rsidR="00000000" w:rsidDel="00000000" w:rsidP="00000000" w:rsidRDefault="00000000" w:rsidRPr="00000000" w14:paraId="000000BF">
      <w:pPr>
        <w:spacing w:line="240" w:lineRule="auto"/>
        <w:contextualSpacing w:val="0"/>
        <w:rPr/>
      </w:pPr>
      <w:r w:rsidDel="00000000" w:rsidR="00000000" w:rsidRPr="00000000">
        <w:rPr>
          <w:rtl w:val="0"/>
        </w:rPr>
      </w:r>
    </w:p>
    <w:p w:rsidR="00000000" w:rsidDel="00000000" w:rsidP="00000000" w:rsidRDefault="00000000" w:rsidRPr="00000000" w14:paraId="000000C0">
      <w:pPr>
        <w:spacing w:line="240" w:lineRule="auto"/>
        <w:contextualSpacing w:val="0"/>
        <w:rPr/>
      </w:pPr>
      <w:r w:rsidDel="00000000" w:rsidR="00000000" w:rsidRPr="00000000">
        <w:rPr>
          <w:rtl w:val="0"/>
        </w:rPr>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spacing w:line="240" w:lineRule="auto"/>
        <w:contextualSpacing w:val="0"/>
        <w:rPr/>
      </w:pPr>
      <w:r w:rsidDel="00000000" w:rsidR="00000000" w:rsidRPr="00000000">
        <w:rPr>
          <w:rtl w:val="0"/>
        </w:rPr>
      </w:r>
    </w:p>
    <w:p w:rsidR="00000000" w:rsidDel="00000000" w:rsidP="00000000" w:rsidRDefault="00000000" w:rsidRPr="00000000" w14:paraId="000000C3">
      <w:pPr>
        <w:spacing w:line="240" w:lineRule="auto"/>
        <w:contextualSpacing w:val="0"/>
        <w:rPr/>
      </w:pPr>
      <w:r w:rsidDel="00000000" w:rsidR="00000000" w:rsidRPr="00000000">
        <w:rPr>
          <w:rtl w:val="0"/>
        </w:rPr>
      </w:r>
    </w:p>
    <w:p w:rsidR="00000000" w:rsidDel="00000000" w:rsidP="00000000" w:rsidRDefault="00000000" w:rsidRPr="00000000" w14:paraId="000000C4">
      <w:pPr>
        <w:spacing w:line="240" w:lineRule="auto"/>
        <w:contextualSpacing w:val="0"/>
        <w:rPr/>
      </w:pPr>
      <w:r w:rsidDel="00000000" w:rsidR="00000000" w:rsidRPr="00000000">
        <w:rPr>
          <w:rtl w:val="0"/>
        </w:rPr>
      </w:r>
    </w:p>
    <w:p w:rsidR="00000000" w:rsidDel="00000000" w:rsidP="00000000" w:rsidRDefault="00000000" w:rsidRPr="00000000" w14:paraId="000000C5">
      <w:pPr>
        <w:spacing w:line="240" w:lineRule="auto"/>
        <w:contextualSpacing w:val="0"/>
        <w:rPr/>
      </w:pPr>
      <w:r w:rsidDel="00000000" w:rsidR="00000000" w:rsidRPr="00000000">
        <w:rPr>
          <w:rtl w:val="0"/>
        </w:rPr>
      </w:r>
    </w:p>
    <w:p w:rsidR="00000000" w:rsidDel="00000000" w:rsidP="00000000" w:rsidRDefault="00000000" w:rsidRPr="00000000" w14:paraId="000000C6">
      <w:pPr>
        <w:spacing w:line="240" w:lineRule="auto"/>
        <w:contextualSpacing w:val="0"/>
        <w:rPr/>
      </w:pPr>
      <w:r w:rsidDel="00000000" w:rsidR="00000000" w:rsidRPr="00000000">
        <w:rPr>
          <w:rtl w:val="0"/>
        </w:rPr>
      </w:r>
    </w:p>
    <w:p w:rsidR="00000000" w:rsidDel="00000000" w:rsidP="00000000" w:rsidRDefault="00000000" w:rsidRPr="00000000" w14:paraId="000000C7">
      <w:pPr>
        <w:spacing w:line="240" w:lineRule="auto"/>
        <w:contextualSpacing w:val="0"/>
        <w:rPr/>
      </w:pPr>
      <w:r w:rsidDel="00000000" w:rsidR="00000000" w:rsidRPr="00000000">
        <w:rPr>
          <w:rtl w:val="0"/>
        </w:rPr>
      </w:r>
    </w:p>
    <w:p w:rsidR="00000000" w:rsidDel="00000000" w:rsidP="00000000" w:rsidRDefault="00000000" w:rsidRPr="00000000" w14:paraId="000000C8">
      <w:pPr>
        <w:spacing w:line="240" w:lineRule="auto"/>
        <w:contextualSpacing w:val="0"/>
        <w:rPr/>
      </w:pPr>
      <w:r w:rsidDel="00000000" w:rsidR="00000000" w:rsidRPr="00000000">
        <w:rPr>
          <w:rtl w:val="0"/>
        </w:rPr>
      </w:r>
    </w:p>
    <w:p w:rsidR="00000000" w:rsidDel="00000000" w:rsidP="00000000" w:rsidRDefault="00000000" w:rsidRPr="00000000" w14:paraId="000000C9">
      <w:pPr>
        <w:spacing w:line="240" w:lineRule="auto"/>
        <w:contextualSpacing w:val="0"/>
        <w:rPr/>
      </w:pPr>
      <w:r w:rsidDel="00000000" w:rsidR="00000000" w:rsidRPr="00000000">
        <w:rPr>
          <w:rtl w:val="0"/>
        </w:rPr>
      </w:r>
    </w:p>
    <w:p w:rsidR="00000000" w:rsidDel="00000000" w:rsidP="00000000" w:rsidRDefault="00000000" w:rsidRPr="00000000" w14:paraId="000000CA">
      <w:pPr>
        <w:spacing w:line="240" w:lineRule="auto"/>
        <w:contextualSpacing w:val="0"/>
        <w:rPr/>
      </w:pPr>
      <w:r w:rsidDel="00000000" w:rsidR="00000000" w:rsidRPr="00000000">
        <w:rPr>
          <w:rtl w:val="0"/>
        </w:rPr>
      </w:r>
    </w:p>
    <w:p w:rsidR="00000000" w:rsidDel="00000000" w:rsidP="00000000" w:rsidRDefault="00000000" w:rsidRPr="00000000" w14:paraId="000000CB">
      <w:pPr>
        <w:spacing w:line="240" w:lineRule="auto"/>
        <w:contextualSpacing w:val="0"/>
        <w:rPr/>
      </w:pPr>
      <w:r w:rsidDel="00000000" w:rsidR="00000000" w:rsidRPr="00000000">
        <w:rPr>
          <w:rtl w:val="0"/>
        </w:rPr>
      </w:r>
    </w:p>
    <w:p w:rsidR="00000000" w:rsidDel="00000000" w:rsidP="00000000" w:rsidRDefault="00000000" w:rsidRPr="00000000" w14:paraId="000000CC">
      <w:pPr>
        <w:spacing w:line="240" w:lineRule="auto"/>
        <w:contextualSpacing w:val="0"/>
        <w:rPr/>
      </w:pPr>
      <w:bookmarkStart w:colFirst="0" w:colLast="0" w:name="_gjdgxs" w:id="6"/>
      <w:bookmarkEnd w:id="6"/>
      <w:r w:rsidDel="00000000" w:rsidR="00000000" w:rsidRPr="00000000">
        <w:rPr/>
        <w:drawing>
          <wp:inline distB="114300" distT="114300" distL="114300" distR="114300">
            <wp:extent cx="5276850" cy="71342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68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contextualSpacing w:val="0"/>
        <w:rPr/>
      </w:pPr>
      <w:r w:rsidDel="00000000" w:rsidR="00000000" w:rsidRPr="00000000">
        <w:rPr>
          <w:rtl w:val="0"/>
        </w:rPr>
      </w:r>
    </w:p>
    <w:p w:rsidR="00000000" w:rsidDel="00000000" w:rsidP="00000000" w:rsidRDefault="00000000" w:rsidRPr="00000000" w14:paraId="000000CE">
      <w:pPr>
        <w:spacing w:line="240" w:lineRule="auto"/>
        <w:contextualSpacing w:val="0"/>
        <w:rPr/>
      </w:pPr>
      <w:r w:rsidDel="00000000" w:rsidR="00000000" w:rsidRPr="00000000">
        <w:rPr>
          <w:rtl w:val="0"/>
        </w:rPr>
      </w:r>
    </w:p>
    <w:p w:rsidR="00000000" w:rsidDel="00000000" w:rsidP="00000000" w:rsidRDefault="00000000" w:rsidRPr="00000000" w14:paraId="000000CF">
      <w:pPr>
        <w:spacing w:line="240" w:lineRule="auto"/>
        <w:contextualSpacing w:val="0"/>
        <w:rPr/>
      </w:pPr>
      <w:r w:rsidDel="00000000" w:rsidR="00000000" w:rsidRPr="00000000">
        <w:rPr>
          <w:rtl w:val="0"/>
        </w:rPr>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r>
    </w:p>
    <w:p w:rsidR="00000000" w:rsidDel="00000000" w:rsidP="00000000" w:rsidRDefault="00000000" w:rsidRPr="00000000" w14:paraId="000000D2">
      <w:pPr>
        <w:pStyle w:val="Heading3"/>
        <w:spacing w:line="240" w:lineRule="auto"/>
        <w:contextualSpacing w:val="0"/>
        <w:rPr/>
      </w:pPr>
      <w:bookmarkStart w:colFirst="0" w:colLast="0" w:name="_7tmsalbd3pth" w:id="7"/>
      <w:bookmarkEnd w:id="7"/>
      <w:r w:rsidDel="00000000" w:rsidR="00000000" w:rsidRPr="00000000">
        <w:rPr>
          <w:rtl w:val="0"/>
        </w:rPr>
        <w:t xml:space="preserve">Cully Neighborhood Local Street Plan (2012)</w:t>
      </w:r>
    </w:p>
    <w:p w:rsidR="00000000" w:rsidDel="00000000" w:rsidP="00000000" w:rsidRDefault="00000000" w:rsidRPr="00000000" w14:paraId="000000D3">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0D4">
      <w:pPr>
        <w:spacing w:line="240" w:lineRule="auto"/>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 of 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 </w:t>
      </w:r>
    </w:p>
    <w:p w:rsidR="00000000" w:rsidDel="00000000" w:rsidP="00000000" w:rsidRDefault="00000000" w:rsidRPr="00000000" w14:paraId="000000D5">
      <w:pPr>
        <w:spacing w:line="240" w:lineRule="auto"/>
        <w:contextualSpacing w:val="0"/>
        <w:rPr/>
      </w:pPr>
      <w:r w:rsidDel="00000000" w:rsidR="00000000" w:rsidRPr="00000000">
        <w:rPr>
          <w:rtl w:val="0"/>
        </w:rPr>
      </w:r>
    </w:p>
    <w:p w:rsidR="00000000" w:rsidDel="00000000" w:rsidP="00000000" w:rsidRDefault="00000000" w:rsidRPr="00000000" w14:paraId="000000D6">
      <w:pPr>
        <w:spacing w:line="240" w:lineRule="auto"/>
        <w:contextualSpacing w:val="0"/>
        <w:rPr/>
      </w:pPr>
      <w:r w:rsidDel="00000000" w:rsidR="00000000" w:rsidRPr="00000000">
        <w:rPr>
          <w:rtl w:val="0"/>
        </w:rPr>
      </w:r>
    </w:p>
    <w:p w:rsidR="00000000" w:rsidDel="00000000" w:rsidP="00000000" w:rsidRDefault="00000000" w:rsidRPr="00000000" w14:paraId="000000D7">
      <w:pPr>
        <w:spacing w:line="240" w:lineRule="auto"/>
        <w:contextualSpacing w:val="0"/>
        <w:rPr/>
      </w:pPr>
      <w:r w:rsidDel="00000000" w:rsidR="00000000" w:rsidRPr="00000000">
        <w:rPr/>
        <w:drawing>
          <wp:inline distB="114300" distT="114300" distL="114300" distR="114300">
            <wp:extent cx="5943600" cy="45339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contextualSpacing w:val="0"/>
        <w:rPr/>
      </w:pPr>
      <w:r w:rsidDel="00000000" w:rsidR="00000000" w:rsidRPr="00000000">
        <w:rPr>
          <w:rtl w:val="0"/>
        </w:rPr>
      </w:r>
    </w:p>
    <w:p w:rsidR="00000000" w:rsidDel="00000000" w:rsidP="00000000" w:rsidRDefault="00000000" w:rsidRPr="00000000" w14:paraId="000000D9">
      <w:pPr>
        <w:spacing w:line="240" w:lineRule="auto"/>
        <w:contextualSpacing w:val="0"/>
        <w:rPr/>
      </w:pPr>
      <w:r w:rsidDel="00000000" w:rsidR="00000000" w:rsidRPr="00000000">
        <w:rPr>
          <w:rtl w:val="0"/>
        </w:rPr>
      </w:r>
    </w:p>
    <w:p w:rsidR="00000000" w:rsidDel="00000000" w:rsidP="00000000" w:rsidRDefault="00000000" w:rsidRPr="00000000" w14:paraId="000000DA">
      <w:pPr>
        <w:spacing w:line="240" w:lineRule="auto"/>
        <w:contextualSpacing w:val="0"/>
        <w:rPr/>
      </w:pPr>
      <w:r w:rsidDel="00000000" w:rsidR="00000000" w:rsidRPr="00000000">
        <w:rPr>
          <w:rtl w:val="0"/>
        </w:rPr>
      </w:r>
    </w:p>
    <w:p w:rsidR="00000000" w:rsidDel="00000000" w:rsidP="00000000" w:rsidRDefault="00000000" w:rsidRPr="00000000" w14:paraId="000000DB">
      <w:pPr>
        <w:spacing w:line="240" w:lineRule="auto"/>
        <w:contextualSpacing w:val="0"/>
        <w:rPr/>
      </w:pPr>
      <w:r w:rsidDel="00000000" w:rsidR="00000000" w:rsidRPr="00000000">
        <w:rPr>
          <w:rtl w:val="0"/>
        </w:rPr>
      </w:r>
    </w:p>
    <w:p w:rsidR="00000000" w:rsidDel="00000000" w:rsidP="00000000" w:rsidRDefault="00000000" w:rsidRPr="00000000" w14:paraId="000000DC">
      <w:pPr>
        <w:spacing w:line="240" w:lineRule="auto"/>
        <w:contextualSpacing w:val="0"/>
        <w:rPr/>
      </w:pPr>
      <w:r w:rsidDel="00000000" w:rsidR="00000000" w:rsidRPr="00000000">
        <w:rPr>
          <w:rtl w:val="0"/>
        </w:rPr>
      </w:r>
    </w:p>
    <w:p w:rsidR="00000000" w:rsidDel="00000000" w:rsidP="00000000" w:rsidRDefault="00000000" w:rsidRPr="00000000" w14:paraId="000000DD">
      <w:pPr>
        <w:pStyle w:val="Heading3"/>
        <w:spacing w:line="240" w:lineRule="auto"/>
        <w:contextualSpacing w:val="0"/>
        <w:rPr/>
      </w:pPr>
      <w:bookmarkStart w:colFirst="0" w:colLast="0" w:name="_c8ahffr47wxe" w:id="8"/>
      <w:bookmarkEnd w:id="8"/>
      <w:r w:rsidDel="00000000" w:rsidR="00000000" w:rsidRPr="00000000">
        <w:rPr>
          <w:rtl w:val="0"/>
        </w:rPr>
        <w:t xml:space="preserve">FAR SOUTHEAST PORTLAND MASTER STREET PLAN</w:t>
      </w:r>
    </w:p>
    <w:p w:rsidR="00000000" w:rsidDel="00000000" w:rsidP="00000000" w:rsidRDefault="00000000" w:rsidRPr="00000000" w14:paraId="000000D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F">
      <w:pPr>
        <w:contextualSpacing w:val="0"/>
        <w:rPr>
          <w:b w:val="1"/>
        </w:rPr>
      </w:pPr>
      <w:r w:rsidDel="00000000" w:rsidR="00000000" w:rsidRPr="00000000">
        <w:rPr>
          <w:b w:val="1"/>
          <w:rtl w:val="0"/>
        </w:rPr>
        <w:t xml:space="preserve">Study Area</w:t>
      </w:r>
    </w:p>
    <w:p w:rsidR="00000000" w:rsidDel="00000000" w:rsidP="00000000" w:rsidRDefault="00000000" w:rsidRPr="00000000" w14:paraId="000000E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1">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(102nd to 162nd,</w:t>
      </w:r>
    </w:p>
    <w:p w:rsidR="00000000" w:rsidDel="00000000" w:rsidP="00000000" w:rsidRDefault="00000000" w:rsidRPr="00000000" w14:paraId="000000E2">
      <w:pPr>
        <w:spacing w:line="240" w:lineRule="auto"/>
        <w:contextualSpacing w:val="0"/>
        <w:rPr/>
      </w:pPr>
      <w:r w:rsidDel="00000000" w:rsidR="00000000" w:rsidRPr="00000000">
        <w:rPr>
          <w:rtl w:val="0"/>
        </w:rPr>
        <w:t xml:space="preserve">NE Glisan to SE Stark), where master street plans will be completed as part of TSP refinement plans.</w:t>
      </w:r>
    </w:p>
    <w:p w:rsidR="00000000" w:rsidDel="00000000" w:rsidP="00000000" w:rsidRDefault="00000000" w:rsidRPr="00000000" w14:paraId="000000E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4">
      <w:pPr>
        <w:spacing w:line="240" w:lineRule="auto"/>
        <w:contextualSpacing w:val="0"/>
        <w:rPr>
          <w:b w:val="1"/>
          <w:i w:val="1"/>
        </w:rPr>
      </w:pPr>
      <w:r w:rsidDel="00000000" w:rsidR="00000000" w:rsidRPr="00000000">
        <w:rPr>
          <w:b w:val="1"/>
          <w:i w:val="1"/>
          <w:rtl w:val="0"/>
        </w:rPr>
        <w:t xml:space="preserve">Land Use</w:t>
      </w:r>
    </w:p>
    <w:p w:rsidR="00000000" w:rsidDel="00000000" w:rsidP="00000000" w:rsidRDefault="00000000" w:rsidRPr="00000000" w14:paraId="000000E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6">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122nd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E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8">
      <w:pPr>
        <w:spacing w:line="240" w:lineRule="auto"/>
        <w:contextualSpacing w:val="0"/>
        <w:rPr>
          <w:b w:val="1"/>
          <w:i w:val="1"/>
        </w:rPr>
      </w:pPr>
      <w:r w:rsidDel="00000000" w:rsidR="00000000" w:rsidRPr="00000000">
        <w:rPr>
          <w:b w:val="1"/>
          <w:i w:val="1"/>
          <w:rtl w:val="0"/>
        </w:rPr>
        <w:t xml:space="preserve">Zoning</w:t>
      </w:r>
    </w:p>
    <w:p w:rsidR="00000000" w:rsidDel="00000000" w:rsidP="00000000" w:rsidRDefault="00000000" w:rsidRPr="00000000" w14:paraId="000000E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A">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EB">
      <w:pPr>
        <w:spacing w:line="240" w:lineRule="auto"/>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Area Character</w:t>
      </w:r>
    </w:p>
    <w:p w:rsidR="00000000" w:rsidDel="00000000" w:rsidP="00000000" w:rsidRDefault="00000000" w:rsidRPr="00000000" w14:paraId="000000E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E">
      <w:pPr>
        <w:spacing w:line="240" w:lineRule="auto"/>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E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0">
      <w:pPr>
        <w:spacing w:line="240" w:lineRule="auto"/>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F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2">
      <w:pPr>
        <w:spacing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F3">
      <w:pPr>
        <w:spacing w:after="120" w:line="240" w:lineRule="auto"/>
        <w:contextualSpacing w:val="0"/>
        <w:rPr/>
      </w:pPr>
      <w:r w:rsidDel="00000000" w:rsidR="00000000" w:rsidRPr="00000000">
        <w:rPr>
          <w:rtl w:val="0"/>
        </w:rPr>
        <w:t xml:space="preserve"> </w:t>
      </w:r>
    </w:p>
    <w:p w:rsidR="00000000" w:rsidDel="00000000" w:rsidP="00000000" w:rsidRDefault="00000000" w:rsidRPr="00000000" w14:paraId="000000F4">
      <w:pPr>
        <w:spacing w:after="120"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 </w:t>
      </w:r>
    </w:p>
    <w:p w:rsidR="00000000" w:rsidDel="00000000" w:rsidP="00000000" w:rsidRDefault="00000000" w:rsidRPr="00000000" w14:paraId="000000F5">
      <w:pPr>
        <w:spacing w:line="240" w:lineRule="auto"/>
        <w:contextualSpacing w:val="0"/>
        <w:rPr/>
      </w:pPr>
      <w:r w:rsidDel="00000000" w:rsidR="00000000" w:rsidRPr="00000000">
        <w:rPr/>
        <w:drawing>
          <wp:inline distB="114300" distT="114300" distL="114300" distR="114300">
            <wp:extent cx="5619750" cy="7696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975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contextualSpacing w:val="0"/>
        <w:rPr/>
      </w:pPr>
      <w:r w:rsidDel="00000000" w:rsidR="00000000" w:rsidRPr="00000000">
        <w:rPr>
          <w:rtl w:val="0"/>
        </w:rPr>
      </w:r>
    </w:p>
    <w:p w:rsidR="00000000" w:rsidDel="00000000" w:rsidP="00000000" w:rsidRDefault="00000000" w:rsidRPr="00000000" w14:paraId="000000F7">
      <w:pPr>
        <w:spacing w:line="240" w:lineRule="auto"/>
        <w:contextualSpacing w:val="0"/>
        <w:rPr/>
      </w:pPr>
      <w:r w:rsidDel="00000000" w:rsidR="00000000" w:rsidRPr="00000000">
        <w:rPr>
          <w:rtl w:val="0"/>
        </w:rPr>
      </w:r>
    </w:p>
    <w:p w:rsidR="00000000" w:rsidDel="00000000" w:rsidP="00000000" w:rsidRDefault="00000000" w:rsidRPr="00000000" w14:paraId="000000F8">
      <w:pPr>
        <w:pStyle w:val="Heading3"/>
        <w:spacing w:after="120" w:line="240" w:lineRule="auto"/>
        <w:contextualSpacing w:val="0"/>
        <w:rPr/>
      </w:pPr>
      <w:bookmarkStart w:colFirst="0" w:colLast="0" w:name="_jy9ovoi1aa00" w:id="9"/>
      <w:bookmarkEnd w:id="9"/>
      <w:r w:rsidDel="00000000" w:rsidR="00000000" w:rsidRPr="00000000">
        <w:rPr>
          <w:rtl w:val="0"/>
        </w:rPr>
        <w:t xml:space="preserve">Outer Powell Blvd Conceptual Plan Design (2012)</w:t>
      </w:r>
    </w:p>
    <w:p w:rsidR="00000000" w:rsidDel="00000000" w:rsidP="00000000" w:rsidRDefault="00000000" w:rsidRPr="00000000" w14:paraId="000000F9">
      <w:pPr>
        <w:spacing w:after="240" w:line="240" w:lineRule="auto"/>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FA">
      <w:pPr>
        <w:spacing w:after="240" w:line="240" w:lineRule="auto"/>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FB">
      <w:pPr>
        <w:spacing w:after="240" w:line="240" w:lineRule="auto"/>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FC">
      <w:pPr>
        <w:spacing w:after="120" w:line="240" w:lineRule="auto"/>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FD">
      <w:pPr>
        <w:spacing w:after="120" w:line="240" w:lineRule="auto"/>
        <w:contextualSpacing w:val="0"/>
        <w:rPr/>
      </w:pPr>
      <w:r w:rsidDel="00000000" w:rsidR="00000000" w:rsidRPr="00000000">
        <w:rPr>
          <w:rtl w:val="0"/>
        </w:rPr>
        <w:t xml:space="preserve">Separated In-Roadway Bicycle Facilities.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FE">
      <w:pPr>
        <w:spacing w:after="120" w:line="240" w:lineRule="auto"/>
        <w:contextualSpacing w:val="0"/>
        <w:rPr/>
      </w:pPr>
      <w:r w:rsidDel="00000000" w:rsidR="00000000" w:rsidRPr="00000000">
        <w:rPr>
          <w:rtl w:val="0"/>
        </w:rPr>
        <w:t xml:space="preserve">Bicycle Boulevards/Advisory Bike Lanes. Facilities on low traffic volume streets where through movement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FF">
      <w:pPr>
        <w:spacing w:after="120" w:line="240" w:lineRule="auto"/>
        <w:contextualSpacing w:val="0"/>
        <w:rPr/>
      </w:pPr>
      <w:r w:rsidDel="00000000" w:rsidR="00000000" w:rsidRPr="00000000">
        <w:rPr>
          <w:rtl w:val="0"/>
        </w:rPr>
        <w:t xml:space="preserve">Pedestrian and Bicycle Pathways. These facilities are outside of the roadway right-of way and fully separated from the roadway.</w:t>
      </w:r>
    </w:p>
    <w:p w:rsidR="00000000" w:rsidDel="00000000" w:rsidP="00000000" w:rsidRDefault="00000000" w:rsidRPr="00000000" w14:paraId="00000100">
      <w:pPr>
        <w:spacing w:after="120" w:line="240" w:lineRule="auto"/>
        <w:contextualSpacing w:val="0"/>
        <w:rPr/>
      </w:pPr>
      <w:r w:rsidDel="00000000" w:rsidR="00000000" w:rsidRPr="00000000">
        <w:rPr>
          <w:rtl w:val="0"/>
        </w:rPr>
        <w:t xml:space="preserve">Street Connections. New local streets built to City standards. Sidewalks accommodate pedestrian travel and bike travel share the roadway with vehicles.</w:t>
      </w:r>
    </w:p>
    <w:p w:rsidR="00000000" w:rsidDel="00000000" w:rsidP="00000000" w:rsidRDefault="00000000" w:rsidRPr="00000000" w14:paraId="00000101">
      <w:pPr>
        <w:spacing w:after="120" w:line="240" w:lineRule="auto"/>
        <w:contextualSpacing w:val="0"/>
        <w:rPr/>
      </w:pPr>
      <w:r w:rsidDel="00000000" w:rsidR="00000000" w:rsidRPr="00000000">
        <w:rPr>
          <w:rtl w:val="0"/>
        </w:rPr>
        <w:t xml:space="preserve">Pedestrian and Bicycle Crossings.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102">
      <w:pPr>
        <w:spacing w:after="120" w:line="240" w:lineRule="auto"/>
        <w:contextualSpacing w:val="0"/>
        <w:rPr/>
      </w:pPr>
      <w:r w:rsidDel="00000000" w:rsidR="00000000" w:rsidRPr="00000000">
        <w:rPr>
          <w:rtl w:val="0"/>
        </w:rPr>
        <w:t xml:space="preserve">Potential Street Realignment.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103">
      <w:pPr>
        <w:pStyle w:val="Heading3"/>
        <w:spacing w:after="120" w:line="240" w:lineRule="auto"/>
        <w:contextualSpacing w:val="0"/>
        <w:rPr/>
      </w:pPr>
      <w:bookmarkStart w:colFirst="0" w:colLast="0" w:name="_padqfn61qsvn" w:id="10"/>
      <w:bookmarkEnd w:id="10"/>
      <w:r w:rsidDel="00000000" w:rsidR="00000000" w:rsidRPr="00000000">
        <w:rPr>
          <w:rtl w:val="0"/>
        </w:rPr>
        <w:t xml:space="preserve">Division-Midway Neighborhood Street Plan</w:t>
      </w:r>
    </w:p>
    <w:p w:rsidR="00000000" w:rsidDel="00000000" w:rsidP="00000000" w:rsidRDefault="00000000" w:rsidRPr="00000000" w14:paraId="00000104">
      <w:pPr>
        <w:spacing w:after="120"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105">
      <w:pPr>
        <w:spacing w:after="120" w:line="240" w:lineRule="auto"/>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106">
      <w:pPr>
        <w:spacing w:after="240" w:line="240" w:lineRule="auto"/>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107">
      <w:pPr>
        <w:numPr>
          <w:ilvl w:val="0"/>
          <w:numId w:val="13"/>
        </w:numPr>
        <w:spacing w:after="0" w:before="0" w:line="240" w:lineRule="auto"/>
        <w:ind w:left="720" w:hanging="360"/>
        <w:contextualSpacing w:val="1"/>
        <w:rPr>
          <w:b w:val="1"/>
        </w:rPr>
      </w:pPr>
      <w:r w:rsidDel="00000000" w:rsidR="00000000" w:rsidRPr="00000000">
        <w:rPr>
          <w:rtl w:val="0"/>
        </w:rPr>
        <w:t xml:space="preserve">Establish a more connected local street and path network</w:t>
      </w:r>
      <w:r w:rsidDel="00000000" w:rsidR="00000000" w:rsidRPr="00000000">
        <w:rPr>
          <w:rtl w:val="0"/>
        </w:rPr>
      </w:r>
    </w:p>
    <w:p w:rsidR="00000000" w:rsidDel="00000000" w:rsidP="00000000" w:rsidRDefault="00000000" w:rsidRPr="00000000" w14:paraId="00000108">
      <w:pPr>
        <w:numPr>
          <w:ilvl w:val="0"/>
          <w:numId w:val="13"/>
        </w:numPr>
        <w:spacing w:after="0" w:before="0" w:line="240" w:lineRule="auto"/>
        <w:ind w:left="720" w:hanging="360"/>
        <w:contextualSpacing w:val="1"/>
        <w:rPr>
          <w:b w:val="1"/>
        </w:rPr>
      </w:pPr>
      <w:r w:rsidDel="00000000" w:rsidR="00000000" w:rsidRPr="00000000">
        <w:rPr>
          <w:rtl w:val="0"/>
        </w:rPr>
        <w:t xml:space="preserve">Create safer walking and bicycling routes to neighborhood destinations, transit and the regionally designated SE Division Main Street</w:t>
      </w:r>
      <w:r w:rsidDel="00000000" w:rsidR="00000000" w:rsidRPr="00000000">
        <w:rPr>
          <w:rtl w:val="0"/>
        </w:rPr>
      </w:r>
    </w:p>
    <w:p w:rsidR="00000000" w:rsidDel="00000000" w:rsidP="00000000" w:rsidRDefault="00000000" w:rsidRPr="00000000" w14:paraId="00000109">
      <w:pPr>
        <w:numPr>
          <w:ilvl w:val="0"/>
          <w:numId w:val="13"/>
        </w:numPr>
        <w:spacing w:after="0" w:before="0" w:line="240" w:lineRule="auto"/>
        <w:ind w:left="720" w:hanging="360"/>
        <w:contextualSpacing w:val="1"/>
        <w:rPr>
          <w:b w:val="1"/>
        </w:rPr>
      </w:pPr>
      <w:r w:rsidDel="00000000" w:rsidR="00000000" w:rsidRPr="00000000">
        <w:rPr>
          <w:rtl w:val="0"/>
        </w:rPr>
        <w:t xml:space="preserve">Define the range of options for improving local streets, including use of Portland Street By Street design options.</w:t>
      </w:r>
      <w:r w:rsidDel="00000000" w:rsidR="00000000" w:rsidRPr="00000000">
        <w:rPr>
          <w:rtl w:val="0"/>
        </w:rPr>
      </w:r>
    </w:p>
    <w:p w:rsidR="00000000" w:rsidDel="00000000" w:rsidP="00000000" w:rsidRDefault="00000000" w:rsidRPr="00000000" w14:paraId="0000010A">
      <w:pPr>
        <w:numPr>
          <w:ilvl w:val="0"/>
          <w:numId w:val="13"/>
        </w:numPr>
        <w:spacing w:after="0" w:before="0" w:line="240" w:lineRule="auto"/>
        <w:ind w:left="720" w:hanging="360"/>
        <w:contextualSpacing w:val="1"/>
        <w:rPr>
          <w:b w:val="1"/>
        </w:rPr>
      </w:pPr>
      <w:r w:rsidDel="00000000" w:rsidR="00000000" w:rsidRPr="00000000">
        <w:rPr>
          <w:rtl w:val="0"/>
        </w:rPr>
        <w:t xml:space="preserve">Inform future improvements to be built over-time by property owners, developers and the City. </w:t>
      </w:r>
      <w:r w:rsidDel="00000000" w:rsidR="00000000" w:rsidRPr="00000000">
        <w:rPr>
          <w:rtl w:val="0"/>
        </w:rPr>
      </w:r>
    </w:p>
    <w:p w:rsidR="00000000" w:rsidDel="00000000" w:rsidP="00000000" w:rsidRDefault="00000000" w:rsidRPr="00000000" w14:paraId="0000010B">
      <w:pPr>
        <w:spacing w:after="120" w:line="240" w:lineRule="auto"/>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 </w:t>
      </w:r>
    </w:p>
    <w:p w:rsidR="00000000" w:rsidDel="00000000" w:rsidP="00000000" w:rsidRDefault="00000000" w:rsidRPr="00000000" w14:paraId="0000010C">
      <w:pPr>
        <w:spacing w:line="240" w:lineRule="auto"/>
        <w:contextualSpacing w:val="0"/>
        <w:rPr/>
      </w:pPr>
      <w:r w:rsidDel="00000000" w:rsidR="00000000" w:rsidRPr="00000000">
        <w:rPr/>
        <w:drawing>
          <wp:inline distB="114300" distT="114300" distL="114300" distR="114300">
            <wp:extent cx="5943600" cy="642937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contextualSpacing w:val="0"/>
        <w:rPr>
          <w:b w:val="1"/>
        </w:rPr>
      </w:pPr>
      <w:r w:rsidDel="00000000" w:rsidR="00000000" w:rsidRPr="00000000">
        <w:rPr>
          <w:rtl w:val="0"/>
        </w:rPr>
      </w:r>
    </w:p>
    <w:p w:rsidR="00000000" w:rsidDel="00000000" w:rsidP="00000000" w:rsidRDefault="00000000" w:rsidRPr="00000000" w14:paraId="0000010E">
      <w:pPr>
        <w:spacing w:line="240" w:lineRule="auto"/>
        <w:contextualSpacing w:val="0"/>
        <w:rPr>
          <w:b w:val="1"/>
        </w:rPr>
      </w:pPr>
      <w:r w:rsidDel="00000000" w:rsidR="00000000" w:rsidRPr="00000000">
        <w:rPr>
          <w:rtl w:val="0"/>
        </w:rPr>
      </w:r>
    </w:p>
    <w:p w:rsidR="00000000" w:rsidDel="00000000" w:rsidP="00000000" w:rsidRDefault="00000000" w:rsidRPr="00000000" w14:paraId="0000010F">
      <w:pPr>
        <w:spacing w:line="240" w:lineRule="auto"/>
        <w:contextualSpacing w:val="0"/>
        <w:rPr>
          <w:b w:val="1"/>
        </w:rPr>
      </w:pPr>
      <w:r w:rsidDel="00000000" w:rsidR="00000000" w:rsidRPr="00000000">
        <w:rPr>
          <w:rtl w:val="0"/>
        </w:rPr>
      </w:r>
    </w:p>
    <w:p w:rsidR="00000000" w:rsidDel="00000000" w:rsidP="00000000" w:rsidRDefault="00000000" w:rsidRPr="00000000" w14:paraId="00000110">
      <w:pPr>
        <w:spacing w:line="240" w:lineRule="auto"/>
        <w:contextualSpacing w:val="0"/>
        <w:rPr>
          <w:b w:val="1"/>
        </w:rPr>
      </w:pPr>
      <w:r w:rsidDel="00000000" w:rsidR="00000000" w:rsidRPr="00000000">
        <w:rPr>
          <w:rtl w:val="0"/>
        </w:rPr>
      </w:r>
    </w:p>
    <w:p w:rsidR="00000000" w:rsidDel="00000000" w:rsidP="00000000" w:rsidRDefault="00000000" w:rsidRPr="00000000" w14:paraId="00000111">
      <w:pPr>
        <w:spacing w:line="240" w:lineRule="auto"/>
        <w:contextualSpacing w:val="0"/>
        <w:rPr>
          <w:b w:val="1"/>
        </w:rPr>
      </w:pPr>
      <w:r w:rsidDel="00000000" w:rsidR="00000000" w:rsidRPr="00000000">
        <w:rPr>
          <w:rtl w:val="0"/>
        </w:rPr>
      </w:r>
    </w:p>
    <w:p w:rsidR="00000000" w:rsidDel="00000000" w:rsidP="00000000" w:rsidRDefault="00000000" w:rsidRPr="00000000" w14:paraId="00000112">
      <w:pPr>
        <w:spacing w:line="240" w:lineRule="auto"/>
        <w:contextualSpacing w:val="0"/>
        <w:rPr>
          <w:b w:val="1"/>
        </w:rPr>
      </w:pPr>
      <w:r w:rsidDel="00000000" w:rsidR="00000000" w:rsidRPr="00000000">
        <w:rPr>
          <w:rtl w:val="0"/>
        </w:rPr>
      </w:r>
    </w:p>
    <w:p w:rsidR="00000000" w:rsidDel="00000000" w:rsidP="00000000" w:rsidRDefault="00000000" w:rsidRPr="00000000" w14:paraId="00000113">
      <w:pPr>
        <w:spacing w:line="240" w:lineRule="auto"/>
        <w:contextualSpacing w:val="0"/>
        <w:rPr>
          <w:b w:val="1"/>
        </w:rPr>
      </w:pPr>
      <w:r w:rsidDel="00000000" w:rsidR="00000000" w:rsidRPr="00000000">
        <w:rPr>
          <w:rtl w:val="0"/>
        </w:rPr>
      </w:r>
    </w:p>
    <w:p w:rsidR="00000000" w:rsidDel="00000000" w:rsidP="00000000" w:rsidRDefault="00000000" w:rsidRPr="00000000" w14:paraId="00000114">
      <w:pPr>
        <w:spacing w:line="240" w:lineRule="auto"/>
        <w:contextualSpacing w:val="0"/>
        <w:rPr>
          <w:b w:val="1"/>
        </w:rPr>
      </w:pPr>
      <w:r w:rsidDel="00000000" w:rsidR="00000000" w:rsidRPr="00000000">
        <w:rPr>
          <w:rtl w:val="0"/>
        </w:rPr>
      </w:r>
    </w:p>
    <w:p w:rsidR="00000000" w:rsidDel="00000000" w:rsidP="00000000" w:rsidRDefault="00000000" w:rsidRPr="00000000" w14:paraId="00000115">
      <w:pPr>
        <w:spacing w:line="240" w:lineRule="auto"/>
        <w:contextualSpacing w:val="0"/>
        <w:rPr>
          <w:b w:val="1"/>
        </w:rPr>
      </w:pPr>
      <w:r w:rsidDel="00000000" w:rsidR="00000000" w:rsidRPr="00000000">
        <w:rPr>
          <w:rtl w:val="0"/>
        </w:rPr>
      </w:r>
    </w:p>
    <w:p w:rsidR="00000000" w:rsidDel="00000000" w:rsidP="00000000" w:rsidRDefault="00000000" w:rsidRPr="00000000" w14:paraId="00000116">
      <w:pPr>
        <w:spacing w:line="240" w:lineRule="auto"/>
        <w:contextualSpacing w:val="0"/>
        <w:rPr>
          <w:b w:val="1"/>
        </w:rPr>
      </w:pPr>
      <w:r w:rsidDel="00000000" w:rsidR="00000000" w:rsidRPr="00000000">
        <w:rPr>
          <w:rtl w:val="0"/>
        </w:rPr>
      </w:r>
    </w:p>
    <w:p w:rsidR="00000000" w:rsidDel="00000000" w:rsidP="00000000" w:rsidRDefault="00000000" w:rsidRPr="00000000" w14:paraId="00000117">
      <w:pPr>
        <w:pStyle w:val="Heading3"/>
        <w:spacing w:line="240" w:lineRule="auto"/>
        <w:contextualSpacing w:val="0"/>
        <w:rPr/>
      </w:pPr>
      <w:bookmarkStart w:colFirst="0" w:colLast="0" w:name="_de90axk2r6cp" w:id="11"/>
      <w:bookmarkEnd w:id="11"/>
      <w:r w:rsidDel="00000000" w:rsidR="00000000" w:rsidRPr="00000000">
        <w:rPr>
          <w:rtl w:val="0"/>
        </w:rPr>
        <w:t xml:space="preserve">Tryon-Stephens Headwaters Neighborhood Street Plan</w:t>
      </w:r>
    </w:p>
    <w:p w:rsidR="00000000" w:rsidDel="00000000" w:rsidP="00000000" w:rsidRDefault="00000000" w:rsidRPr="00000000" w14:paraId="00000118">
      <w:pPr>
        <w:spacing w:after="120"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119">
      <w:pPr>
        <w:spacing w:after="120"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11A">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11B">
      <w:pPr>
        <w:spacing w:line="240" w:lineRule="auto"/>
        <w:contextualSpacing w:val="0"/>
        <w:rPr/>
      </w:pPr>
      <w:r w:rsidDel="00000000" w:rsidR="00000000" w:rsidRPr="00000000">
        <w:rPr>
          <w:rtl w:val="0"/>
        </w:rPr>
      </w:r>
    </w:p>
    <w:p w:rsidR="00000000" w:rsidDel="00000000" w:rsidP="00000000" w:rsidRDefault="00000000" w:rsidRPr="00000000" w14:paraId="0000011C">
      <w:pPr>
        <w:spacing w:line="240" w:lineRule="auto"/>
        <w:contextualSpacing w:val="0"/>
        <w:rPr/>
      </w:pPr>
      <w:r w:rsidDel="00000000" w:rsidR="00000000" w:rsidRPr="00000000">
        <w:rPr>
          <w:rtl w:val="0"/>
        </w:rPr>
      </w:r>
    </w:p>
    <w:p w:rsidR="00000000" w:rsidDel="00000000" w:rsidP="00000000" w:rsidRDefault="00000000" w:rsidRPr="00000000" w14:paraId="0000011D">
      <w:pPr>
        <w:spacing w:line="240" w:lineRule="auto"/>
        <w:contextualSpacing w:val="0"/>
        <w:rPr/>
      </w:pPr>
      <w:r w:rsidDel="00000000" w:rsidR="00000000" w:rsidRPr="00000000">
        <w:rPr/>
        <w:drawing>
          <wp:inline distB="114300" distT="114300" distL="114300" distR="114300">
            <wp:extent cx="5943600" cy="4495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contextualSpacing w:val="0"/>
        <w:rPr>
          <w:i w:val="1"/>
        </w:rPr>
      </w:pPr>
      <w:r w:rsidDel="00000000" w:rsidR="00000000" w:rsidRPr="00000000">
        <w:rPr>
          <w:rtl w:val="0"/>
        </w:rPr>
      </w:r>
    </w:p>
    <w:p w:rsidR="00000000" w:rsidDel="00000000" w:rsidP="00000000" w:rsidRDefault="00000000" w:rsidRPr="00000000" w14:paraId="0000011F">
      <w:pPr>
        <w:spacing w:line="240" w:lineRule="auto"/>
        <w:contextualSpacing w:val="0"/>
        <w:rPr>
          <w:i w:val="1"/>
        </w:rPr>
      </w:pPr>
      <w:r w:rsidDel="00000000" w:rsidR="00000000" w:rsidRPr="00000000">
        <w:rPr>
          <w:rtl w:val="0"/>
        </w:rPr>
      </w:r>
    </w:p>
    <w:p w:rsidR="00000000" w:rsidDel="00000000" w:rsidP="00000000" w:rsidRDefault="00000000" w:rsidRPr="00000000" w14:paraId="00000120">
      <w:pPr>
        <w:spacing w:line="240" w:lineRule="auto"/>
        <w:contextualSpacing w:val="0"/>
        <w:rPr>
          <w:i w:val="1"/>
        </w:rPr>
      </w:pPr>
      <w:r w:rsidDel="00000000" w:rsidR="00000000" w:rsidRPr="00000000">
        <w:rPr>
          <w:rtl w:val="0"/>
        </w:rPr>
      </w:r>
    </w:p>
    <w:p w:rsidR="00000000" w:rsidDel="00000000" w:rsidP="00000000" w:rsidRDefault="00000000" w:rsidRPr="00000000" w14:paraId="00000121">
      <w:pPr>
        <w:pStyle w:val="Heading3"/>
        <w:spacing w:line="240" w:lineRule="auto"/>
        <w:contextualSpacing w:val="0"/>
        <w:rPr/>
      </w:pPr>
      <w:bookmarkStart w:colFirst="0" w:colLast="0" w:name="_ngzmunz6yhav" w:id="12"/>
      <w:bookmarkEnd w:id="12"/>
      <w:r w:rsidDel="00000000" w:rsidR="00000000" w:rsidRPr="00000000">
        <w:rPr>
          <w:rtl w:val="0"/>
        </w:rPr>
        <w:t xml:space="preserve">Additional Master Street Plans </w:t>
      </w:r>
    </w:p>
    <w:p w:rsidR="00000000" w:rsidDel="00000000" w:rsidP="00000000" w:rsidRDefault="00000000" w:rsidRPr="00000000" w14:paraId="00000122">
      <w:pPr>
        <w:spacing w:line="240" w:lineRule="auto"/>
        <w:contextualSpacing w:val="0"/>
        <w:rPr/>
      </w:pPr>
      <w:r w:rsidDel="00000000" w:rsidR="00000000" w:rsidRPr="00000000">
        <w:rPr>
          <w:rtl w:val="0"/>
        </w:rPr>
        <w:t xml:space="preserve"> </w:t>
      </w:r>
    </w:p>
    <w:p w:rsidR="00000000" w:rsidDel="00000000" w:rsidP="00000000" w:rsidRDefault="00000000" w:rsidRPr="00000000" w14:paraId="00000123">
      <w:pPr>
        <w:spacing w:line="240" w:lineRule="auto"/>
        <w:contextualSpacing w:val="0"/>
        <w:rPr/>
      </w:pPr>
      <w:r w:rsidDel="00000000" w:rsidR="00000000" w:rsidRPr="00000000">
        <w:rPr>
          <w:rtl w:val="0"/>
        </w:rPr>
        <w:t xml:space="preserve">In addition, the TSP retains the following adopted Master Street Plans:</w:t>
      </w:r>
    </w:p>
    <w:p w:rsidR="00000000" w:rsidDel="00000000" w:rsidP="00000000" w:rsidRDefault="00000000" w:rsidRPr="00000000" w14:paraId="00000124">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5">
      <w:pPr>
        <w:spacing w:line="240" w:lineRule="auto"/>
        <w:contextualSpacing w:val="0"/>
        <w:rPr>
          <w:b w:val="1"/>
        </w:rPr>
      </w:pPr>
      <w:r w:rsidDel="00000000" w:rsidR="00000000" w:rsidRPr="00000000">
        <w:rPr>
          <w:b w:val="1"/>
          <w:rtl w:val="0"/>
        </w:rPr>
        <w:t xml:space="preserve">Bridgeton Neighborhood Street Plan</w:t>
      </w:r>
    </w:p>
    <w:p w:rsidR="00000000" w:rsidDel="00000000" w:rsidP="00000000" w:rsidRDefault="00000000" w:rsidRPr="00000000" w14:paraId="00000126">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7">
      <w:pPr>
        <w:spacing w:line="240" w:lineRule="auto"/>
        <w:contextualSpacing w:val="0"/>
        <w:rPr>
          <w:b w:val="1"/>
        </w:rPr>
      </w:pPr>
      <w:r w:rsidDel="00000000" w:rsidR="00000000" w:rsidRPr="00000000">
        <w:rPr>
          <w:b w:val="1"/>
          <w:rtl w:val="0"/>
        </w:rPr>
        <w:t xml:space="preserve">Airport Way Street Plan</w:t>
      </w:r>
    </w:p>
    <w:p w:rsidR="00000000" w:rsidDel="00000000" w:rsidP="00000000" w:rsidRDefault="00000000" w:rsidRPr="00000000" w14:paraId="00000128">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9">
      <w:pPr>
        <w:spacing w:line="240" w:lineRule="auto"/>
        <w:contextualSpacing w:val="0"/>
        <w:rPr>
          <w:b w:val="1"/>
        </w:rPr>
      </w:pPr>
      <w:r w:rsidDel="00000000" w:rsidR="00000000" w:rsidRPr="00000000">
        <w:rPr>
          <w:b w:val="1"/>
          <w:rtl w:val="0"/>
        </w:rPr>
        <w:t xml:space="preserve">River District Street Plan</w:t>
      </w:r>
    </w:p>
    <w:p w:rsidR="00000000" w:rsidDel="00000000" w:rsidP="00000000" w:rsidRDefault="00000000" w:rsidRPr="00000000" w14:paraId="0000012A">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B">
      <w:pPr>
        <w:spacing w:line="240" w:lineRule="auto"/>
        <w:contextualSpacing w:val="0"/>
        <w:rPr>
          <w:b w:val="1"/>
        </w:rPr>
      </w:pPr>
      <w:r w:rsidDel="00000000" w:rsidR="00000000" w:rsidRPr="00000000">
        <w:rPr>
          <w:b w:val="1"/>
          <w:rtl w:val="0"/>
        </w:rPr>
        <w:t xml:space="preserve">Southwest District Master Street Plan</w:t>
      </w:r>
    </w:p>
    <w:p w:rsidR="00000000" w:rsidDel="00000000" w:rsidP="00000000" w:rsidRDefault="00000000" w:rsidRPr="00000000" w14:paraId="0000012C">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D">
      <w:pPr>
        <w:spacing w:line="240" w:lineRule="auto"/>
        <w:contextualSpacing w:val="0"/>
        <w:rPr>
          <w:b w:val="1"/>
        </w:rPr>
      </w:pPr>
      <w:r w:rsidDel="00000000" w:rsidR="00000000" w:rsidRPr="00000000">
        <w:rPr>
          <w:b w:val="1"/>
          <w:rtl w:val="0"/>
        </w:rPr>
        <w:t xml:space="preserve">South Portland Circulation Study</w:t>
      </w:r>
    </w:p>
    <w:p w:rsidR="00000000" w:rsidDel="00000000" w:rsidP="00000000" w:rsidRDefault="00000000" w:rsidRPr="00000000" w14:paraId="0000012E">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F">
      <w:pPr>
        <w:spacing w:line="240" w:lineRule="auto"/>
        <w:contextualSpacing w:val="0"/>
        <w:rPr>
          <w:b w:val="1"/>
        </w:rPr>
      </w:pPr>
      <w:r w:rsidDel="00000000" w:rsidR="00000000" w:rsidRPr="00000000">
        <w:rPr>
          <w:b w:val="1"/>
          <w:rtl w:val="0"/>
        </w:rPr>
        <w:t xml:space="preserve">St. Johns Town Center Master Street Plan</w:t>
      </w:r>
    </w:p>
    <w:p w:rsidR="00000000" w:rsidDel="00000000" w:rsidP="00000000" w:rsidRDefault="00000000" w:rsidRPr="00000000" w14:paraId="0000013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31">
      <w:pPr>
        <w:spacing w:line="240" w:lineRule="auto"/>
        <w:contextualSpacing w:val="0"/>
        <w:rPr>
          <w:b w:val="1"/>
        </w:rPr>
      </w:pPr>
      <w:r w:rsidDel="00000000" w:rsidR="00000000" w:rsidRPr="00000000">
        <w:rPr>
          <w:b w:val="1"/>
          <w:rtl w:val="0"/>
        </w:rPr>
        <w:t xml:space="preserve">Multnomah County Unincorporated Urban Pockets </w:t>
      </w:r>
    </w:p>
    <w:p w:rsidR="00000000" w:rsidDel="00000000" w:rsidP="00000000" w:rsidRDefault="00000000" w:rsidRPr="00000000" w14:paraId="00000132">
      <w:pPr>
        <w:spacing w:line="240" w:lineRule="auto"/>
        <w:contextualSpacing w:val="0"/>
        <w:rPr/>
      </w:pPr>
      <w:r w:rsidDel="00000000" w:rsidR="00000000" w:rsidRPr="00000000">
        <w:rPr>
          <w:rtl w:val="0"/>
        </w:rPr>
      </w:r>
    </w:p>
    <w:p w:rsidR="00000000" w:rsidDel="00000000" w:rsidP="00000000" w:rsidRDefault="00000000" w:rsidRPr="00000000" w14:paraId="00000133">
      <w:pPr>
        <w:spacing w:line="240" w:lineRule="auto"/>
        <w:contextualSpacing w:val="0"/>
        <w:rPr/>
      </w:pPr>
      <w:r w:rsidDel="00000000" w:rsidR="00000000" w:rsidRPr="00000000">
        <w:rPr>
          <w:rtl w:val="0"/>
        </w:rPr>
      </w:r>
    </w:p>
    <w:p w:rsidR="00000000" w:rsidDel="00000000" w:rsidP="00000000" w:rsidRDefault="00000000" w:rsidRPr="00000000" w14:paraId="00000134">
      <w:pPr>
        <w:spacing w:line="240" w:lineRule="auto"/>
        <w:contextualSpacing w:val="0"/>
        <w:rPr/>
      </w:pPr>
      <w:r w:rsidDel="00000000" w:rsidR="00000000" w:rsidRPr="00000000">
        <w:rPr>
          <w:rtl w:val="0"/>
        </w:rPr>
      </w:r>
    </w:p>
    <w:p w:rsidR="00000000" w:rsidDel="00000000" w:rsidP="00000000" w:rsidRDefault="00000000" w:rsidRPr="00000000" w14:paraId="00000135">
      <w:pPr>
        <w:spacing w:line="240" w:lineRule="auto"/>
        <w:contextualSpacing w:val="0"/>
        <w:rPr/>
      </w:pPr>
      <w:r w:rsidDel="00000000" w:rsidR="00000000" w:rsidRPr="00000000">
        <w:rPr>
          <w:rtl w:val="0"/>
        </w:rPr>
      </w:r>
    </w:p>
    <w:p w:rsidR="00000000" w:rsidDel="00000000" w:rsidP="00000000" w:rsidRDefault="00000000" w:rsidRPr="00000000" w14:paraId="00000136">
      <w:pPr>
        <w:spacing w:line="240" w:lineRule="auto"/>
        <w:contextualSpacing w:val="0"/>
        <w:rPr/>
      </w:pPr>
      <w:r w:rsidDel="00000000" w:rsidR="00000000" w:rsidRPr="00000000">
        <w:rPr>
          <w:rtl w:val="0"/>
        </w:rPr>
      </w:r>
    </w:p>
    <w:p w:rsidR="00000000" w:rsidDel="00000000" w:rsidP="00000000" w:rsidRDefault="00000000" w:rsidRPr="00000000" w14:paraId="00000137">
      <w:pPr>
        <w:spacing w:line="240" w:lineRule="auto"/>
        <w:contextualSpacing w:val="0"/>
        <w:rPr/>
      </w:pPr>
      <w:r w:rsidDel="00000000" w:rsidR="00000000" w:rsidRPr="00000000">
        <w:rPr>
          <w:rtl w:val="0"/>
        </w:rPr>
      </w:r>
    </w:p>
    <w:p w:rsidR="00000000" w:rsidDel="00000000" w:rsidP="00000000" w:rsidRDefault="00000000" w:rsidRPr="00000000" w14:paraId="00000138">
      <w:pPr>
        <w:spacing w:line="240" w:lineRule="auto"/>
        <w:contextualSpacing w:val="0"/>
        <w:rPr/>
      </w:pPr>
      <w:r w:rsidDel="00000000" w:rsidR="00000000" w:rsidRPr="00000000">
        <w:rPr>
          <w:rtl w:val="0"/>
        </w:rPr>
      </w:r>
    </w:p>
    <w:p w:rsidR="00000000" w:rsidDel="00000000" w:rsidP="00000000" w:rsidRDefault="00000000" w:rsidRPr="00000000" w14:paraId="00000139">
      <w:pPr>
        <w:spacing w:line="240" w:lineRule="auto"/>
        <w:contextualSpacing w:val="0"/>
        <w:rPr/>
      </w:pPr>
      <w:r w:rsidDel="00000000" w:rsidR="00000000" w:rsidRPr="00000000">
        <w:rPr>
          <w:rtl w:val="0"/>
        </w:rPr>
      </w:r>
    </w:p>
    <w:p w:rsidR="00000000" w:rsidDel="00000000" w:rsidP="00000000" w:rsidRDefault="00000000" w:rsidRPr="00000000" w14:paraId="0000013A">
      <w:pPr>
        <w:spacing w:line="240" w:lineRule="auto"/>
        <w:contextualSpacing w:val="0"/>
        <w:rPr/>
      </w:pPr>
      <w:r w:rsidDel="00000000" w:rsidR="00000000" w:rsidRPr="00000000">
        <w:rPr>
          <w:rtl w:val="0"/>
        </w:rPr>
      </w:r>
    </w:p>
    <w:p w:rsidR="00000000" w:rsidDel="00000000" w:rsidP="00000000" w:rsidRDefault="00000000" w:rsidRPr="00000000" w14:paraId="0000013B">
      <w:pPr>
        <w:spacing w:line="240" w:lineRule="auto"/>
        <w:contextualSpacing w:val="0"/>
        <w:rPr/>
      </w:pPr>
      <w:r w:rsidDel="00000000" w:rsidR="00000000" w:rsidRPr="00000000">
        <w:rPr>
          <w:rtl w:val="0"/>
        </w:rPr>
      </w:r>
    </w:p>
    <w:p w:rsidR="00000000" w:rsidDel="00000000" w:rsidP="00000000" w:rsidRDefault="00000000" w:rsidRPr="00000000" w14:paraId="0000013C">
      <w:pPr>
        <w:spacing w:line="240" w:lineRule="auto"/>
        <w:contextualSpacing w:val="0"/>
        <w:rPr/>
      </w:pPr>
      <w:r w:rsidDel="00000000" w:rsidR="00000000" w:rsidRPr="00000000">
        <w:rPr>
          <w:rtl w:val="0"/>
        </w:rPr>
      </w:r>
    </w:p>
    <w:p w:rsidR="00000000" w:rsidDel="00000000" w:rsidP="00000000" w:rsidRDefault="00000000" w:rsidRPr="00000000" w14:paraId="0000013D">
      <w:pPr>
        <w:spacing w:line="240" w:lineRule="auto"/>
        <w:contextualSpacing w:val="0"/>
        <w:rPr/>
      </w:pPr>
      <w:r w:rsidDel="00000000" w:rsidR="00000000" w:rsidRPr="00000000">
        <w:rPr>
          <w:rtl w:val="0"/>
        </w:rPr>
      </w:r>
    </w:p>
    <w:p w:rsidR="00000000" w:rsidDel="00000000" w:rsidP="00000000" w:rsidRDefault="00000000" w:rsidRPr="00000000" w14:paraId="0000013E">
      <w:pPr>
        <w:spacing w:line="240" w:lineRule="auto"/>
        <w:contextualSpacing w:val="0"/>
        <w:rPr/>
      </w:pPr>
      <w:r w:rsidDel="00000000" w:rsidR="00000000" w:rsidRPr="00000000">
        <w:rPr>
          <w:rtl w:val="0"/>
        </w:rPr>
      </w:r>
    </w:p>
    <w:p w:rsidR="00000000" w:rsidDel="00000000" w:rsidP="00000000" w:rsidRDefault="00000000" w:rsidRPr="00000000" w14:paraId="0000013F">
      <w:pPr>
        <w:spacing w:line="240" w:lineRule="auto"/>
        <w:contextualSpacing w:val="0"/>
        <w:rPr/>
      </w:pPr>
      <w:r w:rsidDel="00000000" w:rsidR="00000000" w:rsidRPr="00000000">
        <w:rPr>
          <w:rtl w:val="0"/>
        </w:rPr>
      </w:r>
    </w:p>
    <w:p w:rsidR="00000000" w:rsidDel="00000000" w:rsidP="00000000" w:rsidRDefault="00000000" w:rsidRPr="00000000" w14:paraId="00000140">
      <w:pPr>
        <w:spacing w:line="240" w:lineRule="auto"/>
        <w:contextualSpacing w:val="0"/>
        <w:rPr/>
      </w:pPr>
      <w:r w:rsidDel="00000000" w:rsidR="00000000" w:rsidRPr="00000000">
        <w:rPr>
          <w:rtl w:val="0"/>
        </w:rPr>
      </w:r>
    </w:p>
    <w:p w:rsidR="00000000" w:rsidDel="00000000" w:rsidP="00000000" w:rsidRDefault="00000000" w:rsidRPr="00000000" w14:paraId="00000141">
      <w:pPr>
        <w:spacing w:line="240" w:lineRule="auto"/>
        <w:contextualSpacing w:val="0"/>
        <w:rPr/>
      </w:pPr>
      <w:r w:rsidDel="00000000" w:rsidR="00000000" w:rsidRPr="00000000">
        <w:rPr>
          <w:rtl w:val="0"/>
        </w:rPr>
      </w:r>
    </w:p>
    <w:p w:rsidR="00000000" w:rsidDel="00000000" w:rsidP="00000000" w:rsidRDefault="00000000" w:rsidRPr="00000000" w14:paraId="00000142">
      <w:pPr>
        <w:spacing w:line="240" w:lineRule="auto"/>
        <w:contextualSpacing w:val="0"/>
        <w:rPr/>
      </w:pPr>
      <w:r w:rsidDel="00000000" w:rsidR="00000000" w:rsidRPr="00000000">
        <w:rPr>
          <w:rtl w:val="0"/>
        </w:rPr>
      </w:r>
    </w:p>
    <w:p w:rsidR="00000000" w:rsidDel="00000000" w:rsidP="00000000" w:rsidRDefault="00000000" w:rsidRPr="00000000" w14:paraId="00000143">
      <w:pPr>
        <w:spacing w:line="240" w:lineRule="auto"/>
        <w:contextualSpacing w:val="0"/>
        <w:rPr/>
      </w:pPr>
      <w:r w:rsidDel="00000000" w:rsidR="00000000" w:rsidRPr="00000000">
        <w:rPr>
          <w:rtl w:val="0"/>
        </w:rPr>
      </w:r>
    </w:p>
    <w:p w:rsidR="00000000" w:rsidDel="00000000" w:rsidP="00000000" w:rsidRDefault="00000000" w:rsidRPr="00000000" w14:paraId="00000144">
      <w:pPr>
        <w:spacing w:line="240" w:lineRule="auto"/>
        <w:contextualSpacing w:val="0"/>
        <w:rPr/>
      </w:pPr>
      <w:r w:rsidDel="00000000" w:rsidR="00000000" w:rsidRPr="00000000">
        <w:rPr>
          <w:rtl w:val="0"/>
        </w:rPr>
      </w:r>
    </w:p>
    <w:p w:rsidR="00000000" w:rsidDel="00000000" w:rsidP="00000000" w:rsidRDefault="00000000" w:rsidRPr="00000000" w14:paraId="00000145">
      <w:pPr>
        <w:spacing w:line="240" w:lineRule="auto"/>
        <w:contextualSpacing w:val="0"/>
        <w:rPr/>
      </w:pPr>
      <w:r w:rsidDel="00000000" w:rsidR="00000000" w:rsidRPr="00000000">
        <w:rPr>
          <w:rtl w:val="0"/>
        </w:rPr>
      </w:r>
    </w:p>
    <w:p w:rsidR="00000000" w:rsidDel="00000000" w:rsidP="00000000" w:rsidRDefault="00000000" w:rsidRPr="00000000" w14:paraId="00000146">
      <w:pPr>
        <w:spacing w:line="240" w:lineRule="auto"/>
        <w:contextualSpacing w:val="0"/>
        <w:rPr/>
      </w:pPr>
      <w:r w:rsidDel="00000000" w:rsidR="00000000" w:rsidRPr="00000000">
        <w:rPr>
          <w:rtl w:val="0"/>
        </w:rPr>
      </w:r>
    </w:p>
    <w:p w:rsidR="00000000" w:rsidDel="00000000" w:rsidP="00000000" w:rsidRDefault="00000000" w:rsidRPr="00000000" w14:paraId="00000147">
      <w:pPr>
        <w:spacing w:line="240" w:lineRule="auto"/>
        <w:contextualSpacing w:val="0"/>
        <w:rPr/>
      </w:pPr>
      <w:r w:rsidDel="00000000" w:rsidR="00000000" w:rsidRPr="00000000">
        <w:rPr>
          <w:rtl w:val="0"/>
        </w:rPr>
      </w:r>
    </w:p>
    <w:p w:rsidR="00000000" w:rsidDel="00000000" w:rsidP="00000000" w:rsidRDefault="00000000" w:rsidRPr="00000000" w14:paraId="00000148">
      <w:pPr>
        <w:spacing w:line="240" w:lineRule="auto"/>
        <w:contextualSpacing w:val="0"/>
        <w:rPr/>
      </w:pPr>
      <w:r w:rsidDel="00000000" w:rsidR="00000000" w:rsidRPr="00000000">
        <w:rPr>
          <w:rtl w:val="0"/>
        </w:rPr>
      </w:r>
    </w:p>
    <w:p w:rsidR="00000000" w:rsidDel="00000000" w:rsidP="00000000" w:rsidRDefault="00000000" w:rsidRPr="00000000" w14:paraId="00000149">
      <w:pPr>
        <w:spacing w:line="240" w:lineRule="auto"/>
        <w:contextualSpacing w:val="0"/>
        <w:rPr/>
      </w:pPr>
      <w:r w:rsidDel="00000000" w:rsidR="00000000" w:rsidRPr="00000000">
        <w:rPr>
          <w:rtl w:val="0"/>
        </w:rPr>
      </w:r>
    </w:p>
    <w:p w:rsidR="00000000" w:rsidDel="00000000" w:rsidP="00000000" w:rsidRDefault="00000000" w:rsidRPr="00000000" w14:paraId="0000014A">
      <w:pPr>
        <w:spacing w:line="240" w:lineRule="auto"/>
        <w:contextualSpacing w:val="0"/>
        <w:rPr/>
      </w:pPr>
      <w:r w:rsidDel="00000000" w:rsidR="00000000" w:rsidRPr="00000000">
        <w:rPr>
          <w:rtl w:val="0"/>
        </w:rPr>
      </w:r>
    </w:p>
    <w:p w:rsidR="00000000" w:rsidDel="00000000" w:rsidP="00000000" w:rsidRDefault="00000000" w:rsidRPr="00000000" w14:paraId="0000014B">
      <w:pPr>
        <w:spacing w:line="240" w:lineRule="auto"/>
        <w:contextualSpacing w:val="0"/>
        <w:rPr/>
      </w:pPr>
      <w:r w:rsidDel="00000000" w:rsidR="00000000" w:rsidRPr="00000000">
        <w:rPr>
          <w:rtl w:val="0"/>
        </w:rPr>
      </w:r>
    </w:p>
    <w:p w:rsidR="00000000" w:rsidDel="00000000" w:rsidP="00000000" w:rsidRDefault="00000000" w:rsidRPr="00000000" w14:paraId="0000014C">
      <w:pPr>
        <w:spacing w:line="240" w:lineRule="auto"/>
        <w:contextualSpacing w:val="0"/>
        <w:rPr/>
      </w:pPr>
      <w:r w:rsidDel="00000000" w:rsidR="00000000" w:rsidRPr="00000000">
        <w:rPr>
          <w:rtl w:val="0"/>
        </w:rPr>
      </w:r>
    </w:p>
    <w:p w:rsidR="00000000" w:rsidDel="00000000" w:rsidP="00000000" w:rsidRDefault="00000000" w:rsidRPr="00000000" w14:paraId="0000014D">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