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ОБ ОЦЕНКЕ ЮРИДИЧЕСКИХ РИСКОВ</w:t>
      </w:r>
    </w:p>
    <w:p>
      <w:r>
        <w:t>Дата: 08.08.2026 21:45</w:t>
      </w:r>
    </w:p>
    <w:p>
      <w:r>
        <w:t>Тип документа: Договор</w:t>
      </w:r>
    </w:p>
    <w:p>
      <w:r>
        <w:t>__________________________________________________</w:t>
      </w:r>
    </w:p>
    <w:p>
      <w:pPr>
        <w:pStyle w:val="Heading1"/>
      </w:pPr>
      <w:r>
        <w:t>Уровень риска: 3/10 (🟢 НИЗКИЙ)</w:t>
      </w:r>
    </w:p>
    <w:p>
      <w:pPr>
        <w:pStyle w:val="Heading1"/>
      </w:pPr>
      <w:r>
        <w:t>Детальный анализ</w:t>
      </w:r>
    </w:p>
    <w:p>
      <w:r>
        <w:t>• Contractual Obligations: 7</w:t>
      </w:r>
    </w:p>
    <w:p>
      <w:r>
        <w:t>• Regulatory Compliance: 1</w:t>
      </w:r>
    </w:p>
    <w:p>
      <w:r>
        <w:t>• Financial Risks: 2</w:t>
      </w:r>
    </w:p>
    <w:p>
      <w:r>
        <w:t>• Timeline Violations: 3</w:t>
      </w:r>
    </w:p>
    <w:p>
      <w:r>
        <w:t>• Precedent Similarity: 2</w:t>
      </w:r>
    </w:p>
    <w:p>
      <w:pPr>
        <w:pStyle w:val="Heading1"/>
      </w:pPr>
      <w:r>
        <w:t>Рекомендации Legal Shredder AI</w:t>
      </w:r>
    </w:p>
    <w:p>
      <w:r>
        <w:t>✅ Документ соответствует требованиям, рекомендуется подписание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