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D4A29" w14:textId="77777777" w:rsidR="00583289" w:rsidRDefault="003E0785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РЕЦЕНЗИЯ</w:t>
      </w:r>
    </w:p>
    <w:tbl>
      <w:tblPr>
        <w:tblStyle w:val="a"/>
        <w:tblW w:w="9060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15"/>
        <w:gridCol w:w="6045"/>
      </w:tblGrid>
      <w:tr w:rsidR="00583289" w14:paraId="0BC3A285" w14:textId="77777777">
        <w:tc>
          <w:tcPr>
            <w:tcW w:w="3015" w:type="dxa"/>
            <w:shd w:val="clear" w:color="auto" w:fill="F2F2F2"/>
          </w:tcPr>
          <w:p w14:paraId="6AE30B5E" w14:textId="77777777" w:rsidR="00583289" w:rsidRDefault="003E0785">
            <w:pPr>
              <w:rPr>
                <w:b/>
              </w:rPr>
            </w:pPr>
            <w:r>
              <w:rPr>
                <w:b/>
              </w:rPr>
              <w:t>Тема на дипломния проект</w:t>
            </w:r>
          </w:p>
        </w:tc>
        <w:tc>
          <w:tcPr>
            <w:tcW w:w="6045" w:type="dxa"/>
          </w:tcPr>
          <w:p w14:paraId="34A72859" w14:textId="27588D0D" w:rsidR="00583289" w:rsidRDefault="00DC541A" w:rsidP="00C04967">
            <w:r>
              <w:rPr>
                <w:sz w:val="22"/>
              </w:rPr>
              <w:t>Уеб приложение за избор на оптични продукти и организиране на очни прегледи</w:t>
            </w:r>
          </w:p>
        </w:tc>
      </w:tr>
      <w:tr w:rsidR="00583289" w14:paraId="1BFFA9DD" w14:textId="77777777">
        <w:tc>
          <w:tcPr>
            <w:tcW w:w="3015" w:type="dxa"/>
            <w:shd w:val="clear" w:color="auto" w:fill="F2F2F2"/>
          </w:tcPr>
          <w:p w14:paraId="6B3E8707" w14:textId="77777777" w:rsidR="00583289" w:rsidRDefault="003E0785">
            <w:pPr>
              <w:rPr>
                <w:b/>
              </w:rPr>
            </w:pPr>
            <w:r>
              <w:rPr>
                <w:b/>
              </w:rPr>
              <w:t>Ученик</w:t>
            </w:r>
          </w:p>
        </w:tc>
        <w:tc>
          <w:tcPr>
            <w:tcW w:w="6045" w:type="dxa"/>
          </w:tcPr>
          <w:p w14:paraId="58CF1905" w14:textId="2B20E019" w:rsidR="00583289" w:rsidRPr="00A748AE" w:rsidRDefault="00A748AE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-------------------------------</w:t>
            </w:r>
          </w:p>
        </w:tc>
      </w:tr>
      <w:tr w:rsidR="00583289" w14:paraId="2402D7E8" w14:textId="77777777">
        <w:tc>
          <w:tcPr>
            <w:tcW w:w="3015" w:type="dxa"/>
            <w:shd w:val="clear" w:color="auto" w:fill="F2F2F2"/>
          </w:tcPr>
          <w:p w14:paraId="3A243CFB" w14:textId="77777777" w:rsidR="00583289" w:rsidRDefault="003E0785">
            <w:pPr>
              <w:rPr>
                <w:b/>
              </w:rPr>
            </w:pPr>
            <w:r>
              <w:rPr>
                <w:b/>
              </w:rPr>
              <w:t>Клас</w:t>
            </w:r>
          </w:p>
        </w:tc>
        <w:tc>
          <w:tcPr>
            <w:tcW w:w="6045" w:type="dxa"/>
          </w:tcPr>
          <w:p w14:paraId="1B443DC8" w14:textId="2741D99A" w:rsidR="00583289" w:rsidRDefault="003E0785">
            <w:pPr>
              <w:spacing w:line="360" w:lineRule="auto"/>
            </w:pPr>
            <w:r>
              <w:t xml:space="preserve">XII </w:t>
            </w:r>
          </w:p>
        </w:tc>
      </w:tr>
      <w:tr w:rsidR="00583289" w14:paraId="7DCB8CC3" w14:textId="77777777">
        <w:tc>
          <w:tcPr>
            <w:tcW w:w="3015" w:type="dxa"/>
            <w:shd w:val="clear" w:color="auto" w:fill="F2F2F2"/>
          </w:tcPr>
          <w:p w14:paraId="1C21A63E" w14:textId="77777777" w:rsidR="00583289" w:rsidRDefault="003E0785">
            <w:pPr>
              <w:rPr>
                <w:b/>
              </w:rPr>
            </w:pPr>
            <w:r>
              <w:rPr>
                <w:b/>
              </w:rPr>
              <w:t>Професия</w:t>
            </w:r>
          </w:p>
        </w:tc>
        <w:tc>
          <w:tcPr>
            <w:tcW w:w="6045" w:type="dxa"/>
          </w:tcPr>
          <w:p w14:paraId="51F34C86" w14:textId="77777777" w:rsidR="00583289" w:rsidRDefault="003E0785">
            <w:pPr>
              <w:spacing w:line="360" w:lineRule="auto"/>
            </w:pPr>
            <w:r>
              <w:t>Системен програмист</w:t>
            </w:r>
          </w:p>
        </w:tc>
      </w:tr>
      <w:tr w:rsidR="00583289" w14:paraId="19EF3E49" w14:textId="77777777">
        <w:tc>
          <w:tcPr>
            <w:tcW w:w="3015" w:type="dxa"/>
            <w:shd w:val="clear" w:color="auto" w:fill="F2F2F2"/>
          </w:tcPr>
          <w:p w14:paraId="04E41E1D" w14:textId="77777777" w:rsidR="00583289" w:rsidRDefault="003E0785">
            <w:pPr>
              <w:rPr>
                <w:b/>
              </w:rPr>
            </w:pPr>
            <w:r>
              <w:rPr>
                <w:b/>
              </w:rPr>
              <w:t>Специалност</w:t>
            </w:r>
          </w:p>
        </w:tc>
        <w:tc>
          <w:tcPr>
            <w:tcW w:w="6045" w:type="dxa"/>
          </w:tcPr>
          <w:p w14:paraId="3E63E905" w14:textId="77777777" w:rsidR="00583289" w:rsidRDefault="003E0785">
            <w:pPr>
              <w:spacing w:line="360" w:lineRule="auto"/>
            </w:pPr>
            <w:r>
              <w:t>Системно програмиране</w:t>
            </w:r>
          </w:p>
        </w:tc>
      </w:tr>
      <w:tr w:rsidR="00583289" w14:paraId="34C723DE" w14:textId="77777777">
        <w:tc>
          <w:tcPr>
            <w:tcW w:w="3015" w:type="dxa"/>
            <w:shd w:val="clear" w:color="auto" w:fill="F2F2F2"/>
          </w:tcPr>
          <w:p w14:paraId="0A35255A" w14:textId="77777777" w:rsidR="00583289" w:rsidRDefault="003E0785">
            <w:pPr>
              <w:rPr>
                <w:b/>
              </w:rPr>
            </w:pPr>
            <w:r>
              <w:rPr>
                <w:b/>
              </w:rPr>
              <w:t>Ръководител консултант</w:t>
            </w:r>
          </w:p>
        </w:tc>
        <w:tc>
          <w:tcPr>
            <w:tcW w:w="6045" w:type="dxa"/>
          </w:tcPr>
          <w:p w14:paraId="33E6B554" w14:textId="60797781" w:rsidR="00583289" w:rsidRDefault="00DC541A">
            <w:pPr>
              <w:spacing w:line="360" w:lineRule="auto"/>
            </w:pPr>
            <w:r>
              <w:t>Росен Вълчев</w:t>
            </w:r>
          </w:p>
        </w:tc>
      </w:tr>
      <w:tr w:rsidR="00583289" w14:paraId="1CF8E5E2" w14:textId="77777777">
        <w:tc>
          <w:tcPr>
            <w:tcW w:w="3015" w:type="dxa"/>
            <w:shd w:val="clear" w:color="auto" w:fill="F2F2F2"/>
          </w:tcPr>
          <w:p w14:paraId="56B7D902" w14:textId="77777777" w:rsidR="00583289" w:rsidRDefault="003E0785">
            <w:pPr>
              <w:rPr>
                <w:b/>
              </w:rPr>
            </w:pPr>
            <w:r>
              <w:rPr>
                <w:b/>
              </w:rPr>
              <w:t>Рецензент</w:t>
            </w:r>
          </w:p>
        </w:tc>
        <w:tc>
          <w:tcPr>
            <w:tcW w:w="6045" w:type="dxa"/>
          </w:tcPr>
          <w:p w14:paraId="660D0800" w14:textId="7759C1B7" w:rsidR="00583289" w:rsidRDefault="00A1512D">
            <w:pPr>
              <w:spacing w:line="360" w:lineRule="auto"/>
            </w:pPr>
            <w:r>
              <w:t>Николета Панайотова</w:t>
            </w:r>
          </w:p>
        </w:tc>
      </w:tr>
    </w:tbl>
    <w:p w14:paraId="1397C893" w14:textId="77777777" w:rsidR="00583289" w:rsidRDefault="0058328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062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99"/>
        <w:gridCol w:w="1134"/>
        <w:gridCol w:w="1129"/>
      </w:tblGrid>
      <w:tr w:rsidR="00583289" w14:paraId="3D47030C" w14:textId="77777777">
        <w:trPr>
          <w:trHeight w:val="725"/>
        </w:trPr>
        <w:tc>
          <w:tcPr>
            <w:tcW w:w="6799" w:type="dxa"/>
            <w:shd w:val="clear" w:color="auto" w:fill="F2F2F2"/>
            <w:vAlign w:val="center"/>
          </w:tcPr>
          <w:p w14:paraId="40F66F17" w14:textId="77777777" w:rsidR="00583289" w:rsidRDefault="003E0785">
            <w:pPr>
              <w:jc w:val="center"/>
              <w:rPr>
                <w:b/>
              </w:rPr>
            </w:pPr>
            <w:r>
              <w:rPr>
                <w:b/>
              </w:rPr>
              <w:t>Критерии за допускане до защита на дипломен проект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910AE54" w14:textId="77777777" w:rsidR="00583289" w:rsidRDefault="003E0785">
            <w:pPr>
              <w:jc w:val="center"/>
              <w:rPr>
                <w:b/>
              </w:rPr>
            </w:pPr>
            <w:r>
              <w:rPr>
                <w:b/>
              </w:rPr>
              <w:t>Да</w:t>
            </w:r>
          </w:p>
        </w:tc>
        <w:tc>
          <w:tcPr>
            <w:tcW w:w="1129" w:type="dxa"/>
            <w:shd w:val="clear" w:color="auto" w:fill="F2F2F2"/>
            <w:vAlign w:val="center"/>
          </w:tcPr>
          <w:p w14:paraId="1FFCB8B7" w14:textId="77777777" w:rsidR="00583289" w:rsidRDefault="003E0785">
            <w:pPr>
              <w:jc w:val="center"/>
              <w:rPr>
                <w:b/>
              </w:rPr>
            </w:pPr>
            <w:r>
              <w:rPr>
                <w:b/>
              </w:rPr>
              <w:t>Не</w:t>
            </w:r>
          </w:p>
        </w:tc>
      </w:tr>
      <w:tr w:rsidR="00583289" w14:paraId="7B24D353" w14:textId="77777777">
        <w:tc>
          <w:tcPr>
            <w:tcW w:w="6799" w:type="dxa"/>
            <w:vAlign w:val="center"/>
          </w:tcPr>
          <w:p w14:paraId="684CB089" w14:textId="77777777" w:rsidR="00583289" w:rsidRDefault="003E0785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t>Съответствие на съдържанието и точките от заданието</w:t>
            </w:r>
          </w:p>
        </w:tc>
        <w:tc>
          <w:tcPr>
            <w:tcW w:w="1134" w:type="dxa"/>
            <w:vAlign w:val="center"/>
          </w:tcPr>
          <w:p w14:paraId="611D550E" w14:textId="77777777" w:rsidR="00583289" w:rsidRDefault="003E0785">
            <w:pPr>
              <w:spacing w:line="360" w:lineRule="auto"/>
              <w:jc w:val="center"/>
            </w:pPr>
            <w:r>
              <w:t>Да</w:t>
            </w:r>
          </w:p>
        </w:tc>
        <w:tc>
          <w:tcPr>
            <w:tcW w:w="1129" w:type="dxa"/>
            <w:vAlign w:val="center"/>
          </w:tcPr>
          <w:p w14:paraId="3D54D965" w14:textId="77777777" w:rsidR="00583289" w:rsidRDefault="00583289">
            <w:pPr>
              <w:spacing w:line="360" w:lineRule="auto"/>
              <w:jc w:val="center"/>
            </w:pPr>
          </w:p>
        </w:tc>
      </w:tr>
      <w:tr w:rsidR="00583289" w14:paraId="2A521B5E" w14:textId="77777777">
        <w:tc>
          <w:tcPr>
            <w:tcW w:w="6799" w:type="dxa"/>
            <w:vAlign w:val="center"/>
          </w:tcPr>
          <w:p w14:paraId="4ECC1CF9" w14:textId="77777777" w:rsidR="00583289" w:rsidRDefault="003E0785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t>Съответствие между тема и съдържание</w:t>
            </w:r>
          </w:p>
        </w:tc>
        <w:tc>
          <w:tcPr>
            <w:tcW w:w="1134" w:type="dxa"/>
            <w:vAlign w:val="center"/>
          </w:tcPr>
          <w:p w14:paraId="0780662F" w14:textId="77777777" w:rsidR="00583289" w:rsidRDefault="003E0785">
            <w:pPr>
              <w:spacing w:line="360" w:lineRule="auto"/>
              <w:jc w:val="center"/>
            </w:pPr>
            <w:r>
              <w:t>Да</w:t>
            </w:r>
          </w:p>
        </w:tc>
        <w:tc>
          <w:tcPr>
            <w:tcW w:w="1129" w:type="dxa"/>
            <w:vAlign w:val="center"/>
          </w:tcPr>
          <w:p w14:paraId="63DCD7DD" w14:textId="77777777" w:rsidR="00583289" w:rsidRDefault="00583289">
            <w:pPr>
              <w:spacing w:line="360" w:lineRule="auto"/>
              <w:jc w:val="center"/>
            </w:pPr>
          </w:p>
        </w:tc>
      </w:tr>
      <w:tr w:rsidR="00583289" w14:paraId="00245691" w14:textId="77777777">
        <w:tc>
          <w:tcPr>
            <w:tcW w:w="6799" w:type="dxa"/>
            <w:vAlign w:val="center"/>
          </w:tcPr>
          <w:p w14:paraId="2AF0B613" w14:textId="77777777" w:rsidR="00583289" w:rsidRDefault="003E0785">
            <w:pPr>
              <w:spacing w:line="360" w:lineRule="auto"/>
            </w:pPr>
            <w:r>
              <w:t>Спазване на препоръчителния обем на дипломния проект</w:t>
            </w:r>
          </w:p>
        </w:tc>
        <w:tc>
          <w:tcPr>
            <w:tcW w:w="1134" w:type="dxa"/>
            <w:vAlign w:val="center"/>
          </w:tcPr>
          <w:p w14:paraId="6F85B0F8" w14:textId="77777777" w:rsidR="00583289" w:rsidRDefault="003E0785">
            <w:pPr>
              <w:spacing w:line="360" w:lineRule="auto"/>
              <w:jc w:val="center"/>
            </w:pPr>
            <w:r>
              <w:t>Да</w:t>
            </w:r>
          </w:p>
        </w:tc>
        <w:tc>
          <w:tcPr>
            <w:tcW w:w="1129" w:type="dxa"/>
            <w:vAlign w:val="center"/>
          </w:tcPr>
          <w:p w14:paraId="76E31187" w14:textId="77777777" w:rsidR="00583289" w:rsidRDefault="00583289">
            <w:pPr>
              <w:spacing w:line="360" w:lineRule="auto"/>
              <w:jc w:val="center"/>
            </w:pPr>
          </w:p>
        </w:tc>
      </w:tr>
      <w:tr w:rsidR="00583289" w14:paraId="5C8C1372" w14:textId="77777777">
        <w:tc>
          <w:tcPr>
            <w:tcW w:w="6799" w:type="dxa"/>
            <w:vAlign w:val="center"/>
          </w:tcPr>
          <w:p w14:paraId="0D19A928" w14:textId="77777777" w:rsidR="00583289" w:rsidRDefault="003E0785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t>Спазване на изискванията за оформление на дипломния проект</w:t>
            </w:r>
          </w:p>
        </w:tc>
        <w:tc>
          <w:tcPr>
            <w:tcW w:w="1134" w:type="dxa"/>
            <w:vAlign w:val="center"/>
          </w:tcPr>
          <w:p w14:paraId="2C7B2B04" w14:textId="77777777" w:rsidR="00583289" w:rsidRDefault="003E0785">
            <w:pPr>
              <w:spacing w:line="360" w:lineRule="auto"/>
              <w:jc w:val="center"/>
            </w:pPr>
            <w:r>
              <w:t>Да</w:t>
            </w:r>
          </w:p>
        </w:tc>
        <w:tc>
          <w:tcPr>
            <w:tcW w:w="1129" w:type="dxa"/>
            <w:vAlign w:val="center"/>
          </w:tcPr>
          <w:p w14:paraId="0C2E0540" w14:textId="77777777" w:rsidR="00583289" w:rsidRDefault="00583289">
            <w:pPr>
              <w:spacing w:line="360" w:lineRule="auto"/>
              <w:jc w:val="center"/>
            </w:pPr>
          </w:p>
        </w:tc>
      </w:tr>
      <w:tr w:rsidR="00583289" w14:paraId="3E8E9C55" w14:textId="77777777">
        <w:tc>
          <w:tcPr>
            <w:tcW w:w="6799" w:type="dxa"/>
            <w:vAlign w:val="center"/>
          </w:tcPr>
          <w:p w14:paraId="04D2DE89" w14:textId="77777777" w:rsidR="00583289" w:rsidRDefault="003E0785">
            <w:pPr>
              <w:spacing w:line="360" w:lineRule="auto"/>
            </w:pPr>
            <w:r>
              <w:t>Готовност за защита на дипломния проект</w:t>
            </w:r>
          </w:p>
        </w:tc>
        <w:tc>
          <w:tcPr>
            <w:tcW w:w="1134" w:type="dxa"/>
            <w:vAlign w:val="center"/>
          </w:tcPr>
          <w:p w14:paraId="28AFEEF5" w14:textId="77777777" w:rsidR="00583289" w:rsidRDefault="003E0785">
            <w:pPr>
              <w:spacing w:line="360" w:lineRule="auto"/>
              <w:jc w:val="center"/>
            </w:pPr>
            <w:r>
              <w:t>Да</w:t>
            </w:r>
          </w:p>
        </w:tc>
        <w:tc>
          <w:tcPr>
            <w:tcW w:w="1129" w:type="dxa"/>
            <w:vAlign w:val="center"/>
          </w:tcPr>
          <w:p w14:paraId="006F07E5" w14:textId="77777777" w:rsidR="00583289" w:rsidRDefault="00583289">
            <w:pPr>
              <w:spacing w:line="360" w:lineRule="auto"/>
              <w:jc w:val="center"/>
            </w:pPr>
          </w:p>
        </w:tc>
      </w:tr>
    </w:tbl>
    <w:p w14:paraId="00102EF1" w14:textId="77777777" w:rsidR="00583289" w:rsidRDefault="0058328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9060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0"/>
        <w:gridCol w:w="6090"/>
      </w:tblGrid>
      <w:tr w:rsidR="00583289" w:rsidRPr="009E3D4F" w14:paraId="7E02411B" w14:textId="77777777">
        <w:tc>
          <w:tcPr>
            <w:tcW w:w="2970" w:type="dxa"/>
            <w:shd w:val="clear" w:color="auto" w:fill="F2F2F2"/>
          </w:tcPr>
          <w:p w14:paraId="07E58C20" w14:textId="77777777" w:rsidR="00583289" w:rsidRDefault="003E0785">
            <w:pPr>
              <w:spacing w:line="360" w:lineRule="auto"/>
              <w:rPr>
                <w:b/>
              </w:rPr>
            </w:pPr>
            <w:r>
              <w:rPr>
                <w:b/>
              </w:rPr>
              <w:t>Силни страни на дипломния проект</w:t>
            </w:r>
          </w:p>
        </w:tc>
        <w:tc>
          <w:tcPr>
            <w:tcW w:w="6090" w:type="dxa"/>
          </w:tcPr>
          <w:p w14:paraId="658106DC" w14:textId="0AE2261A" w:rsidR="00BD155C" w:rsidRDefault="00AF24C2" w:rsidP="00245ED5">
            <w:pPr>
              <w:jc w:val="both"/>
            </w:pPr>
            <w:r w:rsidRPr="00723F9C">
              <w:t xml:space="preserve">Темата на дипломната работа е </w:t>
            </w:r>
            <w:r>
              <w:t>актуална и полезна</w:t>
            </w:r>
            <w:r w:rsidRPr="00723F9C">
              <w:t>, тъй като</w:t>
            </w:r>
            <w:r>
              <w:t xml:space="preserve"> зрението на всеки съвременен човек е подложено на огромно натоварване от дигитални устройства. Разгледани са други два български сайта, които предлагат продажба на оптичн</w:t>
            </w:r>
            <w:r w:rsidR="00245ED5">
              <w:t xml:space="preserve">и продукти, но не и консултации с лекар и записване на час по график. Създаденото приложение обединява тези възможности, което го прави конкурентноспособно. </w:t>
            </w:r>
          </w:p>
          <w:p w14:paraId="678E9F45" w14:textId="2B192374" w:rsidR="00BD155C" w:rsidRDefault="00245ED5" w:rsidP="00245ED5">
            <w:pPr>
              <w:spacing w:line="276" w:lineRule="auto"/>
              <w:jc w:val="both"/>
            </w:pPr>
            <w:r w:rsidRPr="00E91111">
              <w:t xml:space="preserve">Технологиите, които са използвани за реализация на проекта са добре представени. </w:t>
            </w:r>
            <w:r>
              <w:t>Подробно са описани а</w:t>
            </w:r>
            <w:r w:rsidRPr="00E91111">
              <w:t xml:space="preserve">рхитектурата и базата данни на приложението. Отделните </w:t>
            </w:r>
            <w:r w:rsidR="00BD155C">
              <w:t xml:space="preserve">изгледи </w:t>
            </w:r>
            <w:r>
              <w:t>съдържат необходимите</w:t>
            </w:r>
            <w:r w:rsidRPr="00E91111">
              <w:t xml:space="preserve"> им </w:t>
            </w:r>
            <w:r>
              <w:t>функционалности</w:t>
            </w:r>
            <w:r w:rsidR="00BD155C">
              <w:t>. Интерфейсът е в цветовете, които облекчават зрението – тъмносиньо, зелено и бяло.</w:t>
            </w:r>
            <w:r w:rsidR="00006DA2">
              <w:t xml:space="preserve"> Друго предимство пред конкуренцията е изборът за името на приложението </w:t>
            </w:r>
            <w:proofErr w:type="spellStart"/>
            <w:r w:rsidR="00006DA2">
              <w:rPr>
                <w:lang w:val="en-US"/>
              </w:rPr>
              <w:t>OptiView</w:t>
            </w:r>
            <w:proofErr w:type="spellEnd"/>
            <w:r w:rsidR="00006DA2">
              <w:t>, което</w:t>
            </w:r>
            <w:r w:rsidR="00006DA2">
              <w:rPr>
                <w:lang w:val="en-US"/>
              </w:rPr>
              <w:t xml:space="preserve"> </w:t>
            </w:r>
            <w:r w:rsidR="00006DA2">
              <w:t xml:space="preserve">съответства на предназначението му, кратко и лесно за запомняне, както и подходящо за име на домейн. </w:t>
            </w:r>
          </w:p>
          <w:p w14:paraId="34798537" w14:textId="6FA651A9" w:rsidR="001E40C0" w:rsidRDefault="00BD155C" w:rsidP="001E40C0">
            <w:pPr>
              <w:spacing w:line="276" w:lineRule="auto"/>
              <w:jc w:val="both"/>
              <w:rPr>
                <w:lang w:val="en-US"/>
              </w:rPr>
            </w:pPr>
            <w:r>
              <w:t xml:space="preserve">Търсенето се осъществява по различни критерии като минимална и максимална цена, както и по ключови думи. </w:t>
            </w:r>
            <w:r>
              <w:lastRenderedPageBreak/>
              <w:t>Накрая филтърът се подава и се връщат само отговарящите на всички изисквания резултати.  Връща се динамичен списък с всички лекари. Има възможност за пазаруване с промени в броя</w:t>
            </w:r>
            <w:r w:rsidR="001E40C0">
              <w:t xml:space="preserve"> на покупките, страници</w:t>
            </w:r>
            <w:r>
              <w:t xml:space="preserve"> с прихващане на грешки със съответните съобщения</w:t>
            </w:r>
            <w:r w:rsidR="001E40C0">
              <w:t xml:space="preserve"> и</w:t>
            </w:r>
            <w:r>
              <w:t xml:space="preserve"> ръководство за потребители с инструкции стъпка по стъпка.</w:t>
            </w:r>
            <w:r w:rsidR="001E40C0">
              <w:t xml:space="preserve"> Записване</w:t>
            </w:r>
            <w:r w:rsidR="000F0F1F">
              <w:t>то</w:t>
            </w:r>
            <w:r w:rsidR="001E40C0">
              <w:t xml:space="preserve"> на час </w:t>
            </w:r>
            <w:r w:rsidR="000F0F1F">
              <w:t xml:space="preserve">се осъществява </w:t>
            </w:r>
            <w:r w:rsidR="001E40C0">
              <w:t xml:space="preserve">чрез AJAX заявки. За именуване на полетата на таблиците в БД е използвана конвенцията </w:t>
            </w:r>
            <w:proofErr w:type="spellStart"/>
            <w:r w:rsidR="001E40C0">
              <w:rPr>
                <w:lang w:val="en-US"/>
              </w:rPr>
              <w:t>PascalCase</w:t>
            </w:r>
            <w:proofErr w:type="spellEnd"/>
            <w:r w:rsidR="001E40C0">
              <w:rPr>
                <w:lang w:val="en-US"/>
              </w:rPr>
              <w:t>.</w:t>
            </w:r>
          </w:p>
          <w:p w14:paraId="5A97A76B" w14:textId="77777777" w:rsidR="000F0F1F" w:rsidRPr="001E40C0" w:rsidRDefault="000F0F1F" w:rsidP="001E40C0">
            <w:pPr>
              <w:spacing w:line="276" w:lineRule="auto"/>
              <w:jc w:val="both"/>
              <w:rPr>
                <w:lang w:val="en-US"/>
              </w:rPr>
            </w:pPr>
          </w:p>
          <w:p w14:paraId="662B0919" w14:textId="77777777" w:rsidR="001E40C0" w:rsidRDefault="00245ED5" w:rsidP="001E40C0">
            <w:pPr>
              <w:spacing w:line="276" w:lineRule="auto"/>
              <w:jc w:val="both"/>
            </w:pPr>
            <w:r>
              <w:t>Разграничени са 3 различни роли: обикновен потребител, който има възможност да пазарува в количка и записва час за преглед; лекар, който да работи с график и админ, който може да добавя и изтрива продукти и потребители.</w:t>
            </w:r>
          </w:p>
          <w:p w14:paraId="06FEAAC9" w14:textId="77777777" w:rsidR="000F0F1F" w:rsidRDefault="000F0F1F" w:rsidP="001E40C0"/>
          <w:p w14:paraId="3CC5740F" w14:textId="3111C019" w:rsidR="00C179C5" w:rsidRPr="00FA578F" w:rsidRDefault="001E40C0" w:rsidP="001E40C0">
            <w:r>
              <w:t xml:space="preserve">Като перспективи за развитие са споменати възможни внедрявания на още функционалности за външни платежни системи, рейтинг, отзиви, чат и API за мобилни приложения. </w:t>
            </w:r>
          </w:p>
        </w:tc>
      </w:tr>
      <w:tr w:rsidR="00583289" w14:paraId="0C68AEF2" w14:textId="77777777">
        <w:tc>
          <w:tcPr>
            <w:tcW w:w="2970" w:type="dxa"/>
            <w:shd w:val="clear" w:color="auto" w:fill="F2F2F2"/>
          </w:tcPr>
          <w:p w14:paraId="3788AAF6" w14:textId="26854A9E" w:rsidR="00583289" w:rsidRDefault="003E0785">
            <w:pPr>
              <w:spacing w:line="360" w:lineRule="auto"/>
              <w:rPr>
                <w:b/>
              </w:rPr>
            </w:pPr>
            <w:r>
              <w:rPr>
                <w:b/>
              </w:rPr>
              <w:lastRenderedPageBreak/>
              <w:t>Допуснати основни слабости</w:t>
            </w:r>
          </w:p>
        </w:tc>
        <w:tc>
          <w:tcPr>
            <w:tcW w:w="6090" w:type="dxa"/>
          </w:tcPr>
          <w:p w14:paraId="1113667A" w14:textId="77777777" w:rsidR="00583289" w:rsidRDefault="003E0785" w:rsidP="00FC7CAE">
            <w:pPr>
              <w:spacing w:line="276" w:lineRule="auto"/>
              <w:jc w:val="both"/>
            </w:pPr>
            <w:r>
              <w:t>Не се наблюдават слабости в изграждането на</w:t>
            </w:r>
          </w:p>
          <w:p w14:paraId="65626FD2" w14:textId="5A452414" w:rsidR="00583289" w:rsidRDefault="003E0785" w:rsidP="00FC7CAE">
            <w:pPr>
              <w:spacing w:line="276" w:lineRule="auto"/>
              <w:jc w:val="both"/>
            </w:pPr>
            <w:r>
              <w:t xml:space="preserve">дипломната работа. </w:t>
            </w:r>
          </w:p>
        </w:tc>
      </w:tr>
      <w:tr w:rsidR="00583289" w14:paraId="0D219AFB" w14:textId="77777777">
        <w:tc>
          <w:tcPr>
            <w:tcW w:w="2970" w:type="dxa"/>
            <w:shd w:val="clear" w:color="auto" w:fill="F2F2F2"/>
          </w:tcPr>
          <w:p w14:paraId="270C43B8" w14:textId="77777777" w:rsidR="00583289" w:rsidRDefault="003E0785">
            <w:pPr>
              <w:spacing w:line="360" w:lineRule="auto"/>
              <w:rPr>
                <w:b/>
              </w:rPr>
            </w:pPr>
            <w:r>
              <w:rPr>
                <w:b/>
              </w:rPr>
              <w:t>Въпроси и препоръки към дипломния проект</w:t>
            </w:r>
          </w:p>
        </w:tc>
        <w:tc>
          <w:tcPr>
            <w:tcW w:w="6090" w:type="dxa"/>
          </w:tcPr>
          <w:p w14:paraId="4A018352" w14:textId="4F039134" w:rsidR="001E40C0" w:rsidRDefault="00784D3B" w:rsidP="001E40C0">
            <w:pPr>
              <w:spacing w:after="200" w:line="276" w:lineRule="auto"/>
              <w:rPr>
                <w:bCs/>
                <w:iCs/>
              </w:rPr>
            </w:pPr>
            <w:r w:rsidRPr="002B2B38">
              <w:t xml:space="preserve">- </w:t>
            </w:r>
            <w:r w:rsidR="001E40C0" w:rsidRPr="005F0E4F">
              <w:rPr>
                <w:bCs/>
                <w:iCs/>
              </w:rPr>
              <w:t>Какви са перспективите</w:t>
            </w:r>
            <w:r w:rsidR="001E40C0">
              <w:rPr>
                <w:bCs/>
                <w:iCs/>
              </w:rPr>
              <w:t xml:space="preserve"> за бъдещо развитие на проекта с</w:t>
            </w:r>
            <w:r w:rsidR="001E40C0" w:rsidRPr="005F0E4F">
              <w:rPr>
                <w:bCs/>
                <w:iCs/>
              </w:rPr>
              <w:t xml:space="preserve"> възможни нови функционалности</w:t>
            </w:r>
            <w:r w:rsidR="001E40C0">
              <w:rPr>
                <w:bCs/>
                <w:iCs/>
              </w:rPr>
              <w:t xml:space="preserve"> и защо</w:t>
            </w:r>
            <w:r w:rsidR="001E40C0" w:rsidRPr="005F0E4F">
              <w:rPr>
                <w:bCs/>
                <w:iCs/>
              </w:rPr>
              <w:t>?</w:t>
            </w:r>
          </w:p>
          <w:p w14:paraId="2B7A47CF" w14:textId="273FE7ED" w:rsidR="00E91111" w:rsidRPr="002B2B38" w:rsidRDefault="007719BD" w:rsidP="001E40C0">
            <w:pPr>
              <w:jc w:val="both"/>
            </w:pPr>
            <w:r w:rsidRPr="002B2B38">
              <w:t>Цялостно</w:t>
            </w:r>
            <w:r w:rsidR="000F0F1F">
              <w:t>то впечатление е, че дипломантката</w:t>
            </w:r>
            <w:r w:rsidRPr="002B2B38">
              <w:t xml:space="preserve"> </w:t>
            </w:r>
            <w:r w:rsidR="00A921A4" w:rsidRPr="002B2B38">
              <w:t xml:space="preserve">е </w:t>
            </w:r>
            <w:r w:rsidR="001E40C0">
              <w:t>изготвил</w:t>
            </w:r>
            <w:r w:rsidR="000F0F1F">
              <w:t>а</w:t>
            </w:r>
            <w:r w:rsidR="001E40C0">
              <w:t xml:space="preserve"> актуално, полезно и </w:t>
            </w:r>
            <w:r w:rsidR="00A921A4" w:rsidRPr="002B2B38">
              <w:t xml:space="preserve">удобно приложение, </w:t>
            </w:r>
            <w:r w:rsidR="001E40C0">
              <w:t xml:space="preserve">с добре изглеждащ дизайн, което има практическа насоченост за широко използване, затова препоръчвам да бъде </w:t>
            </w:r>
            <w:r w:rsidR="00006DA2">
              <w:t xml:space="preserve">реално </w:t>
            </w:r>
            <w:r w:rsidR="001E40C0">
              <w:t>внедрено.</w:t>
            </w:r>
          </w:p>
        </w:tc>
      </w:tr>
    </w:tbl>
    <w:p w14:paraId="5D434D4C" w14:textId="77777777" w:rsidR="00583289" w:rsidRDefault="003E0785">
      <w:pPr>
        <w:spacing w:before="600"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ЗАКЛЮЧЕНИЕ</w:t>
      </w:r>
    </w:p>
    <w:p w14:paraId="68F34C27" w14:textId="5F4CC84E" w:rsidR="00B13A1F" w:rsidRDefault="003E0785" w:rsidP="00B13A1F">
      <w:pPr>
        <w:spacing w:after="48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Качествата на дипломния проект дават основание учени</w:t>
      </w:r>
      <w:r w:rsidR="00794734">
        <w:rPr>
          <w:rFonts w:ascii="Times New Roman" w:eastAsia="Times New Roman" w:hAnsi="Times New Roman" w:cs="Times New Roman"/>
          <w:sz w:val="24"/>
          <w:szCs w:val="24"/>
        </w:rPr>
        <w:t>кът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</w:t>
      </w:r>
      <w:r w:rsidR="006A2F46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748AE">
        <w:rPr>
          <w:lang w:val="en-US"/>
        </w:rPr>
        <w:t>------------------------------------</w:t>
      </w:r>
      <w:r w:rsidR="000F0F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да бъде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допуснат</w:t>
      </w:r>
      <w:r w:rsidR="000F0F1F">
        <w:rPr>
          <w:rFonts w:ascii="Times New Roman" w:eastAsia="Times New Roman" w:hAnsi="Times New Roman" w:cs="Times New Roman"/>
          <w:b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 защита пред членовете на комисията за подготовка, провеждане и оценяване на изпит чрез защита на дипломен проект - част по теория на професията.</w:t>
      </w:r>
    </w:p>
    <w:p w14:paraId="66310DC4" w14:textId="6470B2B0" w:rsidR="00583289" w:rsidRDefault="003E0785" w:rsidP="000F0F1F">
      <w:pPr>
        <w:spacing w:after="4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="00010053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.05.202</w:t>
      </w:r>
      <w:r w:rsidR="00010053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г.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E91111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Рецензент: </w:t>
      </w:r>
      <w:r w:rsidR="00010053">
        <w:rPr>
          <w:rFonts w:ascii="Times New Roman" w:eastAsia="Times New Roman" w:hAnsi="Times New Roman" w:cs="Times New Roman"/>
          <w:sz w:val="24"/>
          <w:szCs w:val="24"/>
        </w:rPr>
        <w:t>Николета Панайотова</w:t>
      </w:r>
      <w:r w:rsidR="000F0F1F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гр. Пловдив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(име и фамилия)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  <w:t xml:space="preserve">    (подпис)</w:t>
      </w:r>
    </w:p>
    <w:p w14:paraId="02EA1004" w14:textId="77777777" w:rsidR="00583289" w:rsidRDefault="00583289"/>
    <w:sectPr w:rsidR="00583289">
      <w:headerReference w:type="default" r:id="rId8"/>
      <w:footerReference w:type="default" r:id="rId9"/>
      <w:pgSz w:w="11906" w:h="16838"/>
      <w:pgMar w:top="1417" w:right="1417" w:bottom="1417" w:left="1417" w:header="680" w:footer="51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651C3" w14:textId="77777777" w:rsidR="00FD70E2" w:rsidRDefault="00FD70E2">
      <w:pPr>
        <w:spacing w:after="0" w:line="240" w:lineRule="auto"/>
      </w:pPr>
      <w:r>
        <w:separator/>
      </w:r>
    </w:p>
  </w:endnote>
  <w:endnote w:type="continuationSeparator" w:id="0">
    <w:p w14:paraId="70703FDD" w14:textId="77777777" w:rsidR="00FD70E2" w:rsidRDefault="00FD7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barU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431F9" w14:textId="77777777" w:rsidR="00DC541A" w:rsidRDefault="00DC541A">
    <w:pPr>
      <w:tabs>
        <w:tab w:val="center" w:pos="4550"/>
        <w:tab w:val="left" w:pos="5818"/>
      </w:tabs>
      <w:ind w:right="260"/>
      <w:jc w:val="right"/>
      <w:rPr>
        <w:rFonts w:ascii="Times New Roman" w:eastAsia="Times New Roman" w:hAnsi="Times New Roman" w:cs="Times New Roman"/>
        <w:color w:val="0F243E"/>
        <w:sz w:val="24"/>
        <w:szCs w:val="24"/>
      </w:rPr>
    </w:pPr>
    <w:r>
      <w:rPr>
        <w:rFonts w:ascii="Times New Roman" w:eastAsia="Times New Roman" w:hAnsi="Times New Roman" w:cs="Times New Roman"/>
        <w:color w:val="17365D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17365D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17365D"/>
        <w:sz w:val="24"/>
        <w:szCs w:val="24"/>
      </w:rPr>
      <w:fldChar w:fldCharType="separate"/>
    </w:r>
    <w:r w:rsidR="000F0F1F">
      <w:rPr>
        <w:rFonts w:ascii="Times New Roman" w:eastAsia="Times New Roman" w:hAnsi="Times New Roman" w:cs="Times New Roman"/>
        <w:noProof/>
        <w:color w:val="17365D"/>
        <w:sz w:val="24"/>
        <w:szCs w:val="24"/>
      </w:rPr>
      <w:t>2</w:t>
    </w:r>
    <w:r>
      <w:rPr>
        <w:rFonts w:ascii="Times New Roman" w:eastAsia="Times New Roman" w:hAnsi="Times New Roman" w:cs="Times New Roman"/>
        <w:color w:val="17365D"/>
        <w:sz w:val="24"/>
        <w:szCs w:val="24"/>
      </w:rPr>
      <w:fldChar w:fldCharType="end"/>
    </w:r>
    <w:r>
      <w:rPr>
        <w:rFonts w:ascii="Times New Roman" w:eastAsia="Times New Roman" w:hAnsi="Times New Roman" w:cs="Times New Roman"/>
        <w:color w:val="17365D"/>
        <w:sz w:val="24"/>
        <w:szCs w:val="24"/>
      </w:rPr>
      <w:t xml:space="preserve"> | </w:t>
    </w:r>
    <w:r>
      <w:rPr>
        <w:rFonts w:ascii="Times New Roman" w:eastAsia="Times New Roman" w:hAnsi="Times New Roman" w:cs="Times New Roman"/>
        <w:color w:val="17365D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17365D"/>
        <w:sz w:val="24"/>
        <w:szCs w:val="24"/>
      </w:rPr>
      <w:instrText>NUMPAGES</w:instrText>
    </w:r>
    <w:r>
      <w:rPr>
        <w:rFonts w:ascii="Times New Roman" w:eastAsia="Times New Roman" w:hAnsi="Times New Roman" w:cs="Times New Roman"/>
        <w:color w:val="17365D"/>
        <w:sz w:val="24"/>
        <w:szCs w:val="24"/>
      </w:rPr>
      <w:fldChar w:fldCharType="separate"/>
    </w:r>
    <w:r w:rsidR="000F0F1F">
      <w:rPr>
        <w:rFonts w:ascii="Times New Roman" w:eastAsia="Times New Roman" w:hAnsi="Times New Roman" w:cs="Times New Roman"/>
        <w:noProof/>
        <w:color w:val="17365D"/>
        <w:sz w:val="24"/>
        <w:szCs w:val="24"/>
      </w:rPr>
      <w:t>2</w:t>
    </w:r>
    <w:r>
      <w:rPr>
        <w:rFonts w:ascii="Times New Roman" w:eastAsia="Times New Roman" w:hAnsi="Times New Roman" w:cs="Times New Roman"/>
        <w:color w:val="17365D"/>
        <w:sz w:val="24"/>
        <w:szCs w:val="24"/>
      </w:rPr>
      <w:fldChar w:fldCharType="end"/>
    </w:r>
  </w:p>
  <w:p w14:paraId="1B9DE624" w14:textId="77777777" w:rsidR="00DC541A" w:rsidRDefault="00DC541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50A4CE" w14:textId="77777777" w:rsidR="00FD70E2" w:rsidRDefault="00FD70E2">
      <w:pPr>
        <w:spacing w:after="0" w:line="240" w:lineRule="auto"/>
      </w:pPr>
      <w:r>
        <w:separator/>
      </w:r>
    </w:p>
  </w:footnote>
  <w:footnote w:type="continuationSeparator" w:id="0">
    <w:p w14:paraId="47583C84" w14:textId="77777777" w:rsidR="00FD70E2" w:rsidRDefault="00FD70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13C89" w14:textId="77777777" w:rsidR="00DC541A" w:rsidRDefault="00DC541A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Palatino Linotype" w:eastAsia="Palatino Linotype" w:hAnsi="Palatino Linotype" w:cs="Palatino Linotype"/>
        <w:color w:val="1F4E79"/>
      </w:rPr>
    </w:pPr>
    <w:r>
      <w:rPr>
        <w:rFonts w:ascii="Palatino Linotype" w:eastAsia="Palatino Linotype" w:hAnsi="Palatino Linotype" w:cs="Palatino Linotype"/>
        <w:b/>
        <w:color w:val="1F4E79"/>
        <w:u w:val="single"/>
      </w:rPr>
      <w:t>МАТЕМАТИЧЕСКА ГИМНАЗИЯ „АКАДЕМИК КИРИЛ ПОПОВ”</w:t>
    </w: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39D6B1A7" wp14:editId="7C6A2051">
          <wp:simplePos x="0" y="0"/>
          <wp:positionH relativeFrom="column">
            <wp:posOffset>45086</wp:posOffset>
          </wp:positionH>
          <wp:positionV relativeFrom="paragraph">
            <wp:posOffset>25400</wp:posOffset>
          </wp:positionV>
          <wp:extent cx="409575" cy="352425"/>
          <wp:effectExtent l="0" t="0" r="0" b="0"/>
          <wp:wrapNone/>
          <wp:docPr id="2" name="image1.jpg" descr="Описание: logo_0mg_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Описание: logo_0mg_2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09575" cy="352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1FC3459" w14:textId="77777777" w:rsidR="00DC541A" w:rsidRDefault="00DC541A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Palatino Linotype" w:eastAsia="Palatino Linotype" w:hAnsi="Palatino Linotype" w:cs="Palatino Linotype"/>
        <w:b/>
        <w:color w:val="1F4E79"/>
        <w:sz w:val="20"/>
        <w:szCs w:val="20"/>
        <w:u w:val="single"/>
      </w:rPr>
    </w:pPr>
    <w:r>
      <w:rPr>
        <w:rFonts w:ascii="Palatino Linotype" w:eastAsia="Palatino Linotype" w:hAnsi="Palatino Linotype" w:cs="Palatino Linotype"/>
        <w:color w:val="1F4E79"/>
        <w:sz w:val="20"/>
        <w:szCs w:val="20"/>
      </w:rPr>
      <w:t xml:space="preserve">4001 Пловдив, ул. „Чемшир” № 11, e-mail: </w:t>
    </w:r>
    <w:r>
      <w:rPr>
        <w:rFonts w:ascii="Palatino Linotype" w:eastAsia="Palatino Linotype" w:hAnsi="Palatino Linotype" w:cs="Palatino Linotype"/>
        <w:color w:val="1F4E79"/>
        <w:sz w:val="20"/>
        <w:szCs w:val="20"/>
        <w:u w:val="single"/>
      </w:rPr>
      <w:t>omg@omg-bg.com</w:t>
    </w:r>
    <w:r>
      <w:rPr>
        <w:color w:val="1F4E79"/>
        <w:sz w:val="20"/>
        <w:szCs w:val="20"/>
        <w:u w:val="single"/>
      </w:rPr>
      <w:t>,</w:t>
    </w:r>
    <w:r>
      <w:rPr>
        <w:rFonts w:ascii="Palatino Linotype" w:eastAsia="Palatino Linotype" w:hAnsi="Palatino Linotype" w:cs="Palatino Linotype"/>
        <w:color w:val="1F4E79"/>
        <w:sz w:val="20"/>
        <w:szCs w:val="20"/>
      </w:rPr>
      <w:t xml:space="preserve"> </w:t>
    </w:r>
    <w:hyperlink r:id="rId2">
      <w:r>
        <w:rPr>
          <w:rFonts w:ascii="Palatino Linotype" w:eastAsia="Palatino Linotype" w:hAnsi="Palatino Linotype" w:cs="Palatino Linotype"/>
          <w:color w:val="1F4E79"/>
          <w:sz w:val="20"/>
          <w:szCs w:val="20"/>
          <w:u w:val="single"/>
        </w:rPr>
        <w:t>www.omg-bg.com</w:t>
      </w:r>
    </w:hyperlink>
  </w:p>
  <w:p w14:paraId="73713FB4" w14:textId="77777777" w:rsidR="00DC541A" w:rsidRDefault="00DC541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72871"/>
    <w:multiLevelType w:val="multilevel"/>
    <w:tmpl w:val="94A0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289"/>
    <w:rsid w:val="000054AA"/>
    <w:rsid w:val="00006DA2"/>
    <w:rsid w:val="00006DE0"/>
    <w:rsid w:val="00010053"/>
    <w:rsid w:val="00022C0B"/>
    <w:rsid w:val="00051945"/>
    <w:rsid w:val="000523C3"/>
    <w:rsid w:val="00067010"/>
    <w:rsid w:val="000942F8"/>
    <w:rsid w:val="00096EF6"/>
    <w:rsid w:val="0009768E"/>
    <w:rsid w:val="000D641F"/>
    <w:rsid w:val="000E38E4"/>
    <w:rsid w:val="000F0F1F"/>
    <w:rsid w:val="000F67C7"/>
    <w:rsid w:val="00103F12"/>
    <w:rsid w:val="00121346"/>
    <w:rsid w:val="0012473F"/>
    <w:rsid w:val="00127C77"/>
    <w:rsid w:val="00142B54"/>
    <w:rsid w:val="00151612"/>
    <w:rsid w:val="0016297B"/>
    <w:rsid w:val="00180EF4"/>
    <w:rsid w:val="00184DF8"/>
    <w:rsid w:val="00187E2B"/>
    <w:rsid w:val="00195D2B"/>
    <w:rsid w:val="001E40C0"/>
    <w:rsid w:val="00245ED5"/>
    <w:rsid w:val="00267618"/>
    <w:rsid w:val="002A0F4E"/>
    <w:rsid w:val="002B2B38"/>
    <w:rsid w:val="0035286B"/>
    <w:rsid w:val="00386910"/>
    <w:rsid w:val="00396B7C"/>
    <w:rsid w:val="003E0785"/>
    <w:rsid w:val="003E42CB"/>
    <w:rsid w:val="003E5097"/>
    <w:rsid w:val="004253C8"/>
    <w:rsid w:val="00425E55"/>
    <w:rsid w:val="00431B1D"/>
    <w:rsid w:val="00453D33"/>
    <w:rsid w:val="00457FCF"/>
    <w:rsid w:val="00482105"/>
    <w:rsid w:val="00485D84"/>
    <w:rsid w:val="0049129E"/>
    <w:rsid w:val="004A7217"/>
    <w:rsid w:val="004C00EA"/>
    <w:rsid w:val="004C1EDA"/>
    <w:rsid w:val="004F20CA"/>
    <w:rsid w:val="004F516A"/>
    <w:rsid w:val="00523BBF"/>
    <w:rsid w:val="00546A6B"/>
    <w:rsid w:val="00547805"/>
    <w:rsid w:val="00561C65"/>
    <w:rsid w:val="00583289"/>
    <w:rsid w:val="00586B17"/>
    <w:rsid w:val="005A13C0"/>
    <w:rsid w:val="005D64B7"/>
    <w:rsid w:val="005F0E4F"/>
    <w:rsid w:val="005F2C9B"/>
    <w:rsid w:val="005F5F30"/>
    <w:rsid w:val="005F6FED"/>
    <w:rsid w:val="00615F84"/>
    <w:rsid w:val="00627CAB"/>
    <w:rsid w:val="00635ED5"/>
    <w:rsid w:val="0064090D"/>
    <w:rsid w:val="00653014"/>
    <w:rsid w:val="00663EB5"/>
    <w:rsid w:val="006A2F46"/>
    <w:rsid w:val="006C0E64"/>
    <w:rsid w:val="006C1028"/>
    <w:rsid w:val="006E7891"/>
    <w:rsid w:val="006F68C1"/>
    <w:rsid w:val="006F6F64"/>
    <w:rsid w:val="00711649"/>
    <w:rsid w:val="00714E89"/>
    <w:rsid w:val="00715958"/>
    <w:rsid w:val="00723F9C"/>
    <w:rsid w:val="00744A83"/>
    <w:rsid w:val="00744DD0"/>
    <w:rsid w:val="007719BD"/>
    <w:rsid w:val="00784D3B"/>
    <w:rsid w:val="00794734"/>
    <w:rsid w:val="007D772D"/>
    <w:rsid w:val="00851B95"/>
    <w:rsid w:val="008970AB"/>
    <w:rsid w:val="008A5AF9"/>
    <w:rsid w:val="00987D0A"/>
    <w:rsid w:val="009911D4"/>
    <w:rsid w:val="009D1544"/>
    <w:rsid w:val="009E3D4F"/>
    <w:rsid w:val="009F230B"/>
    <w:rsid w:val="00A0029C"/>
    <w:rsid w:val="00A10E0D"/>
    <w:rsid w:val="00A1512D"/>
    <w:rsid w:val="00A25B8B"/>
    <w:rsid w:val="00A308E3"/>
    <w:rsid w:val="00A54AD8"/>
    <w:rsid w:val="00A57C7D"/>
    <w:rsid w:val="00A57EB1"/>
    <w:rsid w:val="00A731E5"/>
    <w:rsid w:val="00A748AE"/>
    <w:rsid w:val="00A849E9"/>
    <w:rsid w:val="00A84A6F"/>
    <w:rsid w:val="00A921A4"/>
    <w:rsid w:val="00AA7688"/>
    <w:rsid w:val="00AC2FAF"/>
    <w:rsid w:val="00AD3385"/>
    <w:rsid w:val="00AF24C2"/>
    <w:rsid w:val="00B03C9D"/>
    <w:rsid w:val="00B13A1F"/>
    <w:rsid w:val="00B40EBF"/>
    <w:rsid w:val="00B413F9"/>
    <w:rsid w:val="00B87530"/>
    <w:rsid w:val="00B901F8"/>
    <w:rsid w:val="00BA2EB8"/>
    <w:rsid w:val="00BC5942"/>
    <w:rsid w:val="00BD155C"/>
    <w:rsid w:val="00C04967"/>
    <w:rsid w:val="00C179C5"/>
    <w:rsid w:val="00C22DBB"/>
    <w:rsid w:val="00C3683F"/>
    <w:rsid w:val="00C7395A"/>
    <w:rsid w:val="00C77000"/>
    <w:rsid w:val="00C843BE"/>
    <w:rsid w:val="00CA44A5"/>
    <w:rsid w:val="00CA78CA"/>
    <w:rsid w:val="00CE6889"/>
    <w:rsid w:val="00D040E6"/>
    <w:rsid w:val="00D3087C"/>
    <w:rsid w:val="00D50B50"/>
    <w:rsid w:val="00D62E20"/>
    <w:rsid w:val="00D85334"/>
    <w:rsid w:val="00D92416"/>
    <w:rsid w:val="00D96959"/>
    <w:rsid w:val="00D975DB"/>
    <w:rsid w:val="00DA2D1C"/>
    <w:rsid w:val="00DB3A05"/>
    <w:rsid w:val="00DB4262"/>
    <w:rsid w:val="00DC541A"/>
    <w:rsid w:val="00DE4218"/>
    <w:rsid w:val="00DF0721"/>
    <w:rsid w:val="00E0010D"/>
    <w:rsid w:val="00E13EF2"/>
    <w:rsid w:val="00E352C9"/>
    <w:rsid w:val="00E448E1"/>
    <w:rsid w:val="00E51FEC"/>
    <w:rsid w:val="00E73277"/>
    <w:rsid w:val="00E91111"/>
    <w:rsid w:val="00E94EE5"/>
    <w:rsid w:val="00E96DAE"/>
    <w:rsid w:val="00EA16E2"/>
    <w:rsid w:val="00EB0F83"/>
    <w:rsid w:val="00EC175C"/>
    <w:rsid w:val="00EE21DD"/>
    <w:rsid w:val="00EE3871"/>
    <w:rsid w:val="00F05030"/>
    <w:rsid w:val="00F05EE4"/>
    <w:rsid w:val="00F146B1"/>
    <w:rsid w:val="00F358D5"/>
    <w:rsid w:val="00F47099"/>
    <w:rsid w:val="00F72D17"/>
    <w:rsid w:val="00F8324C"/>
    <w:rsid w:val="00F83FC1"/>
    <w:rsid w:val="00FA578F"/>
    <w:rsid w:val="00FA73F3"/>
    <w:rsid w:val="00FC2B1F"/>
    <w:rsid w:val="00FC7CAE"/>
    <w:rsid w:val="00FD70E2"/>
    <w:rsid w:val="00FE2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07557"/>
  <w15:docId w15:val="{B993ED2C-77C0-421E-A2DD-643D47E1A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C3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DD5F6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F1081E"/>
    <w:pPr>
      <w:spacing w:after="0" w:line="240" w:lineRule="auto"/>
    </w:pPr>
    <w:rPr>
      <w:rFonts w:ascii="Times New Roman" w:hAnsi="Times New Roman" w:cs="Times New Roman"/>
      <w:color w:val="000000" w:themeColor="text1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1081E"/>
    <w:pPr>
      <w:ind w:left="720"/>
      <w:contextualSpacing/>
    </w:pPr>
    <w:rPr>
      <w:rFonts w:ascii="Times New Roman" w:hAnsi="Times New Roman" w:cs="Times New Roman"/>
      <w:color w:val="000000" w:themeColor="text1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081E"/>
    <w:pPr>
      <w:tabs>
        <w:tab w:val="center" w:pos="4536"/>
        <w:tab w:val="right" w:pos="9072"/>
      </w:tabs>
      <w:spacing w:after="0" w:line="240" w:lineRule="auto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1081E"/>
    <w:rPr>
      <w:rFonts w:ascii="Times New Roman" w:hAnsi="Times New Roman" w:cs="Times New Roman"/>
      <w:color w:val="000000" w:themeColor="text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1081E"/>
    <w:pPr>
      <w:tabs>
        <w:tab w:val="center" w:pos="4536"/>
        <w:tab w:val="right" w:pos="9072"/>
      </w:tabs>
      <w:spacing w:after="0" w:line="240" w:lineRule="auto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1081E"/>
    <w:rPr>
      <w:rFonts w:ascii="Times New Roman" w:hAnsi="Times New Roman" w:cs="Times New Roman"/>
      <w:color w:val="000000" w:themeColor="text1"/>
      <w:sz w:val="24"/>
      <w:szCs w:val="24"/>
    </w:rPr>
  </w:style>
  <w:style w:type="paragraph" w:styleId="BodyText">
    <w:name w:val="Body Text"/>
    <w:basedOn w:val="Normal"/>
    <w:link w:val="BodyTextChar"/>
    <w:rsid w:val="00F1081E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F1081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3">
    <w:name w:val="Body Text 3"/>
    <w:basedOn w:val="Normal"/>
    <w:link w:val="BodyText3Char"/>
    <w:rsid w:val="00F1081E"/>
    <w:pPr>
      <w:spacing w:after="120" w:line="240" w:lineRule="auto"/>
    </w:pPr>
    <w:rPr>
      <w:rFonts w:ascii="HebarU" w:eastAsia="Times New Roman" w:hAnsi="HebarU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F1081E"/>
    <w:rPr>
      <w:rFonts w:ascii="HebarU" w:eastAsia="Times New Roman" w:hAnsi="HebarU" w:cs="Times New Roman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F1081E"/>
    <w:rPr>
      <w:rFonts w:ascii="Times New Roman" w:eastAsia="Times New Roman" w:hAnsi="Times New Roman" w:cs="Times New Roman"/>
      <w:b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081E"/>
    <w:pPr>
      <w:spacing w:after="0" w:line="240" w:lineRule="auto"/>
    </w:pPr>
    <w:rPr>
      <w:rFonts w:ascii="Tahoma" w:hAnsi="Tahoma" w:cs="Tahoma"/>
      <w:color w:val="000000" w:themeColor="text1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81E"/>
    <w:rPr>
      <w:rFonts w:ascii="Tahoma" w:hAnsi="Tahoma" w:cs="Tahoma"/>
      <w:color w:val="000000" w:themeColor="text1"/>
      <w:sz w:val="16"/>
      <w:szCs w:val="16"/>
    </w:rPr>
  </w:style>
  <w:style w:type="character" w:customStyle="1" w:styleId="Headerorfooter">
    <w:name w:val="Header or footer"/>
    <w:basedOn w:val="DefaultParagraphFont"/>
    <w:rsid w:val="00F1081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bg-BG"/>
    </w:rPr>
  </w:style>
  <w:style w:type="character" w:customStyle="1" w:styleId="1">
    <w:name w:val="Основен текст1"/>
    <w:basedOn w:val="DefaultParagraphFont"/>
    <w:rsid w:val="00F1081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bg-BG"/>
    </w:rPr>
  </w:style>
  <w:style w:type="character" w:customStyle="1" w:styleId="Heading30">
    <w:name w:val="Heading #3_"/>
    <w:basedOn w:val="DefaultParagraphFont"/>
    <w:link w:val="Heading31"/>
    <w:rsid w:val="00F1081E"/>
    <w:rPr>
      <w:rFonts w:eastAsia="Times New Roman"/>
      <w:sz w:val="23"/>
      <w:szCs w:val="23"/>
      <w:shd w:val="clear" w:color="auto" w:fill="FFFFFF"/>
    </w:rPr>
  </w:style>
  <w:style w:type="paragraph" w:customStyle="1" w:styleId="Heading31">
    <w:name w:val="Heading #3"/>
    <w:basedOn w:val="Normal"/>
    <w:link w:val="Heading30"/>
    <w:rsid w:val="00F1081E"/>
    <w:pPr>
      <w:widowControl w:val="0"/>
      <w:shd w:val="clear" w:color="auto" w:fill="FFFFFF"/>
      <w:spacing w:after="360" w:line="0" w:lineRule="atLeast"/>
      <w:ind w:hanging="360"/>
      <w:outlineLvl w:val="2"/>
    </w:pPr>
    <w:rPr>
      <w:rFonts w:eastAsia="Times New Roman"/>
      <w:sz w:val="23"/>
      <w:szCs w:val="23"/>
    </w:rPr>
  </w:style>
  <w:style w:type="paragraph" w:styleId="NoSpacing">
    <w:name w:val="No Spacing"/>
    <w:uiPriority w:val="1"/>
    <w:qFormat/>
    <w:rsid w:val="002F22F9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59"/>
    <w:rsid w:val="00DA504D"/>
    <w:pPr>
      <w:spacing w:after="0" w:line="240" w:lineRule="auto"/>
    </w:pPr>
    <w:rPr>
      <w:rFonts w:ascii="Times New Roman" w:hAnsi="Times New Roman" w:cs="Times New Roman"/>
      <w:color w:val="000000" w:themeColor="text1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Мрежа в таблица1"/>
    <w:basedOn w:val="TableNormal"/>
    <w:next w:val="TableGrid"/>
    <w:uiPriority w:val="59"/>
    <w:rsid w:val="00CC2CDF"/>
    <w:pPr>
      <w:spacing w:after="0" w:line="240" w:lineRule="auto"/>
    </w:pPr>
    <w:rPr>
      <w:rFonts w:ascii="Times New Roman" w:hAnsi="Times New Roman" w:cs="Times New Roman"/>
      <w:color w:val="000000" w:themeColor="text1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Мрежа в таблица2"/>
    <w:basedOn w:val="TableNormal"/>
    <w:next w:val="TableGrid"/>
    <w:uiPriority w:val="59"/>
    <w:rsid w:val="00CC2CDF"/>
    <w:pPr>
      <w:spacing w:after="0" w:line="240" w:lineRule="auto"/>
    </w:pPr>
    <w:rPr>
      <w:rFonts w:ascii="Times New Roman" w:hAnsi="Times New Roman" w:cs="Times New Roman"/>
      <w:color w:val="000000" w:themeColor="text1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ED3A5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D3A5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0904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0904"/>
    <w:rPr>
      <w:rFonts w:ascii="Consolas" w:hAnsi="Consolas" w:cs="Consolas"/>
      <w:sz w:val="20"/>
      <w:szCs w:val="20"/>
    </w:rPr>
  </w:style>
  <w:style w:type="table" w:styleId="MediumShading1-Accent1">
    <w:name w:val="Medium Shading 1 Accent 1"/>
    <w:basedOn w:val="TableNormal"/>
    <w:uiPriority w:val="63"/>
    <w:rsid w:val="006F63D1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DD5F6B"/>
    <w:rPr>
      <w:rFonts w:ascii="Times New Roman" w:eastAsia="Times New Roman" w:hAnsi="Times New Roman" w:cs="Times New Roman"/>
      <w:b/>
      <w:bCs/>
      <w:sz w:val="24"/>
      <w:szCs w:val="24"/>
      <w:lang w:eastAsia="bg-BG"/>
    </w:rPr>
  </w:style>
  <w:style w:type="character" w:styleId="Emphasis">
    <w:name w:val="Emphasis"/>
    <w:basedOn w:val="DefaultParagraphFont"/>
    <w:uiPriority w:val="20"/>
    <w:qFormat/>
    <w:rsid w:val="00E54062"/>
    <w:rPr>
      <w:i/>
      <w:iCs/>
    </w:rPr>
  </w:style>
  <w:style w:type="character" w:styleId="Hyperlink">
    <w:name w:val="Hyperlink"/>
    <w:rsid w:val="00BD0C30"/>
    <w:rPr>
      <w:color w:val="0000FF"/>
      <w:u w:val="single"/>
    </w:rPr>
  </w:style>
  <w:style w:type="table" w:customStyle="1" w:styleId="a">
    <w:basedOn w:val="TableNormal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mg-bg.com" TargetMode="Externa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ss8FpQV6s1ZH705M4VfL73Zn3Q==">CgMxLjA4AHIhMXBtSzhoT19GbjJoTFJxY09lc0xUbFRLaFJ5NzVuclhG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1363</TotalTime>
  <Pages>2</Pages>
  <Words>497</Words>
  <Characters>2837</Characters>
  <Application>Microsoft Office Word</Application>
  <DocSecurity>0</DocSecurity>
  <Lines>23</Lines>
  <Paragraphs>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Hrisi Plachkova</dc:creator>
  <cp:lastModifiedBy>hp</cp:lastModifiedBy>
  <cp:revision>128</cp:revision>
  <cp:lastPrinted>2026-09-05T05:39:00Z</cp:lastPrinted>
  <dcterms:created xsi:type="dcterms:W3CDTF">2024-05-08T14:24:00Z</dcterms:created>
  <dcterms:modified xsi:type="dcterms:W3CDTF">2026-09-05T05:39:00Z</dcterms:modified>
</cp:coreProperties>
</file>