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19DA0" w14:textId="77777777" w:rsidR="005933CA" w:rsidRDefault="00000F74" w:rsidP="00000F74">
      <w:pPr>
        <w:pStyle w:val="Heading1"/>
        <w:jc w:val="center"/>
        <w:rPr>
          <w:lang w:val="bg-BG"/>
        </w:rPr>
      </w:pPr>
      <w:r>
        <w:rPr>
          <w:lang w:val="bg-BG"/>
        </w:rPr>
        <w:t>ФУНКЦИИ И МЕТОДИ</w:t>
      </w:r>
    </w:p>
    <w:p w14:paraId="30690E6B" w14:textId="77777777" w:rsidR="00B34FFA" w:rsidRDefault="00B34FFA" w:rsidP="00000F74">
      <w:pPr>
        <w:rPr>
          <w:lang w:val="bg-BG"/>
        </w:rPr>
      </w:pPr>
    </w:p>
    <w:p w14:paraId="495AEC1F" w14:textId="77777777" w:rsidR="00D71E3D" w:rsidRPr="009539EC" w:rsidRDefault="00D71E3D" w:rsidP="00000F74">
      <w:r>
        <w:rPr>
          <w:lang w:val="bg-BG"/>
        </w:rPr>
        <w:t xml:space="preserve">Входната точка на програмата е </w:t>
      </w:r>
      <w:r>
        <w:t>Main</w:t>
      </w:r>
      <w:r>
        <w:rPr>
          <w:lang w:val="bg-BG"/>
        </w:rPr>
        <w:t>()-методът. Той е като съдържанието на книга, от което може да прочетем кое заглавие на коя страница е. Когато харесаме заглавие, отиваме горе, където неговата глава е пакетирана (и кодът е подробен).</w:t>
      </w:r>
    </w:p>
    <w:p w14:paraId="40214584" w14:textId="77777777" w:rsidR="00EF019E" w:rsidRDefault="005E0E63" w:rsidP="00D84B6D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02BEC311" wp14:editId="6B4E0770">
            <wp:extent cx="5667375" cy="2828925"/>
            <wp:effectExtent l="0" t="0" r="9525" b="9525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4B424" w14:textId="77777777" w:rsidR="00000F74" w:rsidRDefault="00000F74" w:rsidP="00000F74">
      <w:pPr>
        <w:rPr>
          <w:lang w:val="bg-BG"/>
        </w:rPr>
      </w:pPr>
      <w:r>
        <w:rPr>
          <w:lang w:val="bg-BG"/>
        </w:rPr>
        <w:t xml:space="preserve">Основна концепция в програмирането е </w:t>
      </w:r>
      <w:r w:rsidR="00B358C0">
        <w:rPr>
          <w:lang w:val="bg-BG"/>
        </w:rPr>
        <w:t xml:space="preserve">да няма повтарящ се код – </w:t>
      </w:r>
      <w:r w:rsidR="00B358C0">
        <w:t xml:space="preserve">DRY – don’t repeat yourself. </w:t>
      </w:r>
      <w:r w:rsidR="00B358C0">
        <w:rPr>
          <w:lang w:val="bg-BG"/>
        </w:rPr>
        <w:t xml:space="preserve">Например, когато </w:t>
      </w:r>
      <w:r>
        <w:rPr>
          <w:lang w:val="bg-BG"/>
        </w:rPr>
        <w:t>даден код, който ще ни трябва повече от 1 път, бъде отделен на друго място, ограден в рамките на функция, а когато ни потрябва, само да извикаме нейното име и й вложим необходимите стойности.</w:t>
      </w:r>
      <w:r w:rsidR="00E005F6">
        <w:t xml:space="preserve"> </w:t>
      </w:r>
    </w:p>
    <w:p w14:paraId="332FA517" w14:textId="77777777" w:rsidR="00247528" w:rsidRDefault="00247528" w:rsidP="00247528">
      <w:r>
        <w:t>Ето основните причини, поради които методите са незаменими:</w:t>
      </w:r>
    </w:p>
    <w:p w14:paraId="45DD3F4B" w14:textId="77777777" w:rsidR="00247528" w:rsidRDefault="00247528" w:rsidP="00247528">
      <w:pPr>
        <w:jc w:val="both"/>
      </w:pPr>
      <w:r w:rsidRPr="001B6808">
        <w:rPr>
          <w:b/>
        </w:rPr>
        <w:t>Повторна употреба на код</w:t>
      </w:r>
      <w:r>
        <w:t xml:space="preserve"> (</w:t>
      </w:r>
      <w:r w:rsidRPr="001B6808">
        <w:rPr>
          <w:b/>
        </w:rPr>
        <w:t>Reusability</w:t>
      </w:r>
      <w:r>
        <w:t>): Вместо да пишете един и същ код многократно, можете да го опаковате в метод и да го извиквате (използвате) навсякъде, където ви е нужен. Това спестява време и намалява грешките.</w:t>
      </w:r>
    </w:p>
    <w:p w14:paraId="53D1F537" w14:textId="77777777" w:rsidR="00247528" w:rsidRDefault="00247528" w:rsidP="00247528">
      <w:pPr>
        <w:jc w:val="both"/>
      </w:pPr>
      <w:r w:rsidRPr="001B6808">
        <w:rPr>
          <w:b/>
        </w:rPr>
        <w:t>Организация и четливост</w:t>
      </w:r>
      <w:r>
        <w:t>: Методите разбиват сложни задачи на по-малки, управляеми части. Това прави кода по-лесен за четене, разбиране и дебъгване.</w:t>
      </w:r>
    </w:p>
    <w:p w14:paraId="38B91812" w14:textId="77777777" w:rsidR="00247528" w:rsidRDefault="00247528" w:rsidP="00247528">
      <w:pPr>
        <w:jc w:val="both"/>
      </w:pPr>
      <w:r w:rsidRPr="001B6808">
        <w:rPr>
          <w:b/>
        </w:rPr>
        <w:t>Поддръжка</w:t>
      </w:r>
      <w:r>
        <w:t>: Ако откриете грешка или трябва да промените дадена функционалност, променяте я само на едно място (в метода), вместо да търсите и редактирате множество повтарящи се блокове код.</w:t>
      </w:r>
    </w:p>
    <w:p w14:paraId="2FDD4341" w14:textId="77777777" w:rsidR="00247528" w:rsidRDefault="00247528" w:rsidP="00247528">
      <w:pPr>
        <w:jc w:val="both"/>
      </w:pPr>
      <w:r w:rsidRPr="001B6808">
        <w:rPr>
          <w:b/>
        </w:rPr>
        <w:t>Модулност:</w:t>
      </w:r>
      <w:r>
        <w:t xml:space="preserve"> Методите насърчават модулния дизайн, където всяка част от програмата има ясно дефинирана отговорност.</w:t>
      </w:r>
    </w:p>
    <w:p w14:paraId="5669F0D9" w14:textId="77777777" w:rsidR="00A84D0C" w:rsidRDefault="007E63AC" w:rsidP="00000F74">
      <w:pPr>
        <w:rPr>
          <w:lang w:val="bg-BG"/>
        </w:rPr>
      </w:pPr>
      <w:r>
        <w:rPr>
          <w:lang w:val="bg-BG"/>
        </w:rPr>
        <w:t>Всъщност, ние сме използвали много вградени фу</w:t>
      </w:r>
      <w:r w:rsidR="003B49C0">
        <w:rPr>
          <w:lang w:val="bg-BG"/>
        </w:rPr>
        <w:t xml:space="preserve">нкции досега. Какво означава това? Че вместо ние да пишем, например кода за сравняване на 2 числа </w:t>
      </w:r>
      <w:r w:rsidR="003B49C0">
        <w:t xml:space="preserve">a </w:t>
      </w:r>
      <w:r w:rsidR="003B49C0">
        <w:rPr>
          <w:lang w:val="bg-BG"/>
        </w:rPr>
        <w:t xml:space="preserve">и </w:t>
      </w:r>
      <w:r w:rsidR="003B49C0">
        <w:t xml:space="preserve">b </w:t>
      </w:r>
      <w:r w:rsidR="003B49C0">
        <w:rPr>
          <w:lang w:val="bg-BG"/>
        </w:rPr>
        <w:t xml:space="preserve">с </w:t>
      </w:r>
      <w:r w:rsidR="003B49C0">
        <w:t xml:space="preserve">if-else, </w:t>
      </w:r>
      <w:r w:rsidR="003B49C0">
        <w:rPr>
          <w:lang w:val="bg-BG"/>
        </w:rPr>
        <w:t xml:space="preserve">някой преди нас е преценил, че това ще се използва често, написал е кода, пакетирал го е между блок с отваряща и затваряща </w:t>
      </w:r>
      <w:r w:rsidR="003B49C0">
        <w:rPr>
          <w:lang w:val="bg-BG"/>
        </w:rPr>
        <w:lastRenderedPageBreak/>
        <w:t xml:space="preserve">къдрава скоби </w:t>
      </w:r>
      <w:r w:rsidR="003B49C0">
        <w:t xml:space="preserve">{} </w:t>
      </w:r>
      <w:r w:rsidR="003B49C0">
        <w:rPr>
          <w:lang w:val="bg-BG"/>
        </w:rPr>
        <w:t xml:space="preserve">дал му е име </w:t>
      </w:r>
      <w:r w:rsidR="003B49C0">
        <w:t xml:space="preserve">Min </w:t>
      </w:r>
      <w:r w:rsidR="003B49C0">
        <w:rPr>
          <w:lang w:val="bg-BG"/>
        </w:rPr>
        <w:t xml:space="preserve">или </w:t>
      </w:r>
      <w:r w:rsidR="003B49C0">
        <w:t>Max</w:t>
      </w:r>
      <w:r w:rsidR="003B49C0">
        <w:rPr>
          <w:lang w:val="bg-BG"/>
        </w:rPr>
        <w:t xml:space="preserve"> и на нас остава само да извикаме функцията поименно и да й подадем (поставим) необходимите променливи, които тя да обработи и да ни върне резултата от тях.</w:t>
      </w:r>
      <w:r w:rsidR="002621BE">
        <w:rPr>
          <w:lang w:val="bg-BG"/>
        </w:rPr>
        <w:t xml:space="preserve"> Така, кодът става много по-четим и логически подреден, защото, вместо да го утежняваме с повтарящи се конструкции, просто извикваме името ко</w:t>
      </w:r>
      <w:r w:rsidR="00306C65">
        <w:rPr>
          <w:lang w:val="bg-BG"/>
        </w:rPr>
        <w:t>л</w:t>
      </w:r>
      <w:r w:rsidR="00D931FF">
        <w:rPr>
          <w:lang w:val="bg-BG"/>
        </w:rPr>
        <w:t>кото пъти и когато ни потрябва.</w:t>
      </w:r>
    </w:p>
    <w:p w14:paraId="3949A5AD" w14:textId="77777777" w:rsidR="00F90617" w:rsidRPr="0036176C" w:rsidRDefault="00F90617" w:rsidP="0036176C">
      <w:pPr>
        <w:jc w:val="center"/>
        <w:rPr>
          <w:b/>
          <w:lang w:val="bg-BG"/>
        </w:rPr>
      </w:pPr>
      <w:r w:rsidRPr="0036176C">
        <w:rPr>
          <w:b/>
          <w:lang w:val="bg-BG"/>
        </w:rPr>
        <w:t>Някои от най-често използваните</w:t>
      </w:r>
      <w:r w:rsidR="0036176C" w:rsidRPr="0036176C">
        <w:rPr>
          <w:b/>
          <w:lang w:val="bg-BG"/>
        </w:rPr>
        <w:t xml:space="preserve"> вградени математически функции</w:t>
      </w:r>
    </w:p>
    <w:p w14:paraId="5965A674" w14:textId="77777777" w:rsidR="007E63AC" w:rsidRDefault="00BA50D1" w:rsidP="00000F74">
      <w:r>
        <w:rPr>
          <w:noProof/>
        </w:rPr>
        <w:drawing>
          <wp:inline distT="0" distB="0" distL="0" distR="0" wp14:anchorId="2B805099" wp14:editId="74A0C031">
            <wp:extent cx="6035040" cy="3657600"/>
            <wp:effectExtent l="0" t="0" r="3810" b="0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F8A5B" w14:textId="77777777" w:rsidR="00797F9A" w:rsidRPr="00797F9A" w:rsidRDefault="00797F9A" w:rsidP="00B43483">
      <w:pPr>
        <w:jc w:val="center"/>
        <w:rPr>
          <w:lang w:val="bg-BG"/>
        </w:rPr>
      </w:pPr>
      <w:r>
        <w:rPr>
          <w:lang w:val="bg-BG"/>
        </w:rPr>
        <w:t>Ако не сме сигурни даден вграден метод какво точно прави, задържаме курсора върху него:</w:t>
      </w:r>
    </w:p>
    <w:p w14:paraId="085B9336" w14:textId="77777777" w:rsidR="00797F9A" w:rsidRDefault="00797F9A" w:rsidP="00D84B6D">
      <w:pPr>
        <w:jc w:val="center"/>
      </w:pPr>
      <w:r w:rsidRPr="00797F9A">
        <w:rPr>
          <w:noProof/>
        </w:rPr>
        <w:drawing>
          <wp:inline distT="0" distB="0" distL="0" distR="0" wp14:anchorId="55FA03FF" wp14:editId="73783290">
            <wp:extent cx="2981741" cy="2543530"/>
            <wp:effectExtent l="0" t="0" r="9525" b="9525"/>
            <wp:docPr id="35" name="Картина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B4367" w14:textId="77777777" w:rsidR="00125584" w:rsidRPr="008762BF" w:rsidRDefault="00125584" w:rsidP="00000F74">
      <w:pPr>
        <w:rPr>
          <w:lang w:val="bg-BG"/>
        </w:rPr>
      </w:pPr>
      <w:r>
        <w:rPr>
          <w:lang w:val="bg-BG"/>
        </w:rPr>
        <w:lastRenderedPageBreak/>
        <w:t xml:space="preserve">Отпечатваме на конзолата по интересен начин – чрез комбинация от </w:t>
      </w:r>
      <w:r>
        <w:t xml:space="preserve">$@. </w:t>
      </w:r>
      <w:r w:rsidR="00FE7D87">
        <w:rPr>
          <w:lang w:val="bg-BG"/>
        </w:rPr>
        <w:t xml:space="preserve">Знакът </w:t>
      </w:r>
      <w:r>
        <w:t xml:space="preserve">$ </w:t>
      </w:r>
      <w:r>
        <w:rPr>
          <w:lang w:val="bg-BG"/>
        </w:rPr>
        <w:t xml:space="preserve">ни е познат (за смес между текст и променливи), а </w:t>
      </w:r>
      <w:r>
        <w:t xml:space="preserve">@ verbatim </w:t>
      </w:r>
      <w:r>
        <w:rPr>
          <w:lang w:val="bg-BG"/>
        </w:rPr>
        <w:t xml:space="preserve">(от </w:t>
      </w:r>
      <w:r>
        <w:t xml:space="preserve">verb) </w:t>
      </w:r>
      <w:r>
        <w:rPr>
          <w:lang w:val="bg-BG"/>
        </w:rPr>
        <w:t xml:space="preserve">е дословно печатане – както сме го изписали с празни редове, интервали, табулации, така ще го разпечата. По този начин се избягва утежняването на кода с повтарящи се конструкции и команди като </w:t>
      </w:r>
      <w:r>
        <w:t xml:space="preserve">Console.WriteLine </w:t>
      </w:r>
      <w:r>
        <w:rPr>
          <w:lang w:val="bg-BG"/>
        </w:rPr>
        <w:t xml:space="preserve">за всеки нов ред или </w:t>
      </w:r>
      <w:r>
        <w:t xml:space="preserve">\n – new line, \t – </w:t>
      </w:r>
      <w:r>
        <w:rPr>
          <w:lang w:val="bg-BG"/>
        </w:rPr>
        <w:t>табулация и т.н.</w:t>
      </w:r>
      <w:r w:rsidR="008762BF">
        <w:rPr>
          <w:lang w:val="bg-BG"/>
        </w:rPr>
        <w:t xml:space="preserve"> Без знак </w:t>
      </w:r>
      <w:r w:rsidR="008762BF">
        <w:t xml:space="preserve">@, </w:t>
      </w:r>
      <w:r w:rsidR="008762BF">
        <w:rPr>
          <w:lang w:val="bg-BG"/>
        </w:rPr>
        <w:t>всички резултати ще се изпечатат на конзолата един след друг, слято.</w:t>
      </w:r>
    </w:p>
    <w:p w14:paraId="62C59684" w14:textId="0035A5F3" w:rsidR="00A6115C" w:rsidRDefault="00125584" w:rsidP="00000F74">
      <w:pPr>
        <w:rPr>
          <w:lang w:val="bg-BG"/>
        </w:rPr>
      </w:pPr>
      <w:r>
        <w:rPr>
          <w:noProof/>
        </w:rPr>
        <w:drawing>
          <wp:inline distT="0" distB="0" distL="0" distR="0" wp14:anchorId="6538B1DA" wp14:editId="4B0BD5A1">
            <wp:extent cx="2135505" cy="4112260"/>
            <wp:effectExtent l="0" t="0" r="0" b="2540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5505" cy="411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53FB">
        <w:rPr>
          <w:lang w:val="bg-BG"/>
        </w:rPr>
        <w:t xml:space="preserve">                    </w:t>
      </w:r>
      <w:r w:rsidR="003153FB" w:rsidRPr="00027DF2">
        <w:rPr>
          <w:noProof/>
        </w:rPr>
        <w:drawing>
          <wp:inline distT="0" distB="0" distL="0" distR="0" wp14:anchorId="200F6EBC" wp14:editId="0B17F5B2">
            <wp:extent cx="3200847" cy="4077269"/>
            <wp:effectExtent l="0" t="0" r="0" b="0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C17D2" w14:textId="279AA424" w:rsidR="009F7D5C" w:rsidRDefault="009F7D5C" w:rsidP="00000F74">
      <w:pPr>
        <w:rPr>
          <w:lang w:val="bg-BG"/>
        </w:rPr>
      </w:pPr>
    </w:p>
    <w:p w14:paraId="7297BA90" w14:textId="1FA0C573" w:rsidR="009F7D5C" w:rsidRPr="00B37214" w:rsidRDefault="009F7D5C" w:rsidP="00000F74">
      <w:pPr>
        <w:rPr>
          <w:lang w:val="bg-BG"/>
        </w:rPr>
      </w:pPr>
      <w:r>
        <w:t xml:space="preserve">! </w:t>
      </w:r>
      <w:r>
        <w:rPr>
          <w:lang w:val="bg-BG"/>
        </w:rPr>
        <w:t xml:space="preserve"> Теоретичната разликата между функция и метод е, че методът връща резултат със стойност (</w:t>
      </w:r>
      <w:r>
        <w:t>int, double)</w:t>
      </w:r>
      <w:r>
        <w:rPr>
          <w:lang w:val="bg-BG"/>
        </w:rPr>
        <w:t xml:space="preserve"> докато функцията – не</w:t>
      </w:r>
      <w:r>
        <w:t xml:space="preserve"> (void)</w:t>
      </w:r>
      <w:r>
        <w:rPr>
          <w:lang w:val="bg-BG"/>
        </w:rPr>
        <w:t xml:space="preserve"> – тя само извършва действие. Това е чисто формално и нестрого обяснение, т.к. в различните езици за програмиране, двете понятия се използват по различен начин и често са синоними спрямо тази подробност. В </w:t>
      </w:r>
      <w:r>
        <w:t xml:space="preserve">C# </w:t>
      </w:r>
      <w:r>
        <w:rPr>
          <w:lang w:val="bg-BG"/>
        </w:rPr>
        <w:t>по-препоръчително е да използваме „метод“ за всичко – така ще сме прави в 99% от случаите</w:t>
      </w:r>
      <w:r w:rsidR="00B37214">
        <w:rPr>
          <w:lang w:val="bg-BG"/>
        </w:rPr>
        <w:t xml:space="preserve">, докато в </w:t>
      </w:r>
      <w:r w:rsidR="00B37214">
        <w:t xml:space="preserve">JavaScript, </w:t>
      </w:r>
      <w:r w:rsidR="00B37214">
        <w:rPr>
          <w:lang w:val="bg-BG"/>
        </w:rPr>
        <w:t>например, почти винаги се използва „функция“ за абсолютно същите конструкции.</w:t>
      </w:r>
    </w:p>
    <w:p w14:paraId="512C2676" w14:textId="77777777" w:rsidR="003A62E3" w:rsidRPr="003A62E3" w:rsidRDefault="00B10308" w:rsidP="004D7D94">
      <w:pPr>
        <w:jc w:val="center"/>
      </w:pPr>
      <w:r>
        <w:rPr>
          <w:lang w:val="bg-BG"/>
        </w:rPr>
        <w:t xml:space="preserve">Сега може да разгледаме </w:t>
      </w:r>
      <w:r w:rsidR="00C56BCF">
        <w:rPr>
          <w:lang w:val="bg-BG"/>
        </w:rPr>
        <w:t>как да превърнем този код във функция</w:t>
      </w:r>
      <w:r>
        <w:rPr>
          <w:lang w:val="bg-BG"/>
        </w:rPr>
        <w:t xml:space="preserve">: </w:t>
      </w:r>
      <w:r w:rsidR="00C56BCF">
        <w:rPr>
          <w:lang w:val="bg-BG"/>
        </w:rPr>
        <w:br/>
        <w:t xml:space="preserve">1) заграждаме кода между </w:t>
      </w:r>
      <w:r w:rsidR="00C56BCF" w:rsidRPr="00C56BCF">
        <w:rPr>
          <w:highlight w:val="yellow"/>
        </w:rPr>
        <w:t>{</w:t>
      </w:r>
      <w:r w:rsidR="00C56BCF">
        <w:t xml:space="preserve"> …</w:t>
      </w:r>
      <w:r w:rsidR="00C56BCF">
        <w:rPr>
          <w:lang w:val="bg-BG"/>
        </w:rPr>
        <w:t xml:space="preserve">код … </w:t>
      </w:r>
      <w:r w:rsidR="00C56BCF" w:rsidRPr="00C56BCF">
        <w:rPr>
          <w:highlight w:val="yellow"/>
        </w:rPr>
        <w:t>}</w:t>
      </w:r>
      <w:r w:rsidR="00C56BCF">
        <w:br/>
        <w:t xml:space="preserve">2) </w:t>
      </w:r>
      <w:r w:rsidR="00C56BCF">
        <w:rPr>
          <w:lang w:val="bg-BG"/>
        </w:rPr>
        <w:t xml:space="preserve">намираме се в </w:t>
      </w:r>
      <w:r w:rsidR="00C56BCF">
        <w:t xml:space="preserve">Program.cs </w:t>
      </w:r>
      <w:r w:rsidR="00C56BCF">
        <w:rPr>
          <w:lang w:val="bg-BG"/>
        </w:rPr>
        <w:t xml:space="preserve">– файла, т.е. клас </w:t>
      </w:r>
      <w:r w:rsidR="00C56BCF">
        <w:t xml:space="preserve">Program </w:t>
      </w:r>
      <w:r w:rsidR="00C56BCF">
        <w:rPr>
          <w:lang w:val="bg-BG"/>
        </w:rPr>
        <w:t xml:space="preserve">и в неговия метод </w:t>
      </w:r>
      <w:r w:rsidR="00C56BCF">
        <w:t xml:space="preserve">Main(), </w:t>
      </w:r>
      <w:r w:rsidR="00C56BCF">
        <w:rPr>
          <w:lang w:val="bg-BG"/>
        </w:rPr>
        <w:t xml:space="preserve">който се вижда явно в </w:t>
      </w:r>
      <w:r w:rsidR="00C56BCF">
        <w:t>.NET 6.0</w:t>
      </w:r>
      <w:r w:rsidR="00C56BCF">
        <w:rPr>
          <w:lang w:val="bg-BG"/>
        </w:rPr>
        <w:t xml:space="preserve"> и по-старите версии, но от </w:t>
      </w:r>
      <w:r w:rsidR="00C56BCF">
        <w:t xml:space="preserve">.NET 8.0 </w:t>
      </w:r>
      <w:r w:rsidR="00C56BCF">
        <w:rPr>
          <w:lang w:val="bg-BG"/>
        </w:rPr>
        <w:t>и по-новите, е скрит</w:t>
      </w:r>
      <w:r w:rsidR="00C56BCF">
        <w:t xml:space="preserve">. </w:t>
      </w:r>
      <w:r w:rsidR="003A62E3">
        <w:br/>
      </w:r>
      <w:r w:rsidR="00CD6543">
        <w:rPr>
          <w:noProof/>
        </w:rPr>
        <w:lastRenderedPageBreak/>
        <w:drawing>
          <wp:inline distT="0" distB="0" distL="0" distR="0" wp14:anchorId="31396783" wp14:editId="0244C8C3">
            <wp:extent cx="4476750" cy="2085975"/>
            <wp:effectExtent l="0" t="0" r="0" b="9525"/>
            <wp:docPr id="14" name="Картина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D6543">
        <w:rPr>
          <w:noProof/>
        </w:rPr>
        <w:drawing>
          <wp:inline distT="0" distB="0" distL="0" distR="0" wp14:anchorId="23D68ED9" wp14:editId="7932E28A">
            <wp:extent cx="3667125" cy="838200"/>
            <wp:effectExtent l="0" t="0" r="9525" b="0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C54E9" w14:textId="77777777" w:rsidR="00355C4E" w:rsidRPr="00B3500C" w:rsidRDefault="00B3500C" w:rsidP="00000F74">
      <w:r>
        <w:rPr>
          <w:lang w:val="bg-BG"/>
        </w:rPr>
        <w:t>Т.е. ако работим в новата .</w:t>
      </w:r>
      <w:r>
        <w:t xml:space="preserve">Net 8.0 </w:t>
      </w:r>
      <w:r>
        <w:rPr>
          <w:lang w:val="bg-BG"/>
        </w:rPr>
        <w:t xml:space="preserve">може да се наложи ние да си допишем </w:t>
      </w:r>
      <w:r>
        <w:t xml:space="preserve">class Program </w:t>
      </w:r>
      <w:r>
        <w:rPr>
          <w:lang w:val="bg-BG"/>
        </w:rPr>
        <w:t xml:space="preserve">+ </w:t>
      </w:r>
      <w:r>
        <w:t>Main().</w:t>
      </w:r>
    </w:p>
    <w:p w14:paraId="2AE23288" w14:textId="77777777" w:rsidR="00355C4E" w:rsidRDefault="00355C4E" w:rsidP="00D84B6D">
      <w:pPr>
        <w:jc w:val="center"/>
      </w:pPr>
      <w:r>
        <w:rPr>
          <w:noProof/>
        </w:rPr>
        <w:drawing>
          <wp:inline distT="0" distB="0" distL="0" distR="0" wp14:anchorId="3029B275" wp14:editId="4AB002C0">
            <wp:extent cx="4175125" cy="3484880"/>
            <wp:effectExtent l="0" t="0" r="0" b="1270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125" cy="348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9549D" w14:textId="77777777" w:rsidR="003A62E3" w:rsidRPr="003A62E3" w:rsidRDefault="003A62E3" w:rsidP="00000F74">
      <w:r>
        <w:rPr>
          <w:lang w:val="bg-BG"/>
        </w:rPr>
        <w:t xml:space="preserve">Може да скрием кода със стрелката вляво – във версия </w:t>
      </w:r>
      <w:r>
        <w:t xml:space="preserve">.net 8.0 </w:t>
      </w:r>
      <w:r>
        <w:rPr>
          <w:lang w:val="bg-BG"/>
        </w:rPr>
        <w:t xml:space="preserve">е достатъчно да напишем само </w:t>
      </w:r>
      <w:r>
        <w:t xml:space="preserve">static – </w:t>
      </w:r>
      <w:r>
        <w:rPr>
          <w:lang w:val="bg-BG"/>
        </w:rPr>
        <w:t xml:space="preserve">т.е. намираме се в </w:t>
      </w:r>
      <w:r>
        <w:t xml:space="preserve">Program.cs, void – </w:t>
      </w:r>
      <w:r>
        <w:rPr>
          <w:lang w:val="bg-BG"/>
        </w:rPr>
        <w:t xml:space="preserve">не връщаме никаква стойност, а само отпечатваме с конзолата, т.е. запомнете, че </w:t>
      </w:r>
      <w:r w:rsidRPr="003A62E3">
        <w:rPr>
          <w:b/>
        </w:rPr>
        <w:t xml:space="preserve">void </w:t>
      </w:r>
      <w:r w:rsidRPr="003A62E3">
        <w:rPr>
          <w:b/>
          <w:lang w:val="bg-BG"/>
        </w:rPr>
        <w:t xml:space="preserve">се използва при </w:t>
      </w:r>
      <w:proofErr w:type="spellStart"/>
      <w:r w:rsidRPr="003A62E3">
        <w:rPr>
          <w:b/>
        </w:rPr>
        <w:t>Console.WriteLine</w:t>
      </w:r>
      <w:proofErr w:type="spellEnd"/>
      <w:r>
        <w:t>.</w:t>
      </w:r>
      <w:r w:rsidR="00533FF4">
        <w:t xml:space="preserve"> </w:t>
      </w:r>
    </w:p>
    <w:p w14:paraId="5AEFD045" w14:textId="77777777" w:rsidR="003A62E3" w:rsidRDefault="003A62E3" w:rsidP="00D84B6D">
      <w:pPr>
        <w:jc w:val="center"/>
      </w:pPr>
      <w:r>
        <w:rPr>
          <w:noProof/>
        </w:rPr>
        <w:lastRenderedPageBreak/>
        <w:drawing>
          <wp:inline distT="0" distB="0" distL="0" distR="0" wp14:anchorId="5D666E31" wp14:editId="3D9E43F7">
            <wp:extent cx="3524250" cy="1333500"/>
            <wp:effectExtent l="0" t="0" r="0" b="0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5BA9D" w14:textId="77777777" w:rsidR="00F838EB" w:rsidRDefault="00F838EB" w:rsidP="00000F74">
      <w:pPr>
        <w:rPr>
          <w:lang w:val="bg-BG"/>
        </w:rPr>
      </w:pPr>
      <w:r>
        <w:rPr>
          <w:lang w:val="bg-BG"/>
        </w:rPr>
        <w:t xml:space="preserve">Т.е. в 8.0 е достатъчно да напишем </w:t>
      </w:r>
    </w:p>
    <w:p w14:paraId="05A4E0D2" w14:textId="77777777" w:rsidR="00F838EB" w:rsidRDefault="00F838EB" w:rsidP="00D84B6D">
      <w:pPr>
        <w:jc w:val="center"/>
      </w:pPr>
      <w:r w:rsidRPr="00F838EB">
        <w:rPr>
          <w:noProof/>
        </w:rPr>
        <w:drawing>
          <wp:inline distT="0" distB="0" distL="0" distR="0" wp14:anchorId="7BA21F5D" wp14:editId="159A1B50">
            <wp:extent cx="4258269" cy="1524213"/>
            <wp:effectExtent l="0" t="0" r="0" b="0"/>
            <wp:docPr id="16" name="Картина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18C37" w14:textId="77777777" w:rsidR="00F838EB" w:rsidRPr="00F838EB" w:rsidRDefault="00F838EB" w:rsidP="00D84B6D">
      <w:pPr>
        <w:jc w:val="center"/>
      </w:pPr>
      <w:r>
        <w:rPr>
          <w:noProof/>
        </w:rPr>
        <w:drawing>
          <wp:inline distT="0" distB="0" distL="0" distR="0" wp14:anchorId="54168E86" wp14:editId="006688F2">
            <wp:extent cx="4371975" cy="1438275"/>
            <wp:effectExtent l="0" t="0" r="9525" b="9525"/>
            <wp:docPr id="17" name="Картина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CEF19" w14:textId="77777777" w:rsidR="00533FF4" w:rsidRDefault="00DD6B2A" w:rsidP="00000F74">
      <w:pPr>
        <w:rPr>
          <w:lang w:val="bg-BG"/>
        </w:rPr>
      </w:pPr>
      <w:r>
        <w:rPr>
          <w:lang w:val="bg-BG"/>
        </w:rPr>
        <w:t>В по-старите версии</w:t>
      </w:r>
      <w:r w:rsidR="008D6DDC">
        <w:rPr>
          <w:lang w:val="bg-BG"/>
        </w:rPr>
        <w:t xml:space="preserve"> се вижда името на класа </w:t>
      </w:r>
      <w:r w:rsidR="008D6DDC">
        <w:t>Program (</w:t>
      </w:r>
      <w:r w:rsidR="008D6DDC">
        <w:rPr>
          <w:lang w:val="bg-BG"/>
        </w:rPr>
        <w:t xml:space="preserve">същото име като файла </w:t>
      </w:r>
      <w:r w:rsidR="008D6DDC">
        <w:t xml:space="preserve">Program.cs) </w:t>
      </w:r>
      <w:r w:rsidR="008D6DDC">
        <w:rPr>
          <w:lang w:val="bg-BG"/>
        </w:rPr>
        <w:t xml:space="preserve">и входната точка на програмата </w:t>
      </w:r>
      <w:r w:rsidR="008D6DDC">
        <w:t>Main()-</w:t>
      </w:r>
      <w:r w:rsidR="008D6DDC">
        <w:rPr>
          <w:lang w:val="bg-BG"/>
        </w:rPr>
        <w:t>метода:</w:t>
      </w:r>
    </w:p>
    <w:p w14:paraId="63ED791B" w14:textId="77777777" w:rsidR="00DD6B2A" w:rsidRDefault="008C3B88" w:rsidP="00D84B6D">
      <w:pPr>
        <w:jc w:val="center"/>
      </w:pPr>
      <w:r>
        <w:rPr>
          <w:noProof/>
        </w:rPr>
        <w:drawing>
          <wp:inline distT="0" distB="0" distL="0" distR="0" wp14:anchorId="78A04C5B" wp14:editId="389E31DA">
            <wp:extent cx="4200525" cy="2190750"/>
            <wp:effectExtent l="0" t="0" r="9525" b="0"/>
            <wp:docPr id="20" name="Картина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BF7A6" w14:textId="77777777" w:rsidR="00DD1BC7" w:rsidRPr="00651A9F" w:rsidRDefault="00DD1BC7" w:rsidP="00000F74">
      <w:r>
        <w:rPr>
          <w:lang w:val="bg-BG"/>
        </w:rPr>
        <w:t xml:space="preserve">По принцип, в </w:t>
      </w:r>
      <w:r>
        <w:t xml:space="preserve">public static void Main() </w:t>
      </w:r>
      <w:r>
        <w:rPr>
          <w:lang w:val="bg-BG"/>
        </w:rPr>
        <w:t xml:space="preserve">само извикваме имената на методите, които искаме – така е по-подредено и четимо, докато кодът, който върши работата, си има свои </w:t>
      </w:r>
      <w:r>
        <w:t>public static-</w:t>
      </w:r>
      <w:r>
        <w:rPr>
          <w:lang w:val="bg-BG"/>
        </w:rPr>
        <w:t xml:space="preserve">имена() </w:t>
      </w:r>
      <w:r>
        <w:t xml:space="preserve">{} </w:t>
      </w:r>
      <w:r>
        <w:rPr>
          <w:lang w:val="bg-BG"/>
        </w:rPr>
        <w:t xml:space="preserve">по същия начин като </w:t>
      </w:r>
      <w:r>
        <w:t xml:space="preserve">Main и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отделени</w:t>
      </w:r>
      <w:proofErr w:type="spellEnd"/>
      <w:r>
        <w:t xml:space="preserve"> в class Program</w:t>
      </w:r>
      <w:r w:rsidR="008C3B88">
        <w:rPr>
          <w:lang w:val="bg-BG"/>
        </w:rPr>
        <w:t>:</w:t>
      </w:r>
    </w:p>
    <w:p w14:paraId="056851EE" w14:textId="77777777" w:rsidR="008C3B88" w:rsidRDefault="008C3B88" w:rsidP="00D84B6D">
      <w:pPr>
        <w:jc w:val="center"/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27EB448D" wp14:editId="07B18C39">
            <wp:extent cx="4286250" cy="2209800"/>
            <wp:effectExtent l="0" t="0" r="0" b="0"/>
            <wp:docPr id="21" name="Картина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BDAE6" w14:textId="77777777" w:rsidR="00651A9F" w:rsidRDefault="00651A9F" w:rsidP="00000F74">
      <w:r>
        <w:rPr>
          <w:lang w:val="bg-BG"/>
        </w:rPr>
        <w:t xml:space="preserve">Може също да го декорираме с </w:t>
      </w:r>
      <w:r w:rsidR="00B3500C">
        <w:t>public:</w:t>
      </w:r>
    </w:p>
    <w:p w14:paraId="5DA96F50" w14:textId="77777777" w:rsidR="00651A9F" w:rsidRDefault="00651A9F" w:rsidP="00D84B6D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415D269F" wp14:editId="2D9F7948">
            <wp:extent cx="4287520" cy="2165350"/>
            <wp:effectExtent l="0" t="0" r="0" b="6350"/>
            <wp:docPr id="22" name="Картина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752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02E06" w14:textId="77777777" w:rsidR="00D87546" w:rsidRDefault="00D87546" w:rsidP="00000F74">
      <w:pPr>
        <w:rPr>
          <w:lang w:val="bg-BG"/>
        </w:rPr>
      </w:pPr>
      <w:r>
        <w:rPr>
          <w:lang w:val="bg-BG"/>
        </w:rPr>
        <w:t xml:space="preserve">Т.е. като цяло, ние имаме готов клас </w:t>
      </w:r>
      <w:r>
        <w:t xml:space="preserve">Program, </w:t>
      </w:r>
      <w:r>
        <w:rPr>
          <w:lang w:val="bg-BG"/>
        </w:rPr>
        <w:t xml:space="preserve">който има 1 метод в него </w:t>
      </w:r>
      <w:r>
        <w:t xml:space="preserve">Main(), </w:t>
      </w:r>
      <w:proofErr w:type="spellStart"/>
      <w:r>
        <w:t>приет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начало</w:t>
      </w:r>
      <w:proofErr w:type="spellEnd"/>
      <w:r>
        <w:t xml:space="preserve">. </w:t>
      </w:r>
      <w:r>
        <w:rPr>
          <w:lang w:val="bg-BG"/>
        </w:rPr>
        <w:t xml:space="preserve">Подобно на него правим други методи, които се подреждат над </w:t>
      </w:r>
      <w:r>
        <w:t xml:space="preserve">Main(), </w:t>
      </w:r>
      <w:r>
        <w:rPr>
          <w:lang w:val="bg-BG"/>
        </w:rPr>
        <w:t>а вътре е него само ги викаме по име – може по няколко пъти, може и с различни стойности.</w:t>
      </w:r>
    </w:p>
    <w:p w14:paraId="15926D7B" w14:textId="77777777" w:rsidR="00D87546" w:rsidRPr="00D87546" w:rsidRDefault="00D87546" w:rsidP="00D84B6D">
      <w:pPr>
        <w:jc w:val="center"/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59FC78A0" wp14:editId="45AC782D">
            <wp:extent cx="5270500" cy="5288280"/>
            <wp:effectExtent l="0" t="0" r="6350" b="7620"/>
            <wp:docPr id="23" name="Картина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28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EBE3C" w14:textId="77777777" w:rsidR="00527717" w:rsidRDefault="006D6EEB" w:rsidP="00000F74">
      <w:pPr>
        <w:rPr>
          <w:lang w:val="bg-BG"/>
        </w:rPr>
      </w:pPr>
      <w:r>
        <w:rPr>
          <w:lang w:val="bg-BG"/>
        </w:rPr>
        <w:t>Задача: Използвайки вградените математически функции, изчислете обиколката (периметър) и лицето (</w:t>
      </w:r>
      <w:r>
        <w:t xml:space="preserve">surface) </w:t>
      </w:r>
      <w:r>
        <w:rPr>
          <w:lang w:val="bg-BG"/>
        </w:rPr>
        <w:t xml:space="preserve">на кръг до 3-я знак след десетичната запетая. </w:t>
      </w:r>
      <w:r w:rsidR="00C25F40">
        <w:rPr>
          <w:lang w:val="bg-BG"/>
        </w:rPr>
        <w:t xml:space="preserve">Ако се колебаете коя е правилната формула, си спомняйте, че дължината/обиколка е в първо измерение – </w:t>
      </w:r>
      <w:r w:rsidR="00C25F40" w:rsidRPr="00C25F40">
        <w:rPr>
          <w:highlight w:val="yellow"/>
          <w:lang w:val="bg-BG"/>
        </w:rPr>
        <w:t xml:space="preserve">2 * </w:t>
      </w:r>
      <w:r w:rsidR="00C25F40" w:rsidRPr="00C25F40">
        <w:rPr>
          <w:highlight w:val="yellow"/>
        </w:rPr>
        <w:t>pi * r</w:t>
      </w:r>
      <w:r w:rsidR="00C25F40">
        <w:t xml:space="preserve"> </w:t>
      </w:r>
      <w:r w:rsidR="00C25F40">
        <w:rPr>
          <w:lang w:val="bg-BG"/>
        </w:rPr>
        <w:t xml:space="preserve">-&gt; </w:t>
      </w:r>
      <w:r w:rsidR="00C25F40" w:rsidRPr="00873EFD">
        <w:rPr>
          <w:highlight w:val="yellow"/>
          <w:lang w:val="bg-BG"/>
        </w:rPr>
        <w:t>см</w:t>
      </w:r>
      <w:r w:rsidR="00C25F40">
        <w:rPr>
          <w:lang w:val="bg-BG"/>
        </w:rPr>
        <w:t>, т.е. радиусът се среща само веднъж</w:t>
      </w:r>
      <w:r w:rsidR="00873EFD">
        <w:rPr>
          <w:lang w:val="bg-BG"/>
        </w:rPr>
        <w:t>, т.е. имаме само 1 вектор за дължина и отговорът е в първа степен см</w:t>
      </w:r>
      <w:r w:rsidR="00873EFD">
        <w:rPr>
          <w:vertAlign w:val="superscript"/>
          <w:lang w:val="bg-BG"/>
        </w:rPr>
        <w:t xml:space="preserve">1 </w:t>
      </w:r>
      <w:r w:rsidR="00873EFD">
        <w:rPr>
          <w:lang w:val="bg-BG"/>
        </w:rPr>
        <w:t>– това може да бъде само и единствено линия</w:t>
      </w:r>
      <w:r w:rsidR="00C25F40">
        <w:rPr>
          <w:lang w:val="bg-BG"/>
        </w:rPr>
        <w:t xml:space="preserve">. Лицето е в 2 измерения (нещо по нещо) -&gt; </w:t>
      </w:r>
      <w:r w:rsidR="00873EFD">
        <w:rPr>
          <w:lang w:val="bg-BG"/>
        </w:rPr>
        <w:br/>
      </w:r>
      <w:r w:rsidR="00C25F40" w:rsidRPr="00873EFD">
        <w:rPr>
          <w:highlight w:val="yellow"/>
        </w:rPr>
        <w:t xml:space="preserve">pi * r </w:t>
      </w:r>
      <w:r w:rsidR="00C25F40" w:rsidRPr="00873EFD">
        <w:rPr>
          <w:highlight w:val="yellow"/>
          <w:vertAlign w:val="superscript"/>
        </w:rPr>
        <w:t>2</w:t>
      </w:r>
      <w:r w:rsidR="00C25F40" w:rsidRPr="00873EFD">
        <w:t xml:space="preserve"> </w:t>
      </w:r>
      <w:r w:rsidR="00C25F40" w:rsidRPr="00873EFD">
        <w:rPr>
          <w:lang w:val="bg-BG"/>
        </w:rPr>
        <w:t xml:space="preserve">-&gt; </w:t>
      </w:r>
      <w:r w:rsidR="00C25F40" w:rsidRPr="00873EFD">
        <w:rPr>
          <w:highlight w:val="yellow"/>
          <w:lang w:val="bg-BG"/>
        </w:rPr>
        <w:t>см</w:t>
      </w:r>
      <w:r w:rsidR="00C25F40" w:rsidRPr="00873EFD">
        <w:rPr>
          <w:highlight w:val="yellow"/>
          <w:vertAlign w:val="superscript"/>
        </w:rPr>
        <w:t>2</w:t>
      </w:r>
      <w:r w:rsidR="00A325F3">
        <w:t xml:space="preserve"> , </w:t>
      </w:r>
      <w:r w:rsidR="00873EFD">
        <w:rPr>
          <w:lang w:val="bg-BG"/>
        </w:rPr>
        <w:t xml:space="preserve">защото имаме 2 пространствени вектора за дължина и ширина, т.е. </w:t>
      </w:r>
      <w:r w:rsidR="00873EFD">
        <w:t xml:space="preserve">r * r – образува </w:t>
      </w:r>
      <w:r w:rsidR="00873EFD">
        <w:rPr>
          <w:lang w:val="bg-BG"/>
        </w:rPr>
        <w:t xml:space="preserve">се вече фигура (кръг, правоъгълник и т.н.), която може да бъде изобразена на лист хартия. При </w:t>
      </w:r>
      <w:r w:rsidR="00EC2AC7">
        <w:rPr>
          <w:lang w:val="bg-BG"/>
        </w:rPr>
        <w:t xml:space="preserve">обем </w:t>
      </w:r>
      <w:r w:rsidR="00EC2AC7">
        <w:t xml:space="preserve">volume V </w:t>
      </w:r>
      <w:r w:rsidR="004E4EC1">
        <w:rPr>
          <w:lang w:val="bg-BG"/>
        </w:rPr>
        <w:t>векторите за пространство са 3: ширина, дължина и височина</w:t>
      </w:r>
      <w:r w:rsidR="006E3EA1">
        <w:rPr>
          <w:lang w:val="bg-BG"/>
        </w:rPr>
        <w:t>, съответно отговорът е в см</w:t>
      </w:r>
      <w:r w:rsidR="006E3EA1" w:rsidRPr="006E3EA1">
        <w:rPr>
          <w:vertAlign w:val="superscript"/>
          <w:lang w:val="bg-BG"/>
        </w:rPr>
        <w:t>3</w:t>
      </w:r>
      <w:r w:rsidR="006E3EA1">
        <w:rPr>
          <w:lang w:val="bg-BG"/>
        </w:rPr>
        <w:t>.</w:t>
      </w:r>
    </w:p>
    <w:p w14:paraId="7254C043" w14:textId="77777777" w:rsidR="00527717" w:rsidRDefault="00527717" w:rsidP="00000F74">
      <w:pPr>
        <w:rPr>
          <w:lang w:val="bg-BG"/>
        </w:rPr>
      </w:pPr>
      <w:r w:rsidRPr="00527717">
        <w:rPr>
          <w:noProof/>
        </w:rPr>
        <w:lastRenderedPageBreak/>
        <w:drawing>
          <wp:inline distT="0" distB="0" distL="0" distR="0" wp14:anchorId="048B3F53" wp14:editId="6D0918FC">
            <wp:extent cx="5972810" cy="1757680"/>
            <wp:effectExtent l="0" t="0" r="8890" b="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0BA95" w14:textId="77777777" w:rsidR="00E60EA1" w:rsidRPr="00E60EA1" w:rsidRDefault="00E60EA1" w:rsidP="00000F74">
      <w:pPr>
        <w:rPr>
          <w:lang w:val="bg-BG"/>
        </w:rPr>
      </w:pPr>
      <w:r>
        <w:rPr>
          <w:lang w:val="bg-BG"/>
        </w:rPr>
        <w:t xml:space="preserve">Използвайки авто-дописването </w:t>
      </w:r>
      <w:r>
        <w:t xml:space="preserve">IntelliSense </w:t>
      </w:r>
      <w:r>
        <w:rPr>
          <w:lang w:val="bg-BG"/>
        </w:rPr>
        <w:t xml:space="preserve">с подсказки за дописване може да разглеждаме вариантите на вградените функции. Така, например, </w:t>
      </w:r>
      <w:proofErr w:type="spellStart"/>
      <w:r>
        <w:t>Math.Round</w:t>
      </w:r>
      <w:proofErr w:type="spellEnd"/>
      <w:r>
        <w:t xml:space="preserve"> </w:t>
      </w:r>
      <w:r>
        <w:rPr>
          <w:lang w:val="bg-BG"/>
        </w:rPr>
        <w:t xml:space="preserve">има 8 варианта за използване </w:t>
      </w:r>
      <w:r>
        <w:t xml:space="preserve">overloads, </w:t>
      </w:r>
      <w:r>
        <w:rPr>
          <w:lang w:val="bg-BG"/>
        </w:rPr>
        <w:t>които може да разглеждаме чрез стрелките и четем как се прилагат. Има варианти само с подаване на 1 десетична променлива, но има и варианти, в които освен нея, подаваме и цяло число с точност до какъв брой знаци след запетаята да бъде закръглянето.</w:t>
      </w:r>
    </w:p>
    <w:p w14:paraId="71E2C3DD" w14:textId="77777777" w:rsidR="00823225" w:rsidRDefault="00E60EA1" w:rsidP="00000F74">
      <w:pPr>
        <w:rPr>
          <w:lang w:val="bg-BG"/>
        </w:rPr>
      </w:pPr>
      <w:r>
        <w:rPr>
          <w:noProof/>
        </w:rPr>
        <w:drawing>
          <wp:inline distT="0" distB="0" distL="0" distR="0" wp14:anchorId="1110607A" wp14:editId="3C51F592">
            <wp:extent cx="5905500" cy="1990725"/>
            <wp:effectExtent l="0" t="0" r="0" b="9525"/>
            <wp:docPr id="24" name="Картина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0D80B" w14:textId="77777777" w:rsidR="007E63AC" w:rsidRPr="00E005F6" w:rsidRDefault="007E63AC" w:rsidP="00000F74">
      <w:pPr>
        <w:rPr>
          <w:lang w:val="bg-BG"/>
        </w:rPr>
      </w:pPr>
      <w:r>
        <w:rPr>
          <w:lang w:val="bg-BG"/>
        </w:rPr>
        <w:t>Какво означава това – че кодът, който върши работата, е отделен (скрит) на друго място, а ние просто го извикваме чрез името му и поставяме променливите, които да обработи. Тези променливи могат да се подадат директно (с цифри) или неявно.</w:t>
      </w:r>
    </w:p>
    <w:p w14:paraId="20ECE10F" w14:textId="77777777" w:rsidR="00000F74" w:rsidRPr="002764C4" w:rsidRDefault="00000F74" w:rsidP="00000F74">
      <w:pPr>
        <w:rPr>
          <w:color w:val="FF0000"/>
        </w:rPr>
      </w:pPr>
      <w:proofErr w:type="spellStart"/>
      <w:r w:rsidRPr="002764C4">
        <w:rPr>
          <w:color w:val="FF0000"/>
        </w:rPr>
        <w:t>тип</w:t>
      </w:r>
      <w:proofErr w:type="spellEnd"/>
      <w:r w:rsidRPr="002764C4">
        <w:rPr>
          <w:color w:val="FF0000"/>
        </w:rPr>
        <w:t xml:space="preserve"> </w:t>
      </w:r>
      <w:r w:rsidR="007C3296" w:rsidRPr="002764C4">
        <w:rPr>
          <w:color w:val="FF0000"/>
          <w:lang w:val="bg-BG"/>
        </w:rPr>
        <w:t>И</w:t>
      </w:r>
      <w:proofErr w:type="spellStart"/>
      <w:r w:rsidRPr="002764C4">
        <w:rPr>
          <w:color w:val="FF0000"/>
        </w:rPr>
        <w:t>ме</w:t>
      </w:r>
      <w:proofErr w:type="spellEnd"/>
      <w:r w:rsidR="007C3296" w:rsidRPr="002764C4">
        <w:rPr>
          <w:color w:val="FF0000"/>
          <w:lang w:val="bg-BG"/>
        </w:rPr>
        <w:t xml:space="preserve">НаФункция </w:t>
      </w:r>
      <w:r w:rsidRPr="002764C4">
        <w:rPr>
          <w:color w:val="FF0000"/>
        </w:rPr>
        <w:t>(</w:t>
      </w:r>
      <w:r w:rsidR="007C3296" w:rsidRPr="002764C4">
        <w:rPr>
          <w:color w:val="FF0000"/>
          <w:lang w:val="bg-BG"/>
        </w:rPr>
        <w:t>параметър1, параметър2, … параметър</w:t>
      </w:r>
      <w:r w:rsidR="007C3296" w:rsidRPr="002764C4">
        <w:rPr>
          <w:color w:val="FF0000"/>
        </w:rPr>
        <w:t>N</w:t>
      </w:r>
      <w:r w:rsidRPr="002764C4">
        <w:rPr>
          <w:color w:val="FF0000"/>
        </w:rPr>
        <w:t>)</w:t>
      </w:r>
    </w:p>
    <w:p w14:paraId="3A82C5BB" w14:textId="77777777" w:rsidR="007D4C1B" w:rsidRPr="002764C4" w:rsidRDefault="00000F74" w:rsidP="007D4C1B">
      <w:pPr>
        <w:rPr>
          <w:color w:val="FF0000"/>
        </w:rPr>
      </w:pPr>
      <w:r w:rsidRPr="002764C4">
        <w:rPr>
          <w:color w:val="FF0000"/>
        </w:rPr>
        <w:t>{</w:t>
      </w:r>
    </w:p>
    <w:p w14:paraId="45E86323" w14:textId="77777777" w:rsidR="00000F74" w:rsidRPr="002764C4" w:rsidRDefault="00DD3402" w:rsidP="007D4C1B">
      <w:pPr>
        <w:ind w:left="720"/>
        <w:rPr>
          <w:color w:val="FF0000"/>
        </w:rPr>
      </w:pPr>
      <w:r w:rsidRPr="002764C4">
        <w:rPr>
          <w:color w:val="FF0000"/>
        </w:rPr>
        <w:t xml:space="preserve">тяло </w:t>
      </w:r>
      <w:r w:rsidRPr="002764C4">
        <w:rPr>
          <w:color w:val="FF0000"/>
          <w:lang w:val="bg-BG"/>
        </w:rPr>
        <w:t>с код</w:t>
      </w:r>
      <w:r w:rsidRPr="002764C4">
        <w:rPr>
          <w:color w:val="FF0000"/>
          <w:lang w:val="bg-BG"/>
        </w:rPr>
        <w:br/>
      </w:r>
      <w:r w:rsidRPr="002764C4">
        <w:rPr>
          <w:color w:val="FF0000"/>
        </w:rPr>
        <w:t>return израз;</w:t>
      </w:r>
    </w:p>
    <w:p w14:paraId="7F300523" w14:textId="77777777" w:rsidR="00000F74" w:rsidRDefault="00000F74" w:rsidP="00000F74">
      <w:pPr>
        <w:rPr>
          <w:color w:val="FF0000"/>
        </w:rPr>
      </w:pPr>
      <w:r w:rsidRPr="002764C4">
        <w:rPr>
          <w:color w:val="FF0000"/>
        </w:rPr>
        <w:t>}</w:t>
      </w:r>
    </w:p>
    <w:p w14:paraId="7041FE3B" w14:textId="77777777" w:rsidR="002764C4" w:rsidRPr="002764C4" w:rsidRDefault="002764C4" w:rsidP="00D84B6D">
      <w:pPr>
        <w:jc w:val="center"/>
        <w:rPr>
          <w:color w:val="FF0000"/>
        </w:rPr>
      </w:pPr>
      <w:r>
        <w:rPr>
          <w:noProof/>
          <w:color w:val="FF0000"/>
        </w:rPr>
        <w:lastRenderedPageBreak/>
        <w:drawing>
          <wp:inline distT="0" distB="0" distL="0" distR="0" wp14:anchorId="2F46C64B" wp14:editId="4932066F">
            <wp:extent cx="4297680" cy="2194560"/>
            <wp:effectExtent l="0" t="0" r="7620" b="0"/>
            <wp:docPr id="25" name="Картина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31AA4" w14:textId="77777777" w:rsidR="00000F74" w:rsidRDefault="00000F74" w:rsidP="00000F74">
      <w:r>
        <w:t>където:</w:t>
      </w:r>
    </w:p>
    <w:p w14:paraId="0DE1CD23" w14:textId="77777777" w:rsidR="00000F74" w:rsidRDefault="00000F74" w:rsidP="00000F74">
      <w:proofErr w:type="spellStart"/>
      <w:r w:rsidRPr="005F5CDA">
        <w:rPr>
          <w:b/>
        </w:rPr>
        <w:t>тип</w:t>
      </w:r>
      <w:proofErr w:type="spellEnd"/>
      <w:r w:rsidRPr="005F5CDA">
        <w:rPr>
          <w:b/>
        </w:rPr>
        <w:t xml:space="preserve"> </w:t>
      </w:r>
      <w:r>
        <w:t xml:space="preserve">е </w:t>
      </w:r>
      <w:proofErr w:type="spellStart"/>
      <w:r>
        <w:t>стандартен</w:t>
      </w:r>
      <w:proofErr w:type="spellEnd"/>
      <w:r>
        <w:t xml:space="preserve"> </w:t>
      </w:r>
      <w:proofErr w:type="spellStart"/>
      <w:r>
        <w:t>тип</w:t>
      </w:r>
      <w:proofErr w:type="spellEnd"/>
      <w:r>
        <w:t xml:space="preserve">, </w:t>
      </w:r>
      <w:proofErr w:type="spellStart"/>
      <w:r>
        <w:t>включително</w:t>
      </w:r>
      <w:proofErr w:type="spellEnd"/>
      <w:r>
        <w:t xml:space="preserve"> void (</w:t>
      </w:r>
      <w:proofErr w:type="spellStart"/>
      <w:r>
        <w:t>празен</w:t>
      </w:r>
      <w:proofErr w:type="spellEnd"/>
      <w:r>
        <w:t xml:space="preserve"> </w:t>
      </w:r>
      <w:proofErr w:type="spellStart"/>
      <w:r>
        <w:t>тип</w:t>
      </w:r>
      <w:proofErr w:type="spellEnd"/>
      <w:r>
        <w:t>). Ако типът е пропуснат, се подразбира int.</w:t>
      </w:r>
    </w:p>
    <w:p w14:paraId="2A877D1A" w14:textId="77777777" w:rsidR="007807CC" w:rsidRDefault="002764C4" w:rsidP="007807CC">
      <w:proofErr w:type="spellStart"/>
      <w:r>
        <w:rPr>
          <w:b/>
        </w:rPr>
        <w:t>Модификатори</w:t>
      </w:r>
      <w:proofErr w:type="spellEnd"/>
      <w:r>
        <w:rPr>
          <w:b/>
          <w:lang w:val="bg-BG"/>
        </w:rPr>
        <w:t xml:space="preserve"> з</w:t>
      </w:r>
      <w:r>
        <w:rPr>
          <w:b/>
        </w:rPr>
        <w:t>а</w:t>
      </w:r>
      <w:r>
        <w:rPr>
          <w:b/>
          <w:lang w:val="bg-BG"/>
        </w:rPr>
        <w:t xml:space="preserve"> д</w:t>
      </w:r>
      <w:proofErr w:type="spellStart"/>
      <w:r>
        <w:rPr>
          <w:b/>
        </w:rPr>
        <w:t>остъп</w:t>
      </w:r>
      <w:proofErr w:type="spellEnd"/>
      <w:r w:rsidR="007807CC" w:rsidRPr="001B6808">
        <w:rPr>
          <w:b/>
        </w:rPr>
        <w:t xml:space="preserve"> (Access Modifiers)</w:t>
      </w:r>
      <w:r w:rsidR="007807CC">
        <w:t xml:space="preserve">: </w:t>
      </w:r>
      <w:proofErr w:type="spellStart"/>
      <w:r w:rsidR="007807CC">
        <w:t>Определят</w:t>
      </w:r>
      <w:proofErr w:type="spellEnd"/>
      <w:r w:rsidR="007807CC">
        <w:t xml:space="preserve"> </w:t>
      </w:r>
      <w:proofErr w:type="spellStart"/>
      <w:r w:rsidR="007807CC">
        <w:t>откъде</w:t>
      </w:r>
      <w:proofErr w:type="spellEnd"/>
      <w:r w:rsidR="007807CC">
        <w:t xml:space="preserve"> </w:t>
      </w:r>
      <w:proofErr w:type="spellStart"/>
      <w:r w:rsidR="007807CC">
        <w:t>може</w:t>
      </w:r>
      <w:proofErr w:type="spellEnd"/>
      <w:r w:rsidR="007807CC">
        <w:t xml:space="preserve"> </w:t>
      </w:r>
      <w:proofErr w:type="spellStart"/>
      <w:r w:rsidR="007807CC">
        <w:t>да</w:t>
      </w:r>
      <w:proofErr w:type="spellEnd"/>
      <w:r w:rsidR="007807CC">
        <w:t xml:space="preserve"> </w:t>
      </w:r>
      <w:proofErr w:type="spellStart"/>
      <w:r w:rsidR="007807CC">
        <w:t>бъде</w:t>
      </w:r>
      <w:proofErr w:type="spellEnd"/>
      <w:r w:rsidR="007807CC">
        <w:t xml:space="preserve"> </w:t>
      </w:r>
      <w:proofErr w:type="spellStart"/>
      <w:r w:rsidR="007807CC">
        <w:t>извикан</w:t>
      </w:r>
      <w:proofErr w:type="spellEnd"/>
      <w:r w:rsidR="007807CC">
        <w:t xml:space="preserve"> </w:t>
      </w:r>
      <w:proofErr w:type="spellStart"/>
      <w:r w:rsidR="007807CC">
        <w:t>методът</w:t>
      </w:r>
      <w:proofErr w:type="spellEnd"/>
      <w:r w:rsidR="007807CC">
        <w:t>.</w:t>
      </w:r>
    </w:p>
    <w:p w14:paraId="2AD70991" w14:textId="77777777" w:rsidR="007807CC" w:rsidRPr="006D01A7" w:rsidRDefault="007807CC" w:rsidP="007807CC">
      <w:pPr>
        <w:rPr>
          <w:lang w:val="bg-BG"/>
        </w:rPr>
      </w:pPr>
      <w:r w:rsidRPr="00023625">
        <w:rPr>
          <w:b/>
          <w:color w:val="2E74B5" w:themeColor="accent1" w:themeShade="BF"/>
        </w:rPr>
        <w:t>public</w:t>
      </w:r>
      <w:r w:rsidRPr="00023625">
        <w:rPr>
          <w:color w:val="2E74B5" w:themeColor="accent1" w:themeShade="BF"/>
        </w:rPr>
        <w:t xml:space="preserve">: </w:t>
      </w:r>
      <w:r>
        <w:t>Мето</w:t>
      </w:r>
      <w:r w:rsidR="006D01A7">
        <w:t xml:space="preserve">дът е достъпен от всяко място. </w:t>
      </w:r>
      <w:r w:rsidR="006D01A7">
        <w:rPr>
          <w:lang w:val="bg-BG"/>
        </w:rPr>
        <w:t>Той е н</w:t>
      </w:r>
      <w:proofErr w:type="spellStart"/>
      <w:r w:rsidR="006D01A7">
        <w:t>ай-често</w:t>
      </w:r>
      <w:proofErr w:type="spellEnd"/>
      <w:r w:rsidR="006D01A7">
        <w:t xml:space="preserve"> </w:t>
      </w:r>
      <w:proofErr w:type="spellStart"/>
      <w:r w:rsidR="006D01A7">
        <w:t>срещаният</w:t>
      </w:r>
      <w:proofErr w:type="spellEnd"/>
      <w:r w:rsidR="006D01A7">
        <w:rPr>
          <w:lang w:val="bg-BG"/>
        </w:rPr>
        <w:t xml:space="preserve"> и подходящ за начинаещи.</w:t>
      </w:r>
    </w:p>
    <w:p w14:paraId="1696BF38" w14:textId="77777777" w:rsidR="007807CC" w:rsidRDefault="007807CC" w:rsidP="007807CC">
      <w:r w:rsidRPr="00023625">
        <w:rPr>
          <w:b/>
          <w:color w:val="2E74B5" w:themeColor="accent1" w:themeShade="BF"/>
        </w:rPr>
        <w:t>private</w:t>
      </w:r>
      <w:r w:rsidRPr="00023625">
        <w:rPr>
          <w:color w:val="2E74B5" w:themeColor="accent1" w:themeShade="BF"/>
        </w:rPr>
        <w:t xml:space="preserve">: </w:t>
      </w:r>
      <w:r>
        <w:t>Методът е достъпен само в рамките на класа, в който е дефиниран.</w:t>
      </w:r>
    </w:p>
    <w:p w14:paraId="30327C05" w14:textId="77777777" w:rsidR="007807CC" w:rsidRDefault="007807CC" w:rsidP="007807CC">
      <w:r w:rsidRPr="00023625">
        <w:rPr>
          <w:b/>
          <w:color w:val="2E74B5" w:themeColor="accent1" w:themeShade="BF"/>
        </w:rPr>
        <w:t>protected</w:t>
      </w:r>
      <w:r w:rsidRPr="00023625">
        <w:rPr>
          <w:color w:val="2E74B5" w:themeColor="accent1" w:themeShade="BF"/>
        </w:rPr>
        <w:t xml:space="preserve">: </w:t>
      </w:r>
      <w:r>
        <w:t>Достъпен в рамките на класа и в наследяващи класове.</w:t>
      </w:r>
    </w:p>
    <w:p w14:paraId="1BCC99E5" w14:textId="77777777" w:rsidR="007807CC" w:rsidRPr="00B34FFA" w:rsidRDefault="007807CC" w:rsidP="007807CC">
      <w:pPr>
        <w:rPr>
          <w:lang w:val="bg-BG"/>
        </w:rPr>
      </w:pPr>
      <w:r w:rsidRPr="00023625">
        <w:rPr>
          <w:b/>
          <w:color w:val="2E74B5" w:themeColor="accent1" w:themeShade="BF"/>
        </w:rPr>
        <w:t>internal</w:t>
      </w:r>
      <w:r w:rsidRPr="00023625">
        <w:rPr>
          <w:color w:val="2E74B5" w:themeColor="accent1" w:themeShade="BF"/>
        </w:rPr>
        <w:t xml:space="preserve">: </w:t>
      </w:r>
      <w:r>
        <w:t>Достъпен в рамките на текущия проект (assembly).</w:t>
      </w:r>
    </w:p>
    <w:p w14:paraId="1338A403" w14:textId="77777777" w:rsidR="007807CC" w:rsidRPr="001B6808" w:rsidRDefault="002764C4" w:rsidP="007807CC">
      <w:pPr>
        <w:rPr>
          <w:b/>
        </w:rPr>
      </w:pPr>
      <w:proofErr w:type="spellStart"/>
      <w:r>
        <w:rPr>
          <w:b/>
        </w:rPr>
        <w:t>Тип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</w:t>
      </w:r>
      <w:r w:rsidR="007807CC" w:rsidRPr="001B6808">
        <w:rPr>
          <w:b/>
        </w:rPr>
        <w:t>а</w:t>
      </w:r>
      <w:proofErr w:type="spellEnd"/>
      <w:r>
        <w:rPr>
          <w:b/>
          <w:lang w:val="bg-BG"/>
        </w:rPr>
        <w:t xml:space="preserve"> в</w:t>
      </w:r>
      <w:proofErr w:type="spellStart"/>
      <w:r w:rsidR="007807CC" w:rsidRPr="001B6808">
        <w:rPr>
          <w:b/>
        </w:rPr>
        <w:t>р</w:t>
      </w:r>
      <w:r w:rsidR="007807CC">
        <w:rPr>
          <w:b/>
        </w:rPr>
        <w:t>ъщаната</w:t>
      </w:r>
      <w:proofErr w:type="spellEnd"/>
      <w:r>
        <w:rPr>
          <w:b/>
          <w:lang w:val="bg-BG"/>
        </w:rPr>
        <w:t xml:space="preserve"> </w:t>
      </w:r>
      <w:proofErr w:type="spellStart"/>
      <w:r>
        <w:rPr>
          <w:b/>
        </w:rPr>
        <w:t>стойност</w:t>
      </w:r>
      <w:proofErr w:type="spellEnd"/>
      <w:r w:rsidR="007807CC">
        <w:rPr>
          <w:b/>
        </w:rPr>
        <w:t xml:space="preserve"> (Return Type):</w:t>
      </w:r>
    </w:p>
    <w:p w14:paraId="7EF8B4F1" w14:textId="77777777" w:rsidR="007807CC" w:rsidRDefault="007807CC" w:rsidP="007807CC">
      <w:pPr>
        <w:jc w:val="both"/>
      </w:pPr>
      <w:r>
        <w:t>Това е типът данни, който методът ще върне като резултат след изпълнението си. Може да бъде int, string, double, bool или някой друг тип данни (включително сложни обекти).</w:t>
      </w:r>
    </w:p>
    <w:p w14:paraId="2642880D" w14:textId="77777777" w:rsidR="007807CC" w:rsidRDefault="007807CC" w:rsidP="007807CC">
      <w:pPr>
        <w:rPr>
          <w:b/>
        </w:rPr>
      </w:pPr>
      <w:r>
        <w:t xml:space="preserve">Ако методът не връща никаква стойност, се използва ключовата дума </w:t>
      </w:r>
      <w:r w:rsidRPr="001B6808">
        <w:rPr>
          <w:b/>
        </w:rPr>
        <w:t>void</w:t>
      </w:r>
      <w:r>
        <w:t>.</w:t>
      </w:r>
      <w:r w:rsidR="005415B0">
        <w:rPr>
          <w:lang w:val="bg-BG"/>
        </w:rPr>
        <w:t xml:space="preserve"> Тя се използва, когато методът само принтира съобщение на конзолата </w:t>
      </w:r>
      <w:proofErr w:type="spellStart"/>
      <w:r w:rsidR="005415B0">
        <w:t>Console.WriteLine</w:t>
      </w:r>
      <w:proofErr w:type="spellEnd"/>
      <w:r w:rsidR="005415B0">
        <w:t>().</w:t>
      </w:r>
    </w:p>
    <w:p w14:paraId="616A0FFF" w14:textId="77777777" w:rsidR="007807CC" w:rsidRPr="001B6808" w:rsidRDefault="007807CC" w:rsidP="007807CC">
      <w:pPr>
        <w:rPr>
          <w:b/>
        </w:rPr>
      </w:pPr>
      <w:proofErr w:type="spellStart"/>
      <w:r w:rsidRPr="001B6808">
        <w:rPr>
          <w:b/>
        </w:rPr>
        <w:t>И</w:t>
      </w:r>
      <w:r w:rsidR="00F00B8D">
        <w:rPr>
          <w:b/>
        </w:rPr>
        <w:t>меНаМетода</w:t>
      </w:r>
      <w:proofErr w:type="spellEnd"/>
      <w:r w:rsidR="00F00B8D">
        <w:rPr>
          <w:b/>
        </w:rPr>
        <w:t xml:space="preserve"> (</w:t>
      </w:r>
      <w:proofErr w:type="spellStart"/>
      <w:r w:rsidR="00F00B8D">
        <w:rPr>
          <w:b/>
        </w:rPr>
        <w:t>Method</w:t>
      </w:r>
      <w:r w:rsidRPr="001B6808">
        <w:rPr>
          <w:b/>
        </w:rPr>
        <w:t>Name</w:t>
      </w:r>
      <w:proofErr w:type="spellEnd"/>
      <w:r w:rsidRPr="001B6808">
        <w:rPr>
          <w:b/>
        </w:rPr>
        <w:t>):</w:t>
      </w:r>
    </w:p>
    <w:p w14:paraId="3CF48919" w14:textId="77777777" w:rsidR="007807CC" w:rsidRDefault="007807CC" w:rsidP="002764C4">
      <w:pPr>
        <w:jc w:val="both"/>
      </w:pPr>
      <w:r>
        <w:t>Трябва да е описателно и да отразява какво прави методът (напр. CalculateSum, PrintMessage, GetUserAge).</w:t>
      </w:r>
      <w:r w:rsidR="002764C4">
        <w:t xml:space="preserve"> </w:t>
      </w:r>
      <w:r>
        <w:t>В C# е прието имената на методите да започват с главна буква (</w:t>
      </w:r>
      <w:r w:rsidRPr="001B6808">
        <w:rPr>
          <w:b/>
        </w:rPr>
        <w:t>PascalCase</w:t>
      </w:r>
      <w:r>
        <w:t>).</w:t>
      </w:r>
    </w:p>
    <w:p w14:paraId="0C3C474C" w14:textId="77777777" w:rsidR="007807CC" w:rsidRPr="001B6808" w:rsidRDefault="00F00B8D" w:rsidP="007807CC">
      <w:pPr>
        <w:rPr>
          <w:b/>
        </w:rPr>
      </w:pPr>
      <w:r>
        <w:rPr>
          <w:b/>
        </w:rPr>
        <w:t>(</w:t>
      </w:r>
      <w:r w:rsidR="007807CC" w:rsidRPr="001B6808">
        <w:rPr>
          <w:b/>
        </w:rPr>
        <w:t>Параметри) (Parameters):</w:t>
      </w:r>
    </w:p>
    <w:p w14:paraId="7F87DF76" w14:textId="77777777" w:rsidR="007807CC" w:rsidRDefault="007807CC" w:rsidP="00F00B8D">
      <w:pPr>
        <w:jc w:val="both"/>
      </w:pPr>
      <w:r>
        <w:t>Това са входните данни, които методът очаква, за да изпълни задачата си. Параметрите са списък от тип данни и име на променлива, разделени със запетаи.</w:t>
      </w:r>
      <w:r w:rsidR="00F00B8D">
        <w:t xml:space="preserve"> </w:t>
      </w:r>
      <w:r>
        <w:t>Ако методът не изисква входни данни, скобите се оставят празни ().</w:t>
      </w:r>
    </w:p>
    <w:p w14:paraId="1A949C31" w14:textId="77777777" w:rsidR="00000F74" w:rsidRDefault="001F696D" w:rsidP="00000F74">
      <w:pPr>
        <w:rPr>
          <w:lang w:val="bg-BG"/>
        </w:rPr>
      </w:pPr>
      <w:r>
        <w:rPr>
          <w:lang w:val="bg-BG"/>
        </w:rPr>
        <w:t>Примери</w:t>
      </w:r>
      <w:r w:rsidR="00000F74">
        <w:rPr>
          <w:lang w:val="bg-BG"/>
        </w:rPr>
        <w:t>:</w:t>
      </w:r>
    </w:p>
    <w:p w14:paraId="5238D40C" w14:textId="77777777" w:rsidR="001F696D" w:rsidRDefault="001F696D" w:rsidP="00000F74">
      <w:r>
        <w:rPr>
          <w:noProof/>
        </w:rPr>
        <w:lastRenderedPageBreak/>
        <w:drawing>
          <wp:inline distT="0" distB="0" distL="0" distR="0" wp14:anchorId="1F2DAC57" wp14:editId="36393B2E">
            <wp:extent cx="5969635" cy="3234690"/>
            <wp:effectExtent l="0" t="0" r="0" b="381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635" cy="323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BBECD" w14:textId="77777777" w:rsidR="00E627EE" w:rsidRDefault="00E627EE" w:rsidP="00000F74">
      <w:pPr>
        <w:rPr>
          <w:lang w:val="bg-BG"/>
        </w:rPr>
      </w:pPr>
      <w:r>
        <w:rPr>
          <w:lang w:val="bg-BG"/>
        </w:rPr>
        <w:t>Вече може да извикваме тези функции по име и подадени стойности:</w:t>
      </w:r>
    </w:p>
    <w:p w14:paraId="4E43B4A2" w14:textId="77777777" w:rsidR="00E627EE" w:rsidRPr="00E627EE" w:rsidRDefault="00E627EE" w:rsidP="00000F74">
      <w:pPr>
        <w:rPr>
          <w:lang w:val="bg-BG"/>
        </w:rPr>
      </w:pPr>
      <w:r w:rsidRPr="00B34FFA">
        <w:rPr>
          <w:noProof/>
        </w:rPr>
        <w:drawing>
          <wp:inline distT="0" distB="0" distL="0" distR="0" wp14:anchorId="4CA028AE" wp14:editId="3745744D">
            <wp:extent cx="5972810" cy="3449955"/>
            <wp:effectExtent l="0" t="0" r="8890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595DA" w14:textId="77777777" w:rsidR="00D33D81" w:rsidRDefault="00D33D81" w:rsidP="00D33D81">
      <w:pPr>
        <w:pStyle w:val="ds-markdown-paragraph"/>
      </w:pPr>
      <w:r>
        <w:rPr>
          <w:rStyle w:val="Strong"/>
          <w:rFonts w:eastAsiaTheme="majorEastAsia"/>
        </w:rPr>
        <w:t>В контекста на C# - НЯМА съществена разлика</w:t>
      </w:r>
      <w:r w:rsidR="006D01A7">
        <w:rPr>
          <w:rStyle w:val="Strong"/>
          <w:rFonts w:eastAsiaTheme="majorEastAsia"/>
          <w:lang w:val="bg-BG"/>
        </w:rPr>
        <w:t xml:space="preserve"> между метод и функция</w:t>
      </w:r>
      <w:r>
        <w:rPr>
          <w:rStyle w:val="Strong"/>
          <w:rFonts w:eastAsiaTheme="majorEastAsia"/>
        </w:rPr>
        <w:t>.</w:t>
      </w:r>
      <w:r>
        <w:t xml:space="preserve"> Двата термина се използват взаимозаменяемо, но има леко семантично различие. В </w:t>
      </w:r>
      <w:proofErr w:type="spellStart"/>
      <w:r>
        <w:t>документацията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Microsoft и </w:t>
      </w:r>
      <w:proofErr w:type="spellStart"/>
      <w:r>
        <w:t>официалните</w:t>
      </w:r>
      <w:proofErr w:type="spellEnd"/>
      <w:r>
        <w:t xml:space="preserve"> </w:t>
      </w:r>
      <w:proofErr w:type="spellStart"/>
      <w:r>
        <w:t>източници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използва</w:t>
      </w:r>
      <w:proofErr w:type="spellEnd"/>
      <w:r>
        <w:t xml:space="preserve"> </w:t>
      </w:r>
      <w:proofErr w:type="spellStart"/>
      <w:r>
        <w:t>предимно</w:t>
      </w:r>
      <w:proofErr w:type="spellEnd"/>
      <w:r>
        <w:t xml:space="preserve"> </w:t>
      </w:r>
      <w:r w:rsidR="006D01A7">
        <w:rPr>
          <w:lang w:val="bg-BG"/>
        </w:rPr>
        <w:t xml:space="preserve">(99%) </w:t>
      </w:r>
      <w:r>
        <w:rPr>
          <w:rStyle w:val="Strong"/>
          <w:rFonts w:eastAsiaTheme="majorEastAsia"/>
        </w:rPr>
        <w:t>"</w:t>
      </w:r>
      <w:proofErr w:type="spellStart"/>
      <w:r>
        <w:rPr>
          <w:rStyle w:val="Strong"/>
          <w:rFonts w:eastAsiaTheme="majorEastAsia"/>
        </w:rPr>
        <w:t>метод</w:t>
      </w:r>
      <w:proofErr w:type="spellEnd"/>
      <w:r>
        <w:rPr>
          <w:rStyle w:val="Strong"/>
          <w:rFonts w:eastAsiaTheme="majorEastAsia"/>
        </w:rPr>
        <w:t>"</w:t>
      </w:r>
      <w:r w:rsidR="006D01A7">
        <w:t xml:space="preserve">, </w:t>
      </w:r>
      <w:proofErr w:type="spellStart"/>
      <w:r w:rsidR="006D01A7">
        <w:t>която</w:t>
      </w:r>
      <w:proofErr w:type="spellEnd"/>
      <w:r w:rsidR="006D01A7">
        <w:t xml:space="preserve"> е </w:t>
      </w:r>
      <w:proofErr w:type="spellStart"/>
      <w:r w:rsidR="006D01A7">
        <w:t>по-официална</w:t>
      </w:r>
      <w:proofErr w:type="spellEnd"/>
      <w:r w:rsidR="006D01A7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5100"/>
        <w:gridCol w:w="3134"/>
      </w:tblGrid>
      <w:tr w:rsidR="00D33D81" w:rsidRPr="00D33D81" w14:paraId="332981B4" w14:textId="77777777" w:rsidTr="00D33D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028E5C" w14:textId="77777777" w:rsidR="00D33D81" w:rsidRPr="00D33D81" w:rsidRDefault="00D33D81" w:rsidP="00D33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3D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Термин</w:t>
            </w:r>
          </w:p>
        </w:tc>
        <w:tc>
          <w:tcPr>
            <w:tcW w:w="0" w:type="auto"/>
            <w:vAlign w:val="center"/>
            <w:hideMark/>
          </w:tcPr>
          <w:p w14:paraId="551C21CF" w14:textId="77777777" w:rsidR="00D33D81" w:rsidRPr="00D33D81" w:rsidRDefault="00D33D81" w:rsidP="00D33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3D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Дефиниция</w:t>
            </w:r>
          </w:p>
        </w:tc>
        <w:tc>
          <w:tcPr>
            <w:tcW w:w="0" w:type="auto"/>
            <w:vAlign w:val="center"/>
            <w:hideMark/>
          </w:tcPr>
          <w:p w14:paraId="3349D97E" w14:textId="77777777" w:rsidR="00D33D81" w:rsidRPr="00D33D81" w:rsidRDefault="00D33D81" w:rsidP="00D33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3D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Пример в C#</w:t>
            </w:r>
          </w:p>
        </w:tc>
      </w:tr>
      <w:tr w:rsidR="00D33D81" w:rsidRPr="00D33D81" w14:paraId="118B1F86" w14:textId="77777777" w:rsidTr="00D33D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1A271" w14:textId="77777777" w:rsidR="00D33D81" w:rsidRPr="00D33D81" w:rsidRDefault="00D33D81" w:rsidP="00D33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D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Функция</w:t>
            </w:r>
          </w:p>
        </w:tc>
        <w:tc>
          <w:tcPr>
            <w:tcW w:w="0" w:type="auto"/>
            <w:vAlign w:val="center"/>
            <w:hideMark/>
          </w:tcPr>
          <w:p w14:paraId="6EA1B0E6" w14:textId="77777777" w:rsidR="00D33D81" w:rsidRPr="00D33D81" w:rsidRDefault="00D33D81" w:rsidP="00D33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D81">
              <w:rPr>
                <w:rFonts w:ascii="Times New Roman" w:eastAsia="Times New Roman" w:hAnsi="Times New Roman" w:cs="Times New Roman"/>
                <w:sz w:val="24"/>
                <w:szCs w:val="24"/>
              </w:rPr>
              <w:t>Блок код, който приема параметри и връща резултат</w:t>
            </w:r>
          </w:p>
        </w:tc>
        <w:tc>
          <w:tcPr>
            <w:tcW w:w="0" w:type="auto"/>
            <w:vAlign w:val="center"/>
            <w:hideMark/>
          </w:tcPr>
          <w:p w14:paraId="4C0C5E51" w14:textId="77777777" w:rsidR="00D33D81" w:rsidRPr="00D33D81" w:rsidRDefault="00D33D81" w:rsidP="00D33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D81">
              <w:rPr>
                <w:rFonts w:ascii="Courier New" w:eastAsia="Times New Roman" w:hAnsi="Courier New" w:cs="Courier New"/>
                <w:sz w:val="20"/>
                <w:szCs w:val="20"/>
              </w:rPr>
              <w:t>int Multiply(int x, int y)</w:t>
            </w:r>
          </w:p>
        </w:tc>
      </w:tr>
      <w:tr w:rsidR="00D33D81" w:rsidRPr="00D33D81" w14:paraId="0D3264EB" w14:textId="77777777" w:rsidTr="00D33D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FFD8" w14:textId="77777777" w:rsidR="00D33D81" w:rsidRPr="00D33D81" w:rsidRDefault="00D33D81" w:rsidP="00D33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D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6F17C2BB" w14:textId="77777777" w:rsidR="00D33D81" w:rsidRPr="00D33D81" w:rsidRDefault="00D33D81" w:rsidP="00D33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D81"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Функция, която е член на клас/обект</w:t>
            </w:r>
          </w:p>
        </w:tc>
        <w:tc>
          <w:tcPr>
            <w:tcW w:w="0" w:type="auto"/>
            <w:vAlign w:val="center"/>
            <w:hideMark/>
          </w:tcPr>
          <w:p w14:paraId="7D9661C9" w14:textId="77777777" w:rsidR="00D33D81" w:rsidRPr="00D33D81" w:rsidRDefault="00D33D81" w:rsidP="00D33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D81">
              <w:rPr>
                <w:rFonts w:ascii="Courier New" w:eastAsia="Times New Roman" w:hAnsi="Courier New" w:cs="Courier New"/>
                <w:sz w:val="20"/>
                <w:szCs w:val="20"/>
              </w:rPr>
              <w:t>calculator.Multiply(5, 3)</w:t>
            </w:r>
          </w:p>
        </w:tc>
      </w:tr>
      <w:tr w:rsidR="00D33D81" w:rsidRPr="00D33D81" w14:paraId="295A6F3E" w14:textId="77777777" w:rsidTr="00D33D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63973" w14:textId="77777777" w:rsidR="00D33D81" w:rsidRPr="00D33D81" w:rsidRDefault="00D33D81" w:rsidP="00D33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D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Procedure</w:t>
            </w:r>
          </w:p>
        </w:tc>
        <w:tc>
          <w:tcPr>
            <w:tcW w:w="0" w:type="auto"/>
            <w:vAlign w:val="center"/>
            <w:hideMark/>
          </w:tcPr>
          <w:p w14:paraId="43E6E5D1" w14:textId="77777777" w:rsidR="00D33D81" w:rsidRPr="00D33D81" w:rsidRDefault="00D33D81" w:rsidP="00D33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D81">
              <w:rPr>
                <w:rFonts w:ascii="Times New Roman" w:eastAsia="Times New Roman" w:hAnsi="Times New Roman" w:cs="Times New Roman"/>
                <w:sz w:val="24"/>
                <w:szCs w:val="24"/>
              </w:rPr>
              <w:t>Блок код, който извършва действие (не връща стойност)</w:t>
            </w:r>
          </w:p>
        </w:tc>
        <w:tc>
          <w:tcPr>
            <w:tcW w:w="0" w:type="auto"/>
            <w:vAlign w:val="center"/>
            <w:hideMark/>
          </w:tcPr>
          <w:p w14:paraId="0C0B5221" w14:textId="77777777" w:rsidR="00D33D81" w:rsidRPr="00D33D81" w:rsidRDefault="00D33D81" w:rsidP="00D33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D81">
              <w:rPr>
                <w:rFonts w:ascii="Courier New" w:eastAsia="Times New Roman" w:hAnsi="Courier New" w:cs="Courier New"/>
                <w:sz w:val="20"/>
                <w:szCs w:val="20"/>
              </w:rPr>
              <w:t>void DisplayMessage()</w:t>
            </w:r>
          </w:p>
        </w:tc>
      </w:tr>
    </w:tbl>
    <w:p w14:paraId="0D6A5A4B" w14:textId="77777777" w:rsidR="009D71C1" w:rsidRDefault="009D71C1" w:rsidP="00000F74">
      <w:pPr>
        <w:rPr>
          <w:lang w:val="bg-BG"/>
        </w:rPr>
      </w:pPr>
    </w:p>
    <w:p w14:paraId="4416AEA3" w14:textId="77777777" w:rsidR="00761C76" w:rsidRDefault="00761C76" w:rsidP="00000F74">
      <w:pPr>
        <w:rPr>
          <w:lang w:val="bg-BG"/>
        </w:rPr>
      </w:pPr>
      <w:r>
        <w:rPr>
          <w:lang w:val="bg-BG"/>
        </w:rPr>
        <w:t xml:space="preserve">Аналогично може да напишем код за намиране на обиколка и лице на кръг, както и обем на сфера по зададен радиус: </w:t>
      </w:r>
    </w:p>
    <w:p w14:paraId="35367051" w14:textId="77777777" w:rsidR="00741A9C" w:rsidRDefault="00D202B0" w:rsidP="00D84B6D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7E8B86AF" wp14:editId="49BAEA2D">
            <wp:extent cx="5219700" cy="3438525"/>
            <wp:effectExtent l="0" t="0" r="0" b="9525"/>
            <wp:docPr id="28" name="Картина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FA9BF" w14:textId="77777777" w:rsidR="00741A9C" w:rsidRDefault="00741A9C" w:rsidP="00D84B6D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22B68AE7" wp14:editId="4FFB8F7E">
            <wp:extent cx="3070860" cy="1656080"/>
            <wp:effectExtent l="0" t="0" r="0" b="1270"/>
            <wp:docPr id="33" name="Картина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860" cy="165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FC174" w14:textId="77777777" w:rsidR="00D202B0" w:rsidRDefault="00D202B0" w:rsidP="00000F74">
      <w:pPr>
        <w:rPr>
          <w:lang w:val="bg-BG"/>
        </w:rPr>
      </w:pPr>
      <w:r>
        <w:rPr>
          <w:lang w:val="bg-BG"/>
        </w:rPr>
        <w:t>Съответно можем да извикваме променливите по различни начини – с директно подаване на стойности или индиректно с променливи:</w:t>
      </w:r>
    </w:p>
    <w:p w14:paraId="7BCD5A66" w14:textId="77777777" w:rsidR="00D202B0" w:rsidRDefault="005934DD" w:rsidP="005934DD">
      <w:pPr>
        <w:jc w:val="center"/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00BCAADF" wp14:editId="60F3D52C">
            <wp:extent cx="3257550" cy="2200275"/>
            <wp:effectExtent l="0" t="0" r="0" b="9525"/>
            <wp:docPr id="31" name="Картина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45E09E" wp14:editId="64C6ADFE">
            <wp:extent cx="3305175" cy="4781550"/>
            <wp:effectExtent l="0" t="0" r="9525" b="0"/>
            <wp:docPr id="32" name="Картина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20467" w14:textId="77777777" w:rsidR="00B43B37" w:rsidRDefault="00741A9C" w:rsidP="00741A9C">
      <w:pPr>
        <w:rPr>
          <w:lang w:val="bg-BG"/>
        </w:rPr>
      </w:pPr>
      <w:r>
        <w:rPr>
          <w:lang w:val="bg-BG"/>
        </w:rPr>
        <w:t xml:space="preserve">Ако при написването на кода, все още </w:t>
      </w:r>
      <w:r w:rsidR="00B43B37">
        <w:rPr>
          <w:lang w:val="bg-BG"/>
        </w:rPr>
        <w:t>името му никъде не е извикано, изписва, че има 0 референции към него. Ако има референции, чрез линк върху надписа ще ги посочи</w:t>
      </w:r>
    </w:p>
    <w:p w14:paraId="1E3F94F3" w14:textId="77777777" w:rsidR="007E4132" w:rsidRDefault="00B43B37" w:rsidP="00D84B6D">
      <w:pPr>
        <w:jc w:val="center"/>
      </w:pPr>
      <w:r>
        <w:rPr>
          <w:noProof/>
        </w:rPr>
        <w:drawing>
          <wp:inline distT="0" distB="0" distL="0" distR="0" wp14:anchorId="350DC3A3" wp14:editId="6C17204D">
            <wp:extent cx="2552700" cy="657225"/>
            <wp:effectExtent l="0" t="0" r="0" b="9525"/>
            <wp:docPr id="34" name="Картина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1E43B" w14:textId="77777777" w:rsidR="00A27654" w:rsidRDefault="00A27654" w:rsidP="00000F74">
      <w:pPr>
        <w:rPr>
          <w:lang w:val="bg-BG"/>
        </w:rPr>
      </w:pPr>
      <w:r>
        <w:rPr>
          <w:lang w:val="bg-BG"/>
        </w:rPr>
        <w:lastRenderedPageBreak/>
        <w:t>Накрая може да си подредим извикванията на двата метода:</w:t>
      </w:r>
    </w:p>
    <w:p w14:paraId="62DD5684" w14:textId="77777777" w:rsidR="00A27654" w:rsidRDefault="00A27654" w:rsidP="00D84B6D">
      <w:pPr>
        <w:jc w:val="center"/>
        <w:rPr>
          <w:lang w:val="bg-BG"/>
        </w:rPr>
      </w:pPr>
      <w:r w:rsidRPr="00A27654">
        <w:rPr>
          <w:noProof/>
        </w:rPr>
        <w:drawing>
          <wp:inline distT="0" distB="0" distL="0" distR="0" wp14:anchorId="4E3F0CE1" wp14:editId="63DDE496">
            <wp:extent cx="4867954" cy="4163006"/>
            <wp:effectExtent l="0" t="0" r="8890" b="9525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CF0CD" w14:textId="77777777" w:rsidR="00B3500C" w:rsidRPr="00A27654" w:rsidRDefault="00B3500C" w:rsidP="00000F74">
      <w:pPr>
        <w:rPr>
          <w:lang w:val="bg-BG"/>
        </w:rPr>
      </w:pPr>
    </w:p>
    <w:sectPr w:rsidR="00B3500C" w:rsidRPr="00A27654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1D0"/>
    <w:rsid w:val="00000F74"/>
    <w:rsid w:val="00023625"/>
    <w:rsid w:val="00027DF2"/>
    <w:rsid w:val="00044DF4"/>
    <w:rsid w:val="00125584"/>
    <w:rsid w:val="001F696D"/>
    <w:rsid w:val="00222F52"/>
    <w:rsid w:val="00247528"/>
    <w:rsid w:val="002621BE"/>
    <w:rsid w:val="002764C4"/>
    <w:rsid w:val="00306C65"/>
    <w:rsid w:val="003153FB"/>
    <w:rsid w:val="00355C4E"/>
    <w:rsid w:val="0036176C"/>
    <w:rsid w:val="003A62E3"/>
    <w:rsid w:val="003B49C0"/>
    <w:rsid w:val="00443007"/>
    <w:rsid w:val="004D7D94"/>
    <w:rsid w:val="004E4EC1"/>
    <w:rsid w:val="00527717"/>
    <w:rsid w:val="00531138"/>
    <w:rsid w:val="00533FF4"/>
    <w:rsid w:val="00534995"/>
    <w:rsid w:val="005415B0"/>
    <w:rsid w:val="005933CA"/>
    <w:rsid w:val="005934DD"/>
    <w:rsid w:val="005E0E63"/>
    <w:rsid w:val="00651A9F"/>
    <w:rsid w:val="006621D0"/>
    <w:rsid w:val="006D01A7"/>
    <w:rsid w:val="006D6EEB"/>
    <w:rsid w:val="006E3EA1"/>
    <w:rsid w:val="00741A9C"/>
    <w:rsid w:val="007422B3"/>
    <w:rsid w:val="00761C76"/>
    <w:rsid w:val="007807CC"/>
    <w:rsid w:val="00797F9A"/>
    <w:rsid w:val="007C3296"/>
    <w:rsid w:val="007C59EA"/>
    <w:rsid w:val="007D4C1B"/>
    <w:rsid w:val="007E34DD"/>
    <w:rsid w:val="007E4132"/>
    <w:rsid w:val="007E63AC"/>
    <w:rsid w:val="00823225"/>
    <w:rsid w:val="00844932"/>
    <w:rsid w:val="00873EFD"/>
    <w:rsid w:val="008762BF"/>
    <w:rsid w:val="008C3B88"/>
    <w:rsid w:val="008D6DDC"/>
    <w:rsid w:val="009539EC"/>
    <w:rsid w:val="009C622F"/>
    <w:rsid w:val="009D4B40"/>
    <w:rsid w:val="009D59D2"/>
    <w:rsid w:val="009D71C1"/>
    <w:rsid w:val="009F7D5C"/>
    <w:rsid w:val="00A10F12"/>
    <w:rsid w:val="00A27654"/>
    <w:rsid w:val="00A325F3"/>
    <w:rsid w:val="00A60513"/>
    <w:rsid w:val="00A6115C"/>
    <w:rsid w:val="00A84D0C"/>
    <w:rsid w:val="00AD4F3F"/>
    <w:rsid w:val="00B00062"/>
    <w:rsid w:val="00B10308"/>
    <w:rsid w:val="00B34FFA"/>
    <w:rsid w:val="00B3500C"/>
    <w:rsid w:val="00B358C0"/>
    <w:rsid w:val="00B37214"/>
    <w:rsid w:val="00B43483"/>
    <w:rsid w:val="00B43B37"/>
    <w:rsid w:val="00BA50D1"/>
    <w:rsid w:val="00C25F40"/>
    <w:rsid w:val="00C56BCF"/>
    <w:rsid w:val="00C60907"/>
    <w:rsid w:val="00CD6543"/>
    <w:rsid w:val="00D202B0"/>
    <w:rsid w:val="00D3008B"/>
    <w:rsid w:val="00D33D81"/>
    <w:rsid w:val="00D35C18"/>
    <w:rsid w:val="00D47855"/>
    <w:rsid w:val="00D71E3D"/>
    <w:rsid w:val="00D75D65"/>
    <w:rsid w:val="00D84B6D"/>
    <w:rsid w:val="00D87546"/>
    <w:rsid w:val="00D931FF"/>
    <w:rsid w:val="00DD1BC7"/>
    <w:rsid w:val="00DD3402"/>
    <w:rsid w:val="00DD6B2A"/>
    <w:rsid w:val="00E005F6"/>
    <w:rsid w:val="00E24389"/>
    <w:rsid w:val="00E362E6"/>
    <w:rsid w:val="00E37CBE"/>
    <w:rsid w:val="00E60EA1"/>
    <w:rsid w:val="00E627EE"/>
    <w:rsid w:val="00EC2AC7"/>
    <w:rsid w:val="00EF019E"/>
    <w:rsid w:val="00F00B8D"/>
    <w:rsid w:val="00F822F1"/>
    <w:rsid w:val="00F838EB"/>
    <w:rsid w:val="00F90617"/>
    <w:rsid w:val="00FE7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4B733"/>
  <w15:chartTrackingRefBased/>
  <w15:docId w15:val="{594A934A-09F8-46F7-9AE8-AE7D0F9EF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F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9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1"/>
    <w:basedOn w:val="Heading2"/>
    <w:link w:val="10"/>
    <w:qFormat/>
    <w:rsid w:val="007C59EA"/>
    <w:pPr>
      <w:spacing w:line="276" w:lineRule="auto"/>
      <w:jc w:val="both"/>
    </w:pPr>
    <w:rPr>
      <w:rFonts w:ascii="Times New Roman" w:eastAsia="Times New Roman" w:hAnsi="Times New Roman"/>
      <w:color w:val="1F3864" w:themeColor="accent5" w:themeShade="80"/>
      <w:lang w:val="bg" w:eastAsia="bg-BG"/>
    </w:rPr>
  </w:style>
  <w:style w:type="character" w:customStyle="1" w:styleId="10">
    <w:name w:val="Стил1 Знак"/>
    <w:basedOn w:val="Heading2Char"/>
    <w:link w:val="1"/>
    <w:rsid w:val="007C59EA"/>
    <w:rPr>
      <w:rFonts w:ascii="Times New Roman" w:eastAsia="Times New Roman" w:hAnsi="Times New Roman" w:cstheme="majorBidi"/>
      <w:color w:val="1F3864" w:themeColor="accent5" w:themeShade="80"/>
      <w:sz w:val="26"/>
      <w:szCs w:val="26"/>
      <w:lang w:val="bg" w:eastAsia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9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00F7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ds-markdown-paragraph">
    <w:name w:val="ds-markdown-paragraph"/>
    <w:basedOn w:val="Normal"/>
    <w:rsid w:val="00D33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33D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33D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6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3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2691</TotalTime>
  <Pages>1</Pages>
  <Words>1256</Words>
  <Characters>7161</Characters>
  <Application>Microsoft Office Word</Application>
  <DocSecurity>0</DocSecurity>
  <Lines>59</Lines>
  <Paragraphs>16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92</cp:revision>
  <cp:lastPrinted>2026-08-31T10:18:00Z</cp:lastPrinted>
  <dcterms:created xsi:type="dcterms:W3CDTF">2025-10-06T18:53:00Z</dcterms:created>
  <dcterms:modified xsi:type="dcterms:W3CDTF">2026-08-31T10:18:00Z</dcterms:modified>
</cp:coreProperties>
</file>