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222C7" w14:textId="77777777" w:rsidR="00982E95" w:rsidRDefault="00982E95" w:rsidP="00982E95">
      <w:pPr>
        <w:pStyle w:val="Heading1"/>
        <w:jc w:val="center"/>
        <w:rPr>
          <w:lang w:val="bg-BG"/>
        </w:rPr>
      </w:pPr>
      <w:r>
        <w:rPr>
          <w:lang w:val="bg-BG"/>
        </w:rPr>
        <w:t>Полета и свойства на класове</w:t>
      </w:r>
    </w:p>
    <w:p w14:paraId="1BDD0636" w14:textId="77777777" w:rsidR="00982E95" w:rsidRDefault="00982E95" w:rsidP="00982E95">
      <w:pPr>
        <w:rPr>
          <w:lang w:val="bg-BG"/>
        </w:rPr>
      </w:pPr>
    </w:p>
    <w:p w14:paraId="0943F7E6" w14:textId="77777777" w:rsidR="00982E95" w:rsidRDefault="00982E95" w:rsidP="00982E95">
      <w:pPr>
        <w:spacing w:before="240"/>
        <w:rPr>
          <w:lang w:val="bg-BG"/>
        </w:rPr>
      </w:pPr>
      <w:r>
        <w:rPr>
          <w:lang w:val="bg-BG"/>
        </w:rPr>
        <w:t>Казахме, че Обектно-ориентираното програмиране ООП се опитва да представи обектите от реалния заобикалящ свят като класове. Класовете имат:</w:t>
      </w:r>
      <w:r>
        <w:rPr>
          <w:lang w:val="bg-BG"/>
        </w:rPr>
        <w:br/>
        <w:t>1) свойства (характеристики, атрибути, полета)</w:t>
      </w:r>
      <w:r>
        <w:rPr>
          <w:lang w:val="bg-BG"/>
        </w:rPr>
        <w:br/>
        <w:t>2) действия (методи, които изчисляват нещо и връщат резултат)</w:t>
      </w:r>
    </w:p>
    <w:p w14:paraId="0F89E177" w14:textId="77777777" w:rsidR="00982E95" w:rsidRDefault="00982E95" w:rsidP="00982E95">
      <w:pPr>
        <w:rPr>
          <w:lang w:val="bg-BG"/>
        </w:rPr>
      </w:pPr>
      <w:r>
        <w:rPr>
          <w:lang w:val="bg-BG"/>
        </w:rPr>
        <w:t xml:space="preserve">Нека създадем нов клас </w:t>
      </w:r>
      <w:r>
        <w:t xml:space="preserve">Person </w:t>
      </w:r>
      <w:r>
        <w:rPr>
          <w:lang w:val="bg-BG"/>
        </w:rPr>
        <w:t>и се опитваме да го пресъздадем възможно най-реално:</w:t>
      </w:r>
    </w:p>
    <w:p w14:paraId="379B3A78" w14:textId="77777777" w:rsidR="00982E95" w:rsidRDefault="00982E95" w:rsidP="001C2170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D04C68B" wp14:editId="5B417F69">
            <wp:extent cx="2509520" cy="855980"/>
            <wp:effectExtent l="0" t="0" r="5080" b="127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ED5D3" w14:textId="77777777" w:rsidR="00982E95" w:rsidRPr="00982E95" w:rsidRDefault="00982E95" w:rsidP="001C2170">
      <w:pPr>
        <w:jc w:val="both"/>
        <w:rPr>
          <w:lang w:val="bg-BG"/>
        </w:rPr>
      </w:pPr>
      <w:r>
        <w:rPr>
          <w:lang w:val="bg-BG"/>
        </w:rPr>
        <w:t xml:space="preserve">Забелязваме, че по подразбиране, класът е </w:t>
      </w:r>
      <w:r>
        <w:t>internal (</w:t>
      </w:r>
      <w:r>
        <w:rPr>
          <w:lang w:val="bg-BG"/>
        </w:rPr>
        <w:t xml:space="preserve">достъпен само в рамките на проекта). Класовете не могат да бъдат </w:t>
      </w:r>
      <w:r>
        <w:t xml:space="preserve">private </w:t>
      </w:r>
      <w:r>
        <w:rPr>
          <w:lang w:val="bg-BG"/>
        </w:rPr>
        <w:t xml:space="preserve">или </w:t>
      </w:r>
      <w:r>
        <w:t xml:space="preserve">protected, </w:t>
      </w:r>
      <w:r>
        <w:rPr>
          <w:lang w:val="bg-BG"/>
        </w:rPr>
        <w:t xml:space="preserve">защото техният смисъл е да бъдат достъпни в </w:t>
      </w:r>
      <w:r>
        <w:t xml:space="preserve">Main(). </w:t>
      </w:r>
      <w:r>
        <w:rPr>
          <w:lang w:val="bg-BG"/>
        </w:rPr>
        <w:t xml:space="preserve">Също, имената на класовете са в единствено число – ние създаваме обекти по техния шаблон. Всеки един клас може да бъде използван като модел за таблица на База от данни БД, където имаме много записи на много обекти, затова е желателно винаги да започваме с </w:t>
      </w:r>
      <w:r>
        <w:t xml:space="preserve">ID, </w:t>
      </w:r>
      <w:r>
        <w:rPr>
          <w:lang w:val="bg-BG"/>
        </w:rPr>
        <w:t xml:space="preserve">което е уникално за всеки нов обект. Това, обаче, ще го оставим за </w:t>
      </w:r>
      <w:r>
        <w:t xml:space="preserve">XII </w:t>
      </w:r>
      <w:r>
        <w:rPr>
          <w:lang w:val="bg-BG"/>
        </w:rPr>
        <w:t xml:space="preserve">клас, когато изучаваме по-подробно БД и уеб-приложения. Другото, което забелязваме, е че по подрабиране, свойствата са </w:t>
      </w:r>
      <w:r>
        <w:t xml:space="preserve">public, </w:t>
      </w:r>
      <w:r>
        <w:rPr>
          <w:lang w:val="bg-BG"/>
        </w:rPr>
        <w:t xml:space="preserve">с главна буква. </w:t>
      </w:r>
      <w:r>
        <w:t xml:space="preserve">Intellisense </w:t>
      </w:r>
      <w:r>
        <w:rPr>
          <w:lang w:val="bg-BG"/>
        </w:rPr>
        <w:t xml:space="preserve">ни дописва автоматично </w:t>
      </w:r>
      <w:r>
        <w:t xml:space="preserve">get </w:t>
      </w:r>
      <w:r>
        <w:rPr>
          <w:lang w:val="bg-BG"/>
        </w:rPr>
        <w:t xml:space="preserve">и </w:t>
      </w:r>
      <w:r>
        <w:t xml:space="preserve">set – </w:t>
      </w:r>
      <w:r>
        <w:rPr>
          <w:lang w:val="bg-BG"/>
        </w:rPr>
        <w:t>с новия синтаксис, който включва скрита защита в себе си. Нека видим.</w:t>
      </w:r>
    </w:p>
    <w:p w14:paraId="0EFDDD64" w14:textId="3EDFE302" w:rsidR="00982E95" w:rsidRPr="00982E95" w:rsidRDefault="00982E95" w:rsidP="001C2170">
      <w:pPr>
        <w:jc w:val="center"/>
        <w:rPr>
          <w:lang w:val="bg-BG"/>
        </w:rPr>
      </w:pPr>
      <w:r>
        <w:rPr>
          <w:lang w:val="bg-BG"/>
        </w:rPr>
        <w:t>Автоматични свойства</w:t>
      </w:r>
      <w:r>
        <w:t xml:space="preserve"> – </w:t>
      </w:r>
      <w:r>
        <w:rPr>
          <w:lang w:val="bg-BG"/>
        </w:rPr>
        <w:t xml:space="preserve">с клавишна комбинация </w:t>
      </w:r>
      <w:r>
        <w:t xml:space="preserve">Prop + Tab + Tab </w:t>
      </w:r>
      <w:r>
        <w:rPr>
          <w:lang w:val="bg-BG"/>
        </w:rPr>
        <w:t xml:space="preserve">извикваме </w:t>
      </w:r>
      <w:r>
        <w:t xml:space="preserve">snippet </w:t>
      </w:r>
      <w:r>
        <w:rPr>
          <w:lang w:val="bg-BG"/>
        </w:rPr>
        <w:t>-&gt;</w:t>
      </w:r>
    </w:p>
    <w:p w14:paraId="3C2301B9" w14:textId="77777777" w:rsidR="00982E95" w:rsidRDefault="00982E95" w:rsidP="001C2170">
      <w:pPr>
        <w:jc w:val="center"/>
      </w:pPr>
      <w:r>
        <w:rPr>
          <w:noProof/>
        </w:rPr>
        <w:drawing>
          <wp:inline distT="0" distB="0" distL="0" distR="0" wp14:anchorId="7AC1D2D5" wp14:editId="78C22099">
            <wp:extent cx="4733925" cy="1085850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5D91F" w14:textId="77777777" w:rsidR="00982E95" w:rsidRDefault="00982E95" w:rsidP="001C2170">
      <w:pPr>
        <w:jc w:val="center"/>
      </w:pPr>
      <w:r>
        <w:rPr>
          <w:lang w:val="bg-BG"/>
        </w:rPr>
        <w:t>И дописва първото автоматично свойство (</w:t>
      </w:r>
      <w:r>
        <w:t>property):</w:t>
      </w:r>
    </w:p>
    <w:p w14:paraId="4967359B" w14:textId="77777777" w:rsidR="00982E95" w:rsidRDefault="00982E95" w:rsidP="001C2170">
      <w:pPr>
        <w:jc w:val="center"/>
      </w:pPr>
      <w:r w:rsidRPr="00982E95">
        <w:rPr>
          <w:noProof/>
        </w:rPr>
        <w:drawing>
          <wp:inline distT="0" distB="0" distL="0" distR="0" wp14:anchorId="4A698B16" wp14:editId="4E09AE6C">
            <wp:extent cx="2991267" cy="847843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4FC1" w14:textId="2E1493D4" w:rsidR="00982E95" w:rsidRDefault="00982E95" w:rsidP="001C2170">
      <w:pPr>
        <w:jc w:val="both"/>
        <w:rPr>
          <w:lang w:val="bg-BG"/>
        </w:rPr>
      </w:pPr>
      <w:r>
        <w:rPr>
          <w:lang w:val="bg-BG"/>
        </w:rPr>
        <w:t xml:space="preserve">Като за нас остава само да редактираме типа и името. В случая, при </w:t>
      </w:r>
      <w:r w:rsidRPr="00982E95">
        <w:rPr>
          <w:highlight w:val="yellow"/>
          <w:lang w:val="bg-BG"/>
        </w:rPr>
        <w:t xml:space="preserve">новия синтаксис </w:t>
      </w:r>
      <w:r w:rsidRPr="00982E95">
        <w:rPr>
          <w:highlight w:val="yellow"/>
        </w:rPr>
        <w:t>{ get; set; }</w:t>
      </w:r>
      <w:r>
        <w:t xml:space="preserve"> </w:t>
      </w:r>
      <w:r>
        <w:rPr>
          <w:lang w:val="bg-BG"/>
        </w:rPr>
        <w:t xml:space="preserve">записът е много съкратен и включва скрита защита с </w:t>
      </w:r>
      <w:r>
        <w:t xml:space="preserve">private </w:t>
      </w:r>
      <w:r>
        <w:rPr>
          <w:lang w:val="bg-BG"/>
        </w:rPr>
        <w:t xml:space="preserve">в себе си. Той е подходящ за по-прости свойства, които не изискват допълнителни проверки за валидация. </w:t>
      </w:r>
    </w:p>
    <w:p w14:paraId="6677E628" w14:textId="77777777" w:rsidR="001C2170" w:rsidRDefault="001C2170" w:rsidP="001C2170">
      <w:pPr>
        <w:jc w:val="both"/>
        <w:rPr>
          <w:lang w:val="bg-BG"/>
        </w:rPr>
      </w:pPr>
    </w:p>
    <w:p w14:paraId="4A00AD95" w14:textId="1912FFAC" w:rsidR="00982E95" w:rsidRDefault="00982E95" w:rsidP="001C2170">
      <w:pPr>
        <w:jc w:val="center"/>
        <w:rPr>
          <w:lang w:val="bg-BG"/>
        </w:rPr>
      </w:pPr>
      <w:r>
        <w:rPr>
          <w:lang w:val="bg-BG"/>
        </w:rPr>
        <w:lastRenderedPageBreak/>
        <w:t xml:space="preserve">Нека допишем няколко реалистични свойства за клас </w:t>
      </w:r>
      <w:r>
        <w:t>Person</w:t>
      </w:r>
      <w:r w:rsidR="00CA452F">
        <w:t xml:space="preserve">. </w:t>
      </w:r>
      <w:r>
        <w:rPr>
          <w:highlight w:val="yellow"/>
          <w:lang w:val="bg-BG"/>
        </w:rPr>
        <w:t>Нов синтаксис:</w:t>
      </w:r>
    </w:p>
    <w:p w14:paraId="171006BF" w14:textId="77777777" w:rsidR="00982E95" w:rsidRDefault="00982E95" w:rsidP="00982E95">
      <w:pPr>
        <w:rPr>
          <w:lang w:val="bg-BG"/>
        </w:rPr>
      </w:pPr>
      <w:r>
        <w:rPr>
          <w:noProof/>
        </w:rPr>
        <w:drawing>
          <wp:inline distT="0" distB="0" distL="0" distR="0" wp14:anchorId="6475407F" wp14:editId="01382B1F">
            <wp:extent cx="5972810" cy="2004060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F8A27" w14:textId="77777777" w:rsidR="00982E95" w:rsidRDefault="00982E95" w:rsidP="001C2170">
      <w:pPr>
        <w:jc w:val="both"/>
        <w:rPr>
          <w:lang w:val="bg-BG"/>
        </w:rPr>
      </w:pPr>
      <w:r>
        <w:rPr>
          <w:lang w:val="bg-BG"/>
        </w:rPr>
        <w:t>Но както казахме, с годините, все повече сложен код се скрива, а видими остават все по-малко функционалности, които са автоматизирани и опростени, но и ограничават редакциите. Нека се върнем стъпки назад да видим представянето в стария синтаксис:</w:t>
      </w:r>
    </w:p>
    <w:p w14:paraId="06C3DFED" w14:textId="77777777" w:rsidR="00982E95" w:rsidRDefault="00982E95" w:rsidP="00982E95">
      <w:pPr>
        <w:rPr>
          <w:lang w:val="bg-BG"/>
        </w:rPr>
      </w:pPr>
      <w:r>
        <w:rPr>
          <w:noProof/>
        </w:rPr>
        <w:drawing>
          <wp:inline distT="0" distB="0" distL="0" distR="0" wp14:anchorId="62DAF5B6" wp14:editId="051142D4">
            <wp:extent cx="5934075" cy="3143250"/>
            <wp:effectExtent l="0" t="0" r="9525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2DD6" w14:textId="77777777" w:rsidR="00982E95" w:rsidRPr="00982E95" w:rsidRDefault="00982E95" w:rsidP="001C2170">
      <w:pPr>
        <w:jc w:val="both"/>
        <w:rPr>
          <w:lang w:val="bg-BG"/>
        </w:rPr>
      </w:pPr>
      <w:r>
        <w:rPr>
          <w:lang w:val="bg-BG"/>
        </w:rPr>
        <w:t xml:space="preserve">Важното е да запомните, че имаме частно поле </w:t>
      </w:r>
      <w:r>
        <w:t xml:space="preserve">private field </w:t>
      </w:r>
      <w:r>
        <w:rPr>
          <w:lang w:val="bg-BG"/>
        </w:rPr>
        <w:t xml:space="preserve">с малка буква, което е защитата, т.к. е невидимо и недостъпно и публично свойство </w:t>
      </w:r>
      <w:r>
        <w:t xml:space="preserve">public property </w:t>
      </w:r>
      <w:r>
        <w:rPr>
          <w:lang w:val="bg-BG"/>
        </w:rPr>
        <w:t>с главна буква, което е посредник.</w:t>
      </w:r>
    </w:p>
    <w:p w14:paraId="6E55410F" w14:textId="77777777" w:rsidR="00982E95" w:rsidRDefault="00982E95" w:rsidP="001C2170">
      <w:pPr>
        <w:jc w:val="both"/>
      </w:pPr>
      <w:r>
        <w:rPr>
          <w:lang w:val="bg-BG"/>
        </w:rPr>
        <w:t xml:space="preserve">При новия синтаксис имаме на 1 ред </w:t>
      </w:r>
      <w:r w:rsidRPr="00982E95">
        <w:rPr>
          <w:rFonts w:ascii="Cascadia Mono" w:hAnsi="Cascadia Mono"/>
          <w:sz w:val="19"/>
          <w:szCs w:val="19"/>
          <w:highlight w:val="yellow"/>
        </w:rPr>
        <w:t>public string FirstName { get; set; }</w:t>
      </w:r>
    </w:p>
    <w:p w14:paraId="57ADBFE1" w14:textId="77777777" w:rsidR="00982E95" w:rsidRDefault="00982E95" w:rsidP="00982E95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>
        <w:rPr>
          <w:lang w:val="bg-BG"/>
        </w:rPr>
        <w:t>При стария синтаксис имаме следния по-дълъг запис:</w:t>
      </w:r>
    </w:p>
    <w:p w14:paraId="3FA6F614" w14:textId="77777777" w:rsidR="00982E95" w:rsidRPr="00982E95" w:rsidRDefault="00982E95" w:rsidP="00982E95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9"/>
          <w:szCs w:val="19"/>
          <w:highlight w:val="yellow"/>
        </w:rPr>
      </w:pPr>
      <w:r w:rsidRPr="00982E95">
        <w:rPr>
          <w:rFonts w:ascii="Cascadia Mono" w:hAnsi="Cascadia Mono"/>
          <w:sz w:val="19"/>
          <w:szCs w:val="19"/>
          <w:highlight w:val="yellow"/>
        </w:rPr>
        <w:t>private string firstName;</w:t>
      </w:r>
    </w:p>
    <w:p w14:paraId="033B20DB" w14:textId="77777777" w:rsidR="00982E95" w:rsidRPr="00982E95" w:rsidRDefault="00982E95" w:rsidP="00982E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82E95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 string FirstName</w:t>
      </w:r>
    </w:p>
    <w:p w14:paraId="0E681EE5" w14:textId="77777777" w:rsidR="00982E95" w:rsidRPr="00982E95" w:rsidRDefault="00982E95" w:rsidP="00982E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82E95">
        <w:rPr>
          <w:rFonts w:ascii="Cascadia Mono" w:hAnsi="Cascadia Mono" w:cs="Cascadia Mono"/>
          <w:color w:val="000000"/>
          <w:sz w:val="19"/>
          <w:szCs w:val="19"/>
          <w:highlight w:val="yellow"/>
        </w:rPr>
        <w:t>{</w:t>
      </w:r>
    </w:p>
    <w:p w14:paraId="4B75E68C" w14:textId="77777777" w:rsidR="00982E95" w:rsidRPr="00982E95" w:rsidRDefault="00982E95" w:rsidP="00982E9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82E95">
        <w:rPr>
          <w:rFonts w:ascii="Cascadia Mono" w:hAnsi="Cascadia Mono" w:cs="Cascadia Mono"/>
          <w:color w:val="000000"/>
          <w:sz w:val="19"/>
          <w:szCs w:val="19"/>
          <w:highlight w:val="yellow"/>
        </w:rPr>
        <w:t>get { return firstName; }</w:t>
      </w:r>
    </w:p>
    <w:p w14:paraId="051A71EA" w14:textId="77777777" w:rsidR="00982E95" w:rsidRPr="00982E95" w:rsidRDefault="00982E95" w:rsidP="00982E9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982E95">
        <w:rPr>
          <w:rFonts w:ascii="Cascadia Mono" w:hAnsi="Cascadia Mono" w:cs="Cascadia Mono"/>
          <w:color w:val="000000"/>
          <w:sz w:val="19"/>
          <w:szCs w:val="19"/>
          <w:highlight w:val="yellow"/>
        </w:rPr>
        <w:t>set { firstName = value; }</w:t>
      </w:r>
    </w:p>
    <w:p w14:paraId="6290C472" w14:textId="77777777" w:rsidR="00982E95" w:rsidRPr="00982E95" w:rsidRDefault="00982E95" w:rsidP="00982E95">
      <w:r w:rsidRPr="00982E95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67D99A41" w14:textId="77777777" w:rsidR="00982E95" w:rsidRDefault="00982E95" w:rsidP="002333CE">
      <w:pPr>
        <w:jc w:val="both"/>
        <w:rPr>
          <w:lang w:val="bg-BG"/>
        </w:rPr>
      </w:pPr>
      <w:r>
        <w:rPr>
          <w:lang w:val="bg-BG"/>
        </w:rPr>
        <w:lastRenderedPageBreak/>
        <w:t xml:space="preserve">Обръщам внимание, че вътре в </w:t>
      </w:r>
      <w:r>
        <w:t xml:space="preserve">public </w:t>
      </w:r>
      <w:r>
        <w:rPr>
          <w:lang w:val="bg-BG"/>
        </w:rPr>
        <w:t xml:space="preserve">с главна буква, </w:t>
      </w:r>
      <w:r>
        <w:t xml:space="preserve">get + set </w:t>
      </w:r>
      <w:r>
        <w:rPr>
          <w:lang w:val="bg-BG"/>
        </w:rPr>
        <w:t xml:space="preserve">важат за капсулирането на </w:t>
      </w:r>
      <w:r>
        <w:t xml:space="preserve">private </w:t>
      </w:r>
      <w:r>
        <w:rPr>
          <w:lang w:val="bg-BG"/>
        </w:rPr>
        <w:t xml:space="preserve">с малка буква. </w:t>
      </w:r>
    </w:p>
    <w:p w14:paraId="21FFAFBE" w14:textId="77777777" w:rsidR="00982E95" w:rsidRPr="00982E95" w:rsidRDefault="00982E95" w:rsidP="002333CE">
      <w:pPr>
        <w:jc w:val="both"/>
        <w:rPr>
          <w:lang w:val="bg-BG"/>
        </w:rPr>
      </w:pPr>
      <w:r>
        <w:rPr>
          <w:lang w:val="bg-BG"/>
        </w:rPr>
        <w:t xml:space="preserve">В този си вид, двата записа са напълно еквивалентни, просто по-съкратеният е с по-нов синтаксис, докато старият е по-подробен. Целта е била да се влезе в тези </w:t>
      </w:r>
      <w:r>
        <w:t xml:space="preserve">get </w:t>
      </w:r>
      <w:r>
        <w:rPr>
          <w:lang w:val="bg-BG"/>
        </w:rPr>
        <w:t xml:space="preserve">и </w:t>
      </w:r>
      <w:r>
        <w:t xml:space="preserve">set, </w:t>
      </w:r>
      <w:r>
        <w:rPr>
          <w:lang w:val="bg-BG"/>
        </w:rPr>
        <w:t xml:space="preserve">за да се направят валидации. Показала съм още 2 синтаксиса – на 1 ред (който не е желателен, но се среща при автодописване) и с </w:t>
      </w:r>
      <w:r>
        <w:t xml:space="preserve">get =&gt; </w:t>
      </w:r>
      <w:r>
        <w:rPr>
          <w:lang w:val="bg-BG"/>
        </w:rPr>
        <w:t xml:space="preserve">който е в още по-нова версия на </w:t>
      </w:r>
      <w:r>
        <w:t xml:space="preserve">.net 7.0 </w:t>
      </w:r>
      <w:r>
        <w:rPr>
          <w:lang w:val="bg-BG"/>
        </w:rPr>
        <w:t>и след нея, но няма да го използваме.</w:t>
      </w:r>
    </w:p>
    <w:p w14:paraId="6905D6BA" w14:textId="77777777" w:rsidR="00982E95" w:rsidRPr="00982E95" w:rsidRDefault="00982E95" w:rsidP="00997363">
      <w:pPr>
        <w:jc w:val="center"/>
      </w:pPr>
      <w:r w:rsidRPr="00982E95">
        <w:rPr>
          <w:noProof/>
        </w:rPr>
        <w:drawing>
          <wp:inline distT="0" distB="0" distL="0" distR="0" wp14:anchorId="023D79B0" wp14:editId="0B721109">
            <wp:extent cx="4372585" cy="2333951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7B15" w14:textId="77777777" w:rsidR="00982E95" w:rsidRPr="00982E95" w:rsidRDefault="00982E95" w:rsidP="00982E95">
      <w:r w:rsidRPr="00982E95">
        <w:rPr>
          <w:highlight w:val="yellow"/>
        </w:rPr>
        <w:t xml:space="preserve">get – </w:t>
      </w:r>
      <w:r w:rsidRPr="00982E95">
        <w:rPr>
          <w:highlight w:val="yellow"/>
          <w:lang w:val="bg-BG"/>
        </w:rPr>
        <w:t>вземам – само за четене</w:t>
      </w:r>
      <w:r>
        <w:rPr>
          <w:highlight w:val="yellow"/>
        </w:rPr>
        <w:t xml:space="preserve"> </w:t>
      </w:r>
      <w:r w:rsidRPr="00982E95">
        <w:t>(read-only) - id</w:t>
      </w:r>
      <w:r w:rsidRPr="00982E95">
        <w:rPr>
          <w:highlight w:val="yellow"/>
          <w:lang w:val="bg-BG"/>
        </w:rPr>
        <w:br/>
      </w:r>
      <w:r w:rsidRPr="00982E95">
        <w:rPr>
          <w:highlight w:val="yellow"/>
        </w:rPr>
        <w:t xml:space="preserve">set – </w:t>
      </w:r>
      <w:r w:rsidRPr="00982E95">
        <w:rPr>
          <w:highlight w:val="yellow"/>
          <w:lang w:val="bg-BG"/>
        </w:rPr>
        <w:t>поставям – само за запис</w:t>
      </w:r>
      <w:r>
        <w:t xml:space="preserve"> (write-only) - passwords</w:t>
      </w:r>
    </w:p>
    <w:p w14:paraId="737DA27A" w14:textId="77777777" w:rsidR="00982E95" w:rsidRDefault="00982E95" w:rsidP="00982E95">
      <w:r>
        <w:rPr>
          <w:lang w:val="bg-BG"/>
        </w:rPr>
        <w:t xml:space="preserve">Възможно е да имаме само </w:t>
      </w:r>
      <w:r>
        <w:t xml:space="preserve">get </w:t>
      </w:r>
      <w:r>
        <w:rPr>
          <w:lang w:val="bg-BG"/>
        </w:rPr>
        <w:t xml:space="preserve">или само </w:t>
      </w:r>
      <w:r>
        <w:t>set.</w:t>
      </w:r>
    </w:p>
    <w:p w14:paraId="35CF17F5" w14:textId="77777777" w:rsidR="00982E95" w:rsidRDefault="00982E95" w:rsidP="00997363">
      <w:pPr>
        <w:jc w:val="both"/>
        <w:rPr>
          <w:lang w:val="bg-BG"/>
        </w:rPr>
      </w:pPr>
      <w:r>
        <w:rPr>
          <w:lang w:val="bg-BG"/>
        </w:rPr>
        <w:t xml:space="preserve">Нека сега валидираме чрез </w:t>
      </w:r>
      <w:r>
        <w:t xml:space="preserve">set </w:t>
      </w:r>
      <w:r>
        <w:rPr>
          <w:lang w:val="bg-BG"/>
        </w:rPr>
        <w:t>какво може да се записва. Реално просто добавяме по един ред ако има грешка, да изпише съобщение. В първия случай проверката е най-проста, а в другите се хвърля съобщение за изключение.</w:t>
      </w:r>
    </w:p>
    <w:p w14:paraId="64D6F2BC" w14:textId="77777777" w:rsidR="00982E95" w:rsidRDefault="00054B00" w:rsidP="00982E95">
      <w:r>
        <w:rPr>
          <w:noProof/>
        </w:rPr>
        <w:drawing>
          <wp:inline distT="0" distB="0" distL="0" distR="0" wp14:anchorId="32042D50" wp14:editId="654B1285">
            <wp:extent cx="5943600" cy="2468880"/>
            <wp:effectExtent l="0" t="0" r="0" b="762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033F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FirstName</w:t>
      </w:r>
    </w:p>
    <w:p w14:paraId="7E283F68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9156979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firstName; }</w:t>
      </w:r>
    </w:p>
    <w:p w14:paraId="757C27FC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set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firstName.Length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 w:rsidR="004D5732">
        <w:rPr>
          <w:rFonts w:ascii="Cascadia Mono" w:hAnsi="Cascadia Mono" w:cs="Cascadia Mono"/>
          <w:color w:val="000000"/>
          <w:sz w:val="19"/>
          <w:szCs w:val="19"/>
        </w:rPr>
        <w:t>string.Empty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Не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сте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въвели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име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!"); </w:t>
      </w:r>
    </w:p>
    <w:p w14:paraId="3716F75E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else firstName = value; }</w:t>
      </w:r>
    </w:p>
    <w:p w14:paraId="071C9EB4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00112CA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LastName</w:t>
      </w:r>
    </w:p>
    <w:p w14:paraId="743AC072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 </w:t>
      </w:r>
    </w:p>
    <w:p w14:paraId="0CF5D95E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lastName; } </w:t>
      </w:r>
    </w:p>
    <w:p w14:paraId="4EA099AE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 { if (string.IsNullOrWhiteSpace(value)) throw new ArgumentOutOfRangeException("Empty field!");</w:t>
      </w:r>
    </w:p>
    <w:p w14:paraId="02347A56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lastName = value; } </w:t>
      </w:r>
    </w:p>
    <w:p w14:paraId="3245EBB7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F70A758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Age</w:t>
      </w:r>
    </w:p>
    <w:p w14:paraId="5FD0BFF8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6618799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age; }</w:t>
      </w:r>
    </w:p>
    <w:p w14:paraId="469BF81C" w14:textId="77777777" w:rsidR="00982E95" w:rsidRDefault="00982E95" w:rsidP="00982E95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 { if (age &lt; 0 || age &gt; 120) throw new ArgumentOutOfRangeException("Invalid age!");</w:t>
      </w:r>
    </w:p>
    <w:p w14:paraId="688A29DA" w14:textId="77777777" w:rsidR="00982E95" w:rsidRDefault="00982E95" w:rsidP="00982E95">
      <w:pPr>
        <w:shd w:val="clear" w:color="auto" w:fill="FFF2CC" w:themeFill="accent4" w:themeFillTint="33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else age = value; } }</w:t>
      </w:r>
    </w:p>
    <w:p w14:paraId="17748EAD" w14:textId="77777777" w:rsidR="00982E95" w:rsidRPr="00982E95" w:rsidRDefault="00982E95" w:rsidP="00997363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Сега може да създадем и няколко обекта с различни характеристики в </w:t>
      </w:r>
      <w:r>
        <w:rPr>
          <w:rFonts w:ascii="Cascadia Mono" w:hAnsi="Cascadia Mono" w:cs="Cascadia Mono"/>
          <w:color w:val="000000"/>
          <w:sz w:val="19"/>
          <w:szCs w:val="19"/>
        </w:rPr>
        <w:t>Main().</w:t>
      </w:r>
    </w:p>
    <w:p w14:paraId="6D924DB3" w14:textId="77777777" w:rsidR="00982E95" w:rsidRDefault="00982E95" w:rsidP="00997363">
      <w:pPr>
        <w:jc w:val="both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Може да задаваме различни валидации в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set,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например, че температурата на стаята може да бъде само между -5 и +45 градуса.</w:t>
      </w:r>
    </w:p>
    <w:p w14:paraId="20BBB77A" w14:textId="77777777" w:rsidR="00982E95" w:rsidRPr="00982E95" w:rsidRDefault="00982E95" w:rsidP="00997363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Да се върнем на автоматичните свойства за дописване. Казахме, че класът може да се използва за модел (шаблон) за създаване на различни обекти и е желателно всеки от тях да си има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ID.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Обикновено,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ID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не е предназначено за редакция – то е само за четене</w:t>
      </w:r>
      <w:r>
        <w:rPr>
          <w:rFonts w:ascii="Cascadia Mono" w:hAnsi="Cascadia Mono" w:cs="Cascadia Mono"/>
          <w:color w:val="000000"/>
          <w:sz w:val="19"/>
          <w:szCs w:val="19"/>
        </w:rPr>
        <w:t>.</w:t>
      </w:r>
    </w:p>
    <w:p w14:paraId="5C7A8914" w14:textId="77777777" w:rsidR="00982E95" w:rsidRDefault="00982E95" w:rsidP="00997363">
      <w:pPr>
        <w:jc w:val="center"/>
        <w:rPr>
          <w:lang w:val="bg-BG"/>
        </w:rPr>
      </w:pPr>
      <w:r w:rsidRPr="00982E95">
        <w:rPr>
          <w:noProof/>
        </w:rPr>
        <w:drawing>
          <wp:inline distT="0" distB="0" distL="0" distR="0" wp14:anchorId="0C125951" wp14:editId="36F91DE4">
            <wp:extent cx="2657846" cy="952633"/>
            <wp:effectExtent l="0" t="0" r="952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A239" w14:textId="77777777" w:rsidR="00982E95" w:rsidRPr="00982E95" w:rsidRDefault="00982E95" w:rsidP="00997363">
      <w:pPr>
        <w:jc w:val="center"/>
        <w:rPr>
          <w:lang w:val="bg-BG"/>
        </w:rPr>
      </w:pPr>
      <w:r w:rsidRPr="00982E95">
        <w:rPr>
          <w:highlight w:val="yellow"/>
        </w:rPr>
        <w:t>Only GET = read-only</w:t>
      </w:r>
    </w:p>
    <w:p w14:paraId="15015C5F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A9F">
        <w:rPr>
          <w:rFonts w:ascii="Courier New" w:eastAsia="Times New Roman" w:hAnsi="Courier New" w:cs="Courier New"/>
          <w:sz w:val="20"/>
          <w:szCs w:val="20"/>
        </w:rPr>
        <w:t>public string ID { get; } = "</w:t>
      </w:r>
      <w:r>
        <w:rPr>
          <w:rFonts w:ascii="Courier New" w:eastAsia="Times New Roman" w:hAnsi="Courier New" w:cs="Courier New"/>
          <w:sz w:val="20"/>
          <w:szCs w:val="20"/>
        </w:rPr>
        <w:t>007</w:t>
      </w:r>
      <w:r w:rsidRPr="00F24A9F">
        <w:rPr>
          <w:rFonts w:ascii="Courier New" w:eastAsia="Times New Roman" w:hAnsi="Courier New" w:cs="Courier New"/>
          <w:sz w:val="20"/>
          <w:szCs w:val="20"/>
        </w:rPr>
        <w:t>";</w:t>
      </w:r>
    </w:p>
    <w:p w14:paraId="70415F0F" w14:textId="77777777" w:rsidR="00982E95" w:rsidRDefault="00982E95" w:rsidP="00982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E8A548" w14:textId="77777777" w:rsidR="00982E95" w:rsidRDefault="00982E95" w:rsidP="00E3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или</w:t>
      </w:r>
    </w:p>
    <w:p w14:paraId="7619851C" w14:textId="77777777" w:rsidR="00982E95" w:rsidRPr="00982E95" w:rsidRDefault="00982E95" w:rsidP="00982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4C1467BA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private string id = "007</w:t>
      </w:r>
      <w:r w:rsidRPr="00F24A9F">
        <w:rPr>
          <w:rFonts w:ascii="Courier New" w:eastAsia="Times New Roman" w:hAnsi="Courier New" w:cs="Courier New"/>
          <w:sz w:val="20"/>
          <w:szCs w:val="20"/>
        </w:rPr>
        <w:t>";</w:t>
      </w:r>
    </w:p>
    <w:p w14:paraId="45DC1B6B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14B156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A9F">
        <w:rPr>
          <w:rFonts w:ascii="Courier New" w:eastAsia="Times New Roman" w:hAnsi="Courier New" w:cs="Courier New"/>
          <w:sz w:val="20"/>
          <w:szCs w:val="20"/>
        </w:rPr>
        <w:t>public string ID</w:t>
      </w:r>
    </w:p>
    <w:p w14:paraId="3CE40570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A9F">
        <w:rPr>
          <w:rFonts w:ascii="Courier New" w:eastAsia="Times New Roman" w:hAnsi="Courier New" w:cs="Courier New"/>
          <w:sz w:val="20"/>
          <w:szCs w:val="20"/>
        </w:rPr>
        <w:t>{</w:t>
      </w:r>
    </w:p>
    <w:p w14:paraId="12B16152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A9F">
        <w:rPr>
          <w:rFonts w:ascii="Courier New" w:eastAsia="Times New Roman" w:hAnsi="Courier New" w:cs="Courier New"/>
          <w:sz w:val="20"/>
          <w:szCs w:val="20"/>
        </w:rPr>
        <w:t xml:space="preserve">    get { return id; }</w:t>
      </w:r>
    </w:p>
    <w:p w14:paraId="39EF5324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A9F">
        <w:rPr>
          <w:rFonts w:ascii="Courier New" w:eastAsia="Times New Roman" w:hAnsi="Courier New" w:cs="Courier New"/>
          <w:sz w:val="20"/>
          <w:szCs w:val="20"/>
        </w:rPr>
        <w:t>}</w:t>
      </w:r>
    </w:p>
    <w:p w14:paraId="2D556971" w14:textId="77777777" w:rsidR="00982E95" w:rsidRDefault="00982E95" w:rsidP="00982E95">
      <w:pPr>
        <w:rPr>
          <w:lang w:val="bg-BG"/>
        </w:rPr>
      </w:pPr>
    </w:p>
    <w:p w14:paraId="40BAD3F7" w14:textId="77777777" w:rsidR="00982E95" w:rsidRDefault="00982E95" w:rsidP="00F611C8">
      <w:pPr>
        <w:jc w:val="center"/>
      </w:pPr>
      <w:r w:rsidRPr="00982E95">
        <w:rPr>
          <w:highlight w:val="yellow"/>
        </w:rPr>
        <w:t>Only SET = write-only</w:t>
      </w:r>
    </w:p>
    <w:p w14:paraId="5A62823F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A9F">
        <w:rPr>
          <w:rFonts w:ascii="Courier New" w:eastAsia="Times New Roman" w:hAnsi="Courier New" w:cs="Courier New"/>
          <w:sz w:val="20"/>
          <w:szCs w:val="20"/>
        </w:rPr>
        <w:t>private string password;</w:t>
      </w:r>
    </w:p>
    <w:p w14:paraId="102B8AB9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759AE5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A9F">
        <w:rPr>
          <w:rFonts w:ascii="Courier New" w:eastAsia="Times New Roman" w:hAnsi="Courier New" w:cs="Courier New"/>
          <w:sz w:val="20"/>
          <w:szCs w:val="20"/>
        </w:rPr>
        <w:t>public string Password</w:t>
      </w:r>
    </w:p>
    <w:p w14:paraId="47C42C2A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A9F">
        <w:rPr>
          <w:rFonts w:ascii="Courier New" w:eastAsia="Times New Roman" w:hAnsi="Courier New" w:cs="Courier New"/>
          <w:sz w:val="20"/>
          <w:szCs w:val="20"/>
        </w:rPr>
        <w:t>{</w:t>
      </w:r>
    </w:p>
    <w:p w14:paraId="4BDF3387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A9F">
        <w:rPr>
          <w:rFonts w:ascii="Courier New" w:eastAsia="Times New Roman" w:hAnsi="Courier New" w:cs="Courier New"/>
          <w:sz w:val="20"/>
          <w:szCs w:val="20"/>
        </w:rPr>
        <w:t xml:space="preserve">    set { password = value; }</w:t>
      </w:r>
    </w:p>
    <w:p w14:paraId="4CC8ADF0" w14:textId="77777777" w:rsidR="00982E95" w:rsidRPr="00F24A9F" w:rsidRDefault="00982E95" w:rsidP="00982E95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A9F">
        <w:rPr>
          <w:rFonts w:ascii="Courier New" w:eastAsia="Times New Roman" w:hAnsi="Courier New" w:cs="Courier New"/>
          <w:sz w:val="20"/>
          <w:szCs w:val="20"/>
        </w:rPr>
        <w:t>}</w:t>
      </w:r>
    </w:p>
    <w:p w14:paraId="49C5BF9B" w14:textId="77777777" w:rsidR="00982E95" w:rsidRDefault="00982E95" w:rsidP="00982E95"/>
    <w:p w14:paraId="42547AF8" w14:textId="6A228C0A" w:rsidR="00982E95" w:rsidRPr="00982E95" w:rsidRDefault="00982E95" w:rsidP="00F611C8">
      <w:pPr>
        <w:jc w:val="center"/>
      </w:pPr>
      <w:r>
        <w:rPr>
          <w:lang w:val="bg-BG"/>
        </w:rPr>
        <w:lastRenderedPageBreak/>
        <w:t xml:space="preserve">Може да разгледате упражнителния сайт: </w:t>
      </w:r>
      <w:hyperlink r:id="rId12" w:history="1">
        <w:r w:rsidRPr="00C77739">
          <w:rPr>
            <w:rStyle w:val="Hyperlink"/>
            <w:lang w:val="bg-BG"/>
          </w:rPr>
          <w:t>https://www.w3schools.com/cs/cs_oop.php</w:t>
        </w:r>
      </w:hyperlink>
    </w:p>
    <w:p w14:paraId="3DFE57E2" w14:textId="77777777" w:rsidR="00982E95" w:rsidRPr="00982E95" w:rsidRDefault="00982E95" w:rsidP="00F611C8">
      <w:pPr>
        <w:jc w:val="both"/>
        <w:rPr>
          <w:lang w:val="bg-BG"/>
        </w:rPr>
      </w:pPr>
      <w:r w:rsidRPr="00982E95">
        <w:rPr>
          <w:b/>
          <w:lang w:val="bg-BG"/>
        </w:rPr>
        <w:t>Задача:</w:t>
      </w:r>
      <w:r>
        <w:rPr>
          <w:lang w:val="bg-BG"/>
        </w:rPr>
        <w:t xml:space="preserve"> създайте класове, с техни свойства, методи и обекти по образците, които са предложени:</w:t>
      </w:r>
    </w:p>
    <w:p w14:paraId="617E4022" w14:textId="77777777" w:rsidR="00982E95" w:rsidRDefault="00982E95" w:rsidP="00982E95">
      <w:pPr>
        <w:rPr>
          <w:lang w:val="bg-BG"/>
        </w:rPr>
      </w:pPr>
      <w:r w:rsidRPr="00982E95">
        <w:rPr>
          <w:noProof/>
        </w:rPr>
        <w:drawing>
          <wp:inline distT="0" distB="0" distL="0" distR="0" wp14:anchorId="0DFC86C7" wp14:editId="2BCB36B1">
            <wp:extent cx="5972810" cy="3015615"/>
            <wp:effectExtent l="0" t="0" r="889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39AF" w14:textId="77777777" w:rsidR="00982E95" w:rsidRPr="00982E95" w:rsidRDefault="00982E95" w:rsidP="00982E95">
      <w:pPr>
        <w:rPr>
          <w:lang w:val="bg-BG"/>
        </w:rPr>
      </w:pPr>
      <w:r w:rsidRPr="00982E95">
        <w:rPr>
          <w:noProof/>
        </w:rPr>
        <w:drawing>
          <wp:inline distT="0" distB="0" distL="0" distR="0" wp14:anchorId="2DFDF932" wp14:editId="034DC54A">
            <wp:extent cx="5972810" cy="3205480"/>
            <wp:effectExtent l="0" t="0" r="889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E95" w:rsidRPr="00982E9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305"/>
    <w:rsid w:val="00054B00"/>
    <w:rsid w:val="001C2170"/>
    <w:rsid w:val="002333CE"/>
    <w:rsid w:val="004D5732"/>
    <w:rsid w:val="004E4305"/>
    <w:rsid w:val="005933CA"/>
    <w:rsid w:val="007C59EA"/>
    <w:rsid w:val="00982E95"/>
    <w:rsid w:val="00997363"/>
    <w:rsid w:val="00AA012C"/>
    <w:rsid w:val="00CA452F"/>
    <w:rsid w:val="00E361DD"/>
    <w:rsid w:val="00EB4FB6"/>
    <w:rsid w:val="00F6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EA4EB"/>
  <w15:chartTrackingRefBased/>
  <w15:docId w15:val="{5F448382-AFD5-4806-B762-C866EAA0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E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82E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82E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w3schools.com/cs/cs_oop.php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5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12</cp:revision>
  <dcterms:created xsi:type="dcterms:W3CDTF">2025-10-29T20:16:00Z</dcterms:created>
  <dcterms:modified xsi:type="dcterms:W3CDTF">2026-08-31T10:22:00Z</dcterms:modified>
</cp:coreProperties>
</file>