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46E9" w:rsidRDefault="006B46E9" w:rsidP="006B46E9">
      <w:pPr>
        <w:pStyle w:val="1"/>
        <w:jc w:val="center"/>
      </w:pPr>
      <w:r>
        <w:rPr>
          <w:lang w:val="bg-BG"/>
        </w:rPr>
        <w:t>Палитри</w:t>
      </w:r>
      <w:r w:rsidR="006B2F5E">
        <w:t xml:space="preserve"> – Trendy Color Palette</w:t>
      </w:r>
      <w:r w:rsidR="00B6632D">
        <w:t>s</w:t>
      </w:r>
    </w:p>
    <w:p w:rsidR="008B1E67" w:rsidRDefault="008B1E67" w:rsidP="008B1E67">
      <w:pPr>
        <w:rPr>
          <w:lang w:val="bg-BG"/>
        </w:rPr>
      </w:pPr>
    </w:p>
    <w:p w:rsidR="008B1E67" w:rsidRDefault="008B1E67" w:rsidP="008B1E67">
      <w:pPr>
        <w:rPr>
          <w:lang w:val="bg-BG"/>
        </w:rPr>
      </w:pPr>
      <w:r>
        <w:rPr>
          <w:lang w:val="bg-BG"/>
        </w:rPr>
        <w:t>К</w:t>
      </w:r>
      <w:r w:rsidR="00C9610B">
        <w:rPr>
          <w:lang w:val="bg-BG"/>
        </w:rPr>
        <w:t>ато цяло, първо се създава кода</w:t>
      </w:r>
      <w:bookmarkStart w:id="0" w:name="_GoBack"/>
      <w:bookmarkEnd w:id="0"/>
      <w:r>
        <w:rPr>
          <w:lang w:val="bg-BG"/>
        </w:rPr>
        <w:t xml:space="preserve"> на един сайт (</w:t>
      </w:r>
      <w:r>
        <w:t xml:space="preserve">backend: HTML, C#..), </w:t>
      </w:r>
      <w:proofErr w:type="spellStart"/>
      <w:proofErr w:type="gramStart"/>
      <w:r>
        <w:t>след</w:t>
      </w:r>
      <w:proofErr w:type="spellEnd"/>
      <w:proofErr w:type="gramEnd"/>
      <w:r>
        <w:t xml:space="preserve"> </w:t>
      </w:r>
      <w:proofErr w:type="spellStart"/>
      <w:r>
        <w:t>което</w:t>
      </w:r>
      <w:proofErr w:type="spellEnd"/>
      <w:r>
        <w:t xml:space="preserve"> </w:t>
      </w:r>
      <w:proofErr w:type="spellStart"/>
      <w:r>
        <w:t>се</w:t>
      </w:r>
      <w:proofErr w:type="spellEnd"/>
      <w:r>
        <w:t xml:space="preserve"> </w:t>
      </w:r>
      <w:proofErr w:type="spellStart"/>
      <w:r>
        <w:t>украсява</w:t>
      </w:r>
      <w:proofErr w:type="spellEnd"/>
      <w:r>
        <w:t xml:space="preserve"> (frontend: CSS). </w:t>
      </w:r>
      <w:r w:rsidR="00B2236A">
        <w:rPr>
          <w:lang w:val="bg-BG"/>
        </w:rPr>
        <w:t>За украсяването, много важен е хармоничният подбор на цветове. Статистически, потребителите се задържат най-дълго време в пастелни (природни) цветове като зелено и синьо, които успокояват зрението.</w:t>
      </w:r>
      <w:r w:rsidR="006A41E5">
        <w:rPr>
          <w:lang w:val="bg-BG"/>
        </w:rPr>
        <w:t xml:space="preserve"> Не бива да се използват повече от 3 – 4 </w:t>
      </w:r>
      <w:r w:rsidR="0068558E">
        <w:rPr>
          <w:lang w:val="bg-BG"/>
        </w:rPr>
        <w:t>основни цвята</w:t>
      </w:r>
      <w:r w:rsidR="00AA219F">
        <w:rPr>
          <w:lang w:val="bg-BG"/>
        </w:rPr>
        <w:t xml:space="preserve">. Подходящият избор на цветово украсяване е един от аспектите на „Теория на цветовете“ – </w:t>
      </w:r>
      <w:r w:rsidR="00AA219F">
        <w:t xml:space="preserve">Color Theory, </w:t>
      </w:r>
      <w:r w:rsidR="00AA219F">
        <w:rPr>
          <w:lang w:val="bg-BG"/>
        </w:rPr>
        <w:t xml:space="preserve">за която може да прочетете повече тук: </w:t>
      </w:r>
      <w:hyperlink r:id="rId4" w:history="1">
        <w:r w:rsidR="001162D8" w:rsidRPr="00757758">
          <w:rPr>
            <w:rStyle w:val="a3"/>
            <w:lang w:val="bg-BG"/>
          </w:rPr>
          <w:t>https://cbseacademic.nic.in/web_material/Curriculum23/sec/414_X_Unit1.pdf</w:t>
        </w:r>
      </w:hyperlink>
      <w:r w:rsidR="00AA219F">
        <w:rPr>
          <w:lang w:val="bg-BG"/>
        </w:rPr>
        <w:t xml:space="preserve"> </w:t>
      </w:r>
    </w:p>
    <w:p w:rsidR="00B25483" w:rsidRPr="00AA219F" w:rsidRDefault="00BD0C9B" w:rsidP="008B1E67">
      <w:pPr>
        <w:rPr>
          <w:lang w:val="bg-BG"/>
        </w:rPr>
      </w:pPr>
      <w:r>
        <w:rPr>
          <w:lang w:val="bg-BG"/>
        </w:rPr>
        <w:t>На стр. 13 са описани</w:t>
      </w:r>
      <w:r w:rsidR="00CD4D98">
        <w:rPr>
          <w:lang w:val="bg-BG"/>
        </w:rPr>
        <w:t xml:space="preserve"> подсъзнателни</w:t>
      </w:r>
      <w:r>
        <w:rPr>
          <w:lang w:val="bg-BG"/>
        </w:rPr>
        <w:t xml:space="preserve"> психологическите аспекти на цветовете:</w:t>
      </w:r>
      <w:r>
        <w:rPr>
          <w:lang w:val="bg-BG"/>
        </w:rPr>
        <w:br/>
        <w:t>* бяло – чистота, невинност</w:t>
      </w:r>
      <w:r>
        <w:rPr>
          <w:lang w:val="bg-BG"/>
        </w:rPr>
        <w:br/>
        <w:t>* зелено – растеж, баланс, хармония, прераждане, оптимизъм, успокоява зрението</w:t>
      </w:r>
      <w:r>
        <w:rPr>
          <w:lang w:val="bg-BG"/>
        </w:rPr>
        <w:br/>
        <w:t xml:space="preserve">* </w:t>
      </w:r>
      <w:r w:rsidR="00CD4D98">
        <w:rPr>
          <w:lang w:val="bg-BG"/>
        </w:rPr>
        <w:t xml:space="preserve">червено – привлича най-голямо внимание, любов, страст, гняв, кръв, опасност, сила, топлина, апетит (затова като маркетингов трик се използва върху опаковки на храна), мъжка енергия, </w:t>
      </w:r>
      <w:r w:rsidR="007F1CDE">
        <w:rPr>
          <w:lang w:val="bg-BG"/>
        </w:rPr>
        <w:t xml:space="preserve">потентност, </w:t>
      </w:r>
      <w:r w:rsidR="00CD4D98">
        <w:rPr>
          <w:lang w:val="bg-BG"/>
        </w:rPr>
        <w:t>мотивация, увеличава кръвното налягане</w:t>
      </w:r>
      <w:r w:rsidR="00CD4D98">
        <w:rPr>
          <w:lang w:val="bg-BG"/>
        </w:rPr>
        <w:br/>
        <w:t xml:space="preserve">* </w:t>
      </w:r>
      <w:r w:rsidR="0034669C">
        <w:rPr>
          <w:lang w:val="bg-BG"/>
        </w:rPr>
        <w:t xml:space="preserve">оранжево – оптимизъм, самоувереност, щастие, топлина, стимулиращ ефект, </w:t>
      </w:r>
      <w:proofErr w:type="spellStart"/>
      <w:r w:rsidR="0034669C">
        <w:rPr>
          <w:lang w:val="bg-BG"/>
        </w:rPr>
        <w:t>енергизира</w:t>
      </w:r>
      <w:proofErr w:type="spellEnd"/>
      <w:r w:rsidR="00C94A80">
        <w:rPr>
          <w:lang w:val="bg-BG"/>
        </w:rPr>
        <w:t>, приятелство</w:t>
      </w:r>
      <w:r w:rsidR="009F55FD">
        <w:rPr>
          <w:lang w:val="bg-BG"/>
        </w:rPr>
        <w:t>. Като смес от червено и жълто – също стимулира апетита.</w:t>
      </w:r>
      <w:r w:rsidR="00C94A80">
        <w:rPr>
          <w:lang w:val="bg-BG"/>
        </w:rPr>
        <w:br/>
        <w:t xml:space="preserve">* </w:t>
      </w:r>
      <w:r w:rsidR="000A07D1">
        <w:rPr>
          <w:lang w:val="bg-BG"/>
        </w:rPr>
        <w:t>виолетово (лилаво) – като смес между синьо и червено – превъзходство, аристократизъм, баланс, сила, амбиция, лукс, мистерия, независимост, мир, молитва, креативност, вдъхновение, защита, духовност, интуиция</w:t>
      </w:r>
      <w:r w:rsidR="000A07D1">
        <w:rPr>
          <w:lang w:val="bg-BG"/>
        </w:rPr>
        <w:br/>
        <w:t xml:space="preserve">* </w:t>
      </w:r>
      <w:r w:rsidR="008F099F">
        <w:rPr>
          <w:lang w:val="bg-BG"/>
        </w:rPr>
        <w:t>синьо – като цвят на морето и небето – сигурност, истина, пространство, свобода, въображени</w:t>
      </w:r>
      <w:r w:rsidR="00F90F3B">
        <w:rPr>
          <w:lang w:val="bg-BG"/>
        </w:rPr>
        <w:t>е, спокойствие, мъдрост, дълбочина</w:t>
      </w:r>
      <w:r w:rsidR="008F099F">
        <w:rPr>
          <w:lang w:val="bg-BG"/>
        </w:rPr>
        <w:t>, но и тъга, депресия.</w:t>
      </w:r>
      <w:r w:rsidR="000A5EC5">
        <w:rPr>
          <w:lang w:val="bg-BG"/>
        </w:rPr>
        <w:br/>
        <w:t xml:space="preserve">* жълто </w:t>
      </w:r>
      <w:r w:rsidR="00F94725">
        <w:rPr>
          <w:lang w:val="bg-BG"/>
        </w:rPr>
        <w:t>–</w:t>
      </w:r>
      <w:r w:rsidR="000A5EC5">
        <w:rPr>
          <w:lang w:val="bg-BG"/>
        </w:rPr>
        <w:t xml:space="preserve"> </w:t>
      </w:r>
      <w:r w:rsidR="00F94725">
        <w:rPr>
          <w:lang w:val="bg-BG"/>
        </w:rPr>
        <w:t>това е цве</w:t>
      </w:r>
      <w:r w:rsidR="006E0647">
        <w:rPr>
          <w:lang w:val="bg-BG"/>
        </w:rPr>
        <w:t>тът, който предизвиква най-силна</w:t>
      </w:r>
      <w:r w:rsidR="00F94725">
        <w:rPr>
          <w:lang w:val="bg-BG"/>
        </w:rPr>
        <w:t xml:space="preserve"> радост в наблюдаващия. </w:t>
      </w:r>
      <w:r w:rsidR="006E0647">
        <w:rPr>
          <w:lang w:val="bg-BG"/>
        </w:rPr>
        <w:t xml:space="preserve">Има стимулиращ ефект – това е цветът на слънцето, но също така, активира центърът в мозъка, който отговаря за депресия. </w:t>
      </w:r>
      <w:r w:rsidR="003E185F">
        <w:rPr>
          <w:lang w:val="bg-BG"/>
        </w:rPr>
        <w:t>Повишава вниманието</w:t>
      </w:r>
      <w:r w:rsidR="009E3B94">
        <w:rPr>
          <w:lang w:val="bg-BG"/>
        </w:rPr>
        <w:t xml:space="preserve"> и оптимизма</w:t>
      </w:r>
      <w:r w:rsidR="003E185F">
        <w:rPr>
          <w:lang w:val="bg-BG"/>
        </w:rPr>
        <w:t>.</w:t>
      </w:r>
      <w:r w:rsidR="00B25483">
        <w:rPr>
          <w:lang w:val="bg-BG"/>
        </w:rPr>
        <w:br/>
        <w:t>* черно – то е сборен цвят, получен от смесването на всички останали цветове. Символизира, сила, елегантност, мистика, смърт, зло.</w:t>
      </w:r>
      <w:r w:rsidR="00BF5EB5">
        <w:rPr>
          <w:lang w:val="bg-BG"/>
        </w:rPr>
        <w:br/>
        <w:t>* розовото се разглежда като нюанс на червеното, но има по-мек ефект от него. Интересното е, че до средата на миналия век, момчетата са носели розово, а момичетата – небесно синьо. Причината е, че розовото се е считало за по-агресивен цвят, свързван с мъжка енергия, докато светло синьото – с по-голяма чистота и девственост. След това, културата разменя цветовете, които са характерни в обличането. Много интересен момент е и другият, че ако една жена влезе в стая, цялата облечена в розово, без други цветове по нея, тя веднага ще привлече цялото внимание, но за кратко. Трябва да следи часовника си, защото ефектът ще продължи не повече от 30 мин, след което ще бъде възприемана като отегчителна. Затова, най-добре е розовото да се комбинира с други цветове, а не да се използва самостоятелно.</w:t>
      </w:r>
    </w:p>
    <w:p w:rsidR="00565A86" w:rsidRDefault="00565A86" w:rsidP="00565A86">
      <w:pPr>
        <w:rPr>
          <w:lang w:val="bg-BG"/>
        </w:rPr>
      </w:pPr>
      <w:r>
        <w:rPr>
          <w:lang w:val="bg-BG"/>
        </w:rPr>
        <w:t>Има палитри с модерни цветове, от които можем да си изберем подходящи за нашия документ или сайт, като не е необходимо да налучкваме</w:t>
      </w:r>
      <w:r w:rsidR="00D82C1F">
        <w:rPr>
          <w:lang w:val="bg-BG"/>
        </w:rPr>
        <w:t xml:space="preserve">: </w:t>
      </w:r>
      <w:hyperlink r:id="rId5" w:history="1">
        <w:r w:rsidRPr="005E09B8">
          <w:rPr>
            <w:rStyle w:val="a3"/>
            <w:lang w:val="bg-BG"/>
          </w:rPr>
          <w:t>https://coolors.co/palettes/trending</w:t>
        </w:r>
      </w:hyperlink>
      <w:r>
        <w:rPr>
          <w:lang w:val="bg-BG"/>
        </w:rPr>
        <w:t xml:space="preserve"> </w:t>
      </w:r>
    </w:p>
    <w:p w:rsidR="0084054E" w:rsidRPr="00565A86" w:rsidRDefault="0084054E" w:rsidP="00565A86">
      <w:pPr>
        <w:rPr>
          <w:lang w:val="bg-BG"/>
        </w:rPr>
      </w:pPr>
      <w:r w:rsidRPr="0084054E">
        <w:rPr>
          <w:noProof/>
        </w:rPr>
        <w:lastRenderedPageBreak/>
        <w:drawing>
          <wp:inline distT="0" distB="0" distL="0" distR="0" wp14:anchorId="2E6EB0D9" wp14:editId="2046999B">
            <wp:extent cx="5972810" cy="2505075"/>
            <wp:effectExtent l="0" t="0" r="8890" b="9525"/>
            <wp:docPr id="24" name="Картина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2810" cy="2505075"/>
                    </a:xfrm>
                    <a:prstGeom prst="rect">
                      <a:avLst/>
                    </a:prstGeom>
                  </pic:spPr>
                </pic:pic>
              </a:graphicData>
            </a:graphic>
          </wp:inline>
        </w:drawing>
      </w:r>
    </w:p>
    <w:p w:rsidR="006B46E9" w:rsidRDefault="006B46E9" w:rsidP="006B46E9">
      <w:pPr>
        <w:rPr>
          <w:lang w:val="bg-BG"/>
        </w:rPr>
      </w:pPr>
    </w:p>
    <w:p w:rsidR="00B05616" w:rsidRDefault="000D2BAB" w:rsidP="000D2BAB">
      <w:pPr>
        <w:jc w:val="center"/>
        <w:rPr>
          <w:lang w:val="bg-BG"/>
        </w:rPr>
      </w:pPr>
      <w:r w:rsidRPr="000D2BAB">
        <w:rPr>
          <w:noProof/>
        </w:rPr>
        <w:drawing>
          <wp:inline distT="0" distB="0" distL="0" distR="0" wp14:anchorId="58842B1D" wp14:editId="27A13229">
            <wp:extent cx="1944000" cy="2383200"/>
            <wp:effectExtent l="0" t="0" r="0"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44000" cy="2383200"/>
                    </a:xfrm>
                    <a:prstGeom prst="rect">
                      <a:avLst/>
                    </a:prstGeom>
                  </pic:spPr>
                </pic:pic>
              </a:graphicData>
            </a:graphic>
          </wp:inline>
        </w:drawing>
      </w:r>
      <w:r w:rsidRPr="000D2BAB">
        <w:rPr>
          <w:noProof/>
        </w:rPr>
        <w:drawing>
          <wp:inline distT="0" distB="0" distL="0" distR="0" wp14:anchorId="6912E015" wp14:editId="63417EFE">
            <wp:extent cx="1735200" cy="2372400"/>
            <wp:effectExtent l="0" t="0" r="0" b="8890"/>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35200" cy="2372400"/>
                    </a:xfrm>
                    <a:prstGeom prst="rect">
                      <a:avLst/>
                    </a:prstGeom>
                  </pic:spPr>
                </pic:pic>
              </a:graphicData>
            </a:graphic>
          </wp:inline>
        </w:drawing>
      </w:r>
      <w:r w:rsidR="00B05616" w:rsidRPr="00B05616">
        <w:rPr>
          <w:noProof/>
        </w:rPr>
        <w:drawing>
          <wp:inline distT="0" distB="0" distL="0" distR="0" wp14:anchorId="0E49661B" wp14:editId="235072CE">
            <wp:extent cx="1983600" cy="2368800"/>
            <wp:effectExtent l="0" t="0" r="0" b="0"/>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83600" cy="2368800"/>
                    </a:xfrm>
                    <a:prstGeom prst="rect">
                      <a:avLst/>
                    </a:prstGeom>
                  </pic:spPr>
                </pic:pic>
              </a:graphicData>
            </a:graphic>
          </wp:inline>
        </w:drawing>
      </w:r>
      <w:r w:rsidR="00B05616" w:rsidRPr="00B05616">
        <w:rPr>
          <w:noProof/>
        </w:rPr>
        <w:drawing>
          <wp:inline distT="0" distB="0" distL="0" distR="0" wp14:anchorId="32D0A92A" wp14:editId="364CAC0F">
            <wp:extent cx="1929600" cy="2412000"/>
            <wp:effectExtent l="0" t="0" r="0" b="7620"/>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29600" cy="2412000"/>
                    </a:xfrm>
                    <a:prstGeom prst="rect">
                      <a:avLst/>
                    </a:prstGeom>
                  </pic:spPr>
                </pic:pic>
              </a:graphicData>
            </a:graphic>
          </wp:inline>
        </w:drawing>
      </w:r>
      <w:r w:rsidR="00334AB8" w:rsidRPr="005B6881">
        <w:rPr>
          <w:noProof/>
        </w:rPr>
        <w:drawing>
          <wp:inline distT="0" distB="0" distL="0" distR="0" wp14:anchorId="7C31F693" wp14:editId="23CD5E6A">
            <wp:extent cx="1735200" cy="2386800"/>
            <wp:effectExtent l="0" t="0" r="0" b="0"/>
            <wp:docPr id="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35200" cy="2386800"/>
                    </a:xfrm>
                    <a:prstGeom prst="rect">
                      <a:avLst/>
                    </a:prstGeom>
                  </pic:spPr>
                </pic:pic>
              </a:graphicData>
            </a:graphic>
          </wp:inline>
        </w:drawing>
      </w:r>
      <w:r w:rsidR="00334AB8" w:rsidRPr="00334AB8">
        <w:rPr>
          <w:noProof/>
        </w:rPr>
        <w:drawing>
          <wp:inline distT="0" distB="0" distL="0" distR="0" wp14:anchorId="34FAA60E" wp14:editId="0EC12C06">
            <wp:extent cx="1713600" cy="2347200"/>
            <wp:effectExtent l="0" t="0" r="1270" b="0"/>
            <wp:docPr id="18" name="Картина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13600" cy="2347200"/>
                    </a:xfrm>
                    <a:prstGeom prst="rect">
                      <a:avLst/>
                    </a:prstGeom>
                  </pic:spPr>
                </pic:pic>
              </a:graphicData>
            </a:graphic>
          </wp:inline>
        </w:drawing>
      </w:r>
    </w:p>
    <w:p w:rsidR="006221F0" w:rsidRDefault="00FA1C66" w:rsidP="000D2BAB">
      <w:pPr>
        <w:jc w:val="center"/>
        <w:rPr>
          <w:lang w:val="bg-BG"/>
        </w:rPr>
      </w:pPr>
      <w:r w:rsidRPr="00FA1C66">
        <w:rPr>
          <w:noProof/>
        </w:rPr>
        <w:lastRenderedPageBreak/>
        <w:drawing>
          <wp:inline distT="0" distB="0" distL="0" distR="0" wp14:anchorId="3CDAB7A6" wp14:editId="2AE77182">
            <wp:extent cx="1778400" cy="2415600"/>
            <wp:effectExtent l="0" t="0" r="0" b="3810"/>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78400" cy="2415600"/>
                    </a:xfrm>
                    <a:prstGeom prst="rect">
                      <a:avLst/>
                    </a:prstGeom>
                  </pic:spPr>
                </pic:pic>
              </a:graphicData>
            </a:graphic>
          </wp:inline>
        </w:drawing>
      </w:r>
      <w:r w:rsidR="00D43DF5" w:rsidRPr="00D43DF5">
        <w:rPr>
          <w:noProof/>
        </w:rPr>
        <w:drawing>
          <wp:inline distT="0" distB="0" distL="0" distR="0" wp14:anchorId="0C158721" wp14:editId="2BF8FB7D">
            <wp:extent cx="1735200" cy="2458800"/>
            <wp:effectExtent l="0" t="0" r="0" b="0"/>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35200" cy="2458800"/>
                    </a:xfrm>
                    <a:prstGeom prst="rect">
                      <a:avLst/>
                    </a:prstGeom>
                  </pic:spPr>
                </pic:pic>
              </a:graphicData>
            </a:graphic>
          </wp:inline>
        </w:drawing>
      </w:r>
      <w:r w:rsidR="00584CD1" w:rsidRPr="00584CD1">
        <w:rPr>
          <w:noProof/>
        </w:rPr>
        <w:drawing>
          <wp:inline distT="0" distB="0" distL="0" distR="0" wp14:anchorId="2A5F93DE" wp14:editId="5C889218">
            <wp:extent cx="1969200" cy="2340000"/>
            <wp:effectExtent l="0" t="0" r="0" b="3175"/>
            <wp:docPr id="8"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69200" cy="2340000"/>
                    </a:xfrm>
                    <a:prstGeom prst="rect">
                      <a:avLst/>
                    </a:prstGeom>
                  </pic:spPr>
                </pic:pic>
              </a:graphicData>
            </a:graphic>
          </wp:inline>
        </w:drawing>
      </w:r>
    </w:p>
    <w:p w:rsidR="00334AB8" w:rsidRDefault="00334AB8" w:rsidP="000D2BAB">
      <w:pPr>
        <w:jc w:val="center"/>
        <w:rPr>
          <w:lang w:val="bg-BG"/>
        </w:rPr>
      </w:pPr>
      <w:r w:rsidRPr="00334AB8">
        <w:rPr>
          <w:noProof/>
        </w:rPr>
        <w:drawing>
          <wp:inline distT="0" distB="0" distL="0" distR="0" wp14:anchorId="417DD61C" wp14:editId="7ADCA169">
            <wp:extent cx="1731600" cy="2397600"/>
            <wp:effectExtent l="0" t="0" r="2540" b="3175"/>
            <wp:docPr id="15" name="Картин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31600" cy="2397600"/>
                    </a:xfrm>
                    <a:prstGeom prst="rect">
                      <a:avLst/>
                    </a:prstGeom>
                  </pic:spPr>
                </pic:pic>
              </a:graphicData>
            </a:graphic>
          </wp:inline>
        </w:drawing>
      </w:r>
      <w:r w:rsidRPr="00334AB8">
        <w:rPr>
          <w:noProof/>
        </w:rPr>
        <w:drawing>
          <wp:inline distT="0" distB="0" distL="0" distR="0" wp14:anchorId="0EF1BF88" wp14:editId="1AAF82CA">
            <wp:extent cx="1728000" cy="2361600"/>
            <wp:effectExtent l="0" t="0" r="5715" b="635"/>
            <wp:docPr id="16" name="Картина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28000" cy="2361600"/>
                    </a:xfrm>
                    <a:prstGeom prst="rect">
                      <a:avLst/>
                    </a:prstGeom>
                  </pic:spPr>
                </pic:pic>
              </a:graphicData>
            </a:graphic>
          </wp:inline>
        </w:drawing>
      </w:r>
      <w:r w:rsidRPr="00334AB8">
        <w:rPr>
          <w:noProof/>
        </w:rPr>
        <w:drawing>
          <wp:inline distT="0" distB="0" distL="0" distR="0" wp14:anchorId="4ADE1DF8" wp14:editId="52BD7A6A">
            <wp:extent cx="1782000" cy="2390400"/>
            <wp:effectExtent l="0" t="0" r="8890" b="0"/>
            <wp:docPr id="17" name="Картина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82000" cy="2390400"/>
                    </a:xfrm>
                    <a:prstGeom prst="rect">
                      <a:avLst/>
                    </a:prstGeom>
                  </pic:spPr>
                </pic:pic>
              </a:graphicData>
            </a:graphic>
          </wp:inline>
        </w:drawing>
      </w:r>
    </w:p>
    <w:p w:rsidR="009421D7" w:rsidRDefault="009421D7" w:rsidP="000D2BAB">
      <w:pPr>
        <w:jc w:val="center"/>
        <w:rPr>
          <w:lang w:val="bg-BG"/>
        </w:rPr>
      </w:pPr>
      <w:r w:rsidRPr="009421D7">
        <w:rPr>
          <w:noProof/>
        </w:rPr>
        <w:lastRenderedPageBreak/>
        <w:drawing>
          <wp:inline distT="0" distB="0" distL="0" distR="0" wp14:anchorId="70121FAF" wp14:editId="397B6040">
            <wp:extent cx="5972810" cy="4286885"/>
            <wp:effectExtent l="0" t="0" r="8890" b="0"/>
            <wp:docPr id="19" name="Картина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810" cy="4286885"/>
                    </a:xfrm>
                    <a:prstGeom prst="rect">
                      <a:avLst/>
                    </a:prstGeom>
                  </pic:spPr>
                </pic:pic>
              </a:graphicData>
            </a:graphic>
          </wp:inline>
        </w:drawing>
      </w:r>
    </w:p>
    <w:p w:rsidR="0027202B" w:rsidRDefault="0027202B" w:rsidP="000D2BAB">
      <w:pPr>
        <w:jc w:val="center"/>
        <w:rPr>
          <w:lang w:val="bg-BG"/>
        </w:rPr>
      </w:pPr>
      <w:r w:rsidRPr="0027202B">
        <w:rPr>
          <w:noProof/>
        </w:rPr>
        <w:drawing>
          <wp:inline distT="0" distB="0" distL="0" distR="0" wp14:anchorId="0EFF5F53" wp14:editId="7DCFE5F0">
            <wp:extent cx="5782482" cy="3534268"/>
            <wp:effectExtent l="0" t="0" r="8890" b="9525"/>
            <wp:docPr id="20" name="Картина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82482" cy="3534268"/>
                    </a:xfrm>
                    <a:prstGeom prst="rect">
                      <a:avLst/>
                    </a:prstGeom>
                  </pic:spPr>
                </pic:pic>
              </a:graphicData>
            </a:graphic>
          </wp:inline>
        </w:drawing>
      </w:r>
    </w:p>
    <w:p w:rsidR="00B46147" w:rsidRDefault="00B46147" w:rsidP="000D2BAB">
      <w:pPr>
        <w:jc w:val="center"/>
        <w:rPr>
          <w:lang w:val="bg-BG"/>
        </w:rPr>
      </w:pPr>
      <w:r w:rsidRPr="00B46147">
        <w:rPr>
          <w:noProof/>
        </w:rPr>
        <w:lastRenderedPageBreak/>
        <w:drawing>
          <wp:inline distT="0" distB="0" distL="0" distR="0" wp14:anchorId="2DB0A971" wp14:editId="1806E590">
            <wp:extent cx="4296375" cy="2591162"/>
            <wp:effectExtent l="0" t="0" r="9525" b="0"/>
            <wp:docPr id="21" name="Картина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96375" cy="2591162"/>
                    </a:xfrm>
                    <a:prstGeom prst="rect">
                      <a:avLst/>
                    </a:prstGeom>
                  </pic:spPr>
                </pic:pic>
              </a:graphicData>
            </a:graphic>
          </wp:inline>
        </w:drawing>
      </w:r>
    </w:p>
    <w:p w:rsidR="009B2CC9" w:rsidRDefault="009B2CC9" w:rsidP="000D2BAB">
      <w:pPr>
        <w:jc w:val="center"/>
        <w:rPr>
          <w:lang w:val="bg-BG"/>
        </w:rPr>
      </w:pPr>
      <w:r w:rsidRPr="009B2CC9">
        <w:rPr>
          <w:noProof/>
        </w:rPr>
        <w:drawing>
          <wp:inline distT="0" distB="0" distL="0" distR="0" wp14:anchorId="480911B1" wp14:editId="03346D6F">
            <wp:extent cx="5725324" cy="3419952"/>
            <wp:effectExtent l="0" t="0" r="8890" b="9525"/>
            <wp:docPr id="23" name="Картина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5324" cy="3419952"/>
                    </a:xfrm>
                    <a:prstGeom prst="rect">
                      <a:avLst/>
                    </a:prstGeom>
                  </pic:spPr>
                </pic:pic>
              </a:graphicData>
            </a:graphic>
          </wp:inline>
        </w:drawing>
      </w:r>
    </w:p>
    <w:p w:rsidR="00A05F1E" w:rsidRDefault="00A05F1E" w:rsidP="000D2BAB">
      <w:pPr>
        <w:jc w:val="center"/>
        <w:rPr>
          <w:lang w:val="bg-BG"/>
        </w:rPr>
      </w:pPr>
      <w:r w:rsidRPr="00A05F1E">
        <w:rPr>
          <w:noProof/>
        </w:rPr>
        <w:lastRenderedPageBreak/>
        <w:drawing>
          <wp:inline distT="0" distB="0" distL="0" distR="0" wp14:anchorId="2A20E256" wp14:editId="48EE8CC9">
            <wp:extent cx="2905530" cy="2695951"/>
            <wp:effectExtent l="0" t="0" r="9525" b="9525"/>
            <wp:docPr id="22" name="Картина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05530" cy="2695951"/>
                    </a:xfrm>
                    <a:prstGeom prst="rect">
                      <a:avLst/>
                    </a:prstGeom>
                  </pic:spPr>
                </pic:pic>
              </a:graphicData>
            </a:graphic>
          </wp:inline>
        </w:drawing>
      </w:r>
    </w:p>
    <w:p w:rsidR="004D6CC2" w:rsidRDefault="004D6CC2" w:rsidP="000D2BAB">
      <w:pPr>
        <w:jc w:val="center"/>
      </w:pPr>
      <w:r w:rsidRPr="004D6CC2">
        <w:rPr>
          <w:noProof/>
        </w:rPr>
        <w:drawing>
          <wp:inline distT="0" distB="0" distL="0" distR="0" wp14:anchorId="44CC0C3A" wp14:editId="68FB3AB5">
            <wp:extent cx="4401164" cy="3172268"/>
            <wp:effectExtent l="0" t="0" r="0" b="9525"/>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01164" cy="3172268"/>
                    </a:xfrm>
                    <a:prstGeom prst="rect">
                      <a:avLst/>
                    </a:prstGeom>
                  </pic:spPr>
                </pic:pic>
              </a:graphicData>
            </a:graphic>
          </wp:inline>
        </w:drawing>
      </w:r>
      <w:r>
        <w:rPr>
          <w:lang w:val="bg-BG"/>
        </w:rPr>
        <w:br/>
      </w:r>
      <w:r>
        <w:t xml:space="preserve">Linen, </w:t>
      </w:r>
      <w:proofErr w:type="spellStart"/>
      <w:r>
        <w:t>Timberwolf</w:t>
      </w:r>
      <w:proofErr w:type="spellEnd"/>
      <w:r>
        <w:t xml:space="preserve">, Old Lace, Alabaster, Parchment, Champagne Pink, </w:t>
      </w:r>
      <w:r w:rsidR="00081A31">
        <w:t>Eggshell</w:t>
      </w:r>
    </w:p>
    <w:p w:rsidR="00890A2B" w:rsidRDefault="00890A2B" w:rsidP="000D2BAB">
      <w:pPr>
        <w:jc w:val="center"/>
      </w:pPr>
      <w:r w:rsidRPr="00890A2B">
        <w:rPr>
          <w:noProof/>
        </w:rPr>
        <w:lastRenderedPageBreak/>
        <w:drawing>
          <wp:inline distT="0" distB="0" distL="0" distR="0" wp14:anchorId="2876FE3E" wp14:editId="59916490">
            <wp:extent cx="2008800" cy="2448000"/>
            <wp:effectExtent l="0" t="0" r="0" b="0"/>
            <wp:docPr id="11"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08800" cy="2448000"/>
                    </a:xfrm>
                    <a:prstGeom prst="rect">
                      <a:avLst/>
                    </a:prstGeom>
                  </pic:spPr>
                </pic:pic>
              </a:graphicData>
            </a:graphic>
          </wp:inline>
        </w:drawing>
      </w:r>
      <w:r w:rsidR="00301DFA" w:rsidRPr="00301DFA">
        <w:rPr>
          <w:noProof/>
        </w:rPr>
        <w:drawing>
          <wp:inline distT="0" distB="0" distL="0" distR="0" wp14:anchorId="2EE9FDD2" wp14:editId="6517C6D5">
            <wp:extent cx="2048400" cy="2383200"/>
            <wp:effectExtent l="0" t="0" r="9525" b="0"/>
            <wp:docPr id="14"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48400" cy="2383200"/>
                    </a:xfrm>
                    <a:prstGeom prst="rect">
                      <a:avLst/>
                    </a:prstGeom>
                  </pic:spPr>
                </pic:pic>
              </a:graphicData>
            </a:graphic>
          </wp:inline>
        </w:drawing>
      </w:r>
    </w:p>
    <w:p w:rsidR="00890A2B" w:rsidRDefault="00890A2B" w:rsidP="000D2BAB">
      <w:pPr>
        <w:jc w:val="center"/>
      </w:pPr>
      <w:r w:rsidRPr="00890A2B">
        <w:rPr>
          <w:noProof/>
        </w:rPr>
        <w:drawing>
          <wp:inline distT="0" distB="0" distL="0" distR="0" wp14:anchorId="401A7176" wp14:editId="7928D4F9">
            <wp:extent cx="1652400" cy="2138400"/>
            <wp:effectExtent l="0" t="0" r="5080" b="0"/>
            <wp:docPr id="12" name="Картина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52400" cy="2138400"/>
                    </a:xfrm>
                    <a:prstGeom prst="rect">
                      <a:avLst/>
                    </a:prstGeom>
                  </pic:spPr>
                </pic:pic>
              </a:graphicData>
            </a:graphic>
          </wp:inline>
        </w:drawing>
      </w:r>
      <w:r w:rsidRPr="00890A2B">
        <w:rPr>
          <w:noProof/>
        </w:rPr>
        <w:drawing>
          <wp:inline distT="0" distB="0" distL="0" distR="0" wp14:anchorId="39348F62" wp14:editId="62086C59">
            <wp:extent cx="2023200" cy="2242800"/>
            <wp:effectExtent l="0" t="0" r="0" b="5715"/>
            <wp:docPr id="13" name="Картина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23200" cy="2242800"/>
                    </a:xfrm>
                    <a:prstGeom prst="rect">
                      <a:avLst/>
                    </a:prstGeom>
                  </pic:spPr>
                </pic:pic>
              </a:graphicData>
            </a:graphic>
          </wp:inline>
        </w:drawing>
      </w:r>
    </w:p>
    <w:p w:rsidR="00301DFA" w:rsidRDefault="00301DFA" w:rsidP="000D2BAB">
      <w:pPr>
        <w:jc w:val="center"/>
      </w:pPr>
    </w:p>
    <w:p w:rsidR="00E34ABD" w:rsidRPr="004D6CC2" w:rsidRDefault="00E34ABD" w:rsidP="000D2BAB">
      <w:pPr>
        <w:jc w:val="center"/>
      </w:pPr>
    </w:p>
    <w:sectPr w:rsidR="00E34ABD" w:rsidRPr="004D6CC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6E9"/>
    <w:rsid w:val="00081A31"/>
    <w:rsid w:val="000A07D1"/>
    <w:rsid w:val="000A5EC5"/>
    <w:rsid w:val="000D2BAB"/>
    <w:rsid w:val="001162D8"/>
    <w:rsid w:val="0027202B"/>
    <w:rsid w:val="00301DFA"/>
    <w:rsid w:val="00334AB8"/>
    <w:rsid w:val="0034669C"/>
    <w:rsid w:val="003E185F"/>
    <w:rsid w:val="004D6CC2"/>
    <w:rsid w:val="00565A86"/>
    <w:rsid w:val="005663D5"/>
    <w:rsid w:val="00584CD1"/>
    <w:rsid w:val="005B6881"/>
    <w:rsid w:val="006221F0"/>
    <w:rsid w:val="0068558E"/>
    <w:rsid w:val="006A41E5"/>
    <w:rsid w:val="006B2F5E"/>
    <w:rsid w:val="006B46E9"/>
    <w:rsid w:val="006E0647"/>
    <w:rsid w:val="007F1CDE"/>
    <w:rsid w:val="0084054E"/>
    <w:rsid w:val="008533A6"/>
    <w:rsid w:val="00890A2B"/>
    <w:rsid w:val="008B1E67"/>
    <w:rsid w:val="008F099F"/>
    <w:rsid w:val="009421D7"/>
    <w:rsid w:val="00943864"/>
    <w:rsid w:val="009B2CC9"/>
    <w:rsid w:val="009E3B94"/>
    <w:rsid w:val="009F55FD"/>
    <w:rsid w:val="00A05F1E"/>
    <w:rsid w:val="00AA219F"/>
    <w:rsid w:val="00AD43BD"/>
    <w:rsid w:val="00B05616"/>
    <w:rsid w:val="00B2236A"/>
    <w:rsid w:val="00B25483"/>
    <w:rsid w:val="00B46147"/>
    <w:rsid w:val="00B537BD"/>
    <w:rsid w:val="00B6632D"/>
    <w:rsid w:val="00BD0C9B"/>
    <w:rsid w:val="00BF5EB5"/>
    <w:rsid w:val="00C94A80"/>
    <w:rsid w:val="00C9610B"/>
    <w:rsid w:val="00CD4D98"/>
    <w:rsid w:val="00D43DF5"/>
    <w:rsid w:val="00D8024C"/>
    <w:rsid w:val="00D82C1F"/>
    <w:rsid w:val="00E34ABD"/>
    <w:rsid w:val="00F90F3B"/>
    <w:rsid w:val="00F94725"/>
    <w:rsid w:val="00FA1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4A0972-91DC-4FCA-90D7-71EA7092C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6B46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6B46E9"/>
    <w:rPr>
      <w:rFonts w:asciiTheme="majorHAnsi" w:eastAsiaTheme="majorEastAsia" w:hAnsiTheme="majorHAnsi" w:cstheme="majorBidi"/>
      <w:color w:val="2E74B5" w:themeColor="accent1" w:themeShade="BF"/>
      <w:sz w:val="32"/>
      <w:szCs w:val="32"/>
    </w:rPr>
  </w:style>
  <w:style w:type="character" w:styleId="a3">
    <w:name w:val="Hyperlink"/>
    <w:basedOn w:val="a0"/>
    <w:uiPriority w:val="99"/>
    <w:unhideWhenUsed/>
    <w:rsid w:val="00565A8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coolors.co/palettes/trending"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hyperlink" Target="https://cbseacademic.nic.in/web_material/Curriculum23/sec/414_X_Unit1.pdf"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7</Pages>
  <Words>466</Words>
  <Characters>2660</Characters>
  <Application>Microsoft Office Word</Application>
  <DocSecurity>0</DocSecurity>
  <Lines>22</Lines>
  <Paragraphs>6</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Николета</dc:creator>
  <cp:keywords/>
  <dc:description/>
  <cp:lastModifiedBy>Николета</cp:lastModifiedBy>
  <cp:revision>51</cp:revision>
  <dcterms:created xsi:type="dcterms:W3CDTF">2025-06-08T17:29:00Z</dcterms:created>
  <dcterms:modified xsi:type="dcterms:W3CDTF">2025-07-02T20:51:00Z</dcterms:modified>
</cp:coreProperties>
</file>