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A64E" w14:textId="77777777" w:rsidR="00D04132" w:rsidRDefault="00D04132" w:rsidP="00D04132">
      <w:pPr>
        <w:jc w:val="center"/>
      </w:pPr>
      <w:r>
        <w:rPr>
          <w:lang w:val="en-US"/>
        </w:rPr>
        <w:t xml:space="preserve">MySQL </w:t>
      </w:r>
      <w:r>
        <w:t>процедури</w:t>
      </w:r>
    </w:p>
    <w:p w14:paraId="3894BA5B" w14:textId="77777777" w:rsidR="00D04132" w:rsidRDefault="00D04132"/>
    <w:p w14:paraId="3CBDFB7E" w14:textId="77777777" w:rsidR="001260F4" w:rsidRDefault="00D04132">
      <w:r>
        <w:t>Когато искаме да запазим често повтаряща се заявка</w:t>
      </w:r>
      <w:r w:rsidR="003017EA">
        <w:t>, я съхраняваме като процедура</w:t>
      </w:r>
      <w:r w:rsidR="001260F4">
        <w:t>.</w:t>
      </w:r>
      <w:r w:rsidR="003017EA">
        <w:t xml:space="preserve"> </w:t>
      </w:r>
    </w:p>
    <w:p w14:paraId="5F65E0B8" w14:textId="77777777" w:rsidR="003017EA" w:rsidRDefault="003017EA">
      <w:r>
        <w:t>Например, имаме заявка:</w:t>
      </w:r>
    </w:p>
    <w:p w14:paraId="626AEBC7" w14:textId="77777777" w:rsidR="003017EA" w:rsidRPr="001260F4" w:rsidRDefault="001260F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E0623A1" wp14:editId="4C91C28F">
            <wp:extent cx="4114800" cy="5328285"/>
            <wp:effectExtent l="0" t="0" r="0" b="571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1194" w14:textId="77777777" w:rsidR="00CC3CEA" w:rsidRDefault="001260F4">
      <w:pPr>
        <w:rPr>
          <w:lang w:val="en-US"/>
        </w:rPr>
      </w:pPr>
      <w:r>
        <w:t xml:space="preserve">Тази заявка не се запазва никъде. </w:t>
      </w:r>
      <w:r w:rsidR="002F3D41">
        <w:t xml:space="preserve">За да я съхраним, по същия начин, както имаме </w:t>
      </w:r>
      <w:r w:rsidR="002F3D41">
        <w:rPr>
          <w:lang w:val="en-US"/>
        </w:rPr>
        <w:t>CREATE TABLE</w:t>
      </w:r>
      <w:r w:rsidR="002F3D41">
        <w:t xml:space="preserve"> и </w:t>
      </w:r>
      <w:r w:rsidR="002F3D41">
        <w:rPr>
          <w:lang w:val="en-US"/>
        </w:rPr>
        <w:t xml:space="preserve">CREATE VIEW, </w:t>
      </w:r>
      <w:r w:rsidR="002F3D41">
        <w:t xml:space="preserve">имаме и </w:t>
      </w:r>
      <w:r w:rsidR="002F3D41">
        <w:rPr>
          <w:lang w:val="en-US"/>
        </w:rPr>
        <w:t xml:space="preserve">CREATE </w:t>
      </w:r>
      <w:r w:rsidR="002F3D41">
        <w:t>PROCEDURE.</w:t>
      </w:r>
      <w:r w:rsidR="00AB15DD">
        <w:rPr>
          <w:lang w:val="en-US"/>
        </w:rPr>
        <w:t xml:space="preserve"> </w:t>
      </w:r>
      <w:r w:rsidR="00AB15DD">
        <w:br/>
        <w:t xml:space="preserve">Желателно е да уточняваме изгледите </w:t>
      </w:r>
      <w:r w:rsidR="00AB15DD">
        <w:rPr>
          <w:lang w:val="en-US"/>
        </w:rPr>
        <w:t xml:space="preserve">VIEWS </w:t>
      </w:r>
      <w:r w:rsidR="00AB15DD">
        <w:t xml:space="preserve">като името им започва с </w:t>
      </w:r>
      <w:r w:rsidR="00AB15DD">
        <w:rPr>
          <w:lang w:val="en-US"/>
        </w:rPr>
        <w:t>v_,</w:t>
      </w:r>
      <w:r w:rsidR="00AB15DD">
        <w:t xml:space="preserve"> докато процедурите е желателно да започват с </w:t>
      </w:r>
      <w:r w:rsidR="00AB15DD">
        <w:rPr>
          <w:lang w:val="en-US"/>
        </w:rPr>
        <w:t xml:space="preserve">Get </w:t>
      </w:r>
      <w:r w:rsidR="00AB15DD">
        <w:t xml:space="preserve">и задължително завършват с () – те показват, че могат да се подават входни данни и връщат изходи, по аналогичен начин както в </w:t>
      </w:r>
      <w:r w:rsidR="00AB15DD">
        <w:rPr>
          <w:lang w:val="en-US"/>
        </w:rPr>
        <w:t>C#.</w:t>
      </w:r>
      <w:r w:rsidR="008665F8">
        <w:rPr>
          <w:lang w:val="en-US"/>
        </w:rPr>
        <w:t xml:space="preserve"> </w:t>
      </w:r>
    </w:p>
    <w:p w14:paraId="5A831DE6" w14:textId="77777777" w:rsidR="00CC3CEA" w:rsidRDefault="008665F8">
      <w:r>
        <w:t xml:space="preserve">Заявката е оградена от </w:t>
      </w:r>
      <w:r>
        <w:rPr>
          <w:lang w:val="en-US"/>
        </w:rPr>
        <w:t xml:space="preserve">BEGIN – END </w:t>
      </w:r>
      <w:r>
        <w:t xml:space="preserve">и ограничена с </w:t>
      </w:r>
      <w:r>
        <w:rPr>
          <w:lang w:val="en-US"/>
        </w:rPr>
        <w:t xml:space="preserve">DELIMITER $$ - </w:t>
      </w:r>
      <w:r>
        <w:t xml:space="preserve">това указва </w:t>
      </w:r>
      <w:r w:rsidR="00CC3CEA">
        <w:t xml:space="preserve">разделител, както показва името. Стандартният разделител в </w:t>
      </w:r>
      <w:r w:rsidR="00CC3CEA">
        <w:rPr>
          <w:lang w:val="en-US"/>
        </w:rPr>
        <w:t xml:space="preserve">SQL </w:t>
      </w:r>
      <w:r w:rsidR="00CC3CEA">
        <w:t xml:space="preserve"> е</w:t>
      </w:r>
      <w:r w:rsidR="00CC3CEA" w:rsidRPr="00CC3CEA">
        <w:rPr>
          <w:b/>
          <w:sz w:val="28"/>
          <w:szCs w:val="28"/>
        </w:rPr>
        <w:t xml:space="preserve"> </w:t>
      </w:r>
      <w:r w:rsidR="00CC3CEA" w:rsidRPr="00CC3CEA">
        <w:rPr>
          <w:b/>
          <w:sz w:val="28"/>
          <w:szCs w:val="28"/>
          <w:highlight w:val="yellow"/>
        </w:rPr>
        <w:t>;</w:t>
      </w:r>
      <w:r w:rsidR="00CC3CEA" w:rsidRPr="00CC3CEA">
        <w:t xml:space="preserve"> </w:t>
      </w:r>
      <w:r w:rsidR="00CC3CEA">
        <w:t>но при процедурите указваме използване на други разделители за по-голямо разграничение между отделните вложени заявки вътре в самата процедура – там се използват ; но за разграничаване между отделните процедури, използваме друг разделител.</w:t>
      </w:r>
    </w:p>
    <w:p w14:paraId="731EF72A" w14:textId="77777777" w:rsidR="00CC3CEA" w:rsidRDefault="00CC3CEA" w:rsidP="008D00F5">
      <w:r>
        <w:lastRenderedPageBreak/>
        <w:t xml:space="preserve">Могат да се използват други разделители като </w:t>
      </w:r>
      <w:r>
        <w:rPr>
          <w:lang w:val="en-US"/>
        </w:rPr>
        <w:t xml:space="preserve">DELIMETER ## </w:t>
      </w:r>
      <w:r>
        <w:t xml:space="preserve">с един или няколко повтарящи се символа, но като цяло </w:t>
      </w:r>
      <w:r>
        <w:rPr>
          <w:lang w:val="en-US"/>
        </w:rPr>
        <w:t xml:space="preserve">$$ </w:t>
      </w:r>
      <w:r>
        <w:t xml:space="preserve">се е наложил като най-практичен, т.к. програмистите обикновено боравят в работата си с няколко езика и в програмирането </w:t>
      </w:r>
      <w:r>
        <w:rPr>
          <w:lang w:val="en-US"/>
        </w:rPr>
        <w:t xml:space="preserve">// </w:t>
      </w:r>
      <w:r>
        <w:t>указват коментар. Така се избягват грешки от смесване на различните езици. Освен това, трябва и да се избягва обратна наклонена черта</w:t>
      </w:r>
      <w:r w:rsidR="009D325D">
        <w:t xml:space="preserve"> </w:t>
      </w:r>
      <w:r w:rsidR="009D325D" w:rsidRPr="009D325D">
        <w:rPr>
          <w:highlight w:val="yellow"/>
          <w:lang w:val="en-US"/>
        </w:rPr>
        <w:t>\</w:t>
      </w:r>
      <w:r w:rsidR="009D325D">
        <w:rPr>
          <w:lang w:val="en-US"/>
        </w:rPr>
        <w:t xml:space="preserve"> </w:t>
      </w:r>
      <w:r>
        <w:t xml:space="preserve">, т.к. тя указва изключване на знак, например </w:t>
      </w:r>
      <w:r w:rsidR="003A7FFC">
        <w:br/>
      </w:r>
      <w:r>
        <w:rPr>
          <w:rStyle w:val="HTMLCode"/>
          <w:rFonts w:eastAsiaTheme="minorHAnsi"/>
        </w:rPr>
        <w:t>SELECT 'It\'s a sunny day';</w:t>
      </w:r>
      <w:r w:rsidR="008D00F5">
        <w:rPr>
          <w:rStyle w:val="HTMLCode"/>
          <w:rFonts w:eastAsiaTheme="minorHAnsi"/>
          <w:lang w:val="en-US"/>
        </w:rPr>
        <w:t xml:space="preserve"> </w:t>
      </w:r>
      <w:r w:rsidR="008D00F5">
        <w:rPr>
          <w:rStyle w:val="HTMLCode"/>
          <w:rFonts w:eastAsiaTheme="minorHAnsi"/>
        </w:rPr>
        <w:br/>
      </w:r>
      <w:r w:rsidR="008D00F5" w:rsidRPr="008D00F5">
        <w:t>за да може да се приеме символа след него, а да не се прекъсне стринга.</w:t>
      </w:r>
    </w:p>
    <w:p w14:paraId="05FCF4B5" w14:textId="77777777" w:rsidR="00675031" w:rsidRDefault="00C42BAE" w:rsidP="008D00F5">
      <w:r>
        <w:rPr>
          <w:noProof/>
          <w:lang w:eastAsia="bg-BG"/>
        </w:rPr>
        <w:drawing>
          <wp:inline distT="0" distB="0" distL="0" distR="0" wp14:anchorId="0EE1D785" wp14:editId="0915CE8E">
            <wp:extent cx="2430145" cy="2635885"/>
            <wp:effectExtent l="0" t="0" r="825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6D57" w14:textId="77777777" w:rsidR="0069760E" w:rsidRDefault="0069760E" w:rsidP="008D00F5">
      <w:r>
        <w:t>Това е валиден код, който връща резултати.</w:t>
      </w:r>
    </w:p>
    <w:p w14:paraId="6023752D" w14:textId="77777777" w:rsidR="00675031" w:rsidRPr="00675031" w:rsidRDefault="00675031" w:rsidP="008D00F5">
      <w:pPr>
        <w:rPr>
          <w:lang w:val="en-US"/>
        </w:rPr>
      </w:pPr>
      <w:r>
        <w:t xml:space="preserve">Не е желателно да използваме // и </w:t>
      </w:r>
      <w:r>
        <w:rPr>
          <w:lang w:val="en-US"/>
        </w:rPr>
        <w:t xml:space="preserve">\ </w:t>
      </w:r>
      <w:r>
        <w:t>, макар, че не връща грешки при тях</w:t>
      </w:r>
      <w:r w:rsidR="00A1536B">
        <w:t xml:space="preserve"> – те се използват като коментари в други програмни езици като </w:t>
      </w:r>
      <w:r w:rsidR="00A1536B">
        <w:rPr>
          <w:lang w:val="en-US"/>
        </w:rPr>
        <w:t xml:space="preserve">C# </w:t>
      </w:r>
      <w:r w:rsidR="00A1536B">
        <w:t xml:space="preserve">или за изключване на стоящият след </w:t>
      </w:r>
      <w:r w:rsidR="00A1536B">
        <w:rPr>
          <w:lang w:val="en-US"/>
        </w:rPr>
        <w:t xml:space="preserve">\ </w:t>
      </w:r>
      <w:r w:rsidR="00A1536B">
        <w:t>знак</w:t>
      </w:r>
      <w:r>
        <w:t>.</w:t>
      </w:r>
    </w:p>
    <w:p w14:paraId="4B531FA1" w14:textId="77777777" w:rsidR="00675031" w:rsidRPr="00675031" w:rsidRDefault="00675031" w:rsidP="008D00F5">
      <w:pPr>
        <w:rPr>
          <w:lang w:val="en-US"/>
        </w:rPr>
      </w:pPr>
      <w:r w:rsidRPr="00675031">
        <w:rPr>
          <w:noProof/>
          <w:lang w:eastAsia="bg-BG"/>
        </w:rPr>
        <w:drawing>
          <wp:inline distT="0" distB="0" distL="0" distR="0" wp14:anchorId="24A1CAC5" wp14:editId="6DECAF58">
            <wp:extent cx="2324424" cy="258163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4CFD" w14:textId="77777777" w:rsidR="00CC3CEA" w:rsidRPr="008D00F5" w:rsidRDefault="00CC3CEA" w:rsidP="008D00F5">
      <w:r w:rsidRPr="008D00F5">
        <w:t xml:space="preserve">Когато искаме вече кодът да се върне към нормалния си синтаксис с обикновения разделител </w:t>
      </w:r>
      <w:r w:rsidRPr="008D00F5">
        <w:rPr>
          <w:highlight w:val="yellow"/>
        </w:rPr>
        <w:t>;</w:t>
      </w:r>
      <w:r w:rsidRPr="008D00F5">
        <w:t xml:space="preserve"> указваме DELIMETER ;</w:t>
      </w:r>
    </w:p>
    <w:p w14:paraId="1A235629" w14:textId="77777777" w:rsidR="00D04132" w:rsidRDefault="009D325D">
      <w:r>
        <w:rPr>
          <w:noProof/>
          <w:lang w:eastAsia="bg-BG"/>
        </w:rPr>
        <w:lastRenderedPageBreak/>
        <w:drawing>
          <wp:inline distT="0" distB="0" distL="0" distR="0" wp14:anchorId="2C0FC39F" wp14:editId="73D07FF4">
            <wp:extent cx="3569970" cy="229489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2AF9" w14:textId="77777777" w:rsidR="00BC2B93" w:rsidRDefault="006E29C1">
      <w:r>
        <w:t xml:space="preserve">Заявката продължава по стандартния начин с </w:t>
      </w:r>
      <w:r w:rsidRPr="006E29C1">
        <w:rPr>
          <w:highlight w:val="yellow"/>
        </w:rPr>
        <w:t>;</w:t>
      </w:r>
      <w:r>
        <w:t xml:space="preserve">. </w:t>
      </w:r>
      <w:r w:rsidR="00BC2B93">
        <w:t>Ако изтрия интервала, хвърля грешка:</w:t>
      </w:r>
    </w:p>
    <w:p w14:paraId="0656889F" w14:textId="77777777" w:rsidR="00BC2B93" w:rsidRDefault="00E63600">
      <w:pPr>
        <w:rPr>
          <w:lang w:val="en-US"/>
        </w:rPr>
      </w:pPr>
      <w:r w:rsidRPr="00E63600">
        <w:rPr>
          <w:noProof/>
          <w:lang w:eastAsia="bg-BG"/>
        </w:rPr>
        <w:drawing>
          <wp:inline distT="0" distB="0" distL="0" distR="0" wp14:anchorId="20C9A1A3" wp14:editId="724AB690">
            <wp:extent cx="2772162" cy="1076475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0065" w14:textId="77777777" w:rsidR="00A1536B" w:rsidRDefault="00C42BAE" w:rsidP="00C42BAE">
      <w:r>
        <w:t xml:space="preserve">Процедурата е адресирана до локалния сървър и целта със съхраняването е да намалят мрежовия трафик от компилиране на повтарящ се код. Вместо всеки път да се подава към сървъра един и същи код, след като веднъж той е компилиран, се съхранява в кеш паметта (вградена бързодействаща памет) и когато потрябва, просто се извиква. </w:t>
      </w:r>
    </w:p>
    <w:p w14:paraId="3A500B38" w14:textId="77777777" w:rsidR="00A1536B" w:rsidRDefault="00A1536B" w:rsidP="00C42BAE">
      <w:r>
        <w:t xml:space="preserve">По същия начин, както за </w:t>
      </w:r>
      <w:r>
        <w:rPr>
          <w:lang w:val="en-US"/>
        </w:rPr>
        <w:t xml:space="preserve">CREATE VIEW </w:t>
      </w:r>
      <w:r>
        <w:t>v</w:t>
      </w:r>
      <w:r>
        <w:rPr>
          <w:lang w:val="en-US"/>
        </w:rPr>
        <w:t xml:space="preserve">_ </w:t>
      </w:r>
      <w:r>
        <w:t xml:space="preserve">стандартното именуване за съхранените процедури е </w:t>
      </w:r>
    </w:p>
    <w:p w14:paraId="2BCB25BB" w14:textId="77777777" w:rsidR="00A1536B" w:rsidRPr="00A1536B" w:rsidRDefault="00A1536B" w:rsidP="00C42BAE">
      <w:r>
        <w:rPr>
          <w:lang w:val="en-US"/>
        </w:rPr>
        <w:t xml:space="preserve">CREATE PROCEDURE </w:t>
      </w:r>
      <w:proofErr w:type="spellStart"/>
      <w:r>
        <w:rPr>
          <w:lang w:val="en-US"/>
        </w:rPr>
        <w:t>usp</w:t>
      </w:r>
      <w:proofErr w:type="spellEnd"/>
      <w:r>
        <w:rPr>
          <w:lang w:val="en-US"/>
        </w:rPr>
        <w:t xml:space="preserve">_ </w:t>
      </w:r>
      <w:r>
        <w:t xml:space="preserve">което означава </w:t>
      </w:r>
      <w:r>
        <w:rPr>
          <w:lang w:val="en-US"/>
        </w:rPr>
        <w:t>User Stored Procedure.</w:t>
      </w:r>
      <w:r>
        <w:t xml:space="preserve"> В примера в началото съм го изписала нарочно грешно, за да демонстрирам редакция по-надолу.</w:t>
      </w:r>
    </w:p>
    <w:p w14:paraId="2B734E3A" w14:textId="77777777" w:rsidR="00C42BAE" w:rsidRPr="001260F4" w:rsidRDefault="00C42BAE" w:rsidP="00C42BAE">
      <w:r>
        <w:rPr>
          <w:noProof/>
          <w:lang w:eastAsia="bg-BG"/>
        </w:rPr>
        <w:drawing>
          <wp:inline distT="0" distB="0" distL="0" distR="0" wp14:anchorId="374AB60A" wp14:editId="48365DB2">
            <wp:extent cx="3877310" cy="329692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D201" w14:textId="77777777" w:rsidR="00C42BAE" w:rsidRDefault="00C42BAE" w:rsidP="00C42BAE">
      <w:pPr>
        <w:pStyle w:val="ListParagraph"/>
        <w:numPr>
          <w:ilvl w:val="0"/>
          <w:numId w:val="1"/>
        </w:numPr>
      </w:pPr>
      <w:r>
        <w:lastRenderedPageBreak/>
        <w:t xml:space="preserve">Това намалява мрежовия </w:t>
      </w:r>
      <w:r w:rsidRPr="006E7B16">
        <w:rPr>
          <w:b/>
        </w:rPr>
        <w:t>трафик</w:t>
      </w:r>
      <w:r>
        <w:t xml:space="preserve"> към локалния сървър; </w:t>
      </w:r>
    </w:p>
    <w:p w14:paraId="1261160E" w14:textId="77777777" w:rsidR="00C42BAE" w:rsidRDefault="00C42BAE" w:rsidP="00C42BAE">
      <w:pPr>
        <w:pStyle w:val="ListParagraph"/>
        <w:numPr>
          <w:ilvl w:val="0"/>
          <w:numId w:val="1"/>
        </w:numPr>
      </w:pPr>
      <w:r>
        <w:t xml:space="preserve">Много по-лесно се организира </w:t>
      </w:r>
      <w:r w:rsidRPr="006E7B16">
        <w:rPr>
          <w:b/>
        </w:rPr>
        <w:t>логиката</w:t>
      </w:r>
      <w:r>
        <w:t xml:space="preserve"> – кодът се пази, а само когато ни потрябва, ние извикваме процедурата. Това съответства на правилото в програмирането за неповтарящ се код </w:t>
      </w:r>
      <w:r>
        <w:rPr>
          <w:lang w:val="en-US"/>
        </w:rPr>
        <w:t xml:space="preserve">DRY – Don’t repeat yourself. </w:t>
      </w:r>
      <w:r>
        <w:t>Винаги отделяме повтарящият се код другаде и само извикваме запазения метод.</w:t>
      </w:r>
    </w:p>
    <w:p w14:paraId="3197D893" w14:textId="77777777" w:rsidR="00C42BAE" w:rsidRDefault="00C42BAE" w:rsidP="00C42BAE">
      <w:pPr>
        <w:pStyle w:val="ListParagraph"/>
        <w:numPr>
          <w:ilvl w:val="0"/>
          <w:numId w:val="1"/>
        </w:numPr>
      </w:pPr>
      <w:r>
        <w:t xml:space="preserve">Повишава се </w:t>
      </w:r>
      <w:r w:rsidRPr="006E7B16">
        <w:rPr>
          <w:b/>
        </w:rPr>
        <w:t>производителността</w:t>
      </w:r>
      <w:r>
        <w:t xml:space="preserve">, т.к. кодът не се компилира всеки път наново – той се пази. Обработват се само подадените му входни данни. </w:t>
      </w:r>
    </w:p>
    <w:p w14:paraId="295C5B4E" w14:textId="77777777" w:rsidR="00C42BAE" w:rsidRPr="00C42BAE" w:rsidRDefault="00C42BAE" w:rsidP="00C42BAE">
      <w:pPr>
        <w:pStyle w:val="ListParagraph"/>
        <w:numPr>
          <w:ilvl w:val="0"/>
          <w:numId w:val="1"/>
        </w:numPr>
      </w:pPr>
      <w:r>
        <w:t>Последно – това повишава и</w:t>
      </w:r>
      <w:r w:rsidRPr="006E7B16">
        <w:rPr>
          <w:b/>
        </w:rPr>
        <w:t xml:space="preserve"> сигурността</w:t>
      </w:r>
      <w:r>
        <w:t xml:space="preserve">, когато се използват различни приложения </w:t>
      </w:r>
      <w:r w:rsidRPr="006E7B16">
        <w:rPr>
          <w:lang w:val="en-US"/>
        </w:rPr>
        <w:t>Applications.</w:t>
      </w:r>
    </w:p>
    <w:p w14:paraId="57277DA3" w14:textId="77777777" w:rsidR="00281CB6" w:rsidRDefault="00281CB6">
      <w:r>
        <w:rPr>
          <w:noProof/>
          <w:lang w:eastAsia="bg-BG"/>
        </w:rPr>
        <w:drawing>
          <wp:inline distT="0" distB="0" distL="0" distR="0" wp14:anchorId="68B55B1D" wp14:editId="1075657E">
            <wp:extent cx="4023360" cy="45720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C48D" w14:textId="77777777" w:rsidR="008D3B33" w:rsidRPr="008D3B33" w:rsidRDefault="008D3B33">
      <w:r>
        <w:t xml:space="preserve">Макар, че видимо нищо не се случва както при стандартните заявки – резултатът не се показва на екрана, ние се уверяваме, че кодът е изпълнен – имаме зелен тик за </w:t>
      </w:r>
      <w:r>
        <w:rPr>
          <w:lang w:val="en-US"/>
        </w:rPr>
        <w:t xml:space="preserve">CREATE PROCEDURE, </w:t>
      </w:r>
      <w:r>
        <w:t xml:space="preserve">но по същия начин както в </w:t>
      </w:r>
      <w:r>
        <w:rPr>
          <w:lang w:val="en-US"/>
        </w:rPr>
        <w:t xml:space="preserve">CREATE VIEW, </w:t>
      </w:r>
      <w:r>
        <w:t xml:space="preserve">изходът не се екранизира и изписва 0 </w:t>
      </w:r>
      <w:r>
        <w:rPr>
          <w:lang w:val="en-US"/>
        </w:rPr>
        <w:t xml:space="preserve">row(s) affected. </w:t>
      </w:r>
      <w:r>
        <w:t>Това не бива да ни притеснява.</w:t>
      </w:r>
    </w:p>
    <w:p w14:paraId="5B80076C" w14:textId="77777777" w:rsidR="00DD158D" w:rsidRDefault="00DD158D">
      <w:r>
        <w:t xml:space="preserve">Поглеждаме вляво резултата </w:t>
      </w:r>
    </w:p>
    <w:p w14:paraId="59A9AEE5" w14:textId="77777777" w:rsidR="00E63600" w:rsidRDefault="005E7245">
      <w:r>
        <w:rPr>
          <w:noProof/>
          <w:lang w:eastAsia="bg-BG"/>
        </w:rPr>
        <w:drawing>
          <wp:inline distT="0" distB="0" distL="0" distR="0" wp14:anchorId="02C35337" wp14:editId="1A5C208D">
            <wp:extent cx="1485900" cy="756285"/>
            <wp:effectExtent l="0" t="0" r="0" b="571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5B5" w:rsidRPr="006D45B5">
        <w:t xml:space="preserve"> </w:t>
      </w:r>
      <w:r w:rsidR="006D45B5">
        <w:t>преди / след</w:t>
      </w:r>
      <w:r w:rsidR="00352233">
        <w:rPr>
          <w:lang w:val="en-US"/>
        </w:rPr>
        <w:t xml:space="preserve"> Refresh</w:t>
      </w:r>
      <w:r w:rsidR="006D45B5">
        <w:t>:</w:t>
      </w:r>
      <w:r w:rsidR="00352233">
        <w:t xml:space="preserve"> </w:t>
      </w:r>
      <w:r w:rsidR="00352233">
        <w:rPr>
          <w:noProof/>
          <w:lang w:eastAsia="bg-BG"/>
        </w:rPr>
        <w:drawing>
          <wp:inline distT="0" distB="0" distL="0" distR="0" wp14:anchorId="5B598436" wp14:editId="1431E4EF">
            <wp:extent cx="1978025" cy="1389380"/>
            <wp:effectExtent l="0" t="0" r="3175" b="127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2233">
        <w:t xml:space="preserve"> </w:t>
      </w:r>
    </w:p>
    <w:p w14:paraId="5DA78046" w14:textId="77777777" w:rsidR="003D1BCE" w:rsidRDefault="003D1BCE">
      <w:r>
        <w:t>Готовата процедура има само 2 възможности – настройки и изпълнение:</w:t>
      </w:r>
    </w:p>
    <w:p w14:paraId="7DF0EBA5" w14:textId="77777777" w:rsidR="002B19AC" w:rsidRDefault="002B19A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59286C14" wp14:editId="7EC73180">
            <wp:extent cx="1737360" cy="36576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E8D2090" w14:textId="77777777" w:rsidR="002B19AC" w:rsidRDefault="002B19A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AC2ED77" wp14:editId="631CD2B5">
            <wp:extent cx="5758815" cy="2646680"/>
            <wp:effectExtent l="0" t="0" r="0" b="127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0576" w14:textId="77777777" w:rsidR="002B19AC" w:rsidRDefault="00232DB9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63CC59D8" wp14:editId="319FA97B">
            <wp:extent cx="2593975" cy="676910"/>
            <wp:effectExtent l="0" t="0" r="0" b="889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4ED8" w14:textId="77777777" w:rsidR="00232DB9" w:rsidRDefault="00681AB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5535B0BE" wp14:editId="07CA59CB">
            <wp:extent cx="5758815" cy="203962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792E" w14:textId="77777777" w:rsidR="00681AB2" w:rsidRDefault="0007724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8E38261" wp14:editId="4B0DC7F0">
            <wp:extent cx="4194175" cy="1591310"/>
            <wp:effectExtent l="0" t="0" r="0" b="889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A2D8" w14:textId="77777777" w:rsidR="00FD3B73" w:rsidRDefault="00006412">
      <w:r>
        <w:t xml:space="preserve">За да извикаме вече съхранена процедура, просто използваме </w:t>
      </w:r>
      <w:r>
        <w:rPr>
          <w:lang w:val="en-US"/>
        </w:rPr>
        <w:t xml:space="preserve">CALL. </w:t>
      </w:r>
      <w:r>
        <w:t>Желателно е в нов подпрозорец, за да се отдели кода!!!</w:t>
      </w:r>
      <w:r w:rsidR="004F14D8">
        <w:rPr>
          <w:lang w:val="en-US"/>
        </w:rPr>
        <w:t xml:space="preserve"> </w:t>
      </w:r>
      <w:r w:rsidR="004F14D8">
        <w:t>Това е като защитна мярка, т.к. иначе хвърля грешки – т.е. целта е наистина процедурата да е отделена от кода, съхранена другаде, а ние, когато пишем, просто да я извикваме като парченце (метод) в съвсем отделен актуален код.</w:t>
      </w:r>
    </w:p>
    <w:p w14:paraId="4D66F6BC" w14:textId="77777777" w:rsidR="00FF4951" w:rsidRDefault="0006199F">
      <w:pPr>
        <w:rPr>
          <w:lang w:val="en-US"/>
        </w:rPr>
      </w:pPr>
      <w:r w:rsidRPr="0006199F">
        <w:rPr>
          <w:noProof/>
          <w:lang w:eastAsia="bg-BG"/>
        </w:rPr>
        <w:drawing>
          <wp:inline distT="0" distB="0" distL="0" distR="0" wp14:anchorId="6ABC1009" wp14:editId="4BC01EE8">
            <wp:extent cx="4067743" cy="866896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1F8" w14:textId="77777777" w:rsidR="00C42BAE" w:rsidRDefault="00FF4951">
      <w:r>
        <w:t>Недостатъци:</w:t>
      </w:r>
      <w:r>
        <w:br/>
        <w:t xml:space="preserve">* </w:t>
      </w:r>
      <w:r>
        <w:rPr>
          <w:lang w:val="en-US"/>
        </w:rPr>
        <w:t xml:space="preserve">SQL </w:t>
      </w:r>
      <w:r>
        <w:t xml:space="preserve">не е създаден да съхранява много процедури – те ще натоварят паметта и разходите на процесора. </w:t>
      </w:r>
    </w:p>
    <w:p w14:paraId="62FF0823" w14:textId="77777777" w:rsidR="00FF4951" w:rsidRDefault="00C42BAE">
      <w:r w:rsidRPr="00C42BAE">
        <w:rPr>
          <w:noProof/>
          <w:lang w:eastAsia="bg-BG"/>
        </w:rPr>
        <w:lastRenderedPageBreak/>
        <w:drawing>
          <wp:inline distT="0" distB="0" distL="0" distR="0" wp14:anchorId="246E8ADE" wp14:editId="3FD21F4B">
            <wp:extent cx="5760720" cy="2922905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951">
        <w:t>Редакциите на вече съхранени процедури са голямо и трудно предизвикателство.</w:t>
      </w:r>
    </w:p>
    <w:p w14:paraId="6CE80486" w14:textId="77777777" w:rsidR="001445EB" w:rsidRPr="001445EB" w:rsidRDefault="001445EB">
      <w:r>
        <w:t xml:space="preserve">Нека проверим колко трудно се редактира процедура като сменим името й с по-правилното по конвенцията </w:t>
      </w:r>
      <w:proofErr w:type="spellStart"/>
      <w:r>
        <w:rPr>
          <w:lang w:val="en-US"/>
        </w:rPr>
        <w:t>snake_case</w:t>
      </w:r>
      <w:proofErr w:type="spellEnd"/>
      <w:r>
        <w:rPr>
          <w:lang w:val="en-US"/>
        </w:rPr>
        <w:t xml:space="preserve"> </w:t>
      </w:r>
      <w:r>
        <w:t xml:space="preserve">за </w:t>
      </w:r>
      <w:r>
        <w:rPr>
          <w:lang w:val="en-US"/>
        </w:rPr>
        <w:t xml:space="preserve">SQL – </w:t>
      </w:r>
    </w:p>
    <w:p w14:paraId="1C028969" w14:textId="77777777" w:rsidR="001445EB" w:rsidRDefault="001445EB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B07665F" wp14:editId="65EF3A74">
            <wp:extent cx="5760720" cy="228600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3705" w14:textId="77777777" w:rsidR="001445EB" w:rsidRDefault="001445EB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5A25C5E" wp14:editId="60BE4F06">
            <wp:extent cx="5749925" cy="3648710"/>
            <wp:effectExtent l="0" t="0" r="3175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854C" w14:textId="77777777" w:rsidR="00C42BAE" w:rsidRPr="00C42BAE" w:rsidRDefault="00C42BAE">
      <w:pPr>
        <w:rPr>
          <w:lang w:val="en-US"/>
        </w:rPr>
      </w:pPr>
      <w:r>
        <w:t xml:space="preserve">При процедурите няма </w:t>
      </w:r>
      <w:r>
        <w:rPr>
          <w:lang w:val="en-US"/>
        </w:rPr>
        <w:t xml:space="preserve">ALTER </w:t>
      </w:r>
      <w:r>
        <w:t>както при таблиците – да се редактират настройките</w:t>
      </w:r>
      <w:r>
        <w:rPr>
          <w:lang w:val="en-US"/>
        </w:rPr>
        <w:t xml:space="preserve">, </w:t>
      </w:r>
      <w:r>
        <w:t xml:space="preserve">но запазят данните, а директно </w:t>
      </w:r>
      <w:r>
        <w:rPr>
          <w:lang w:val="en-US"/>
        </w:rPr>
        <w:t>DROP -&gt; CREATE.</w:t>
      </w:r>
    </w:p>
    <w:p w14:paraId="3B137D37" w14:textId="77777777" w:rsidR="00A513ED" w:rsidRDefault="00A513ED">
      <w:r>
        <w:t>Можем да създадем няколко процедури в един файл, но уточнихме, че не е желателно паметта да се претрупва с процедури.</w:t>
      </w:r>
    </w:p>
    <w:p w14:paraId="75B78131" w14:textId="77777777" w:rsidR="00A513ED" w:rsidRDefault="00275CFA">
      <w:r>
        <w:rPr>
          <w:noProof/>
          <w:lang w:eastAsia="bg-BG"/>
        </w:rPr>
        <w:drawing>
          <wp:inline distT="0" distB="0" distL="0" distR="0" wp14:anchorId="7FEA80F4" wp14:editId="6262006F">
            <wp:extent cx="3613785" cy="3921125"/>
            <wp:effectExtent l="0" t="0" r="5715" b="317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2951" w14:textId="77777777" w:rsidR="00A513ED" w:rsidRPr="009A7EBD" w:rsidRDefault="0039768B">
      <w:pPr>
        <w:rPr>
          <w:lang w:val="en-US"/>
        </w:rPr>
      </w:pPr>
      <w:r>
        <w:lastRenderedPageBreak/>
        <w:t xml:space="preserve">Втората задача е лесна – с </w:t>
      </w:r>
      <w:r w:rsidR="009A7EBD">
        <w:rPr>
          <w:lang w:val="en-US"/>
        </w:rPr>
        <w:t xml:space="preserve">JOIN, </w:t>
      </w:r>
      <w:r w:rsidR="009A7EBD">
        <w:t xml:space="preserve">като, понеже имената на съединените таблици започват с една и съща буква, първата таблица ще бъде </w:t>
      </w:r>
      <w:r w:rsidR="009A7EBD">
        <w:rPr>
          <w:lang w:val="en-US"/>
        </w:rPr>
        <w:t>a,</w:t>
      </w:r>
      <w:r w:rsidR="009A7EBD">
        <w:t xml:space="preserve"> втората – </w:t>
      </w:r>
      <w:r w:rsidR="009A7EBD">
        <w:rPr>
          <w:lang w:val="en-US"/>
        </w:rPr>
        <w:t>b.</w:t>
      </w:r>
    </w:p>
    <w:p w14:paraId="1B11CD4A" w14:textId="77777777" w:rsidR="0039768B" w:rsidRPr="0039768B" w:rsidRDefault="001345FE">
      <w:pPr>
        <w:rPr>
          <w:lang w:val="en-US"/>
        </w:rPr>
      </w:pPr>
      <w:r w:rsidRPr="001345FE">
        <w:rPr>
          <w:noProof/>
          <w:lang w:val="en-US"/>
        </w:rPr>
        <w:drawing>
          <wp:inline distT="0" distB="0" distL="0" distR="0" wp14:anchorId="64B77C76" wp14:editId="6E2EA869">
            <wp:extent cx="3534268" cy="2838846"/>
            <wp:effectExtent l="0" t="0" r="952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097" w14:textId="77777777" w:rsidR="001445EB" w:rsidRDefault="003F4474">
      <w:r>
        <w:t>Третата задача за Европейското първенство по футбол е интересна.</w:t>
      </w:r>
      <w:r w:rsidR="000F21F6">
        <w:t xml:space="preserve"> Трябва всяка държава да играе с всяка (Декартово произведение </w:t>
      </w:r>
      <w:r w:rsidR="000F21F6">
        <w:rPr>
          <w:lang w:val="en-US"/>
        </w:rPr>
        <w:t xml:space="preserve">CROSS JOIN) </w:t>
      </w:r>
      <w:r w:rsidR="000F21F6">
        <w:t xml:space="preserve">И да се уверим, че няма държава, която играе в себе си, а накрая подредбата да бъде на случаен </w:t>
      </w:r>
      <w:r w:rsidR="000F21F6">
        <w:rPr>
          <w:lang w:val="en-US"/>
        </w:rPr>
        <w:t xml:space="preserve">RANDOM() </w:t>
      </w:r>
      <w:r w:rsidR="000F21F6">
        <w:t>принцип.</w:t>
      </w:r>
    </w:p>
    <w:p w14:paraId="52A396E1" w14:textId="77777777" w:rsidR="000F21F6" w:rsidRDefault="001345FE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EFFB36B" wp14:editId="0292B94F">
            <wp:extent cx="5758815" cy="1802130"/>
            <wp:effectExtent l="0" t="0" r="0" b="762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0E27" w14:textId="77777777" w:rsidR="00056272" w:rsidRDefault="00056272">
      <w:r>
        <w:t xml:space="preserve">Изпълняваме: </w:t>
      </w:r>
    </w:p>
    <w:p w14:paraId="768BD4E4" w14:textId="77777777" w:rsidR="00056272" w:rsidRDefault="001345FE">
      <w:r w:rsidRPr="001345FE">
        <w:rPr>
          <w:noProof/>
        </w:rPr>
        <w:drawing>
          <wp:inline distT="0" distB="0" distL="0" distR="0" wp14:anchorId="51DBD055" wp14:editId="78D43567">
            <wp:extent cx="2229161" cy="514422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3027" w14:textId="77777777" w:rsidR="00056272" w:rsidRDefault="0002518D">
      <w:r>
        <w:t>Примерен изход:</w:t>
      </w:r>
    </w:p>
    <w:p w14:paraId="770B35C9" w14:textId="77777777" w:rsidR="0002518D" w:rsidRDefault="0002518D">
      <w:r w:rsidRPr="0002518D">
        <w:rPr>
          <w:noProof/>
          <w:lang w:eastAsia="bg-BG"/>
        </w:rPr>
        <w:lastRenderedPageBreak/>
        <w:drawing>
          <wp:inline distT="0" distB="0" distL="0" distR="0" wp14:anchorId="0011B02D" wp14:editId="41A05649">
            <wp:extent cx="3791479" cy="1867161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5656" w14:textId="77777777" w:rsidR="00E75865" w:rsidRDefault="00E75865">
      <w:r>
        <w:t xml:space="preserve">Макар, че имаме </w:t>
      </w:r>
      <w:r>
        <w:rPr>
          <w:lang w:val="en-US"/>
        </w:rPr>
        <w:t xml:space="preserve">CROSS JOIN, </w:t>
      </w:r>
      <w:r>
        <w:t xml:space="preserve">който трябва да изведе резултат 250 х 250 = </w:t>
      </w:r>
      <w:r>
        <w:rPr>
          <w:lang w:val="en-US"/>
        </w:rPr>
        <w:t xml:space="preserve">62500 </w:t>
      </w:r>
      <w:r>
        <w:t>мача, заради ограниченията, изходът в задачата е 2750 реда/мача.</w:t>
      </w:r>
    </w:p>
    <w:p w14:paraId="27CBCD87" w14:textId="77777777" w:rsidR="00E75865" w:rsidRDefault="001345FE">
      <w:r w:rsidRPr="001345FE">
        <w:rPr>
          <w:noProof/>
        </w:rPr>
        <w:drawing>
          <wp:inline distT="0" distB="0" distL="0" distR="0" wp14:anchorId="3F1B013E" wp14:editId="0A0B7D05">
            <wp:extent cx="5760720" cy="596265"/>
            <wp:effectExtent l="0" t="0" r="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74EE" w14:textId="77777777" w:rsidR="00E75865" w:rsidRDefault="00E75865">
      <w:r>
        <w:t xml:space="preserve">Момчетата да мислят как да подобрят условията. </w:t>
      </w:r>
    </w:p>
    <w:p w14:paraId="03CAB3D8" w14:textId="77777777" w:rsidR="00A9733C" w:rsidRDefault="00DC571D">
      <w:r>
        <w:t>В скобите могат да се подадат входни данни с определен тип, да се върне резултат. По подобен начин се правят функции.</w:t>
      </w:r>
    </w:p>
    <w:p w14:paraId="12620FBB" w14:textId="77777777" w:rsidR="00F47755" w:rsidRDefault="00F47755">
      <w:r>
        <w:rPr>
          <w:noProof/>
          <w:lang w:eastAsia="bg-BG"/>
        </w:rPr>
        <w:drawing>
          <wp:inline distT="0" distB="0" distL="0" distR="0" wp14:anchorId="75C7E5F4" wp14:editId="10CDCA3D">
            <wp:extent cx="1292225" cy="703580"/>
            <wp:effectExtent l="0" t="0" r="3175" b="127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3D7E" w14:textId="77777777" w:rsidR="00645F64" w:rsidRPr="00DC571D" w:rsidRDefault="00645F64" w:rsidP="00645F64">
      <w:pPr>
        <w:jc w:val="center"/>
        <w:rPr>
          <w:lang w:val="en-US"/>
        </w:rPr>
      </w:pPr>
      <w:r>
        <w:t>ЗАКЛЮЧИТЕЛНИ ДУМИ</w:t>
      </w:r>
    </w:p>
    <w:p w14:paraId="0BFDEC55" w14:textId="77777777" w:rsidR="0002518D" w:rsidRDefault="002D5D01">
      <w:r>
        <w:t xml:space="preserve">Много полезен линк за </w:t>
      </w:r>
      <w:r>
        <w:rPr>
          <w:lang w:val="en-US"/>
        </w:rPr>
        <w:t xml:space="preserve">TIMESTAMP – </w:t>
      </w:r>
      <w:r>
        <w:t xml:space="preserve">времеви печат: </w:t>
      </w:r>
      <w:hyperlink r:id="rId30" w:history="1">
        <w:r w:rsidRPr="005B2A87">
          <w:rPr>
            <w:rStyle w:val="Hyperlink"/>
          </w:rPr>
          <w:t>https://www.mysqltutorial.org/mysql-basics/understanding-mysql-timestamp/</w:t>
        </w:r>
      </w:hyperlink>
    </w:p>
    <w:p w14:paraId="27603F63" w14:textId="77777777" w:rsidR="002D5D01" w:rsidRDefault="002D5D01">
      <w:r w:rsidRPr="00B51A5F">
        <w:rPr>
          <w:b/>
        </w:rPr>
        <w:t>Функции:</w:t>
      </w:r>
      <w:r>
        <w:t xml:space="preserve"> </w:t>
      </w:r>
      <w:hyperlink r:id="rId31" w:history="1">
        <w:r w:rsidRPr="005B2A87">
          <w:rPr>
            <w:rStyle w:val="Hyperlink"/>
          </w:rPr>
          <w:t>https://www.mysqltutorial.org/mysql-string-functions/</w:t>
        </w:r>
      </w:hyperlink>
      <w:r>
        <w:t xml:space="preserve"> </w:t>
      </w:r>
    </w:p>
    <w:p w14:paraId="326C8FE2" w14:textId="77777777" w:rsidR="0070019B" w:rsidRDefault="0070019B">
      <w:r>
        <w:t>Целият туториъл е много полезен</w:t>
      </w:r>
      <w:r w:rsidR="001B7157">
        <w:t xml:space="preserve"> – дори може да се изтегли примерна БД.</w:t>
      </w:r>
    </w:p>
    <w:p w14:paraId="09D89F8E" w14:textId="77777777" w:rsidR="00433BE3" w:rsidRDefault="00D4761C">
      <w:r>
        <w:t>Примерни функции</w:t>
      </w:r>
      <w:r w:rsidR="00D06520">
        <w:t xml:space="preserve"> – това вече си е програмиране с входен и изходен резултат и </w:t>
      </w:r>
      <w:r w:rsidR="00D06520">
        <w:rPr>
          <w:lang w:val="en-US"/>
        </w:rPr>
        <w:t>if-else</w:t>
      </w:r>
      <w:r>
        <w:t>:</w:t>
      </w:r>
    </w:p>
    <w:p w14:paraId="566DC4E1" w14:textId="77777777" w:rsidR="00D4761C" w:rsidRDefault="00D4761C">
      <w:r w:rsidRPr="00D4761C">
        <w:rPr>
          <w:noProof/>
          <w:lang w:eastAsia="bg-BG"/>
        </w:rPr>
        <w:drawing>
          <wp:inline distT="0" distB="0" distL="0" distR="0" wp14:anchorId="41D43EBB" wp14:editId="06776B19">
            <wp:extent cx="5201376" cy="2457793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D1B7" w14:textId="77777777" w:rsidR="00D4761C" w:rsidRDefault="00D4761C">
      <w:r>
        <w:lastRenderedPageBreak/>
        <w:t>……………………………………………………………………………………………………….</w:t>
      </w:r>
    </w:p>
    <w:p w14:paraId="08483B7E" w14:textId="77777777" w:rsidR="00D4761C" w:rsidRDefault="00D4761C">
      <w:r w:rsidRPr="00D4761C">
        <w:rPr>
          <w:noProof/>
          <w:lang w:eastAsia="bg-BG"/>
        </w:rPr>
        <w:drawing>
          <wp:inline distT="0" distB="0" distL="0" distR="0" wp14:anchorId="2E54456C" wp14:editId="71F80192">
            <wp:extent cx="4276725" cy="2686050"/>
            <wp:effectExtent l="0" t="0" r="9525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1321"/>
                    <a:stretch/>
                  </pic:blipFill>
                  <pic:spPr bwMode="auto">
                    <a:xfrm>
                      <a:off x="0" y="0"/>
                      <a:ext cx="4277322" cy="2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EF45D" w14:textId="77777777" w:rsidR="009C2ABE" w:rsidRDefault="00272546" w:rsidP="00272546">
      <w:pPr>
        <w:pStyle w:val="Default"/>
        <w:rPr>
          <w:rFonts w:asciiTheme="minorHAnsi" w:hAnsiTheme="minorHAnsi"/>
        </w:rPr>
      </w:pPr>
      <w:r w:rsidRPr="00B51A5F">
        <w:rPr>
          <w:b/>
        </w:rPr>
        <w:t>Транзакции</w:t>
      </w:r>
      <w:r>
        <w:t xml:space="preserve"> – изпълняват се в цялост или всичко, или нищо, без загуба. Пример са банковите преводи. </w:t>
      </w:r>
      <w:r w:rsidRPr="00272546">
        <w:t>Промените се съхраняват едва след изпълнението на COMMIT</w:t>
      </w:r>
      <w:r>
        <w:rPr>
          <w:rFonts w:asciiTheme="minorHAnsi" w:hAnsiTheme="minorHAnsi"/>
        </w:rPr>
        <w:t xml:space="preserve">. </w:t>
      </w:r>
      <w:r w:rsidRPr="00272546">
        <w:t xml:space="preserve">По всяко време всички промени могат да се отменят </w:t>
      </w:r>
      <w:r>
        <w:rPr>
          <w:rFonts w:asciiTheme="minorHAnsi" w:hAnsiTheme="minorHAnsi"/>
        </w:rPr>
        <w:t xml:space="preserve">с </w:t>
      </w:r>
      <w:r w:rsidR="007E169E">
        <w:rPr>
          <w:rFonts w:asciiTheme="minorHAnsi" w:hAnsiTheme="minorHAnsi"/>
          <w:lang w:val="en-US"/>
        </w:rPr>
        <w:t xml:space="preserve">ROLLBACK </w:t>
      </w:r>
      <w:hyperlink r:id="rId34" w:history="1">
        <w:r w:rsidR="009C2ABE" w:rsidRPr="005B2A87">
          <w:rPr>
            <w:rStyle w:val="Hyperlink"/>
            <w:rFonts w:asciiTheme="minorHAnsi" w:hAnsiTheme="minorHAnsi"/>
          </w:rPr>
          <w:t>https://www.mysqltutorial.org/mysql-stored-procedure/mysql-transactions/</w:t>
        </w:r>
      </w:hyperlink>
      <w:r w:rsidR="009C2ABE">
        <w:rPr>
          <w:rFonts w:asciiTheme="minorHAnsi" w:hAnsiTheme="minorHAnsi"/>
        </w:rPr>
        <w:t xml:space="preserve"> </w:t>
      </w:r>
    </w:p>
    <w:p w14:paraId="7C917856" w14:textId="77777777" w:rsidR="00D02D94" w:rsidRDefault="00D02D94" w:rsidP="00272546">
      <w:pPr>
        <w:pStyle w:val="Default"/>
        <w:rPr>
          <w:rFonts w:asciiTheme="minorHAnsi" w:hAnsiTheme="minorHAnsi"/>
        </w:rPr>
      </w:pPr>
    </w:p>
    <w:p w14:paraId="73C2724D" w14:textId="77777777" w:rsidR="009C2ABE" w:rsidRDefault="00877AFF" w:rsidP="00272546">
      <w:pPr>
        <w:pStyle w:val="Default"/>
        <w:rPr>
          <w:rFonts w:asciiTheme="minorHAnsi" w:hAnsiTheme="minorHAnsi"/>
          <w:lang w:val="en-US"/>
        </w:rPr>
      </w:pPr>
      <w:r w:rsidRPr="00877AFF">
        <w:rPr>
          <w:rFonts w:asciiTheme="minorHAnsi" w:hAnsiTheme="minorHAnsi"/>
          <w:noProof/>
          <w:lang w:eastAsia="bg-BG"/>
        </w:rPr>
        <w:drawing>
          <wp:inline distT="0" distB="0" distL="0" distR="0" wp14:anchorId="526126DD" wp14:editId="741CCA9E">
            <wp:extent cx="4267796" cy="2295845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5F1" w14:textId="77777777" w:rsidR="00877AFF" w:rsidRDefault="00877AFF" w:rsidP="00272546">
      <w:pPr>
        <w:pStyle w:val="Default"/>
        <w:rPr>
          <w:rFonts w:asciiTheme="minorHAnsi" w:hAnsiTheme="minorHAnsi"/>
          <w:lang w:val="en-US"/>
        </w:rPr>
      </w:pPr>
    </w:p>
    <w:p w14:paraId="152D0CAB" w14:textId="77777777" w:rsidR="00003D53" w:rsidRPr="00C57625" w:rsidRDefault="008A2ADB" w:rsidP="00A27520">
      <w:pPr>
        <w:pStyle w:val="Default"/>
      </w:pPr>
      <w:r w:rsidRPr="00A27520">
        <w:rPr>
          <w:rFonts w:asciiTheme="minorHAnsi" w:hAnsiTheme="minorHAnsi"/>
          <w:b/>
        </w:rPr>
        <w:t>Тригери</w:t>
      </w:r>
      <w:r w:rsidR="00A27520">
        <w:rPr>
          <w:rFonts w:asciiTheme="minorHAnsi" w:hAnsiTheme="minorHAnsi"/>
          <w:lang w:val="en-US"/>
        </w:rPr>
        <w:t xml:space="preserve"> -</w:t>
      </w:r>
      <w:r w:rsidR="00003D53">
        <w:t xml:space="preserve"> извикват </w:t>
      </w:r>
      <w:r w:rsidR="00A27520">
        <w:rPr>
          <w:rFonts w:asciiTheme="minorHAnsi" w:hAnsiTheme="minorHAnsi"/>
        </w:rPr>
        <w:t xml:space="preserve">се </w:t>
      </w:r>
      <w:r w:rsidR="00003D53" w:rsidRPr="00003D53">
        <w:t>в случай на дадено</w:t>
      </w:r>
      <w:r w:rsidR="00003D53">
        <w:t xml:space="preserve"> събитие, а не </w:t>
      </w:r>
      <w:r w:rsidR="00003D53" w:rsidRPr="00003D53">
        <w:t>изрично</w:t>
      </w:r>
      <w:r w:rsidR="00003D53">
        <w:t xml:space="preserve"> с </w:t>
      </w:r>
      <w:r w:rsidR="00003D53">
        <w:rPr>
          <w:lang w:val="en-US"/>
        </w:rPr>
        <w:t>CALL</w:t>
      </w:r>
      <w:r w:rsidR="00003D53" w:rsidRPr="00003D53">
        <w:t>.</w:t>
      </w:r>
      <w:r w:rsidR="00003D53">
        <w:rPr>
          <w:lang w:val="en-US"/>
        </w:rPr>
        <w:t xml:space="preserve"> </w:t>
      </w:r>
      <w:r w:rsidR="00003D53">
        <w:t>Тe</w:t>
      </w:r>
      <w:r w:rsidR="00003D53" w:rsidRPr="00003D53">
        <w:t xml:space="preserve"> се</w:t>
      </w:r>
      <w:r w:rsidR="00003D53">
        <w:rPr>
          <w:lang w:val="en-US"/>
        </w:rPr>
        <w:t xml:space="preserve"> </w:t>
      </w:r>
      <w:r w:rsidR="00003D53" w:rsidRPr="00003D53">
        <w:t>прикрепят</w:t>
      </w:r>
      <w:r w:rsidR="00003D53">
        <w:rPr>
          <w:lang w:val="en-US"/>
        </w:rPr>
        <w:t xml:space="preserve"> </w:t>
      </w:r>
      <w:r w:rsidR="00003D53">
        <w:t xml:space="preserve">към таблицата и </w:t>
      </w:r>
      <w:r w:rsidR="00003D53" w:rsidRPr="00003D53">
        <w:t>се и</w:t>
      </w:r>
      <w:r w:rsidR="00003D53">
        <w:t xml:space="preserve">зпълняват, когато дадена </w:t>
      </w:r>
      <w:r w:rsidR="00003D53" w:rsidRPr="00003D53">
        <w:t xml:space="preserve">заявка се изпълнява </w:t>
      </w:r>
      <w:r w:rsidR="00003D53">
        <w:t>върху съдържанието на таблицата, н</w:t>
      </w:r>
      <w:r w:rsidR="00003D53" w:rsidRPr="00003D53">
        <w:t>апример при</w:t>
      </w:r>
      <w:r w:rsidR="00003D53">
        <w:t xml:space="preserve"> добавяне на нов ред</w:t>
      </w:r>
      <w:r w:rsidR="00003D53" w:rsidRPr="00003D53">
        <w:t>.</w:t>
      </w:r>
      <w:r w:rsidR="00C57625">
        <w:t xml:space="preserve"> </w:t>
      </w:r>
      <w:hyperlink r:id="rId36" w:history="1">
        <w:r w:rsidR="00C57625" w:rsidRPr="005B2A87">
          <w:rPr>
            <w:rStyle w:val="Hyperlink"/>
          </w:rPr>
          <w:t>https://www.mysqltutorial.org/mysql-triggers/</w:t>
        </w:r>
      </w:hyperlink>
      <w:r w:rsidR="00C57625">
        <w:t xml:space="preserve"> </w:t>
      </w:r>
    </w:p>
    <w:p w14:paraId="7C4BC5D9" w14:textId="77777777" w:rsidR="008A2ADB" w:rsidRDefault="008A2ADB" w:rsidP="00272546">
      <w:pPr>
        <w:pStyle w:val="Default"/>
        <w:rPr>
          <w:rFonts w:asciiTheme="minorHAnsi" w:hAnsiTheme="minorHAnsi"/>
        </w:rPr>
      </w:pPr>
    </w:p>
    <w:p w14:paraId="01F20BD9" w14:textId="77777777" w:rsidR="008A2ADB" w:rsidRDefault="008A2ADB" w:rsidP="00272546">
      <w:pPr>
        <w:pStyle w:val="Default"/>
        <w:rPr>
          <w:rFonts w:asciiTheme="minorHAnsi" w:hAnsiTheme="minorHAnsi"/>
          <w:lang w:val="en-US"/>
        </w:rPr>
      </w:pPr>
      <w:r w:rsidRPr="008A2ADB">
        <w:rPr>
          <w:rFonts w:asciiTheme="minorHAnsi" w:hAnsiTheme="minorHAnsi"/>
          <w:noProof/>
          <w:lang w:eastAsia="bg-BG"/>
        </w:rPr>
        <w:lastRenderedPageBreak/>
        <w:drawing>
          <wp:inline distT="0" distB="0" distL="0" distR="0" wp14:anchorId="0F96038A" wp14:editId="09128D98">
            <wp:extent cx="3134162" cy="2219635"/>
            <wp:effectExtent l="0" t="0" r="0" b="9525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3A9B" w14:textId="77777777" w:rsidR="008A2ADB" w:rsidRDefault="008A2ADB" w:rsidP="00272546">
      <w:pPr>
        <w:pStyle w:val="Default"/>
        <w:rPr>
          <w:rFonts w:asciiTheme="minorHAnsi" w:hAnsiTheme="minorHAnsi"/>
          <w:lang w:val="en-US"/>
        </w:rPr>
      </w:pPr>
    </w:p>
    <w:p w14:paraId="1F7E1DAF" w14:textId="77777777" w:rsidR="008A2ADB" w:rsidRPr="008A2ADB" w:rsidRDefault="008A2ADB" w:rsidP="00272546">
      <w:pPr>
        <w:pStyle w:val="Default"/>
        <w:rPr>
          <w:rFonts w:asciiTheme="minorHAnsi" w:hAnsiTheme="minorHAnsi"/>
          <w:lang w:val="en-US"/>
        </w:rPr>
      </w:pPr>
      <w:r w:rsidRPr="008A2ADB">
        <w:rPr>
          <w:rFonts w:asciiTheme="minorHAnsi" w:hAnsiTheme="minorHAnsi"/>
          <w:noProof/>
          <w:lang w:eastAsia="bg-BG"/>
        </w:rPr>
        <w:drawing>
          <wp:inline distT="0" distB="0" distL="0" distR="0" wp14:anchorId="27CEA622" wp14:editId="3DC83CBF">
            <wp:extent cx="5534797" cy="3172268"/>
            <wp:effectExtent l="0" t="0" r="0" b="952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718" w14:textId="77777777" w:rsidR="00272546" w:rsidRDefault="00272546" w:rsidP="00272546">
      <w:pPr>
        <w:pStyle w:val="Default"/>
        <w:rPr>
          <w:sz w:val="48"/>
          <w:szCs w:val="48"/>
        </w:rPr>
      </w:pPr>
    </w:p>
    <w:p w14:paraId="3CC2495D" w14:textId="77777777" w:rsidR="004A4DD5" w:rsidRPr="001445EB" w:rsidRDefault="004A4DD5">
      <w:pPr>
        <w:rPr>
          <w:lang w:val="en-US"/>
        </w:rPr>
      </w:pPr>
    </w:p>
    <w:p w14:paraId="04853FDE" w14:textId="77777777" w:rsidR="004D58F4" w:rsidRDefault="004D58F4"/>
    <w:p w14:paraId="06EFDB47" w14:textId="77777777" w:rsidR="00FF4951" w:rsidRPr="00FF4951" w:rsidRDefault="00FF4951"/>
    <w:p w14:paraId="3ABBEC0A" w14:textId="77777777" w:rsidR="0006199F" w:rsidRPr="0006199F" w:rsidRDefault="0006199F">
      <w:pPr>
        <w:rPr>
          <w:lang w:val="en-US"/>
        </w:rPr>
      </w:pPr>
    </w:p>
    <w:p w14:paraId="565B0CC7" w14:textId="77777777" w:rsidR="00006412" w:rsidRPr="00006412" w:rsidRDefault="00006412"/>
    <w:sectPr w:rsidR="00006412" w:rsidRPr="000064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AB131"/>
    <w:multiLevelType w:val="hybridMultilevel"/>
    <w:tmpl w:val="4D6FBD9A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510217"/>
    <w:multiLevelType w:val="hybridMultilevel"/>
    <w:tmpl w:val="C4B4A2C8"/>
    <w:lvl w:ilvl="0" w:tplc="B992C7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32"/>
    <w:rsid w:val="00003D53"/>
    <w:rsid w:val="00006412"/>
    <w:rsid w:val="0002518D"/>
    <w:rsid w:val="00056272"/>
    <w:rsid w:val="0006199F"/>
    <w:rsid w:val="00077246"/>
    <w:rsid w:val="000F21F6"/>
    <w:rsid w:val="001260F4"/>
    <w:rsid w:val="001345FE"/>
    <w:rsid w:val="001445EB"/>
    <w:rsid w:val="001B7157"/>
    <w:rsid w:val="00232DB9"/>
    <w:rsid w:val="00272546"/>
    <w:rsid w:val="00275CFA"/>
    <w:rsid w:val="00281CB6"/>
    <w:rsid w:val="002A291D"/>
    <w:rsid w:val="002B19AC"/>
    <w:rsid w:val="002D5D01"/>
    <w:rsid w:val="002F3D41"/>
    <w:rsid w:val="003017EA"/>
    <w:rsid w:val="00352233"/>
    <w:rsid w:val="0039768B"/>
    <w:rsid w:val="003A7FFC"/>
    <w:rsid w:val="003D1BCE"/>
    <w:rsid w:val="003F4474"/>
    <w:rsid w:val="00421AA8"/>
    <w:rsid w:val="00433BE3"/>
    <w:rsid w:val="004A4DD5"/>
    <w:rsid w:val="004D58F4"/>
    <w:rsid w:val="004F14D8"/>
    <w:rsid w:val="005E7245"/>
    <w:rsid w:val="00645F64"/>
    <w:rsid w:val="00675031"/>
    <w:rsid w:val="00681AB2"/>
    <w:rsid w:val="00685F11"/>
    <w:rsid w:val="0069760E"/>
    <w:rsid w:val="006D45B5"/>
    <w:rsid w:val="006E29C1"/>
    <w:rsid w:val="006E7B16"/>
    <w:rsid w:val="0070019B"/>
    <w:rsid w:val="007C621F"/>
    <w:rsid w:val="007E169E"/>
    <w:rsid w:val="008665F8"/>
    <w:rsid w:val="00877AFF"/>
    <w:rsid w:val="008A2ADB"/>
    <w:rsid w:val="008D00F5"/>
    <w:rsid w:val="008D3B33"/>
    <w:rsid w:val="009A7EBD"/>
    <w:rsid w:val="009C2ABE"/>
    <w:rsid w:val="009D325D"/>
    <w:rsid w:val="00A1536B"/>
    <w:rsid w:val="00A27520"/>
    <w:rsid w:val="00A513ED"/>
    <w:rsid w:val="00A9733C"/>
    <w:rsid w:val="00AA16E9"/>
    <w:rsid w:val="00AB15DD"/>
    <w:rsid w:val="00B267D5"/>
    <w:rsid w:val="00B35656"/>
    <w:rsid w:val="00B51A5F"/>
    <w:rsid w:val="00BC2B93"/>
    <w:rsid w:val="00C42BAE"/>
    <w:rsid w:val="00C57625"/>
    <w:rsid w:val="00CC3CEA"/>
    <w:rsid w:val="00CF2CC6"/>
    <w:rsid w:val="00D02D94"/>
    <w:rsid w:val="00D04132"/>
    <w:rsid w:val="00D06520"/>
    <w:rsid w:val="00D4761C"/>
    <w:rsid w:val="00DC571D"/>
    <w:rsid w:val="00DD158D"/>
    <w:rsid w:val="00E63600"/>
    <w:rsid w:val="00E75865"/>
    <w:rsid w:val="00F1257E"/>
    <w:rsid w:val="00F47755"/>
    <w:rsid w:val="00FD3B73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1960"/>
  <w15:chartTrackingRefBased/>
  <w15:docId w15:val="{729C7388-EC26-47F2-B2C8-1E14AFED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B1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C3C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5D01"/>
    <w:rPr>
      <w:color w:val="0563C1" w:themeColor="hyperlink"/>
      <w:u w:val="single"/>
    </w:rPr>
  </w:style>
  <w:style w:type="paragraph" w:customStyle="1" w:styleId="Default">
    <w:name w:val="Default"/>
    <w:rsid w:val="00272546"/>
    <w:pPr>
      <w:autoSpaceDE w:val="0"/>
      <w:autoSpaceDN w:val="0"/>
      <w:adjustRightInd w:val="0"/>
      <w:spacing w:after="0" w:line="240" w:lineRule="auto"/>
    </w:pPr>
    <w:rPr>
      <w:rFonts w:ascii="Comfortaa" w:hAnsi="Comfortaa" w:cs="Comforta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hyperlink" Target="https://www.mysqltutorial.org/mysql-stored-procedure/mysql-transaction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mysqltutorial.org/mysql-triggers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mysqltutorial.org/mysql-string-functio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mysqltutorial.org/mysql-basics/understanding-mysql-timestamp/" TargetMode="External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11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70</cp:revision>
  <dcterms:created xsi:type="dcterms:W3CDTF">2025-02-04T00:50:00Z</dcterms:created>
  <dcterms:modified xsi:type="dcterms:W3CDTF">2026-09-01T19:30:00Z</dcterms:modified>
</cp:coreProperties>
</file>