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F0A" w:rsidRDefault="006C5929" w:rsidP="006C5929">
      <w:pPr>
        <w:jc w:val="center"/>
      </w:pPr>
      <w:r>
        <w:t>ПОДГОТОВКА ЗА КОНТРОЛНО – УПРАЖНЕНИЕ</w:t>
      </w:r>
    </w:p>
    <w:p w:rsidR="00EE197F" w:rsidRDefault="00CD477E" w:rsidP="006C5929">
      <w:pPr>
        <w:rPr>
          <w:color w:val="000000"/>
        </w:rPr>
      </w:pPr>
      <w:r>
        <w:t>Видове к</w:t>
      </w:r>
      <w:r w:rsidR="00533F3B">
        <w:t xml:space="preserve">онкатениране </w:t>
      </w:r>
      <w:r>
        <w:t>(съединяване / слепване):</w:t>
      </w:r>
      <w:r>
        <w:br/>
        <w:t xml:space="preserve">1) с </w:t>
      </w:r>
      <w:r w:rsidR="00533F3B">
        <w:t xml:space="preserve">обикновен + на два стринга, например </w:t>
      </w:r>
      <w:r w:rsidR="00533F3B">
        <w:rPr>
          <w:rStyle w:val="sqlstringcolor"/>
          <w:color w:val="A52A2A"/>
        </w:rPr>
        <w:t>'SQL'</w:t>
      </w:r>
      <w:r w:rsidR="00533F3B">
        <w:rPr>
          <w:rStyle w:val="sqlcolor"/>
          <w:color w:val="000000"/>
        </w:rPr>
        <w:t xml:space="preserve"> + </w:t>
      </w:r>
      <w:r w:rsidR="00533F3B">
        <w:rPr>
          <w:rStyle w:val="sqlstringcolor"/>
          <w:color w:val="A52A2A"/>
        </w:rPr>
        <w:t>' '</w:t>
      </w:r>
      <w:r w:rsidR="00533F3B">
        <w:rPr>
          <w:rStyle w:val="sqlcolor"/>
          <w:color w:val="000000"/>
        </w:rPr>
        <w:t xml:space="preserve"> + </w:t>
      </w:r>
      <w:r w:rsidR="00533F3B">
        <w:rPr>
          <w:rStyle w:val="sqlstringcolor"/>
          <w:color w:val="A52A2A"/>
        </w:rPr>
        <w:t>'</w:t>
      </w:r>
      <w:proofErr w:type="spellStart"/>
      <w:r w:rsidR="00533F3B">
        <w:rPr>
          <w:rStyle w:val="sqlstringcolor"/>
          <w:color w:val="A52A2A"/>
        </w:rPr>
        <w:t>is</w:t>
      </w:r>
      <w:proofErr w:type="spellEnd"/>
      <w:r w:rsidR="00533F3B">
        <w:rPr>
          <w:rStyle w:val="sqlstringcolor"/>
          <w:color w:val="A52A2A"/>
        </w:rPr>
        <w:t>'</w:t>
      </w:r>
      <w:r w:rsidR="00533F3B">
        <w:rPr>
          <w:rStyle w:val="sqlcolor"/>
          <w:color w:val="000000"/>
        </w:rPr>
        <w:t xml:space="preserve"> + </w:t>
      </w:r>
      <w:r w:rsidR="00533F3B">
        <w:rPr>
          <w:rStyle w:val="sqlstringcolor"/>
          <w:color w:val="A52A2A"/>
        </w:rPr>
        <w:t>' '</w:t>
      </w:r>
      <w:r w:rsidR="00533F3B">
        <w:rPr>
          <w:rStyle w:val="sqlcolor"/>
          <w:color w:val="000000"/>
        </w:rPr>
        <w:t xml:space="preserve"> + </w:t>
      </w:r>
      <w:r w:rsidR="00533F3B">
        <w:rPr>
          <w:rStyle w:val="sqlstringcolor"/>
          <w:color w:val="A52A2A"/>
        </w:rPr>
        <w:t>'</w:t>
      </w:r>
      <w:proofErr w:type="spellStart"/>
      <w:r w:rsidR="00533F3B">
        <w:rPr>
          <w:rStyle w:val="sqlstringcolor"/>
          <w:color w:val="A52A2A"/>
        </w:rPr>
        <w:t>fun</w:t>
      </w:r>
      <w:proofErr w:type="spellEnd"/>
      <w:r w:rsidR="00533F3B">
        <w:rPr>
          <w:rStyle w:val="sqlstringcolor"/>
          <w:color w:val="A52A2A"/>
        </w:rPr>
        <w:t>!'</w:t>
      </w:r>
      <w:r w:rsidR="00533F3B">
        <w:br/>
      </w:r>
      <w:r w:rsidR="00533F3B" w:rsidRPr="00946D09">
        <w:t>2)</w:t>
      </w:r>
      <w:r w:rsidR="00533F3B">
        <w:rPr>
          <w:rStyle w:val="sqlkeywordcolor"/>
          <w:color w:val="0000CD"/>
        </w:rPr>
        <w:t xml:space="preserve"> </w:t>
      </w:r>
      <w:r w:rsidR="00533F3B">
        <w:rPr>
          <w:rStyle w:val="sqlcolor"/>
          <w:color w:val="000000"/>
        </w:rPr>
        <w:t>CONCAT(</w:t>
      </w:r>
      <w:r w:rsidR="00533F3B">
        <w:rPr>
          <w:rStyle w:val="sqlstringcolor"/>
          <w:color w:val="A52A2A"/>
        </w:rPr>
        <w:t>'W3Schools'</w:t>
      </w:r>
      <w:r w:rsidR="00533F3B">
        <w:rPr>
          <w:rStyle w:val="sqlcolor"/>
          <w:color w:val="000000"/>
        </w:rPr>
        <w:t xml:space="preserve">, </w:t>
      </w:r>
      <w:r w:rsidR="00533F3B">
        <w:rPr>
          <w:rStyle w:val="sqlstringcolor"/>
          <w:color w:val="A52A2A"/>
        </w:rPr>
        <w:t>'.</w:t>
      </w:r>
      <w:proofErr w:type="spellStart"/>
      <w:r w:rsidR="00533F3B">
        <w:rPr>
          <w:rStyle w:val="sqlstringcolor"/>
          <w:color w:val="A52A2A"/>
        </w:rPr>
        <w:t>com</w:t>
      </w:r>
      <w:proofErr w:type="spellEnd"/>
      <w:r w:rsidR="00533F3B">
        <w:rPr>
          <w:rStyle w:val="sqlstringcolor"/>
          <w:color w:val="A52A2A"/>
        </w:rPr>
        <w:t>'</w:t>
      </w:r>
      <w:r w:rsidR="00533F3B">
        <w:rPr>
          <w:rStyle w:val="sqlcolor"/>
          <w:color w:val="000000"/>
        </w:rPr>
        <w:t>)</w:t>
      </w:r>
      <w:r w:rsidR="00533F3B">
        <w:rPr>
          <w:rStyle w:val="sqlcolor"/>
          <w:color w:val="000000"/>
        </w:rPr>
        <w:br/>
        <w:t xml:space="preserve">3) </w:t>
      </w:r>
      <w:r w:rsidR="00533F3B" w:rsidRPr="00863A45">
        <w:rPr>
          <w:rStyle w:val="sqlcolor"/>
          <w:b/>
          <w:color w:val="2E74B5" w:themeColor="accent1" w:themeShade="BF"/>
        </w:rPr>
        <w:t>CONCAT</w:t>
      </w:r>
      <w:r w:rsidR="00533F3B">
        <w:rPr>
          <w:rStyle w:val="sqlcolor"/>
          <w:color w:val="000000"/>
        </w:rPr>
        <w:t>(</w:t>
      </w:r>
      <w:r w:rsidR="00533F3B">
        <w:rPr>
          <w:rStyle w:val="sqlstringcolor"/>
          <w:color w:val="A52A2A"/>
        </w:rPr>
        <w:t>колона1</w:t>
      </w:r>
      <w:r w:rsidR="00533F3B">
        <w:rPr>
          <w:rStyle w:val="sqlcolor"/>
          <w:color w:val="000000"/>
        </w:rPr>
        <w:t xml:space="preserve">, </w:t>
      </w:r>
      <w:r>
        <w:rPr>
          <w:rStyle w:val="sqlstringcolor"/>
          <w:color w:val="A52A2A"/>
        </w:rPr>
        <w:t>' '</w:t>
      </w:r>
      <w:r w:rsidR="00533F3B">
        <w:rPr>
          <w:rStyle w:val="sqlstringcolor"/>
          <w:color w:val="A52A2A"/>
          <w:lang w:val="en-US"/>
        </w:rPr>
        <w:t xml:space="preserve">, </w:t>
      </w:r>
      <w:r w:rsidR="00533F3B">
        <w:rPr>
          <w:rStyle w:val="sqlstringcolor"/>
          <w:color w:val="A52A2A"/>
        </w:rPr>
        <w:t>колона2</w:t>
      </w:r>
      <w:r w:rsidR="00533F3B">
        <w:rPr>
          <w:rStyle w:val="sqlcolor"/>
          <w:color w:val="000000"/>
        </w:rPr>
        <w:t>), където е важн</w:t>
      </w:r>
      <w:r>
        <w:rPr>
          <w:rStyle w:val="sqlcolor"/>
          <w:color w:val="000000"/>
        </w:rPr>
        <w:t xml:space="preserve">о да няма интервал между думата </w:t>
      </w:r>
      <w:r>
        <w:rPr>
          <w:rStyle w:val="sqlcolor"/>
          <w:color w:val="000000"/>
          <w:lang w:val="en-US"/>
        </w:rPr>
        <w:t>CONCAT</w:t>
      </w:r>
      <w:r w:rsidR="00533F3B">
        <w:rPr>
          <w:rStyle w:val="sqlcolor"/>
          <w:color w:val="000000"/>
          <w:lang w:val="en-US"/>
        </w:rPr>
        <w:t xml:space="preserve"> </w:t>
      </w:r>
      <w:r w:rsidR="00533F3B">
        <w:rPr>
          <w:rStyle w:val="sqlcolor"/>
          <w:color w:val="000000"/>
        </w:rPr>
        <w:t xml:space="preserve">и скобата </w:t>
      </w:r>
      <w:r>
        <w:rPr>
          <w:rStyle w:val="sqlcolor"/>
          <w:color w:val="000000"/>
          <w:lang w:val="en-US"/>
        </w:rPr>
        <w:t>CONCAT</w:t>
      </w:r>
      <w:r w:rsidR="00533F3B">
        <w:rPr>
          <w:rStyle w:val="sqlcolor"/>
          <w:color w:val="000000"/>
          <w:lang w:val="en-US"/>
        </w:rPr>
        <w:t xml:space="preserve">( </w:t>
      </w:r>
      <w:r w:rsidR="00533F3B">
        <w:rPr>
          <w:rStyle w:val="sqlcolor"/>
          <w:color w:val="000000"/>
        </w:rPr>
        <w:t xml:space="preserve">, защото при </w:t>
      </w:r>
      <w:r>
        <w:rPr>
          <w:rStyle w:val="sqlcolor"/>
          <w:color w:val="000000"/>
          <w:lang w:val="en-US"/>
        </w:rPr>
        <w:t xml:space="preserve">CONCAT </w:t>
      </w:r>
      <w:r w:rsidR="00533F3B">
        <w:rPr>
          <w:rStyle w:val="sqlcolor"/>
          <w:color w:val="000000"/>
          <w:lang w:val="en-US"/>
        </w:rPr>
        <w:t xml:space="preserve">( </w:t>
      </w:r>
      <w:r w:rsidR="00533F3B">
        <w:rPr>
          <w:rStyle w:val="sqlcolor"/>
          <w:color w:val="000000"/>
        </w:rPr>
        <w:t>ще хвърли грешка. Най-често се използ</w:t>
      </w:r>
      <w:r w:rsidR="0040407B">
        <w:rPr>
          <w:rStyle w:val="sqlcolor"/>
          <w:color w:val="000000"/>
        </w:rPr>
        <w:t xml:space="preserve">ва при съединяване на име и фамилия от две различни колони, </w:t>
      </w:r>
      <w:r>
        <w:rPr>
          <w:rStyle w:val="sqlcolor"/>
          <w:color w:val="000000"/>
        </w:rPr>
        <w:t xml:space="preserve">за </w:t>
      </w:r>
      <w:r w:rsidR="0040407B">
        <w:rPr>
          <w:rStyle w:val="sqlcolor"/>
          <w:color w:val="000000"/>
        </w:rPr>
        <w:t>да се напишат обединени в една:</w:t>
      </w:r>
      <w:r w:rsidR="0040407B">
        <w:rPr>
          <w:rStyle w:val="sqlcolor"/>
          <w:color w:val="000000"/>
        </w:rPr>
        <w:br/>
      </w:r>
      <w:r w:rsidR="00347250">
        <w:rPr>
          <w:color w:val="000000"/>
          <w:lang w:val="en-US"/>
        </w:rPr>
        <w:t>CONCAT</w:t>
      </w:r>
      <w:r w:rsidR="00347250" w:rsidRPr="00347250">
        <w:rPr>
          <w:color w:val="000000"/>
        </w:rPr>
        <w:t>(</w:t>
      </w:r>
      <w:proofErr w:type="spellStart"/>
      <w:r w:rsidR="00347250" w:rsidRPr="00347250">
        <w:rPr>
          <w:color w:val="000000"/>
        </w:rPr>
        <w:t>first_name</w:t>
      </w:r>
      <w:proofErr w:type="spellEnd"/>
      <w:r w:rsidR="00347250" w:rsidRPr="00347250">
        <w:rPr>
          <w:color w:val="000000"/>
        </w:rPr>
        <w:t xml:space="preserve">, ' ', </w:t>
      </w:r>
      <w:proofErr w:type="spellStart"/>
      <w:r w:rsidR="00347250" w:rsidRPr="00347250">
        <w:rPr>
          <w:color w:val="000000"/>
        </w:rPr>
        <w:t>last_name</w:t>
      </w:r>
      <w:proofErr w:type="spellEnd"/>
      <w:r w:rsidR="00347250" w:rsidRPr="00347250">
        <w:rPr>
          <w:color w:val="000000"/>
        </w:rPr>
        <w:t>) AS '</w:t>
      </w:r>
      <w:r w:rsidR="00347250">
        <w:rPr>
          <w:color w:val="000000"/>
          <w:lang w:val="en-US"/>
        </w:rPr>
        <w:t>f</w:t>
      </w:r>
      <w:proofErr w:type="spellStart"/>
      <w:r w:rsidR="00347250" w:rsidRPr="00347250">
        <w:rPr>
          <w:color w:val="000000"/>
        </w:rPr>
        <w:t>ull</w:t>
      </w:r>
      <w:proofErr w:type="spellEnd"/>
      <w:r w:rsidR="00347250" w:rsidRPr="00347250">
        <w:rPr>
          <w:color w:val="000000"/>
        </w:rPr>
        <w:t xml:space="preserve"> </w:t>
      </w:r>
      <w:proofErr w:type="spellStart"/>
      <w:r w:rsidR="00347250" w:rsidRPr="00347250">
        <w:rPr>
          <w:color w:val="000000"/>
        </w:rPr>
        <w:t>name</w:t>
      </w:r>
      <w:proofErr w:type="spellEnd"/>
      <w:r w:rsidR="00347250" w:rsidRPr="00347250">
        <w:rPr>
          <w:color w:val="000000"/>
        </w:rPr>
        <w:t>'</w:t>
      </w:r>
      <w:r w:rsidR="00347250">
        <w:rPr>
          <w:color w:val="000000"/>
        </w:rPr>
        <w:t xml:space="preserve">. Редуват се колона1, разделител </w:t>
      </w:r>
      <w:r>
        <w:rPr>
          <w:rStyle w:val="sqlstringcolor"/>
          <w:color w:val="A52A2A"/>
        </w:rPr>
        <w:t>' '</w:t>
      </w:r>
      <w:r w:rsidR="00347250">
        <w:rPr>
          <w:color w:val="000000"/>
          <w:lang w:val="en-US"/>
        </w:rPr>
        <w:t xml:space="preserve">, колона2, </w:t>
      </w:r>
      <w:proofErr w:type="spellStart"/>
      <w:r w:rsidR="00347250">
        <w:rPr>
          <w:color w:val="000000"/>
          <w:lang w:val="en-US"/>
        </w:rPr>
        <w:t>разделилтел</w:t>
      </w:r>
      <w:proofErr w:type="spellEnd"/>
      <w:r w:rsidR="00347250">
        <w:rPr>
          <w:color w:val="000000"/>
          <w:lang w:val="en-US"/>
        </w:rPr>
        <w:t xml:space="preserve"> </w:t>
      </w:r>
      <w:r>
        <w:rPr>
          <w:rStyle w:val="sqlstringcolor"/>
          <w:color w:val="A52A2A"/>
        </w:rPr>
        <w:t>' '</w:t>
      </w:r>
      <w:r w:rsidR="00347250">
        <w:rPr>
          <w:color w:val="000000"/>
          <w:lang w:val="en-US"/>
        </w:rPr>
        <w:t xml:space="preserve">, </w:t>
      </w:r>
      <w:r w:rsidR="00347250">
        <w:rPr>
          <w:color w:val="000000"/>
        </w:rPr>
        <w:t>колона3</w:t>
      </w:r>
      <w:r w:rsidR="006D7A0A">
        <w:rPr>
          <w:color w:val="000000"/>
        </w:rPr>
        <w:t xml:space="preserve">, т.е. всеки път пишем разделителя, който може да бъде по избор само 1 интервал между кавичките (не кавичка до кавичка) </w:t>
      </w:r>
      <w:r w:rsidR="006F5B6A">
        <w:rPr>
          <w:rStyle w:val="sqlstringcolor"/>
          <w:color w:val="A52A2A"/>
        </w:rPr>
        <w:t>'_</w:t>
      </w:r>
      <w:r w:rsidR="006F5B6A">
        <w:rPr>
          <w:rStyle w:val="sqlstringcolor"/>
          <w:color w:val="A52A2A"/>
        </w:rPr>
        <w:t>'</w:t>
      </w:r>
      <w:r w:rsidR="006D7A0A">
        <w:rPr>
          <w:color w:val="000000"/>
          <w:lang w:val="en-US"/>
        </w:rPr>
        <w:t xml:space="preserve">, </w:t>
      </w:r>
      <w:r w:rsidR="006D7A0A">
        <w:rPr>
          <w:color w:val="000000"/>
        </w:rPr>
        <w:t xml:space="preserve">може разделителят да е запетайка </w:t>
      </w:r>
      <w:r w:rsidR="006F5B6A">
        <w:rPr>
          <w:rStyle w:val="sqlstringcolor"/>
          <w:color w:val="A52A2A"/>
        </w:rPr>
        <w:t>'</w:t>
      </w:r>
      <w:r w:rsidR="006F5B6A">
        <w:rPr>
          <w:rStyle w:val="sqlstringcolor"/>
          <w:color w:val="A52A2A"/>
        </w:rPr>
        <w:t>,</w:t>
      </w:r>
      <w:r w:rsidR="006F5B6A">
        <w:rPr>
          <w:rStyle w:val="sqlstringcolor"/>
          <w:color w:val="A52A2A"/>
        </w:rPr>
        <w:t xml:space="preserve"> '</w:t>
      </w:r>
      <w:r w:rsidR="006F5B6A">
        <w:rPr>
          <w:color w:val="000000"/>
        </w:rPr>
        <w:t>, ти</w:t>
      </w:r>
      <w:r w:rsidR="006D7A0A">
        <w:rPr>
          <w:color w:val="000000"/>
        </w:rPr>
        <w:t xml:space="preserve">ре </w:t>
      </w:r>
      <w:r w:rsidR="006F5B6A">
        <w:rPr>
          <w:rStyle w:val="sqlstringcolor"/>
          <w:color w:val="A52A2A"/>
        </w:rPr>
        <w:t>'</w:t>
      </w:r>
      <w:r w:rsidR="006F5B6A">
        <w:rPr>
          <w:rStyle w:val="sqlstringcolor"/>
          <w:color w:val="A52A2A"/>
        </w:rPr>
        <w:t>-</w:t>
      </w:r>
      <w:r w:rsidR="006F5B6A">
        <w:rPr>
          <w:rStyle w:val="sqlstringcolor"/>
          <w:color w:val="A52A2A"/>
        </w:rPr>
        <w:t xml:space="preserve"> '</w:t>
      </w:r>
      <w:r w:rsidR="006F5B6A">
        <w:rPr>
          <w:rStyle w:val="sqlcolor"/>
          <w:color w:val="000000"/>
        </w:rPr>
        <w:t xml:space="preserve"> </w:t>
      </w:r>
      <w:r w:rsidR="006D7A0A">
        <w:rPr>
          <w:color w:val="000000"/>
        </w:rPr>
        <w:t xml:space="preserve"> или друг знак по избор</w:t>
      </w:r>
      <w:r w:rsidR="006F5B6A">
        <w:rPr>
          <w:color w:val="000000"/>
        </w:rPr>
        <w:t xml:space="preserve"> като двоеточие </w:t>
      </w:r>
      <w:r w:rsidR="006F5B6A">
        <w:rPr>
          <w:rStyle w:val="sqlstringcolor"/>
          <w:color w:val="A52A2A"/>
        </w:rPr>
        <w:t xml:space="preserve">' </w:t>
      </w:r>
      <w:r w:rsidR="006F5B6A">
        <w:rPr>
          <w:rStyle w:val="sqlstringcolor"/>
          <w:color w:val="A52A2A"/>
        </w:rPr>
        <w:t>:</w:t>
      </w:r>
      <w:r w:rsidR="006F5B6A">
        <w:rPr>
          <w:rStyle w:val="sqlstringcolor"/>
          <w:color w:val="A52A2A"/>
        </w:rPr>
        <w:t>'</w:t>
      </w:r>
      <w:r w:rsidR="006F5B6A">
        <w:rPr>
          <w:rStyle w:val="sqlstringcolor"/>
          <w:color w:val="A52A2A"/>
        </w:rPr>
        <w:t xml:space="preserve"> </w:t>
      </w:r>
      <w:r w:rsidR="006D7A0A">
        <w:rPr>
          <w:color w:val="000000"/>
        </w:rPr>
        <w:t>.</w:t>
      </w:r>
      <w:r w:rsidR="00347250">
        <w:rPr>
          <w:color w:val="000000"/>
        </w:rPr>
        <w:br/>
      </w:r>
      <w:r w:rsidR="00347250">
        <w:rPr>
          <w:color w:val="000000"/>
          <w:lang w:val="en-US"/>
        </w:rPr>
        <w:t xml:space="preserve">4) </w:t>
      </w:r>
      <w:r w:rsidR="006D7A0A" w:rsidRPr="00863A45">
        <w:rPr>
          <w:b/>
          <w:color w:val="2E74B5" w:themeColor="accent1" w:themeShade="BF"/>
          <w:lang w:val="en-US"/>
        </w:rPr>
        <w:t>CONCAT</w:t>
      </w:r>
      <w:r w:rsidR="006D7A0A" w:rsidRPr="00863A45">
        <w:rPr>
          <w:b/>
          <w:color w:val="2E74B5" w:themeColor="accent1" w:themeShade="BF"/>
          <w:lang w:val="en-US"/>
        </w:rPr>
        <w:t>_WS</w:t>
      </w:r>
      <w:r w:rsidR="006D7A0A" w:rsidRPr="00863A45">
        <w:rPr>
          <w:color w:val="2E74B5" w:themeColor="accent1" w:themeShade="BF"/>
        </w:rPr>
        <w:t xml:space="preserve"> </w:t>
      </w:r>
      <w:r w:rsidR="006D7A0A">
        <w:rPr>
          <w:color w:val="000000"/>
        </w:rPr>
        <w:t xml:space="preserve">– конкатениране </w:t>
      </w:r>
      <w:r w:rsidR="006D7A0A">
        <w:rPr>
          <w:color w:val="000000"/>
          <w:lang w:val="en-US"/>
        </w:rPr>
        <w:t xml:space="preserve">with separator, </w:t>
      </w:r>
      <w:proofErr w:type="spellStart"/>
      <w:r w:rsidR="006D7A0A">
        <w:rPr>
          <w:color w:val="000000"/>
          <w:lang w:val="en-US"/>
        </w:rPr>
        <w:t>т.е</w:t>
      </w:r>
      <w:proofErr w:type="spellEnd"/>
      <w:r w:rsidR="006D7A0A">
        <w:rPr>
          <w:color w:val="000000"/>
          <w:lang w:val="en-US"/>
        </w:rPr>
        <w:t xml:space="preserve">. </w:t>
      </w:r>
      <w:proofErr w:type="spellStart"/>
      <w:r w:rsidR="006D7A0A">
        <w:rPr>
          <w:color w:val="000000"/>
          <w:lang w:val="en-US"/>
        </w:rPr>
        <w:t>слепване</w:t>
      </w:r>
      <w:proofErr w:type="spellEnd"/>
      <w:r w:rsidR="006D7A0A">
        <w:rPr>
          <w:color w:val="000000"/>
          <w:lang w:val="en-US"/>
        </w:rPr>
        <w:t xml:space="preserve"> с </w:t>
      </w:r>
      <w:proofErr w:type="spellStart"/>
      <w:r w:rsidR="006D7A0A">
        <w:rPr>
          <w:color w:val="000000"/>
          <w:lang w:val="en-US"/>
        </w:rPr>
        <w:t>разделител</w:t>
      </w:r>
      <w:proofErr w:type="spellEnd"/>
      <w:r w:rsidR="006D7A0A">
        <w:rPr>
          <w:color w:val="000000"/>
          <w:lang w:val="en-US"/>
        </w:rPr>
        <w:t xml:space="preserve">, </w:t>
      </w:r>
      <w:proofErr w:type="spellStart"/>
      <w:r w:rsidR="006D7A0A">
        <w:rPr>
          <w:color w:val="000000"/>
          <w:lang w:val="en-US"/>
        </w:rPr>
        <w:t>като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разделителят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се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пише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само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веднъж</w:t>
      </w:r>
      <w:proofErr w:type="spellEnd"/>
      <w:r w:rsidR="006D7A0A">
        <w:rPr>
          <w:color w:val="000000"/>
          <w:lang w:val="en-US"/>
        </w:rPr>
        <w:t xml:space="preserve"> в </w:t>
      </w:r>
      <w:proofErr w:type="spellStart"/>
      <w:r w:rsidR="006D7A0A">
        <w:rPr>
          <w:color w:val="000000"/>
          <w:lang w:val="en-US"/>
        </w:rPr>
        <w:t>началото</w:t>
      </w:r>
      <w:proofErr w:type="spellEnd"/>
      <w:r w:rsidR="006D7A0A">
        <w:rPr>
          <w:color w:val="000000"/>
          <w:lang w:val="en-US"/>
        </w:rPr>
        <w:t xml:space="preserve"> и </w:t>
      </w:r>
      <w:proofErr w:type="spellStart"/>
      <w:r w:rsidR="006D7A0A">
        <w:rPr>
          <w:color w:val="000000"/>
          <w:lang w:val="en-US"/>
        </w:rPr>
        <w:t>той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се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поставя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автоматично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между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всяка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изброена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колона</w:t>
      </w:r>
      <w:proofErr w:type="spellEnd"/>
      <w:r w:rsidR="006D7A0A">
        <w:rPr>
          <w:color w:val="000000"/>
          <w:lang w:val="en-US"/>
        </w:rPr>
        <w:t xml:space="preserve"> и е </w:t>
      </w:r>
      <w:proofErr w:type="spellStart"/>
      <w:r w:rsidR="006D7A0A">
        <w:rPr>
          <w:color w:val="000000"/>
          <w:lang w:val="en-US"/>
        </w:rPr>
        <w:t>еднакъв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за</w:t>
      </w:r>
      <w:proofErr w:type="spellEnd"/>
      <w:r w:rsidR="006D7A0A">
        <w:rPr>
          <w:color w:val="000000"/>
          <w:lang w:val="en-US"/>
        </w:rPr>
        <w:t xml:space="preserve"> </w:t>
      </w:r>
      <w:proofErr w:type="spellStart"/>
      <w:r w:rsidR="006D7A0A">
        <w:rPr>
          <w:color w:val="000000"/>
          <w:lang w:val="en-US"/>
        </w:rPr>
        <w:t>всички</w:t>
      </w:r>
      <w:proofErr w:type="spellEnd"/>
      <w:r w:rsidR="006D7A0A">
        <w:rPr>
          <w:color w:val="000000"/>
          <w:lang w:val="en-US"/>
        </w:rPr>
        <w:t xml:space="preserve">, </w:t>
      </w:r>
      <w:proofErr w:type="spellStart"/>
      <w:r w:rsidR="006D7A0A">
        <w:rPr>
          <w:color w:val="000000"/>
          <w:lang w:val="en-US"/>
        </w:rPr>
        <w:t>например</w:t>
      </w:r>
      <w:proofErr w:type="spellEnd"/>
      <w:r w:rsidR="006D7A0A">
        <w:rPr>
          <w:color w:val="000000"/>
          <w:lang w:val="en-US"/>
        </w:rPr>
        <w:t xml:space="preserve"> CONCAT_</w:t>
      </w:r>
      <w:proofErr w:type="gramStart"/>
      <w:r w:rsidR="006D7A0A">
        <w:rPr>
          <w:color w:val="000000"/>
          <w:lang w:val="en-US"/>
        </w:rPr>
        <w:t>WS(</w:t>
      </w:r>
      <w:proofErr w:type="gramEnd"/>
      <w:r w:rsidR="006F5B6A">
        <w:rPr>
          <w:rStyle w:val="sqlstringcolor"/>
          <w:color w:val="A52A2A"/>
        </w:rPr>
        <w:t>'</w:t>
      </w:r>
      <w:r w:rsidR="006F5B6A">
        <w:rPr>
          <w:rStyle w:val="sqlstringcolor"/>
          <w:color w:val="A52A2A"/>
        </w:rPr>
        <w:t xml:space="preserve"> -</w:t>
      </w:r>
      <w:r w:rsidR="006F5B6A">
        <w:rPr>
          <w:rStyle w:val="sqlstringcolor"/>
          <w:color w:val="A52A2A"/>
        </w:rPr>
        <w:t xml:space="preserve"> '</w:t>
      </w:r>
      <w:r w:rsidR="006D7A0A">
        <w:rPr>
          <w:color w:val="000000"/>
          <w:lang w:val="en-US"/>
        </w:rPr>
        <w:t xml:space="preserve">, capital, country, continent) </w:t>
      </w:r>
      <w:r w:rsidR="006D7A0A">
        <w:rPr>
          <w:color w:val="000000"/>
        </w:rPr>
        <w:t>и ще изкара резултат между тези колон</w:t>
      </w:r>
      <w:r w:rsidR="006F5B6A">
        <w:rPr>
          <w:color w:val="000000"/>
        </w:rPr>
        <w:t xml:space="preserve">и, разделени навсякъде с </w:t>
      </w:r>
      <w:proofErr w:type="spellStart"/>
      <w:r w:rsidR="006F5B6A">
        <w:rPr>
          <w:color w:val="000000"/>
        </w:rPr>
        <w:t>терета</w:t>
      </w:r>
      <w:proofErr w:type="spellEnd"/>
      <w:r w:rsidR="006F5B6A">
        <w:rPr>
          <w:color w:val="000000"/>
          <w:lang w:val="en-US"/>
        </w:rPr>
        <w:t>: capital – country – continent.</w:t>
      </w:r>
      <w:r w:rsidR="006D7A0A">
        <w:rPr>
          <w:color w:val="000000"/>
        </w:rPr>
        <w:br/>
        <w:t xml:space="preserve">5) </w:t>
      </w:r>
      <w:r w:rsidR="006D7A0A" w:rsidRPr="00863A45">
        <w:rPr>
          <w:b/>
          <w:color w:val="2E74B5" w:themeColor="accent1" w:themeShade="BF"/>
          <w:lang w:val="en-US"/>
        </w:rPr>
        <w:t>GROUP_CONCAT</w:t>
      </w:r>
      <w:r w:rsidR="006D7A0A">
        <w:rPr>
          <w:color w:val="000000"/>
          <w:lang w:val="en-US"/>
        </w:rPr>
        <w:t>(</w:t>
      </w:r>
      <w:r w:rsidR="006F5B6A">
        <w:rPr>
          <w:rStyle w:val="sqlstringcolor"/>
          <w:color w:val="A52A2A"/>
        </w:rPr>
        <w:t>' '</w:t>
      </w:r>
      <w:r w:rsidR="006D7A0A">
        <w:rPr>
          <w:color w:val="000000"/>
          <w:lang w:val="en-US"/>
        </w:rPr>
        <w:t xml:space="preserve">, </w:t>
      </w:r>
      <w:r w:rsidR="006D7A0A">
        <w:rPr>
          <w:color w:val="000000"/>
        </w:rPr>
        <w:t xml:space="preserve">колона1) – ако някъде надолу в кода присъства групиране, в </w:t>
      </w:r>
      <w:r w:rsidR="006D7A0A">
        <w:rPr>
          <w:color w:val="000000"/>
          <w:lang w:val="en-US"/>
        </w:rPr>
        <w:t xml:space="preserve">SELECT </w:t>
      </w:r>
      <w:r w:rsidR="006D7A0A">
        <w:rPr>
          <w:color w:val="000000"/>
        </w:rPr>
        <w:t>секцията се прави това групово конкатениране, като това позволява изреждане на различни стойности от една и съща колона</w:t>
      </w:r>
      <w:r w:rsidR="00D06545">
        <w:rPr>
          <w:color w:val="000000"/>
        </w:rPr>
        <w:t>.</w:t>
      </w:r>
      <w:r w:rsidR="006D7A0A">
        <w:rPr>
          <w:color w:val="000000"/>
        </w:rPr>
        <w:t xml:space="preserve"> </w:t>
      </w:r>
      <w:r w:rsidR="00D06545">
        <w:rPr>
          <w:color w:val="000000"/>
        </w:rPr>
        <w:t>Р</w:t>
      </w:r>
      <w:r w:rsidR="006D7A0A">
        <w:rPr>
          <w:color w:val="000000"/>
        </w:rPr>
        <w:t>азделителят се пише</w:t>
      </w:r>
      <w:r w:rsidR="00D06545">
        <w:rPr>
          <w:color w:val="000000"/>
        </w:rPr>
        <w:t xml:space="preserve"> само веднъж</w:t>
      </w:r>
      <w:r w:rsidR="006D7A0A">
        <w:rPr>
          <w:color w:val="000000"/>
        </w:rPr>
        <w:t xml:space="preserve"> в началото, както ще видим надолу в кода.</w:t>
      </w:r>
      <w:r w:rsidR="000A527C">
        <w:rPr>
          <w:color w:val="000000"/>
        </w:rPr>
        <w:t xml:space="preserve"> Например, искаме да филтрираме името на планина (групираме по </w:t>
      </w:r>
      <w:r w:rsidR="000A527C">
        <w:rPr>
          <w:color w:val="000000"/>
          <w:lang w:val="en-US"/>
        </w:rPr>
        <w:t xml:space="preserve">id </w:t>
      </w:r>
      <w:r w:rsidR="000A527C">
        <w:rPr>
          <w:color w:val="000000"/>
        </w:rPr>
        <w:t>на планините) и до нея, в една колона, разделени със запетайки да бъдат изредени върховете на тази планина.</w:t>
      </w:r>
    </w:p>
    <w:p w:rsidR="000A527C" w:rsidRPr="000A527C" w:rsidRDefault="000A527C" w:rsidP="006C5929">
      <w:pPr>
        <w:rPr>
          <w:color w:val="000000"/>
          <w:lang w:val="en-US"/>
        </w:rPr>
      </w:pPr>
      <w:r>
        <w:rPr>
          <w:color w:val="000000"/>
        </w:rPr>
        <w:t xml:space="preserve">Друга забележка за спецификата на структурата на БД </w:t>
      </w:r>
      <w:r>
        <w:rPr>
          <w:color w:val="000000"/>
          <w:lang w:val="en-US"/>
        </w:rPr>
        <w:t xml:space="preserve">geography e, </w:t>
      </w:r>
      <w:r>
        <w:rPr>
          <w:color w:val="000000"/>
        </w:rPr>
        <w:t xml:space="preserve">че таблица 1, която държи първичния ключов, обикновено съдържа само </w:t>
      </w:r>
      <w:r>
        <w:rPr>
          <w:color w:val="000000"/>
          <w:lang w:val="en-US"/>
        </w:rPr>
        <w:t xml:space="preserve">id. </w:t>
      </w:r>
      <w:r>
        <w:rPr>
          <w:color w:val="000000"/>
        </w:rPr>
        <w:t xml:space="preserve">Т.е. намираме се в таблица реки и първичен ключ е просто </w:t>
      </w:r>
      <w:r>
        <w:rPr>
          <w:color w:val="000000"/>
          <w:lang w:val="en-US"/>
        </w:rPr>
        <w:t xml:space="preserve">id </w:t>
      </w:r>
      <w:r>
        <w:rPr>
          <w:color w:val="000000"/>
        </w:rPr>
        <w:t xml:space="preserve">(номер на река), което се подразбира, </w:t>
      </w:r>
      <w:proofErr w:type="spellStart"/>
      <w:r>
        <w:rPr>
          <w:color w:val="000000"/>
        </w:rPr>
        <w:t>т.к</w:t>
      </w:r>
      <w:proofErr w:type="spellEnd"/>
      <w:r>
        <w:rPr>
          <w:color w:val="000000"/>
        </w:rPr>
        <w:t xml:space="preserve">. това е просто </w:t>
      </w:r>
      <w:r>
        <w:rPr>
          <w:color w:val="000000"/>
          <w:lang w:val="en-US"/>
        </w:rPr>
        <w:t xml:space="preserve">id </w:t>
      </w:r>
      <w:r>
        <w:rPr>
          <w:color w:val="000000"/>
        </w:rPr>
        <w:t xml:space="preserve">в таблица реки, значи е номер на река и не може да се сбърка. В друга таблица, обаче, в която се извиква като външен ключ, наименованието е </w:t>
      </w:r>
      <w:proofErr w:type="spellStart"/>
      <w:r>
        <w:rPr>
          <w:color w:val="000000"/>
          <w:lang w:val="en-US"/>
        </w:rPr>
        <w:t>rivers_id</w:t>
      </w:r>
      <w:proofErr w:type="spellEnd"/>
      <w:r>
        <w:rPr>
          <w:color w:val="000000"/>
          <w:lang w:val="en-US"/>
        </w:rPr>
        <w:t xml:space="preserve">, </w:t>
      </w:r>
      <w:r>
        <w:rPr>
          <w:color w:val="000000"/>
        </w:rPr>
        <w:t>за да се уточни. По този начин, която и да е таблица МНОГО, която държи няколко външни ключа, ще е по-лесно четима.</w:t>
      </w:r>
      <w:r w:rsidR="009E37B1">
        <w:rPr>
          <w:color w:val="000000"/>
        </w:rPr>
        <w:t xml:space="preserve"> Това е добра практика.</w:t>
      </w:r>
      <w:bookmarkStart w:id="0" w:name="_GoBack"/>
      <w:bookmarkEnd w:id="0"/>
    </w:p>
    <w:p w:rsidR="006C5929" w:rsidRDefault="006C5929" w:rsidP="006C5929">
      <w:r w:rsidRPr="00F71FC9">
        <w:rPr>
          <w:b/>
        </w:rPr>
        <w:t>1 зад:</w:t>
      </w:r>
      <w:r>
        <w:t xml:space="preserve"> Избройте имената на върховете, в кои планини и държави се намират.</w:t>
      </w:r>
    </w:p>
    <w:p w:rsidR="006C5929" w:rsidRDefault="006C5929" w:rsidP="006C5929">
      <w:r>
        <w:t>Резултат: 65 реда.</w:t>
      </w:r>
    </w:p>
    <w:p w:rsidR="006C5929" w:rsidRDefault="006C5929" w:rsidP="006C5929">
      <w:pPr>
        <w:rPr>
          <w:lang w:val="en-US"/>
        </w:rPr>
      </w:pPr>
      <w:r w:rsidRPr="006C5929">
        <w:rPr>
          <w:noProof/>
          <w:lang w:eastAsia="bg-BG"/>
        </w:rPr>
        <w:drawing>
          <wp:inline distT="0" distB="0" distL="0" distR="0" wp14:anchorId="04D804AB" wp14:editId="19390DFA">
            <wp:extent cx="2524477" cy="1886213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29" w:rsidRDefault="006C5929" w:rsidP="006C5929">
      <w:r>
        <w:t>Решение:</w:t>
      </w:r>
    </w:p>
    <w:p w:rsidR="006C5929" w:rsidRPr="00492BAE" w:rsidRDefault="00A07F45" w:rsidP="006C5929">
      <w:pPr>
        <w:rPr>
          <w:lang w:val="en-US"/>
        </w:rPr>
      </w:pPr>
      <w:r w:rsidRPr="00A07F45">
        <w:rPr>
          <w:lang w:val="en-US"/>
        </w:rPr>
        <w:lastRenderedPageBreak/>
        <w:drawing>
          <wp:inline distT="0" distB="0" distL="0" distR="0" wp14:anchorId="3DD36E38" wp14:editId="11413254">
            <wp:extent cx="5760720" cy="2099945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29" w:rsidRDefault="00492BAE" w:rsidP="006C5929">
      <w:r w:rsidRPr="00F71FC9">
        <w:rPr>
          <w:b/>
          <w:lang w:val="en-US"/>
        </w:rPr>
        <w:t xml:space="preserve">2 </w:t>
      </w:r>
      <w:r w:rsidRPr="00F71FC9">
        <w:rPr>
          <w:b/>
        </w:rPr>
        <w:t>зад:</w:t>
      </w:r>
      <w:r>
        <w:t xml:space="preserve"> </w:t>
      </w:r>
      <w:r w:rsidR="00DE3363">
        <w:t xml:space="preserve">Филтрирайте планините в България и за всяка избройте нейните върхове последователно на един </w:t>
      </w:r>
      <w:r w:rsidR="00BF5865">
        <w:t>ред, подредени по височина в низ</w:t>
      </w:r>
      <w:r w:rsidR="00DE3363">
        <w:t>ходящ ред.</w:t>
      </w:r>
    </w:p>
    <w:p w:rsidR="00492BAE" w:rsidRDefault="008B541C" w:rsidP="006C5929">
      <w:r w:rsidRPr="008B541C">
        <w:drawing>
          <wp:inline distT="0" distB="0" distL="0" distR="0" wp14:anchorId="03FFBC1D" wp14:editId="50ECAB78">
            <wp:extent cx="4744112" cy="924054"/>
            <wp:effectExtent l="0" t="0" r="0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65" w:rsidRDefault="00BF5865" w:rsidP="006C5929">
      <w:r>
        <w:t>Решение:</w:t>
      </w:r>
    </w:p>
    <w:p w:rsidR="00BF5865" w:rsidRPr="00BF5865" w:rsidRDefault="007A659F" w:rsidP="006C5929">
      <w:r w:rsidRPr="007A659F">
        <w:drawing>
          <wp:inline distT="0" distB="0" distL="0" distR="0" wp14:anchorId="402A2E8C" wp14:editId="4EA1946F">
            <wp:extent cx="5760720" cy="2817495"/>
            <wp:effectExtent l="0" t="0" r="0" b="190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363" w:rsidRDefault="00DE3363" w:rsidP="00BF5865">
      <w:pPr>
        <w:rPr>
          <w:lang w:val="en-US"/>
        </w:rPr>
      </w:pPr>
      <w:r w:rsidRPr="00F71FC9">
        <w:rPr>
          <w:b/>
        </w:rPr>
        <w:t>3 зад:</w:t>
      </w:r>
      <w:r>
        <w:t xml:space="preserve"> </w:t>
      </w:r>
      <w:r w:rsidR="0097555A">
        <w:t>За всяка планина в Азия</w:t>
      </w:r>
      <w:r w:rsidR="00BF5865">
        <w:t xml:space="preserve"> да се преброят върховете в нея и да се изброят на един ред низходящо по височина</w:t>
      </w:r>
    </w:p>
    <w:p w:rsidR="00DE3363" w:rsidRDefault="00BF5865" w:rsidP="006C5929">
      <w:pPr>
        <w:rPr>
          <w:lang w:val="en-US"/>
        </w:rPr>
      </w:pPr>
      <w:r w:rsidRPr="00BF5865">
        <w:rPr>
          <w:noProof/>
          <w:lang w:eastAsia="bg-BG"/>
        </w:rPr>
        <w:drawing>
          <wp:inline distT="0" distB="0" distL="0" distR="0" wp14:anchorId="4AAFD54A" wp14:editId="28A13024">
            <wp:extent cx="5760720" cy="1316990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65" w:rsidRDefault="00BF5865" w:rsidP="006C5929">
      <w:r>
        <w:lastRenderedPageBreak/>
        <w:t>Решение:</w:t>
      </w:r>
    </w:p>
    <w:p w:rsidR="00BF5865" w:rsidRDefault="00BF5865" w:rsidP="006C5929">
      <w:r w:rsidRPr="00BF5865">
        <w:rPr>
          <w:noProof/>
          <w:lang w:eastAsia="bg-BG"/>
        </w:rPr>
        <w:drawing>
          <wp:inline distT="0" distB="0" distL="0" distR="0" wp14:anchorId="28941C35" wp14:editId="1F0D54C5">
            <wp:extent cx="4944165" cy="3229426"/>
            <wp:effectExtent l="0" t="0" r="889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65" w:rsidRDefault="00BF5865" w:rsidP="006C5929">
      <w:r w:rsidRPr="00F71FC9">
        <w:rPr>
          <w:b/>
        </w:rPr>
        <w:t>4 зад:</w:t>
      </w:r>
      <w:r>
        <w:t xml:space="preserve"> Да се намери общата дължина на реките, които се вливат в Атлантическия океан</w:t>
      </w:r>
    </w:p>
    <w:p w:rsidR="00BF5865" w:rsidRDefault="0097555A" w:rsidP="006C5929">
      <w:r w:rsidRPr="0097555A">
        <w:rPr>
          <w:noProof/>
          <w:lang w:eastAsia="bg-BG"/>
        </w:rPr>
        <w:drawing>
          <wp:inline distT="0" distB="0" distL="0" distR="0" wp14:anchorId="192BD2AE" wp14:editId="6C728B68">
            <wp:extent cx="3019846" cy="562053"/>
            <wp:effectExtent l="0" t="0" r="9525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865" w:rsidRDefault="00BF5865" w:rsidP="006C5929">
      <w:r>
        <w:t>Решение:</w:t>
      </w:r>
    </w:p>
    <w:p w:rsidR="00BF5865" w:rsidRDefault="00C746D9" w:rsidP="006C5929">
      <w:r w:rsidRPr="00C746D9">
        <w:drawing>
          <wp:inline distT="0" distB="0" distL="0" distR="0" wp14:anchorId="7B15F724" wp14:editId="3F5FCAB0">
            <wp:extent cx="5760720" cy="1497330"/>
            <wp:effectExtent l="0" t="0" r="0" b="762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5A" w:rsidRDefault="0097555A" w:rsidP="006C5929">
      <w:r w:rsidRPr="00F71FC9">
        <w:rPr>
          <w:b/>
          <w:lang w:val="en-US"/>
        </w:rPr>
        <w:t xml:space="preserve">5 </w:t>
      </w:r>
      <w:r w:rsidR="00F71FC9" w:rsidRPr="00F71FC9">
        <w:rPr>
          <w:b/>
        </w:rPr>
        <w:t>з</w:t>
      </w:r>
      <w:r w:rsidRPr="00F71FC9">
        <w:rPr>
          <w:b/>
        </w:rPr>
        <w:t>ад.</w:t>
      </w:r>
      <w:r>
        <w:t xml:space="preserve"> Да се намери средната дължина на реките, които се вливат в </w:t>
      </w:r>
      <w:r w:rsidR="00DD6D26">
        <w:t xml:space="preserve">заливи </w:t>
      </w:r>
      <w:r w:rsidR="00DD6D26">
        <w:rPr>
          <w:lang w:val="en-US"/>
        </w:rPr>
        <w:t xml:space="preserve">Gulf – 5 </w:t>
      </w:r>
      <w:r w:rsidR="00DD6D26">
        <w:t>реда.</w:t>
      </w:r>
    </w:p>
    <w:p w:rsidR="00DD6D26" w:rsidRPr="00DD6D26" w:rsidRDefault="00DD6D26" w:rsidP="006C5929">
      <w:r w:rsidRPr="00DD6D26">
        <w:rPr>
          <w:noProof/>
          <w:lang w:eastAsia="bg-BG"/>
        </w:rPr>
        <w:drawing>
          <wp:inline distT="0" distB="0" distL="0" distR="0" wp14:anchorId="24B1C7E8" wp14:editId="3A1A20E3">
            <wp:extent cx="3191320" cy="1209844"/>
            <wp:effectExtent l="0" t="0" r="0" b="952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26" w:rsidRDefault="00DD6D26" w:rsidP="006C5929">
      <w:pPr>
        <w:rPr>
          <w:lang w:val="en-US"/>
        </w:rPr>
      </w:pPr>
      <w:r w:rsidRPr="00DD6D26">
        <w:rPr>
          <w:noProof/>
          <w:lang w:eastAsia="bg-BG"/>
        </w:rPr>
        <w:lastRenderedPageBreak/>
        <w:drawing>
          <wp:inline distT="0" distB="0" distL="0" distR="0" wp14:anchorId="1AEA6F63" wp14:editId="27DDD7D8">
            <wp:extent cx="4220164" cy="1562318"/>
            <wp:effectExtent l="0" t="0" r="9525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70" w:rsidRPr="00F71FC9" w:rsidRDefault="00F71FC9" w:rsidP="006C5929">
      <w:r w:rsidRPr="00F71FC9">
        <w:rPr>
          <w:b/>
          <w:lang w:val="en-US"/>
        </w:rPr>
        <w:t xml:space="preserve">6 </w:t>
      </w:r>
      <w:r w:rsidRPr="00F71FC9">
        <w:rPr>
          <w:b/>
        </w:rPr>
        <w:t>зад:</w:t>
      </w:r>
      <w:r>
        <w:t xml:space="preserve"> Запазете като изглед обединяването на </w:t>
      </w:r>
      <w:r w:rsidR="00CB5B19">
        <w:t>трета, четвърта и пета</w:t>
      </w:r>
      <w:r>
        <w:t>-т</w:t>
      </w:r>
      <w:r w:rsidR="00CB5B19">
        <w:t>а</w:t>
      </w:r>
      <w:r>
        <w:t xml:space="preserve"> най-къси реки и </w:t>
      </w:r>
      <w:r w:rsidR="00CB5B19">
        <w:t>третият, четвърти и пети</w:t>
      </w:r>
      <w:r>
        <w:t xml:space="preserve"> най-ниски върхове.</w:t>
      </w:r>
    </w:p>
    <w:p w:rsidR="00894570" w:rsidRDefault="00CB5B19" w:rsidP="006C5929">
      <w:pPr>
        <w:rPr>
          <w:lang w:val="en-US"/>
        </w:rPr>
      </w:pPr>
      <w:r w:rsidRPr="00CB5B19">
        <w:rPr>
          <w:noProof/>
          <w:lang w:eastAsia="bg-BG"/>
        </w:rPr>
        <w:drawing>
          <wp:inline distT="0" distB="0" distL="0" distR="0" wp14:anchorId="0F8AB4D9" wp14:editId="1EA62322">
            <wp:extent cx="1695687" cy="1267002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C9" w:rsidRDefault="00EE793F" w:rsidP="006C5929">
      <w:pPr>
        <w:rPr>
          <w:lang w:val="en-US"/>
        </w:rPr>
      </w:pPr>
      <w:r w:rsidRPr="00EE793F">
        <w:rPr>
          <w:lang w:val="en-US"/>
        </w:rPr>
        <w:drawing>
          <wp:inline distT="0" distB="0" distL="0" distR="0" wp14:anchorId="707C6763" wp14:editId="32A613D8">
            <wp:extent cx="5760720" cy="3698240"/>
            <wp:effectExtent l="0" t="0" r="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26" w:rsidRDefault="00894570" w:rsidP="006C5929">
      <w:pPr>
        <w:rPr>
          <w:lang w:val="en-US"/>
        </w:rPr>
      </w:pPr>
      <w:r w:rsidRPr="00F71FC9">
        <w:rPr>
          <w:b/>
          <w:lang w:val="en-US"/>
        </w:rPr>
        <w:t xml:space="preserve">7 </w:t>
      </w:r>
      <w:r w:rsidR="00DD6D26" w:rsidRPr="00F71FC9">
        <w:rPr>
          <w:b/>
        </w:rPr>
        <w:t>зад:</w:t>
      </w:r>
      <w:r w:rsidR="00DD6D26">
        <w:t xml:space="preserve"> </w:t>
      </w:r>
      <w:r>
        <w:t>Намерете имената и височините на най-ниските върхове за всяка планина в България, подредени по възходящ ред според височината и името.</w:t>
      </w:r>
    </w:p>
    <w:p w:rsidR="00DD6D26" w:rsidRDefault="00894570" w:rsidP="006C5929">
      <w:pPr>
        <w:rPr>
          <w:lang w:val="en-US"/>
        </w:rPr>
      </w:pPr>
      <w:r w:rsidRPr="00894570">
        <w:rPr>
          <w:noProof/>
          <w:lang w:eastAsia="bg-BG"/>
        </w:rPr>
        <w:drawing>
          <wp:inline distT="0" distB="0" distL="0" distR="0" wp14:anchorId="0BD0CEE0" wp14:editId="7322644E">
            <wp:extent cx="1552792" cy="1057423"/>
            <wp:effectExtent l="0" t="0" r="9525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70" w:rsidRDefault="00894570" w:rsidP="006C5929">
      <w:r>
        <w:lastRenderedPageBreak/>
        <w:t>Решение:</w:t>
      </w:r>
    </w:p>
    <w:p w:rsidR="00894570" w:rsidRDefault="00894570" w:rsidP="006C5929">
      <w:r w:rsidRPr="00894570">
        <w:rPr>
          <w:noProof/>
          <w:lang w:eastAsia="bg-BG"/>
        </w:rPr>
        <w:drawing>
          <wp:inline distT="0" distB="0" distL="0" distR="0" wp14:anchorId="7A7E24EF" wp14:editId="27C511F4">
            <wp:extent cx="5760720" cy="3364230"/>
            <wp:effectExtent l="0" t="0" r="0" b="762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70" w:rsidRDefault="00894570" w:rsidP="006C5929">
      <w:r w:rsidRPr="00894570">
        <w:rPr>
          <w:noProof/>
          <w:lang w:eastAsia="bg-BG"/>
        </w:rPr>
        <w:drawing>
          <wp:inline distT="0" distB="0" distL="0" distR="0" wp14:anchorId="65BB9934" wp14:editId="5E8F8369">
            <wp:extent cx="5760720" cy="2955290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681" w:rsidRPr="008D3681" w:rsidRDefault="008D3681" w:rsidP="006C5929">
      <w:r>
        <w:rPr>
          <w:lang w:val="en-US"/>
        </w:rPr>
        <w:t xml:space="preserve">8 </w:t>
      </w:r>
      <w:r>
        <w:t xml:space="preserve">зад: Намерете валутите, които използват долари и в описанието, думата </w:t>
      </w:r>
      <w:r>
        <w:rPr>
          <w:lang w:val="en-US"/>
        </w:rPr>
        <w:t xml:space="preserve">Dollar </w:t>
      </w:r>
      <w:proofErr w:type="spellStart"/>
      <w:r>
        <w:rPr>
          <w:lang w:val="en-US"/>
        </w:rPr>
        <w:t>да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заме</w:t>
      </w:r>
      <w:proofErr w:type="spellEnd"/>
      <w:r>
        <w:t xml:space="preserve">ни със знак </w:t>
      </w:r>
      <w:r>
        <w:rPr>
          <w:lang w:val="en-US"/>
        </w:rPr>
        <w:t xml:space="preserve">$ - </w:t>
      </w:r>
      <w:r>
        <w:t>24 реда</w:t>
      </w:r>
    </w:p>
    <w:p w:rsidR="008D3681" w:rsidRDefault="008D3681" w:rsidP="006C5929">
      <w:pPr>
        <w:rPr>
          <w:lang w:val="en-US"/>
        </w:rPr>
      </w:pPr>
      <w:r w:rsidRPr="008D3681">
        <w:rPr>
          <w:lang w:val="en-US"/>
        </w:rPr>
        <w:lastRenderedPageBreak/>
        <w:drawing>
          <wp:inline distT="0" distB="0" distL="0" distR="0" wp14:anchorId="5262F444" wp14:editId="5A2727D8">
            <wp:extent cx="1705213" cy="2200582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681" w:rsidRDefault="00307BB0" w:rsidP="006C5929">
      <w:r>
        <w:t>Решение:</w:t>
      </w:r>
    </w:p>
    <w:p w:rsidR="006C5929" w:rsidRDefault="00F2215C">
      <w:pPr>
        <w:rPr>
          <w:lang w:val="en-US"/>
        </w:rPr>
      </w:pPr>
      <w:r w:rsidRPr="00F2215C">
        <w:drawing>
          <wp:inline distT="0" distB="0" distL="0" distR="0" wp14:anchorId="4A4AC5D8" wp14:editId="3743079C">
            <wp:extent cx="4477375" cy="1638529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ECA" w:rsidRDefault="008E6ECA">
      <w:r w:rsidRPr="00084B4A">
        <w:rPr>
          <w:b/>
        </w:rPr>
        <w:t>9 зад:</w:t>
      </w:r>
      <w:r>
        <w:t xml:space="preserve"> Всички върхове над 8000 м – 6 </w:t>
      </w:r>
      <w:r w:rsidR="00625F60">
        <w:t>реда</w:t>
      </w:r>
    </w:p>
    <w:p w:rsidR="008E6ECA" w:rsidRDefault="008E6ECA">
      <w:r w:rsidRPr="008E6ECA">
        <w:drawing>
          <wp:inline distT="0" distB="0" distL="0" distR="0" wp14:anchorId="0FDD1670" wp14:editId="4AE75DDC">
            <wp:extent cx="1552792" cy="1247949"/>
            <wp:effectExtent l="0" t="0" r="9525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ECA" w:rsidRDefault="008E6ECA">
      <w:r>
        <w:t>Решение:</w:t>
      </w:r>
    </w:p>
    <w:p w:rsidR="008E6ECA" w:rsidRDefault="008E6ECA">
      <w:r w:rsidRPr="008E6ECA">
        <w:drawing>
          <wp:inline distT="0" distB="0" distL="0" distR="0" wp14:anchorId="70B68727" wp14:editId="43F30F19">
            <wp:extent cx="3801005" cy="866896"/>
            <wp:effectExtent l="0" t="0" r="0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42" w:rsidRDefault="00943842">
      <w:r w:rsidRPr="00943842">
        <w:rPr>
          <w:b/>
        </w:rPr>
        <w:t>10 зад:</w:t>
      </w:r>
      <w:r>
        <w:t xml:space="preserve"> </w:t>
      </w:r>
      <w:r w:rsidRPr="00943842">
        <w:t>Всички върхове между 5000 - 6000 метра и в коя планина се намират</w:t>
      </w:r>
      <w:r>
        <w:t xml:space="preserve"> – 10 реда</w:t>
      </w:r>
    </w:p>
    <w:p w:rsidR="00943842" w:rsidRDefault="00943842">
      <w:r w:rsidRPr="00943842">
        <w:lastRenderedPageBreak/>
        <w:drawing>
          <wp:inline distT="0" distB="0" distL="0" distR="0" wp14:anchorId="620DF8C7" wp14:editId="24CB16C8">
            <wp:extent cx="2876951" cy="1905266"/>
            <wp:effectExtent l="0" t="0" r="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842" w:rsidRDefault="00943842">
      <w:r>
        <w:t>Решение:</w:t>
      </w:r>
    </w:p>
    <w:p w:rsidR="00943842" w:rsidRDefault="00943842">
      <w:r w:rsidRPr="00943842">
        <w:drawing>
          <wp:inline distT="0" distB="0" distL="0" distR="0" wp14:anchorId="3D7CAA2B" wp14:editId="7AE57EF3">
            <wp:extent cx="5760720" cy="1543050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164" w:rsidRDefault="00351164">
      <w:r w:rsidRPr="00351164">
        <w:rPr>
          <w:b/>
        </w:rPr>
        <w:t>11 зад:</w:t>
      </w:r>
      <w:r>
        <w:t xml:space="preserve"> Всички върхове в Килиманджаро и региона – 2 реда</w:t>
      </w:r>
    </w:p>
    <w:p w:rsidR="00351164" w:rsidRDefault="00351164">
      <w:r w:rsidRPr="00351164">
        <w:drawing>
          <wp:inline distT="0" distB="0" distL="0" distR="0" wp14:anchorId="5A0595E3" wp14:editId="5DE07B20">
            <wp:extent cx="2305372" cy="600159"/>
            <wp:effectExtent l="0" t="0" r="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164" w:rsidRDefault="00351164">
      <w:r>
        <w:t>Решение:</w:t>
      </w:r>
    </w:p>
    <w:p w:rsidR="00351164" w:rsidRDefault="00351164">
      <w:r w:rsidRPr="00351164">
        <w:drawing>
          <wp:inline distT="0" distB="0" distL="0" distR="0" wp14:anchorId="4208CE9B" wp14:editId="52005B67">
            <wp:extent cx="5010849" cy="1914792"/>
            <wp:effectExtent l="0" t="0" r="0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164" w:rsidRDefault="00BE3208">
      <w:r w:rsidRPr="00AB2B1A">
        <w:rPr>
          <w:b/>
        </w:rPr>
        <w:t>12 зад:</w:t>
      </w:r>
      <w:r>
        <w:t xml:space="preserve"> </w:t>
      </w:r>
      <w:r w:rsidR="00AB2B1A">
        <w:t>Филтрирайте в</w:t>
      </w:r>
      <w:r w:rsidR="00AB2B1A" w:rsidRPr="00AB2B1A">
        <w:t>сички държави, които използват валута паунд и се намират в Африка</w:t>
      </w:r>
      <w:r w:rsidR="00AB2B1A">
        <w:t xml:space="preserve"> – 4 реда</w:t>
      </w:r>
    </w:p>
    <w:p w:rsidR="00AB2B1A" w:rsidRDefault="00AB2B1A">
      <w:r w:rsidRPr="00AB2B1A">
        <w:drawing>
          <wp:inline distT="0" distB="0" distL="0" distR="0" wp14:anchorId="6B7444AC" wp14:editId="3B39BD60">
            <wp:extent cx="3019846" cy="943107"/>
            <wp:effectExtent l="0" t="0" r="0" b="9525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B1A" w:rsidRDefault="00E63EC3">
      <w:r w:rsidRPr="00E63EC3">
        <w:lastRenderedPageBreak/>
        <w:drawing>
          <wp:inline distT="0" distB="0" distL="0" distR="0" wp14:anchorId="6EA287A8" wp14:editId="4D8E8093">
            <wp:extent cx="5760720" cy="2274570"/>
            <wp:effectExtent l="0" t="0" r="0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C3" w:rsidRDefault="00E63EC3"/>
    <w:p w:rsidR="00AB2B1A" w:rsidRDefault="00AB2B1A"/>
    <w:p w:rsidR="00AB2B1A" w:rsidRDefault="00AB2B1A"/>
    <w:p w:rsidR="00943842" w:rsidRPr="008B541C" w:rsidRDefault="00943842">
      <w:pPr>
        <w:rPr>
          <w:lang w:val="en-US"/>
        </w:rPr>
      </w:pPr>
    </w:p>
    <w:sectPr w:rsidR="00943842" w:rsidRPr="008B54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685"/>
    <w:rsid w:val="00084B4A"/>
    <w:rsid w:val="000A527C"/>
    <w:rsid w:val="00120BD1"/>
    <w:rsid w:val="00307BB0"/>
    <w:rsid w:val="00347250"/>
    <w:rsid w:val="00351164"/>
    <w:rsid w:val="0040407B"/>
    <w:rsid w:val="00423CD1"/>
    <w:rsid w:val="00492BAE"/>
    <w:rsid w:val="00533F3B"/>
    <w:rsid w:val="00625F60"/>
    <w:rsid w:val="006C5929"/>
    <w:rsid w:val="006D7A0A"/>
    <w:rsid w:val="006F5B6A"/>
    <w:rsid w:val="00736B8B"/>
    <w:rsid w:val="0076071E"/>
    <w:rsid w:val="007A659F"/>
    <w:rsid w:val="00863A45"/>
    <w:rsid w:val="00876E82"/>
    <w:rsid w:val="00894570"/>
    <w:rsid w:val="008B541C"/>
    <w:rsid w:val="008D3681"/>
    <w:rsid w:val="008E6ECA"/>
    <w:rsid w:val="00943842"/>
    <w:rsid w:val="00946D09"/>
    <w:rsid w:val="0097555A"/>
    <w:rsid w:val="009E37B1"/>
    <w:rsid w:val="00A07F45"/>
    <w:rsid w:val="00AB2B1A"/>
    <w:rsid w:val="00BE3208"/>
    <w:rsid w:val="00BF5865"/>
    <w:rsid w:val="00C746D9"/>
    <w:rsid w:val="00CB5B19"/>
    <w:rsid w:val="00CD477E"/>
    <w:rsid w:val="00D06545"/>
    <w:rsid w:val="00D23685"/>
    <w:rsid w:val="00DD6D26"/>
    <w:rsid w:val="00DE3363"/>
    <w:rsid w:val="00E0732C"/>
    <w:rsid w:val="00E63EC3"/>
    <w:rsid w:val="00EE197F"/>
    <w:rsid w:val="00EE793F"/>
    <w:rsid w:val="00F2215C"/>
    <w:rsid w:val="00F71FC9"/>
    <w:rsid w:val="00FC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8B29B5-75C5-4ACB-8999-4DB49E6E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qlcolor">
    <w:name w:val="sqlcolor"/>
    <w:basedOn w:val="a0"/>
    <w:rsid w:val="00533F3B"/>
  </w:style>
  <w:style w:type="character" w:customStyle="1" w:styleId="sqlkeywordcolor">
    <w:name w:val="sqlkeywordcolor"/>
    <w:basedOn w:val="a0"/>
    <w:rsid w:val="00533F3B"/>
  </w:style>
  <w:style w:type="character" w:customStyle="1" w:styleId="sqlstringcolor">
    <w:name w:val="sqlstringcolor"/>
    <w:basedOn w:val="a0"/>
    <w:rsid w:val="00533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8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37</cp:revision>
  <dcterms:created xsi:type="dcterms:W3CDTF">2025-01-10T09:11:00Z</dcterms:created>
  <dcterms:modified xsi:type="dcterms:W3CDTF">2025-01-10T19:16:00Z</dcterms:modified>
</cp:coreProperties>
</file>