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1C0F" w:rsidRDefault="00FE1C0F" w:rsidP="00FE1C0F">
      <w:pPr>
        <w:pStyle w:val="2"/>
        <w:jc w:val="center"/>
      </w:pPr>
      <w:r w:rsidRPr="00084ABC">
        <w:t>Developer exception page</w:t>
      </w:r>
    </w:p>
    <w:p w:rsidR="00FE1C0F" w:rsidRPr="00FE1C0F" w:rsidRDefault="00FE1C0F" w:rsidP="00FE1C0F"/>
    <w:p w:rsidR="00FE1C0F" w:rsidRPr="00084ABC" w:rsidRDefault="00FE1C0F" w:rsidP="00FE1C0F">
      <w:pPr>
        <w:rPr>
          <w:lang w:val="bg-BG"/>
        </w:rPr>
      </w:pPr>
      <w:r w:rsidRPr="00084ABC">
        <w:rPr>
          <w:noProof/>
        </w:rPr>
        <w:drawing>
          <wp:inline distT="0" distB="0" distL="0" distR="0" wp14:anchorId="6D933193" wp14:editId="42E1C0AD">
            <wp:extent cx="5286375" cy="24765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0DFC" w:rsidRDefault="006B2049" w:rsidP="00FE1C0F">
      <w:pPr>
        <w:rPr>
          <w:lang w:val="bg-BG"/>
        </w:rPr>
      </w:pPr>
      <w:r>
        <w:rPr>
          <w:lang w:val="bg-BG"/>
        </w:rPr>
        <w:t xml:space="preserve">Принципно се предпочита работа с </w:t>
      </w:r>
      <w:r>
        <w:t xml:space="preserve">index.html </w:t>
      </w:r>
      <w:r>
        <w:rPr>
          <w:lang w:val="bg-BG"/>
        </w:rPr>
        <w:t xml:space="preserve">като страница по подразбиране, а в изключително редки случаи – </w:t>
      </w:r>
      <w:r>
        <w:t xml:space="preserve">default.html. </w:t>
      </w:r>
      <w:r>
        <w:rPr>
          <w:lang w:val="bg-BG"/>
        </w:rPr>
        <w:t xml:space="preserve">Нека затова преименуваме на </w:t>
      </w:r>
      <w:r>
        <w:t xml:space="preserve">default1.html, </w:t>
      </w:r>
      <w:r>
        <w:rPr>
          <w:lang w:val="bg-BG"/>
        </w:rPr>
        <w:t>с което ще я направим неразпознаваема и</w:t>
      </w:r>
      <w:r w:rsidR="00FE1C0F" w:rsidRPr="00084ABC">
        <w:rPr>
          <w:lang w:val="bg-BG"/>
        </w:rPr>
        <w:t xml:space="preserve"> стартирам</w:t>
      </w:r>
      <w:r>
        <w:t>e</w:t>
      </w:r>
      <w:r w:rsidR="00FE1C0F" w:rsidRPr="00084ABC">
        <w:rPr>
          <w:lang w:val="bg-BG"/>
        </w:rPr>
        <w:t xml:space="preserve"> програмата при наличен </w:t>
      </w:r>
      <w:r>
        <w:t>index.html</w:t>
      </w:r>
      <w:r w:rsidR="00480DFC">
        <w:rPr>
          <w:lang w:val="bg-BG"/>
        </w:rPr>
        <w:t>.</w:t>
      </w:r>
    </w:p>
    <w:p w:rsidR="00FE1C0F" w:rsidRPr="00480DFC" w:rsidRDefault="00480DFC" w:rsidP="00FE1C0F">
      <w:pPr>
        <w:rPr>
          <w:lang w:val="bg-BG"/>
        </w:rPr>
      </w:pPr>
      <w:r>
        <w:rPr>
          <w:lang w:val="bg-BG"/>
        </w:rPr>
        <w:t xml:space="preserve">Със </w:t>
      </w:r>
      <w:r w:rsidRPr="005D32DF">
        <w:rPr>
          <w:highlight w:val="yellow"/>
          <w:lang w:val="bg-BG"/>
        </w:rPr>
        <w:t>стрелка нагоре</w:t>
      </w:r>
      <w:r>
        <w:t xml:space="preserve"> </w:t>
      </w:r>
      <w:r>
        <w:rPr>
          <w:lang w:val="bg-BG"/>
        </w:rPr>
        <w:t xml:space="preserve">в терминала можем да селектираме последната въведена команда, и ако тя е </w:t>
      </w:r>
      <w:proofErr w:type="spellStart"/>
      <w:r>
        <w:t>dotnet</w:t>
      </w:r>
      <w:proofErr w:type="spellEnd"/>
      <w:r>
        <w:t xml:space="preserve"> run </w:t>
      </w:r>
      <w:r>
        <w:rPr>
          <w:lang w:val="bg-BG"/>
        </w:rPr>
        <w:t xml:space="preserve">просто я потвърждаваме с </w:t>
      </w:r>
      <w:r w:rsidRPr="0081199B">
        <w:rPr>
          <w:highlight w:val="yellow"/>
        </w:rPr>
        <w:t>Enter</w:t>
      </w:r>
      <w:r>
        <w:t xml:space="preserve">. </w:t>
      </w:r>
      <w:r>
        <w:rPr>
          <w:lang w:val="bg-BG"/>
        </w:rPr>
        <w:t>Така няма да се налага да пишем командата всеки път.</w:t>
      </w:r>
    </w:p>
    <w:p w:rsidR="00725A3C" w:rsidRDefault="00C30260">
      <w:pPr>
        <w:rPr>
          <w:lang w:val="bg-BG"/>
        </w:rPr>
      </w:pPr>
      <w:r>
        <w:rPr>
          <w:lang w:val="bg-BG"/>
        </w:rPr>
        <w:t xml:space="preserve">Нека </w:t>
      </w:r>
      <w:proofErr w:type="spellStart"/>
      <w:r>
        <w:rPr>
          <w:lang w:val="bg-BG"/>
        </w:rPr>
        <w:t>закоментираме</w:t>
      </w:r>
      <w:proofErr w:type="spellEnd"/>
      <w:r>
        <w:rPr>
          <w:lang w:val="bg-BG"/>
        </w:rPr>
        <w:t xml:space="preserve"> с </w:t>
      </w:r>
      <w:proofErr w:type="spellStart"/>
      <w:r>
        <w:rPr>
          <w:lang w:val="bg-BG"/>
        </w:rPr>
        <w:t>многоредов</w:t>
      </w:r>
      <w:proofErr w:type="spellEnd"/>
      <w:r>
        <w:rPr>
          <w:lang w:val="bg-BG"/>
        </w:rPr>
        <w:t xml:space="preserve"> коментар излишния код от предното упражнение.</w:t>
      </w:r>
    </w:p>
    <w:p w:rsidR="00C30260" w:rsidRDefault="00C30260">
      <w:pPr>
        <w:rPr>
          <w:lang w:val="bg-BG"/>
        </w:rPr>
      </w:pPr>
      <w:r w:rsidRPr="00C30260">
        <w:rPr>
          <w:lang w:val="bg-BG"/>
        </w:rPr>
        <w:drawing>
          <wp:inline distT="0" distB="0" distL="0" distR="0" wp14:anchorId="20F7BC8A" wp14:editId="54111E9E">
            <wp:extent cx="5972810" cy="3149600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60" w:rsidRPr="008A7DA6" w:rsidRDefault="00C30260">
      <w:r>
        <w:rPr>
          <w:lang w:val="bg-BG"/>
        </w:rPr>
        <w:t xml:space="preserve">Сега, по подразбиране се зарежда </w:t>
      </w:r>
      <w:r w:rsidR="008A7DA6">
        <w:t>default.html</w:t>
      </w:r>
    </w:p>
    <w:p w:rsidR="00C30260" w:rsidRDefault="00C30260">
      <w:r w:rsidRPr="00C30260">
        <w:lastRenderedPageBreak/>
        <w:drawing>
          <wp:inline distT="0" distB="0" distL="0" distR="0" wp14:anchorId="08828696" wp14:editId="380A487F">
            <wp:extent cx="3667637" cy="1028844"/>
            <wp:effectExtent l="0" t="0" r="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ABB" w:rsidRDefault="00487ABB">
      <w:pPr>
        <w:rPr>
          <w:lang w:val="bg-BG"/>
        </w:rPr>
      </w:pPr>
      <w:r>
        <w:rPr>
          <w:lang w:val="bg-BG"/>
        </w:rPr>
        <w:t xml:space="preserve">Ако </w:t>
      </w:r>
      <w:proofErr w:type="spellStart"/>
      <w:r>
        <w:rPr>
          <w:lang w:val="bg-BG"/>
        </w:rPr>
        <w:t>закоментираме</w:t>
      </w:r>
      <w:proofErr w:type="spellEnd"/>
      <w:r>
        <w:rPr>
          <w:lang w:val="bg-BG"/>
        </w:rPr>
        <w:t xml:space="preserve"> и реда за използване на страници по подразбиране </w:t>
      </w:r>
      <w:proofErr w:type="spellStart"/>
      <w:r w:rsidRPr="00487ABB">
        <w:rPr>
          <w:highlight w:val="yellow"/>
        </w:rPr>
        <w:t>app.UseDefaultFiles</w:t>
      </w:r>
      <w:proofErr w:type="spellEnd"/>
      <w:r w:rsidRPr="00487ABB">
        <w:rPr>
          <w:highlight w:val="yellow"/>
        </w:rPr>
        <w:t>();</w:t>
      </w:r>
      <w:r>
        <w:t xml:space="preserve"> </w:t>
      </w:r>
      <w:r>
        <w:rPr>
          <w:lang w:val="bg-BG"/>
        </w:rPr>
        <w:t>няма да разпознае коя страница да стартира и ще ни изведе файловете с дървовидна структура:</w:t>
      </w:r>
    </w:p>
    <w:p w:rsidR="00487ABB" w:rsidRDefault="004658F4">
      <w:pPr>
        <w:rPr>
          <w:lang w:val="bg-BG"/>
        </w:rPr>
      </w:pPr>
      <w:r w:rsidRPr="004658F4">
        <w:rPr>
          <w:lang w:val="bg-BG"/>
        </w:rPr>
        <w:drawing>
          <wp:inline distT="0" distB="0" distL="0" distR="0" wp14:anchorId="2973605A" wp14:editId="30D6D207">
            <wp:extent cx="3715268" cy="2286319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1CFE" w:rsidRPr="00431CFE" w:rsidRDefault="00431CFE">
      <w:r>
        <w:rPr>
          <w:lang w:val="bg-BG"/>
        </w:rPr>
        <w:t xml:space="preserve">Тази директория в браузъра се вижда заради </w:t>
      </w:r>
      <w:proofErr w:type="spellStart"/>
      <w:r w:rsidRPr="00431CFE">
        <w:rPr>
          <w:highlight w:val="yellow"/>
        </w:rPr>
        <w:t>app.UseDirectoryBrowser</w:t>
      </w:r>
      <w:proofErr w:type="spellEnd"/>
      <w:r w:rsidRPr="00431CFE">
        <w:rPr>
          <w:highlight w:val="yellow"/>
        </w:rPr>
        <w:t>();</w:t>
      </w:r>
      <w:r>
        <w:t xml:space="preserve"> </w:t>
      </w:r>
    </w:p>
    <w:p w:rsidR="004658F4" w:rsidRPr="00487ABB" w:rsidRDefault="00431CFE">
      <w:pPr>
        <w:rPr>
          <w:lang w:val="bg-BG"/>
        </w:rPr>
      </w:pPr>
      <w:r w:rsidRPr="00431CFE">
        <w:rPr>
          <w:lang w:val="bg-BG"/>
        </w:rPr>
        <w:drawing>
          <wp:inline distT="0" distB="0" distL="0" distR="0" wp14:anchorId="611FEF7A" wp14:editId="04DD3440">
            <wp:extent cx="2429214" cy="876422"/>
            <wp:effectExtent l="0" t="0" r="9525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260" w:rsidRDefault="00292DD0">
      <w:pPr>
        <w:rPr>
          <w:lang w:val="bg-BG"/>
        </w:rPr>
      </w:pPr>
      <w:r>
        <w:rPr>
          <w:lang w:val="bg-BG"/>
        </w:rPr>
        <w:t xml:space="preserve">Ако го </w:t>
      </w:r>
      <w:proofErr w:type="spellStart"/>
      <w:r>
        <w:rPr>
          <w:lang w:val="bg-BG"/>
        </w:rPr>
        <w:t>закоментираме</w:t>
      </w:r>
      <w:proofErr w:type="spellEnd"/>
      <w:r>
        <w:rPr>
          <w:lang w:val="bg-BG"/>
        </w:rPr>
        <w:t>, ще ни изведе автоматично генерираната страница за грешки</w:t>
      </w:r>
    </w:p>
    <w:p w:rsidR="001D7EB0" w:rsidRDefault="001D7EB0">
      <w:r w:rsidRPr="00084ABC">
        <w:rPr>
          <w:noProof/>
        </w:rPr>
        <w:drawing>
          <wp:inline distT="0" distB="0" distL="0" distR="0" wp14:anchorId="79FC917B" wp14:editId="69662570">
            <wp:extent cx="5286375" cy="2476500"/>
            <wp:effectExtent l="0" t="0" r="9525" b="0"/>
            <wp:docPr id="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7EB0" w:rsidRDefault="000954F9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>
            <wp:extent cx="5972810" cy="2567940"/>
            <wp:effectExtent l="0" t="0" r="8890" b="381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18E" w:rsidRDefault="002F4702">
      <w:pPr>
        <w:rPr>
          <w:lang w:val="bg-BG"/>
        </w:rPr>
      </w:pPr>
      <w:r>
        <w:rPr>
          <w:lang w:val="bg-BG"/>
        </w:rPr>
        <w:t>Разгъваме от (+)</w:t>
      </w:r>
      <w:r w:rsidR="00EA6C2C">
        <w:rPr>
          <w:lang w:val="bg-BG"/>
        </w:rPr>
        <w:t xml:space="preserve"> редовете около грешката</w:t>
      </w:r>
    </w:p>
    <w:p w:rsidR="000954F9" w:rsidRDefault="000954F9">
      <w:pPr>
        <w:rPr>
          <w:lang w:val="bg-BG"/>
        </w:rPr>
      </w:pPr>
      <w:r w:rsidRPr="000954F9">
        <w:rPr>
          <w:lang w:val="bg-BG"/>
        </w:rPr>
        <w:drawing>
          <wp:inline distT="0" distB="0" distL="0" distR="0" wp14:anchorId="0260DEE7" wp14:editId="4E90988E">
            <wp:extent cx="5972810" cy="3710305"/>
            <wp:effectExtent l="0" t="0" r="8890" b="444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43CA" w:rsidRDefault="00B416B1">
      <w:pPr>
        <w:rPr>
          <w:lang w:val="bg-BG"/>
        </w:rPr>
      </w:pPr>
      <w:r>
        <w:rPr>
          <w:lang w:val="bg-BG"/>
        </w:rPr>
        <w:t xml:space="preserve">Ако разлистим съседния </w:t>
      </w:r>
      <w:proofErr w:type="spellStart"/>
      <w:r>
        <w:rPr>
          <w:lang w:val="bg-BG"/>
        </w:rPr>
        <w:t>подпрозорец</w:t>
      </w:r>
      <w:proofErr w:type="spellEnd"/>
      <w:r>
        <w:rPr>
          <w:lang w:val="bg-BG"/>
        </w:rPr>
        <w:t xml:space="preserve"> за заявка, тя е празна</w:t>
      </w:r>
    </w:p>
    <w:p w:rsidR="00B416B1" w:rsidRDefault="00B416B1">
      <w:pPr>
        <w:rPr>
          <w:lang w:val="bg-BG"/>
        </w:rPr>
      </w:pPr>
      <w:r w:rsidRPr="00B416B1">
        <w:rPr>
          <w:lang w:val="bg-BG"/>
        </w:rPr>
        <w:lastRenderedPageBreak/>
        <w:drawing>
          <wp:inline distT="0" distB="0" distL="0" distR="0" wp14:anchorId="2B63A4A3" wp14:editId="0097E799">
            <wp:extent cx="5972810" cy="2127885"/>
            <wp:effectExtent l="0" t="0" r="8890" b="571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16B1" w:rsidRPr="00B416B1" w:rsidRDefault="00B416B1">
      <w:r w:rsidRPr="00084ABC">
        <w:rPr>
          <w:lang w:val="bg-BG"/>
        </w:rPr>
        <w:t xml:space="preserve">Освен това, в раздела на заявката няма данни, но ако ние въведем променливи в адрес-бара, те ще бъдат прихванати и показани в </w:t>
      </w:r>
      <w:r w:rsidRPr="00084ABC">
        <w:t>Query</w:t>
      </w:r>
      <w:r>
        <w:rPr>
          <w:lang w:val="bg-BG"/>
        </w:rPr>
        <w:t xml:space="preserve">, например </w:t>
      </w:r>
      <w:r w:rsidRPr="00B416B1">
        <w:rPr>
          <w:lang w:val="bg-BG"/>
        </w:rPr>
        <w:t>http://localhost:5000</w:t>
      </w:r>
      <w:r w:rsidRPr="00B416B1">
        <w:rPr>
          <w:highlight w:val="yellow"/>
          <w:lang w:val="bg-BG"/>
        </w:rPr>
        <w:t>/?a=10&amp;b=20</w:t>
      </w:r>
    </w:p>
    <w:p w:rsidR="00B416B1" w:rsidRDefault="00B416B1">
      <w:pPr>
        <w:rPr>
          <w:lang w:val="bg-BG"/>
        </w:rPr>
      </w:pPr>
      <w:r>
        <w:rPr>
          <w:noProof/>
        </w:rPr>
        <w:drawing>
          <wp:inline distT="0" distB="0" distL="0" distR="0">
            <wp:extent cx="5963285" cy="2490470"/>
            <wp:effectExtent l="0" t="0" r="0" b="508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02" w:rsidRPr="00084ABC" w:rsidRDefault="002F4702" w:rsidP="002F4702">
      <w:pPr>
        <w:autoSpaceDE w:val="0"/>
      </w:pPr>
      <w:r w:rsidRPr="00084ABC">
        <w:rPr>
          <w:lang w:val="bg-BG"/>
        </w:rPr>
        <w:t>Важно е да се прилага възможно по-нагоре в кода за изпълнение.</w:t>
      </w:r>
    </w:p>
    <w:p w:rsidR="002F4702" w:rsidRPr="00084ABC" w:rsidRDefault="002F4702" w:rsidP="002F4702">
      <w:pPr>
        <w:autoSpaceDE w:val="0"/>
        <w:rPr>
          <w:lang w:val="bg-BG"/>
        </w:rPr>
      </w:pPr>
      <w:r w:rsidRPr="00084ABC">
        <w:rPr>
          <w:noProof/>
        </w:rPr>
        <w:drawing>
          <wp:inline distT="0" distB="0" distL="0" distR="0" wp14:anchorId="3649F2AC" wp14:editId="4DEF85C1">
            <wp:extent cx="2743200" cy="69532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02" w:rsidRDefault="002F4702" w:rsidP="002F4702">
      <w:pPr>
        <w:autoSpaceDE w:val="0"/>
        <w:rPr>
          <w:lang w:val="bg-BG"/>
        </w:rPr>
      </w:pPr>
      <w:r>
        <w:rPr>
          <w:lang w:val="bg-BG"/>
        </w:rPr>
        <w:t xml:space="preserve">Също, ако обърнем внимание, номерът на реда със съобщението за грешка е 79, а показва преди и след 73 и 85, т.е. по подразбиране винаги броя е </w:t>
      </w:r>
      <w:r w:rsidRPr="00084ABC">
        <w:rPr>
          <w:lang w:val="bg-BG"/>
        </w:rPr>
        <w:t xml:space="preserve"> -+6 пре</w:t>
      </w:r>
      <w:r>
        <w:rPr>
          <w:lang w:val="bg-BG"/>
        </w:rPr>
        <w:t>ди и след съобщението за грешка.</w:t>
      </w:r>
    </w:p>
    <w:p w:rsidR="00254917" w:rsidRDefault="00254917" w:rsidP="00254917">
      <w:pPr>
        <w:autoSpaceDE w:val="0"/>
        <w:rPr>
          <w:lang w:val="bg-BG"/>
        </w:rPr>
      </w:pPr>
      <w:r>
        <w:rPr>
          <w:noProof/>
        </w:rPr>
        <w:drawing>
          <wp:inline distT="0" distB="0" distL="0" distR="0">
            <wp:extent cx="5972810" cy="1186815"/>
            <wp:effectExtent l="0" t="0" r="889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4917" w:rsidRPr="003A310D" w:rsidRDefault="00254917" w:rsidP="00254917">
      <w:pPr>
        <w:autoSpaceDE w:val="0"/>
        <w:rPr>
          <w:sz w:val="20"/>
          <w:szCs w:val="20"/>
          <w:highlight w:val="yellow"/>
          <w:lang w:val="bg-BG"/>
        </w:rPr>
      </w:pPr>
      <w:proofErr w:type="spellStart"/>
      <w:r w:rsidRPr="003A310D">
        <w:rPr>
          <w:sz w:val="20"/>
          <w:szCs w:val="20"/>
          <w:highlight w:val="yellow"/>
        </w:rPr>
        <w:lastRenderedPageBreak/>
        <w:t>DeveloperExceptionPageOptions</w:t>
      </w:r>
      <w:proofErr w:type="spellEnd"/>
      <w:r w:rsidRPr="003A310D">
        <w:rPr>
          <w:sz w:val="20"/>
          <w:szCs w:val="20"/>
          <w:highlight w:val="yellow"/>
        </w:rPr>
        <w:t xml:space="preserve"> </w:t>
      </w:r>
      <w:proofErr w:type="spellStart"/>
      <w:r w:rsidRPr="003A310D">
        <w:rPr>
          <w:sz w:val="20"/>
          <w:szCs w:val="20"/>
          <w:highlight w:val="yellow"/>
        </w:rPr>
        <w:t>developerExceptionPageOptions</w:t>
      </w:r>
      <w:proofErr w:type="spellEnd"/>
      <w:r w:rsidRPr="003A310D">
        <w:rPr>
          <w:sz w:val="20"/>
          <w:szCs w:val="20"/>
          <w:highlight w:val="yellow"/>
        </w:rPr>
        <w:t xml:space="preserve"> = new </w:t>
      </w:r>
      <w:proofErr w:type="spellStart"/>
      <w:proofErr w:type="gramStart"/>
      <w:r w:rsidRPr="003A310D">
        <w:rPr>
          <w:sz w:val="20"/>
          <w:szCs w:val="20"/>
          <w:highlight w:val="yellow"/>
        </w:rPr>
        <w:t>DeveloperExceptionPageOptions</w:t>
      </w:r>
      <w:proofErr w:type="spellEnd"/>
      <w:r w:rsidRPr="003A310D">
        <w:rPr>
          <w:sz w:val="20"/>
          <w:szCs w:val="20"/>
          <w:highlight w:val="yellow"/>
        </w:rPr>
        <w:t>(</w:t>
      </w:r>
      <w:proofErr w:type="gramEnd"/>
      <w:r w:rsidRPr="003A310D">
        <w:rPr>
          <w:sz w:val="20"/>
          <w:szCs w:val="20"/>
          <w:highlight w:val="yellow"/>
        </w:rPr>
        <w:t>);</w:t>
      </w:r>
    </w:p>
    <w:p w:rsidR="00254917" w:rsidRPr="003A310D" w:rsidRDefault="00254917" w:rsidP="00254917">
      <w:pPr>
        <w:rPr>
          <w:sz w:val="20"/>
          <w:szCs w:val="20"/>
          <w:highlight w:val="yellow"/>
        </w:rPr>
      </w:pPr>
      <w:r w:rsidRPr="003A310D">
        <w:rPr>
          <w:sz w:val="20"/>
          <w:szCs w:val="20"/>
          <w:highlight w:val="yellow"/>
        </w:rPr>
        <w:t xml:space="preserve">                </w:t>
      </w:r>
      <w:proofErr w:type="spellStart"/>
      <w:r w:rsidRPr="003A310D">
        <w:rPr>
          <w:sz w:val="20"/>
          <w:szCs w:val="20"/>
          <w:highlight w:val="yellow"/>
        </w:rPr>
        <w:t>developerExceptionPageOptions.SourceCodeLineCount</w:t>
      </w:r>
      <w:proofErr w:type="spellEnd"/>
      <w:r w:rsidRPr="003A310D">
        <w:rPr>
          <w:sz w:val="20"/>
          <w:szCs w:val="20"/>
          <w:highlight w:val="yellow"/>
        </w:rPr>
        <w:t xml:space="preserve"> = 3;</w:t>
      </w:r>
    </w:p>
    <w:p w:rsidR="00254917" w:rsidRPr="00254917" w:rsidRDefault="00254917" w:rsidP="00254917">
      <w:pPr>
        <w:rPr>
          <w:sz w:val="20"/>
          <w:szCs w:val="20"/>
        </w:rPr>
      </w:pPr>
      <w:r w:rsidRPr="003A310D">
        <w:rPr>
          <w:sz w:val="20"/>
          <w:szCs w:val="20"/>
          <w:highlight w:val="yellow"/>
        </w:rPr>
        <w:t xml:space="preserve">                </w:t>
      </w:r>
      <w:proofErr w:type="spellStart"/>
      <w:proofErr w:type="gramStart"/>
      <w:r w:rsidRPr="003A310D">
        <w:rPr>
          <w:sz w:val="20"/>
          <w:szCs w:val="20"/>
          <w:highlight w:val="yellow"/>
        </w:rPr>
        <w:t>app.UseDeveloperExceptionPage</w:t>
      </w:r>
      <w:proofErr w:type="spellEnd"/>
      <w:r w:rsidRPr="003A310D">
        <w:rPr>
          <w:sz w:val="20"/>
          <w:szCs w:val="20"/>
          <w:highlight w:val="yellow"/>
        </w:rPr>
        <w:t>(</w:t>
      </w:r>
      <w:proofErr w:type="spellStart"/>
      <w:proofErr w:type="gramEnd"/>
      <w:r w:rsidRPr="003A310D">
        <w:rPr>
          <w:sz w:val="20"/>
          <w:szCs w:val="20"/>
          <w:highlight w:val="yellow"/>
        </w:rPr>
        <w:t>developerExceptionPageOptions</w:t>
      </w:r>
      <w:proofErr w:type="spellEnd"/>
      <w:r w:rsidRPr="003A310D">
        <w:rPr>
          <w:sz w:val="20"/>
          <w:szCs w:val="20"/>
          <w:highlight w:val="yellow"/>
        </w:rPr>
        <w:t>);</w:t>
      </w:r>
      <w:r w:rsidRPr="00254917">
        <w:rPr>
          <w:sz w:val="20"/>
          <w:szCs w:val="20"/>
        </w:rPr>
        <w:t xml:space="preserve">    </w:t>
      </w:r>
    </w:p>
    <w:p w:rsidR="00254917" w:rsidRDefault="0092659B" w:rsidP="002F4702">
      <w:pPr>
        <w:autoSpaceDE w:val="0"/>
        <w:rPr>
          <w:lang w:val="bg-BG"/>
        </w:rPr>
      </w:pPr>
      <w:r>
        <w:rPr>
          <w:lang w:val="bg-BG"/>
        </w:rPr>
        <w:t>Резултат ред 79</w:t>
      </w:r>
    </w:p>
    <w:p w:rsidR="0092659B" w:rsidRDefault="0092659B" w:rsidP="002F4702">
      <w:pPr>
        <w:autoSpaceDE w:val="0"/>
        <w:rPr>
          <w:lang w:val="bg-BG"/>
        </w:rPr>
      </w:pPr>
      <w:r w:rsidRPr="0092659B">
        <w:rPr>
          <w:lang w:val="bg-BG"/>
        </w:rPr>
        <w:drawing>
          <wp:inline distT="0" distB="0" distL="0" distR="0" wp14:anchorId="67887E32" wp14:editId="21B651E1">
            <wp:extent cx="5972810" cy="1320800"/>
            <wp:effectExtent l="0" t="0" r="889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59B" w:rsidRDefault="0092659B" w:rsidP="002F4702">
      <w:pPr>
        <w:autoSpaceDE w:val="0"/>
        <w:rPr>
          <w:lang w:val="bg-BG"/>
        </w:rPr>
      </w:pPr>
      <w:r>
        <w:rPr>
          <w:lang w:val="bg-BG"/>
        </w:rPr>
        <w:t>+ - 3 реда около него (78 – 84)</w:t>
      </w:r>
    </w:p>
    <w:p w:rsidR="0092659B" w:rsidRPr="00084ABC" w:rsidRDefault="0092659B" w:rsidP="002F4702">
      <w:pPr>
        <w:autoSpaceDE w:val="0"/>
        <w:rPr>
          <w:lang w:val="bg-BG"/>
        </w:rPr>
      </w:pPr>
      <w:r w:rsidRPr="0092659B">
        <w:rPr>
          <w:lang w:val="bg-BG"/>
        </w:rPr>
        <w:drawing>
          <wp:inline distT="0" distB="0" distL="0" distR="0" wp14:anchorId="0DAD5AF2" wp14:editId="30F89F3D">
            <wp:extent cx="5972810" cy="1386840"/>
            <wp:effectExtent l="0" t="0" r="8890" b="381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322" w:rsidRPr="00015322" w:rsidRDefault="00015322" w:rsidP="00015322">
      <w:pPr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lang w:val="bg-BG"/>
        </w:rPr>
        <w:t>Какво имаме до момента?</w:t>
      </w:r>
    </w:p>
    <w:p w:rsidR="00015322" w:rsidRPr="00084ABC" w:rsidRDefault="00015322" w:rsidP="00015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DefaultFilesOptions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defaultFilesOptions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 </w:t>
      </w:r>
      <w:r w:rsidRPr="00084ABC">
        <w:rPr>
          <w:rFonts w:ascii="Cascadia Mono" w:hAnsi="Cascadia Mono" w:cs="Cascadia Mono"/>
          <w:color w:val="0000FF"/>
          <w:sz w:val="19"/>
          <w:szCs w:val="19"/>
          <w:highlight w:val="yellow"/>
        </w:rPr>
        <w:t>new</w:t>
      </w: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DefaultFilesOptions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</w:p>
    <w:p w:rsidR="00015322" w:rsidRPr="00084ABC" w:rsidRDefault="00015322" w:rsidP="00015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defaultFilesOptions.DefaultFileNames.Clear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  <w:r w:rsidRPr="00084ABC">
        <w:rPr>
          <w:rFonts w:ascii="Cascadia Mono" w:hAnsi="Cascadia Mono" w:cs="Cascadia Mono"/>
          <w:color w:val="008000"/>
          <w:sz w:val="19"/>
          <w:szCs w:val="19"/>
        </w:rPr>
        <w:t>// first clear the default</w:t>
      </w:r>
    </w:p>
    <w:p w:rsidR="00015322" w:rsidRPr="00084ABC" w:rsidRDefault="00015322" w:rsidP="00015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defaultFilesOptions.DefaultFileNames.Add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End"/>
      <w:r w:rsidRPr="00084ABC">
        <w:rPr>
          <w:rFonts w:ascii="Cascadia Mono" w:hAnsi="Cascadia Mono" w:cs="Cascadia Mono"/>
          <w:color w:val="A31515"/>
          <w:sz w:val="19"/>
          <w:szCs w:val="19"/>
          <w:highlight w:val="yellow"/>
        </w:rPr>
        <w:t>"home.html"</w:t>
      </w:r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</w:t>
      </w:r>
      <w:r w:rsidRPr="00084ABC">
        <w:rPr>
          <w:rFonts w:ascii="Cascadia Mono" w:hAnsi="Cascadia Mono" w:cs="Cascadia Mono"/>
          <w:color w:val="008000"/>
          <w:sz w:val="19"/>
          <w:szCs w:val="19"/>
        </w:rPr>
        <w:t xml:space="preserve">// name of the new </w:t>
      </w:r>
    </w:p>
    <w:p w:rsidR="00015322" w:rsidRPr="00084ABC" w:rsidRDefault="00015322" w:rsidP="00015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15322" w:rsidRPr="00084ABC" w:rsidRDefault="00015322" w:rsidP="00015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app.UseDefaultFiles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  <w:highlight w:val="yellow"/>
        </w:rPr>
        <w:t>defaultFilesOptions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);               </w:t>
      </w:r>
      <w:r w:rsidRPr="00084ABC">
        <w:rPr>
          <w:rFonts w:ascii="Cascadia Mono" w:hAnsi="Cascadia Mono" w:cs="Cascadia Mono"/>
          <w:color w:val="008000"/>
          <w:sz w:val="19"/>
          <w:szCs w:val="19"/>
        </w:rPr>
        <w:t>// use the parameter</w:t>
      </w:r>
    </w:p>
    <w:p w:rsidR="00015322" w:rsidRPr="00084ABC" w:rsidRDefault="00015322" w:rsidP="00015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app.UseStaticFiles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15322" w:rsidRPr="00084ABC" w:rsidRDefault="00015322" w:rsidP="00015322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app.UseRouting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15322" w:rsidRPr="00084ABC" w:rsidRDefault="00015322" w:rsidP="00015322">
      <w:pPr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Така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по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подразбиране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зарежда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home.html,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вместо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index/default.</w:t>
      </w:r>
    </w:p>
    <w:p w:rsidR="00015322" w:rsidRPr="00084ABC" w:rsidRDefault="00015322" w:rsidP="00015322">
      <w:pPr>
        <w:rPr>
          <w:rFonts w:ascii="Cascadia Mono" w:hAnsi="Cascadia Mono" w:cs="Cascadia Mono"/>
          <w:color w:val="FF0000"/>
          <w:sz w:val="19"/>
          <w:szCs w:val="19"/>
        </w:rPr>
      </w:pPr>
      <w:proofErr w:type="spellStart"/>
      <w:proofErr w:type="gramStart"/>
      <w:r w:rsidRPr="00084ABC">
        <w:rPr>
          <w:rFonts w:ascii="Cascadia Mono" w:hAnsi="Cascadia Mono" w:cs="Cascadia Mono"/>
          <w:color w:val="FF0000"/>
          <w:sz w:val="19"/>
          <w:szCs w:val="19"/>
        </w:rPr>
        <w:t>app.UseFileServer</w:t>
      </w:r>
      <w:proofErr w:type="spellEnd"/>
      <w:r w:rsidRPr="00084ABC">
        <w:rPr>
          <w:rFonts w:ascii="Cascadia Mono" w:hAnsi="Cascadia Mono" w:cs="Cascadia Mono"/>
          <w:color w:val="FF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FF0000"/>
          <w:sz w:val="19"/>
          <w:szCs w:val="19"/>
        </w:rPr>
        <w:t xml:space="preserve">) </w:t>
      </w:r>
      <w:proofErr w:type="spellStart"/>
      <w:r w:rsidRPr="00084ABC">
        <w:rPr>
          <w:rFonts w:ascii="Cascadia Mono" w:hAnsi="Cascadia Mono" w:cs="Cascadia Mono"/>
          <w:sz w:val="19"/>
          <w:szCs w:val="19"/>
        </w:rPr>
        <w:t>обединява</w:t>
      </w:r>
      <w:proofErr w:type="spellEnd"/>
      <w:r w:rsidRPr="00084ABC">
        <w:rPr>
          <w:rFonts w:ascii="Cascadia Mono" w:hAnsi="Cascadia Mono" w:cs="Cascadia Mono"/>
          <w:sz w:val="19"/>
          <w:szCs w:val="19"/>
        </w:rPr>
        <w:t xml:space="preserve"> 3-те</w:t>
      </w:r>
      <w:r w:rsidRPr="00084ABC">
        <w:rPr>
          <w:rFonts w:ascii="Cascadia Mono" w:hAnsi="Cascadia Mono" w:cs="Cascadia Mono"/>
          <w:sz w:val="19"/>
          <w:szCs w:val="19"/>
          <w:lang w:val="bg-BG"/>
        </w:rPr>
        <w:t xml:space="preserve">: </w:t>
      </w:r>
      <w:proofErr w:type="spellStart"/>
      <w:r w:rsidRPr="00084ABC">
        <w:rPr>
          <w:rFonts w:ascii="Cascadia Mono" w:hAnsi="Cascadia Mono" w:cs="Cascadia Mono"/>
          <w:color w:val="FF0000"/>
          <w:sz w:val="19"/>
          <w:szCs w:val="19"/>
        </w:rPr>
        <w:t>app.UseDefaultFiles</w:t>
      </w:r>
      <w:proofErr w:type="spellEnd"/>
      <w:r w:rsidRPr="00084ABC">
        <w:rPr>
          <w:rFonts w:ascii="Cascadia Mono" w:hAnsi="Cascadia Mono" w:cs="Cascadia Mono"/>
          <w:color w:val="FF0000"/>
          <w:sz w:val="19"/>
          <w:szCs w:val="19"/>
        </w:rPr>
        <w:t>();</w:t>
      </w:r>
      <w:proofErr w:type="spellStart"/>
      <w:r w:rsidRPr="00084ABC">
        <w:rPr>
          <w:rFonts w:ascii="Cascadia Mono" w:hAnsi="Cascadia Mono" w:cs="Cascadia Mono"/>
          <w:color w:val="FF0000"/>
          <w:sz w:val="19"/>
          <w:szCs w:val="19"/>
        </w:rPr>
        <w:t>UseStaticFiles</w:t>
      </w:r>
      <w:proofErr w:type="spellEnd"/>
      <w:r w:rsidRPr="00084ABC">
        <w:rPr>
          <w:rFonts w:ascii="Cascadia Mono" w:hAnsi="Cascadia Mono" w:cs="Cascadia Mono"/>
          <w:color w:val="FF0000"/>
          <w:sz w:val="19"/>
          <w:szCs w:val="19"/>
        </w:rPr>
        <w:t>();</w:t>
      </w:r>
      <w:proofErr w:type="spellStart"/>
      <w:r w:rsidRPr="00084ABC">
        <w:rPr>
          <w:rFonts w:ascii="Cascadia Mono" w:hAnsi="Cascadia Mono" w:cs="Cascadia Mono"/>
          <w:color w:val="FF0000"/>
          <w:sz w:val="19"/>
          <w:szCs w:val="19"/>
        </w:rPr>
        <w:t>UseDirectoryBrowser</w:t>
      </w:r>
      <w:proofErr w:type="spellEnd"/>
      <w:r w:rsidRPr="00084ABC">
        <w:rPr>
          <w:rFonts w:ascii="Cascadia Mono" w:hAnsi="Cascadia Mono" w:cs="Cascadia Mono"/>
          <w:color w:val="FF0000"/>
          <w:sz w:val="19"/>
          <w:szCs w:val="19"/>
        </w:rPr>
        <w:t>();</w:t>
      </w:r>
    </w:p>
    <w:p w:rsidR="00015322" w:rsidRPr="00084ABC" w:rsidRDefault="00015322" w:rsidP="00015322">
      <w:pPr>
        <w:rPr>
          <w:rFonts w:ascii="Cascadia Mono" w:hAnsi="Cascadia Mono" w:cs="Cascadia Mono"/>
          <w:color w:val="FF0000"/>
          <w:sz w:val="19"/>
          <w:szCs w:val="19"/>
        </w:rPr>
      </w:pPr>
      <w:proofErr w:type="spellStart"/>
      <w:r w:rsidRPr="00084ABC">
        <w:rPr>
          <w:rFonts w:ascii="Cascadia Mono" w:hAnsi="Cascadia Mono" w:cs="Cascadia Mono"/>
          <w:sz w:val="19"/>
          <w:szCs w:val="19"/>
        </w:rPr>
        <w:t>Ако</w:t>
      </w:r>
      <w:proofErr w:type="spellEnd"/>
      <w:r w:rsidRPr="00084AB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sz w:val="19"/>
          <w:szCs w:val="19"/>
        </w:rPr>
        <w:t>използваме</w:t>
      </w:r>
      <w:proofErr w:type="spellEnd"/>
      <w:r w:rsidRPr="00084ABC">
        <w:rPr>
          <w:rFonts w:ascii="Cascadia Mono" w:hAnsi="Cascadia Mono" w:cs="Cascadia Mono"/>
          <w:color w:val="FF0000"/>
          <w:sz w:val="19"/>
          <w:szCs w:val="19"/>
        </w:rPr>
        <w:t xml:space="preserve"> </w:t>
      </w:r>
      <w:proofErr w:type="spellStart"/>
      <w:proofErr w:type="gramStart"/>
      <w:r w:rsidRPr="00084ABC">
        <w:rPr>
          <w:rFonts w:ascii="Cascadia Mono" w:hAnsi="Cascadia Mono" w:cs="Cascadia Mono"/>
          <w:color w:val="FF0000"/>
          <w:sz w:val="19"/>
          <w:szCs w:val="19"/>
        </w:rPr>
        <w:t>app.UseFileServer</w:t>
      </w:r>
      <w:proofErr w:type="spellEnd"/>
      <w:r w:rsidRPr="00084ABC">
        <w:rPr>
          <w:rFonts w:ascii="Cascadia Mono" w:hAnsi="Cascadia Mono" w:cs="Cascadia Mono"/>
          <w:color w:val="FF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FF0000"/>
          <w:sz w:val="19"/>
          <w:szCs w:val="19"/>
        </w:rPr>
        <w:t xml:space="preserve">) </w:t>
      </w:r>
      <w:proofErr w:type="spellStart"/>
      <w:r w:rsidRPr="00084ABC">
        <w:rPr>
          <w:rFonts w:ascii="Cascadia Mono" w:hAnsi="Cascadia Mono" w:cs="Cascadia Mono"/>
          <w:sz w:val="19"/>
          <w:szCs w:val="19"/>
        </w:rPr>
        <w:t>ще</w:t>
      </w:r>
      <w:proofErr w:type="spellEnd"/>
      <w:r w:rsidRPr="00084AB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sz w:val="19"/>
          <w:szCs w:val="19"/>
        </w:rPr>
        <w:t>стане</w:t>
      </w:r>
      <w:proofErr w:type="spellEnd"/>
      <w:r w:rsidRPr="00084ABC">
        <w:rPr>
          <w:rFonts w:ascii="Cascadia Mono" w:hAnsi="Cascadia Mono" w:cs="Cascadia Mono"/>
          <w:sz w:val="19"/>
          <w:szCs w:val="19"/>
        </w:rPr>
        <w:t>:</w:t>
      </w:r>
    </w:p>
    <w:p w:rsidR="00015322" w:rsidRPr="00084ABC" w:rsidRDefault="00015322" w:rsidP="00015322">
      <w:pPr>
        <w:rPr>
          <w:rFonts w:ascii="Cascadia Mono" w:hAnsi="Cascadia Mono" w:cs="Cascadia Mono"/>
          <w:color w:val="FF0000"/>
          <w:sz w:val="19"/>
          <w:szCs w:val="19"/>
        </w:rPr>
      </w:pPr>
      <w:r w:rsidRPr="00084ABC">
        <w:rPr>
          <w:rFonts w:ascii="Cascadia Mono" w:hAnsi="Cascadia Mono" w:cs="Cascadia Mono"/>
          <w:noProof/>
          <w:color w:val="FF0000"/>
          <w:sz w:val="19"/>
          <w:szCs w:val="19"/>
        </w:rPr>
        <w:drawing>
          <wp:inline distT="0" distB="0" distL="0" distR="0" wp14:anchorId="17B4AB65" wp14:editId="091FF53F">
            <wp:extent cx="5305425" cy="1019175"/>
            <wp:effectExtent l="0" t="0" r="9525" b="9525"/>
            <wp:docPr id="251" name="Картина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322" w:rsidRPr="00084ABC" w:rsidRDefault="00015322" w:rsidP="00015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FileServerOptions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fileServerOptions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new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FileServerOptions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15322" w:rsidRPr="00084ABC" w:rsidRDefault="00015322" w:rsidP="00015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fileServerOptions.DefaultFilesOptions.DefaultFileNames.Clear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);          </w:t>
      </w:r>
    </w:p>
    <w:p w:rsidR="00015322" w:rsidRPr="00084ABC" w:rsidRDefault="00015322" w:rsidP="00015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fileServerOptions.DefaultFilesOptions.DefaultFileNames.Add(</w:t>
      </w:r>
      <w:proofErr w:type="gramEnd"/>
      <w:r w:rsidRPr="00084ABC">
        <w:rPr>
          <w:rFonts w:ascii="Cascadia Mono" w:hAnsi="Cascadia Mono" w:cs="Cascadia Mono"/>
          <w:color w:val="A31515"/>
          <w:sz w:val="19"/>
          <w:szCs w:val="19"/>
        </w:rPr>
        <w:t>"home.html"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</w:p>
    <w:p w:rsidR="00015322" w:rsidRPr="00084ABC" w:rsidRDefault="00015322" w:rsidP="00015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15322" w:rsidRPr="00084ABC" w:rsidRDefault="00015322" w:rsidP="0001532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app.UseFileServer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fileServerOptions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);               </w:t>
      </w:r>
    </w:p>
    <w:p w:rsidR="00015322" w:rsidRPr="00084ABC" w:rsidRDefault="00015322" w:rsidP="00015322">
      <w:pPr>
        <w:autoSpaceDE w:val="0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app.UseRouting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15322" w:rsidRPr="00084ABC" w:rsidRDefault="00015322" w:rsidP="00015322">
      <w:pPr>
        <w:rPr>
          <w:rFonts w:ascii="Cascadia Mono" w:hAnsi="Cascadia Mono" w:cs="Cascadia Mono"/>
          <w:sz w:val="19"/>
          <w:szCs w:val="19"/>
        </w:rPr>
      </w:pPr>
      <w:proofErr w:type="spellStart"/>
      <w:r w:rsidRPr="00084ABC">
        <w:rPr>
          <w:rFonts w:ascii="Cascadia Mono" w:hAnsi="Cascadia Mono" w:cs="Cascadia Mono"/>
          <w:sz w:val="19"/>
          <w:szCs w:val="19"/>
        </w:rPr>
        <w:t>Изтриваме</w:t>
      </w:r>
      <w:proofErr w:type="spellEnd"/>
      <w:r w:rsidR="009D2590">
        <w:rPr>
          <w:rFonts w:ascii="Cascadia Mono" w:hAnsi="Cascadia Mono" w:cs="Cascadia Mono"/>
          <w:sz w:val="19"/>
          <w:szCs w:val="19"/>
          <w:lang w:val="bg-BG"/>
        </w:rPr>
        <w:t>/</w:t>
      </w:r>
      <w:proofErr w:type="spellStart"/>
      <w:r w:rsidR="009D2590">
        <w:rPr>
          <w:rFonts w:ascii="Cascadia Mono" w:hAnsi="Cascadia Mono" w:cs="Cascadia Mono"/>
          <w:sz w:val="19"/>
          <w:szCs w:val="19"/>
          <w:lang w:val="bg-BG"/>
        </w:rPr>
        <w:t>закоментираме</w:t>
      </w:r>
      <w:proofErr w:type="spellEnd"/>
      <w:r w:rsidRPr="00084AB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sz w:val="19"/>
          <w:szCs w:val="19"/>
        </w:rPr>
        <w:t>целия</w:t>
      </w:r>
      <w:proofErr w:type="spellEnd"/>
      <w:r w:rsidRPr="00084AB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sz w:val="19"/>
          <w:szCs w:val="19"/>
        </w:rPr>
        <w:t>този</w:t>
      </w:r>
      <w:proofErr w:type="spellEnd"/>
      <w:r w:rsidRPr="00084AB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sz w:val="19"/>
          <w:szCs w:val="19"/>
        </w:rPr>
        <w:t>демонстративен</w:t>
      </w:r>
      <w:proofErr w:type="spellEnd"/>
      <w:r w:rsidRPr="00084AB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sz w:val="19"/>
          <w:szCs w:val="19"/>
        </w:rPr>
        <w:t>код</w:t>
      </w:r>
      <w:proofErr w:type="spellEnd"/>
      <w:r w:rsidRPr="00084ABC">
        <w:rPr>
          <w:rFonts w:ascii="Cascadia Mono" w:hAnsi="Cascadia Mono" w:cs="Cascadia Mono"/>
          <w:sz w:val="19"/>
          <w:szCs w:val="19"/>
        </w:rPr>
        <w:t xml:space="preserve"> и </w:t>
      </w:r>
      <w:proofErr w:type="spellStart"/>
      <w:r w:rsidRPr="00084ABC">
        <w:rPr>
          <w:rFonts w:ascii="Cascadia Mono" w:hAnsi="Cascadia Mono" w:cs="Cascadia Mono"/>
          <w:sz w:val="19"/>
          <w:szCs w:val="19"/>
        </w:rPr>
        <w:t>оставяме</w:t>
      </w:r>
      <w:proofErr w:type="spellEnd"/>
      <w:r w:rsidRPr="00084ABC">
        <w:rPr>
          <w:rFonts w:ascii="Cascadia Mono" w:hAnsi="Cascadia Mono" w:cs="Cascadia Mono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sz w:val="19"/>
          <w:szCs w:val="19"/>
        </w:rPr>
        <w:t>само</w:t>
      </w:r>
      <w:proofErr w:type="spellEnd"/>
      <w:r w:rsidRPr="00084ABC">
        <w:rPr>
          <w:rFonts w:ascii="Cascadia Mono" w:hAnsi="Cascadia Mono" w:cs="Cascadia Mono"/>
          <w:sz w:val="19"/>
          <w:szCs w:val="19"/>
        </w:rPr>
        <w:t>:</w:t>
      </w:r>
    </w:p>
    <w:p w:rsidR="00015322" w:rsidRPr="00084ABC" w:rsidRDefault="00015322" w:rsidP="00015322">
      <w:pPr>
        <w:rPr>
          <w:rFonts w:ascii="Cascadia Mono" w:hAnsi="Cascadia Mono" w:cs="Cascadia Mono"/>
          <w:color w:val="FF0000"/>
          <w:sz w:val="19"/>
          <w:szCs w:val="19"/>
        </w:rPr>
      </w:pPr>
      <w:proofErr w:type="spellStart"/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app.UseFileServer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>);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br/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app.UseRouting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015322" w:rsidRPr="00084ABC" w:rsidRDefault="00015322" w:rsidP="00015322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</w:t>
      </w:r>
      <w:r w:rsidRPr="00084ABC">
        <w:rPr>
          <w:noProof/>
        </w:rPr>
        <w:drawing>
          <wp:inline distT="0" distB="0" distL="0" distR="0" wp14:anchorId="2A10242A" wp14:editId="48483487">
            <wp:extent cx="5286375" cy="2476500"/>
            <wp:effectExtent l="0" t="0" r="9525" b="0"/>
            <wp:docPr id="2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5322" w:rsidRPr="00C62B4F" w:rsidRDefault="00015322" w:rsidP="00C62B4F">
      <w:proofErr w:type="spellStart"/>
      <w:r w:rsidRPr="00C62B4F">
        <w:t>Съобщението</w:t>
      </w:r>
      <w:proofErr w:type="spellEnd"/>
      <w:r w:rsidRPr="00C62B4F">
        <w:t xml:space="preserve"> </w:t>
      </w:r>
      <w:proofErr w:type="spellStart"/>
      <w:r w:rsidRPr="00C62B4F">
        <w:t>за</w:t>
      </w:r>
      <w:proofErr w:type="spellEnd"/>
      <w:r w:rsidRPr="00C62B4F">
        <w:t xml:space="preserve"> </w:t>
      </w:r>
      <w:proofErr w:type="spellStart"/>
      <w:r w:rsidRPr="00C62B4F">
        <w:t>грешка</w:t>
      </w:r>
      <w:proofErr w:type="spellEnd"/>
      <w:r w:rsidRPr="00C62B4F">
        <w:t xml:space="preserve"> в </w:t>
      </w:r>
      <w:proofErr w:type="spellStart"/>
      <w:r w:rsidRPr="00C62B4F">
        <w:t>терминала</w:t>
      </w:r>
      <w:proofErr w:type="spellEnd"/>
      <w:r w:rsidRPr="00C62B4F">
        <w:t xml:space="preserve"> </w:t>
      </w:r>
      <w:proofErr w:type="spellStart"/>
      <w:r w:rsidRPr="00C62B4F">
        <w:t>няма</w:t>
      </w:r>
      <w:proofErr w:type="spellEnd"/>
      <w:r w:rsidRPr="00C62B4F">
        <w:t xml:space="preserve"> </w:t>
      </w:r>
      <w:proofErr w:type="spellStart"/>
      <w:r w:rsidRPr="00C62B4F">
        <w:t>да</w:t>
      </w:r>
      <w:proofErr w:type="spellEnd"/>
      <w:r w:rsidRPr="00C62B4F">
        <w:t xml:space="preserve"> </w:t>
      </w:r>
      <w:proofErr w:type="spellStart"/>
      <w:r w:rsidRPr="00C62B4F">
        <w:t>се</w:t>
      </w:r>
      <w:proofErr w:type="spellEnd"/>
      <w:r w:rsidRPr="00C62B4F">
        <w:t xml:space="preserve"> </w:t>
      </w:r>
      <w:proofErr w:type="spellStart"/>
      <w:r w:rsidRPr="00C62B4F">
        <w:t>използва</w:t>
      </w:r>
      <w:proofErr w:type="spellEnd"/>
      <w:r w:rsidRPr="00C62B4F">
        <w:t xml:space="preserve">, </w:t>
      </w:r>
      <w:proofErr w:type="spellStart"/>
      <w:r w:rsidRPr="00C62B4F">
        <w:t>т.к</w:t>
      </w:r>
      <w:proofErr w:type="spellEnd"/>
      <w:r w:rsidRPr="00C62B4F">
        <w:t xml:space="preserve">. </w:t>
      </w:r>
      <w:proofErr w:type="spellStart"/>
      <w:r w:rsidRPr="00C62B4F">
        <w:t>преди</w:t>
      </w:r>
      <w:proofErr w:type="spellEnd"/>
      <w:r w:rsidRPr="00C62B4F">
        <w:t xml:space="preserve"> </w:t>
      </w:r>
      <w:proofErr w:type="spellStart"/>
      <w:r w:rsidRPr="00C62B4F">
        <w:t>това</w:t>
      </w:r>
      <w:proofErr w:type="spellEnd"/>
      <w:r w:rsidRPr="00C62B4F">
        <w:t xml:space="preserve"> </w:t>
      </w:r>
      <w:proofErr w:type="spellStart"/>
      <w:proofErr w:type="gramStart"/>
      <w:r w:rsidRPr="00C62B4F">
        <w:t>UseFileServer</w:t>
      </w:r>
      <w:proofErr w:type="spellEnd"/>
      <w:r w:rsidRPr="00C62B4F">
        <w:t>(</w:t>
      </w:r>
      <w:proofErr w:type="gramEnd"/>
      <w:r w:rsidRPr="00C62B4F">
        <w:t xml:space="preserve">); е </w:t>
      </w:r>
      <w:proofErr w:type="spellStart"/>
      <w:r w:rsidRPr="00C62B4F">
        <w:t>извикал</w:t>
      </w:r>
      <w:proofErr w:type="spellEnd"/>
      <w:r w:rsidRPr="00C62B4F">
        <w:t xml:space="preserve"> default-</w:t>
      </w:r>
      <w:proofErr w:type="spellStart"/>
      <w:r w:rsidRPr="00C62B4F">
        <w:t>документ</w:t>
      </w:r>
      <w:proofErr w:type="spellEnd"/>
      <w:r w:rsidRPr="00C62B4F">
        <w:t xml:space="preserve">, </w:t>
      </w:r>
      <w:proofErr w:type="spellStart"/>
      <w:r w:rsidRPr="00C62B4F">
        <w:t>който</w:t>
      </w:r>
      <w:proofErr w:type="spellEnd"/>
      <w:r w:rsidRPr="00C62B4F">
        <w:t xml:space="preserve"> </w:t>
      </w:r>
      <w:proofErr w:type="spellStart"/>
      <w:r w:rsidRPr="00C62B4F">
        <w:t>се</w:t>
      </w:r>
      <w:proofErr w:type="spellEnd"/>
      <w:r w:rsidRPr="00C62B4F">
        <w:t xml:space="preserve"> е </w:t>
      </w:r>
      <w:proofErr w:type="spellStart"/>
      <w:r w:rsidRPr="00C62B4F">
        <w:t>изпълнил</w:t>
      </w:r>
      <w:proofErr w:type="spellEnd"/>
      <w:r w:rsidRPr="00C62B4F">
        <w:t xml:space="preserve">. </w:t>
      </w:r>
      <w:proofErr w:type="spellStart"/>
      <w:r w:rsidRPr="00C62B4F">
        <w:t>Ако</w:t>
      </w:r>
      <w:proofErr w:type="spellEnd"/>
      <w:r w:rsidRPr="00C62B4F">
        <w:t xml:space="preserve"> </w:t>
      </w:r>
      <w:proofErr w:type="spellStart"/>
      <w:r w:rsidRPr="00C62B4F">
        <w:t>такъв</w:t>
      </w:r>
      <w:proofErr w:type="spellEnd"/>
      <w:r w:rsidRPr="00C62B4F">
        <w:t xml:space="preserve"> </w:t>
      </w:r>
      <w:proofErr w:type="spellStart"/>
      <w:r w:rsidRPr="00C62B4F">
        <w:t>документ</w:t>
      </w:r>
      <w:proofErr w:type="spellEnd"/>
      <w:r w:rsidRPr="00C62B4F">
        <w:t xml:space="preserve"> </w:t>
      </w:r>
      <w:proofErr w:type="spellStart"/>
      <w:r w:rsidRPr="00C62B4F">
        <w:t>липсва</w:t>
      </w:r>
      <w:proofErr w:type="spellEnd"/>
      <w:r w:rsidRPr="00C62B4F">
        <w:t xml:space="preserve"> и </w:t>
      </w:r>
      <w:proofErr w:type="spellStart"/>
      <w:r w:rsidRPr="00C62B4F">
        <w:t>страницата</w:t>
      </w:r>
      <w:proofErr w:type="spellEnd"/>
      <w:r w:rsidRPr="00C62B4F">
        <w:t xml:space="preserve"> </w:t>
      </w:r>
      <w:proofErr w:type="spellStart"/>
      <w:r w:rsidRPr="00C62B4F">
        <w:t>не</w:t>
      </w:r>
      <w:proofErr w:type="spellEnd"/>
      <w:r w:rsidRPr="00C62B4F">
        <w:t xml:space="preserve"> </w:t>
      </w:r>
      <w:proofErr w:type="spellStart"/>
      <w:r w:rsidRPr="00C62B4F">
        <w:t>се</w:t>
      </w:r>
      <w:proofErr w:type="spellEnd"/>
      <w:r w:rsidRPr="00C62B4F">
        <w:t xml:space="preserve"> </w:t>
      </w:r>
      <w:proofErr w:type="spellStart"/>
      <w:r w:rsidRPr="00C62B4F">
        <w:t>зареди</w:t>
      </w:r>
      <w:proofErr w:type="spellEnd"/>
      <w:r w:rsidRPr="00C62B4F">
        <w:t xml:space="preserve">, </w:t>
      </w:r>
      <w:proofErr w:type="spellStart"/>
      <w:r w:rsidRPr="00C62B4F">
        <w:t>ще</w:t>
      </w:r>
      <w:proofErr w:type="spellEnd"/>
      <w:r w:rsidRPr="00C62B4F">
        <w:t xml:space="preserve"> </w:t>
      </w:r>
      <w:proofErr w:type="spellStart"/>
      <w:r w:rsidRPr="00C62B4F">
        <w:t>се</w:t>
      </w:r>
      <w:proofErr w:type="spellEnd"/>
      <w:r w:rsidRPr="00C62B4F">
        <w:t xml:space="preserve"> </w:t>
      </w:r>
      <w:proofErr w:type="spellStart"/>
      <w:r w:rsidRPr="00C62B4F">
        <w:t>подаде</w:t>
      </w:r>
      <w:proofErr w:type="spellEnd"/>
      <w:r w:rsidRPr="00C62B4F">
        <w:t xml:space="preserve"> </w:t>
      </w:r>
      <w:proofErr w:type="spellStart"/>
      <w:r w:rsidRPr="00C62B4F">
        <w:t>към</w:t>
      </w:r>
      <w:proofErr w:type="spellEnd"/>
      <w:r w:rsidRPr="00C62B4F">
        <w:t xml:space="preserve"> </w:t>
      </w:r>
      <w:proofErr w:type="spellStart"/>
      <w:r w:rsidRPr="00C62B4F">
        <w:t>следващия</w:t>
      </w:r>
      <w:proofErr w:type="spellEnd"/>
      <w:r w:rsidRPr="00C62B4F">
        <w:t xml:space="preserve"> middleware in pipeline, </w:t>
      </w:r>
      <w:proofErr w:type="spellStart"/>
      <w:r w:rsidRPr="00C62B4F">
        <w:t>който</w:t>
      </w:r>
      <w:proofErr w:type="spellEnd"/>
      <w:r w:rsidRPr="00C62B4F">
        <w:t xml:space="preserve"> е </w:t>
      </w:r>
      <w:proofErr w:type="spellStart"/>
      <w:r w:rsidRPr="00C62B4F">
        <w:t>съобщението</w:t>
      </w:r>
      <w:proofErr w:type="spellEnd"/>
      <w:r w:rsidRPr="00C62B4F">
        <w:t xml:space="preserve"> </w:t>
      </w:r>
      <w:proofErr w:type="spellStart"/>
      <w:r w:rsidRPr="00C62B4F">
        <w:t>за</w:t>
      </w:r>
      <w:proofErr w:type="spellEnd"/>
      <w:r w:rsidRPr="00C62B4F">
        <w:t xml:space="preserve"> </w:t>
      </w:r>
      <w:proofErr w:type="spellStart"/>
      <w:r w:rsidRPr="00C62B4F">
        <w:t>грешка</w:t>
      </w:r>
      <w:proofErr w:type="spellEnd"/>
      <w:r w:rsidRPr="00C62B4F">
        <w:t>.</w:t>
      </w:r>
    </w:p>
    <w:p w:rsidR="00015322" w:rsidRPr="003E6631" w:rsidRDefault="00015322" w:rsidP="00C62B4F">
      <w:pPr>
        <w:rPr>
          <w:lang w:val="bg-BG"/>
        </w:rPr>
      </w:pPr>
      <w:r w:rsidRPr="00C62B4F">
        <w:t xml:space="preserve">  </w:t>
      </w:r>
      <w:proofErr w:type="spellStart"/>
      <w:r w:rsidRPr="00C62B4F">
        <w:t>Стремим</w:t>
      </w:r>
      <w:proofErr w:type="spellEnd"/>
      <w:r w:rsidRPr="00C62B4F">
        <w:t xml:space="preserve"> </w:t>
      </w:r>
      <w:proofErr w:type="spellStart"/>
      <w:r w:rsidRPr="00C62B4F">
        <w:t>се</w:t>
      </w:r>
      <w:proofErr w:type="spellEnd"/>
      <w:r w:rsidRPr="00C62B4F">
        <w:t xml:space="preserve"> </w:t>
      </w:r>
      <w:proofErr w:type="spellStart"/>
      <w:r w:rsidRPr="00C62B4F">
        <w:t>да</w:t>
      </w:r>
      <w:proofErr w:type="spellEnd"/>
      <w:r w:rsidRPr="00C62B4F">
        <w:t xml:space="preserve"> </w:t>
      </w:r>
      <w:proofErr w:type="spellStart"/>
      <w:r w:rsidRPr="00C62B4F">
        <w:t>поставим</w:t>
      </w:r>
      <w:proofErr w:type="spellEnd"/>
      <w:r w:rsidRPr="00C62B4F">
        <w:t xml:space="preserve"> </w:t>
      </w:r>
      <w:proofErr w:type="spellStart"/>
      <w:proofErr w:type="gramStart"/>
      <w:r w:rsidRPr="00C62B4F">
        <w:t>app.UseDeveloperExceptionPage</w:t>
      </w:r>
      <w:proofErr w:type="spellEnd"/>
      <w:r w:rsidRPr="00C62B4F">
        <w:t>(</w:t>
      </w:r>
      <w:proofErr w:type="gramEnd"/>
      <w:r w:rsidRPr="00C62B4F">
        <w:t xml:space="preserve">); </w:t>
      </w:r>
      <w:proofErr w:type="spellStart"/>
      <w:r w:rsidRPr="00C62B4F">
        <w:t>възможно</w:t>
      </w:r>
      <w:proofErr w:type="spellEnd"/>
      <w:r w:rsidRPr="00C62B4F">
        <w:t xml:space="preserve"> </w:t>
      </w:r>
      <w:proofErr w:type="spellStart"/>
      <w:r w:rsidRPr="00C62B4F">
        <w:t>най-горе</w:t>
      </w:r>
      <w:proofErr w:type="spellEnd"/>
      <w:r w:rsidRPr="00C62B4F">
        <w:t xml:space="preserve"> в </w:t>
      </w:r>
      <w:proofErr w:type="spellStart"/>
      <w:r w:rsidRPr="00C62B4F">
        <w:t>кода</w:t>
      </w:r>
      <w:proofErr w:type="spellEnd"/>
      <w:r w:rsidRPr="00C62B4F">
        <w:t xml:space="preserve">, </w:t>
      </w:r>
      <w:proofErr w:type="spellStart"/>
      <w:r w:rsidRPr="00C62B4F">
        <w:t>защото</w:t>
      </w:r>
      <w:proofErr w:type="spellEnd"/>
      <w:r w:rsidRPr="00C62B4F">
        <w:t xml:space="preserve"> в </w:t>
      </w:r>
      <w:proofErr w:type="spellStart"/>
      <w:r w:rsidRPr="00C62B4F">
        <w:t>противен</w:t>
      </w:r>
      <w:proofErr w:type="spellEnd"/>
      <w:r w:rsidRPr="00C62B4F">
        <w:t xml:space="preserve"> </w:t>
      </w:r>
      <w:proofErr w:type="spellStart"/>
      <w:r w:rsidRPr="00C62B4F">
        <w:t>случай</w:t>
      </w:r>
      <w:proofErr w:type="spellEnd"/>
      <w:r w:rsidRPr="00C62B4F">
        <w:t xml:space="preserve">, </w:t>
      </w:r>
      <w:proofErr w:type="spellStart"/>
      <w:r w:rsidRPr="00C62B4F">
        <w:t>при</w:t>
      </w:r>
      <w:proofErr w:type="spellEnd"/>
      <w:r w:rsidRPr="00C62B4F">
        <w:t xml:space="preserve"> </w:t>
      </w:r>
      <w:proofErr w:type="spellStart"/>
      <w:r w:rsidRPr="00C62B4F">
        <w:t>грешка</w:t>
      </w:r>
      <w:proofErr w:type="spellEnd"/>
      <w:r w:rsidRPr="00C62B4F">
        <w:t xml:space="preserve">, </w:t>
      </w:r>
      <w:proofErr w:type="spellStart"/>
      <w:r w:rsidRPr="00C62B4F">
        <w:t>ще</w:t>
      </w:r>
      <w:proofErr w:type="spellEnd"/>
      <w:r w:rsidRPr="00C62B4F">
        <w:t xml:space="preserve"> </w:t>
      </w:r>
      <w:proofErr w:type="spellStart"/>
      <w:r w:rsidRPr="00C62B4F">
        <w:t>се</w:t>
      </w:r>
      <w:proofErr w:type="spellEnd"/>
      <w:r w:rsidRPr="00C62B4F">
        <w:t xml:space="preserve"> </w:t>
      </w:r>
      <w:proofErr w:type="spellStart"/>
      <w:r w:rsidRPr="00C62B4F">
        <w:t>зареди</w:t>
      </w:r>
      <w:proofErr w:type="spellEnd"/>
      <w:r w:rsidRPr="00C62B4F">
        <w:t xml:space="preserve"> </w:t>
      </w:r>
      <w:proofErr w:type="spellStart"/>
      <w:r w:rsidRPr="00C62B4F">
        <w:t>страница</w:t>
      </w:r>
      <w:proofErr w:type="spellEnd"/>
      <w:r w:rsidRPr="00C62B4F">
        <w:t xml:space="preserve"> с </w:t>
      </w:r>
      <w:proofErr w:type="spellStart"/>
      <w:r w:rsidRPr="00C62B4F">
        <w:t>много</w:t>
      </w:r>
      <w:proofErr w:type="spellEnd"/>
      <w:r w:rsidRPr="00C62B4F">
        <w:t xml:space="preserve"> </w:t>
      </w:r>
      <w:proofErr w:type="spellStart"/>
      <w:r w:rsidRPr="00C62B4F">
        <w:t>малко</w:t>
      </w:r>
      <w:proofErr w:type="spellEnd"/>
      <w:r w:rsidRPr="00C62B4F">
        <w:t xml:space="preserve"> </w:t>
      </w:r>
      <w:proofErr w:type="spellStart"/>
      <w:r w:rsidRPr="00C62B4F">
        <w:t>информация</w:t>
      </w:r>
      <w:proofErr w:type="spellEnd"/>
      <w:r w:rsidRPr="00C62B4F">
        <w:t xml:space="preserve"> Error 500, </w:t>
      </w:r>
      <w:proofErr w:type="spellStart"/>
      <w:r w:rsidRPr="00C62B4F">
        <w:t>вместо</w:t>
      </w:r>
      <w:proofErr w:type="spellEnd"/>
      <w:r w:rsidRPr="00C62B4F">
        <w:t xml:space="preserve"> </w:t>
      </w:r>
      <w:proofErr w:type="spellStart"/>
      <w:r w:rsidRPr="00C62B4F">
        <w:t>необходимата</w:t>
      </w:r>
      <w:proofErr w:type="spellEnd"/>
      <w:r w:rsidRPr="00C62B4F">
        <w:t xml:space="preserve"> </w:t>
      </w:r>
      <w:proofErr w:type="spellStart"/>
      <w:r w:rsidRPr="00C62B4F">
        <w:t>DeveloperExceptionPage</w:t>
      </w:r>
      <w:proofErr w:type="spellEnd"/>
      <w:r w:rsidRPr="00C62B4F">
        <w:t>.</w:t>
      </w:r>
      <w:r w:rsidR="003E6631">
        <w:rPr>
          <w:lang w:val="bg-BG"/>
        </w:rPr>
        <w:t xml:space="preserve"> Може да тестваме различен брой редове около грешката.</w:t>
      </w:r>
    </w:p>
    <w:p w:rsidR="00015322" w:rsidRPr="00084ABC" w:rsidRDefault="00015322" w:rsidP="00015322">
      <w:pPr>
        <w:rPr>
          <w:rFonts w:ascii="Cascadia Mono" w:hAnsi="Cascadia Mono" w:cs="Cascadia Mono"/>
          <w:color w:val="000000"/>
          <w:sz w:val="19"/>
          <w:szCs w:val="19"/>
        </w:rPr>
      </w:pPr>
      <w:bookmarkStart w:id="0" w:name="_GoBack"/>
      <w:bookmarkEnd w:id="0"/>
    </w:p>
    <w:p w:rsidR="00A11507" w:rsidRDefault="00A11507">
      <w:pPr>
        <w:rPr>
          <w:lang w:val="bg-BG"/>
        </w:rPr>
      </w:pPr>
    </w:p>
    <w:p w:rsidR="00B416B1" w:rsidRDefault="00B416B1">
      <w:pPr>
        <w:rPr>
          <w:lang w:val="bg-BG"/>
        </w:rPr>
      </w:pPr>
    </w:p>
    <w:p w:rsidR="000954F9" w:rsidRPr="000954F9" w:rsidRDefault="000954F9">
      <w:pPr>
        <w:rPr>
          <w:lang w:val="bg-BG"/>
        </w:rPr>
      </w:pPr>
    </w:p>
    <w:sectPr w:rsidR="000954F9" w:rsidRPr="000954F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296C"/>
    <w:rsid w:val="00015322"/>
    <w:rsid w:val="000562B4"/>
    <w:rsid w:val="000954F9"/>
    <w:rsid w:val="001043CA"/>
    <w:rsid w:val="001D7EB0"/>
    <w:rsid w:val="00254917"/>
    <w:rsid w:val="00292DD0"/>
    <w:rsid w:val="002F4702"/>
    <w:rsid w:val="0039618E"/>
    <w:rsid w:val="003A310D"/>
    <w:rsid w:val="003E6631"/>
    <w:rsid w:val="00431CFE"/>
    <w:rsid w:val="004658F4"/>
    <w:rsid w:val="00480DFC"/>
    <w:rsid w:val="00487ABB"/>
    <w:rsid w:val="005C163F"/>
    <w:rsid w:val="005D32DF"/>
    <w:rsid w:val="006B2049"/>
    <w:rsid w:val="00725A3C"/>
    <w:rsid w:val="0081199B"/>
    <w:rsid w:val="008A7DA6"/>
    <w:rsid w:val="0092659B"/>
    <w:rsid w:val="009D2590"/>
    <w:rsid w:val="00A11507"/>
    <w:rsid w:val="00B416B1"/>
    <w:rsid w:val="00B8296C"/>
    <w:rsid w:val="00C30260"/>
    <w:rsid w:val="00C62B4F"/>
    <w:rsid w:val="00EA6C2C"/>
    <w:rsid w:val="00FE1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6A3900B-5F71-4277-BADC-061E19129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1C0F"/>
  </w:style>
  <w:style w:type="paragraph" w:styleId="1">
    <w:name w:val="heading 1"/>
    <w:basedOn w:val="a"/>
    <w:next w:val="a0"/>
    <w:link w:val="10"/>
    <w:qFormat/>
    <w:rsid w:val="00FE1C0F"/>
    <w:pPr>
      <w:keepNext/>
      <w:widowControl w:val="0"/>
      <w:suppressAutoHyphens/>
      <w:spacing w:before="240" w:after="120" w:line="240" w:lineRule="auto"/>
      <w:outlineLvl w:val="0"/>
    </w:pPr>
    <w:rPr>
      <w:rFonts w:ascii="Times New Roman" w:eastAsia="MS Gothic" w:hAnsi="Times New Roman" w:cs="Tahoma"/>
      <w:b/>
      <w:bCs/>
      <w:kern w:val="2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E1C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лавие 1 Знак"/>
    <w:basedOn w:val="a1"/>
    <w:link w:val="1"/>
    <w:rsid w:val="00FE1C0F"/>
    <w:rPr>
      <w:rFonts w:ascii="Times New Roman" w:eastAsia="MS Gothic" w:hAnsi="Times New Roman" w:cs="Tahoma"/>
      <w:b/>
      <w:bCs/>
      <w:kern w:val="2"/>
      <w:sz w:val="48"/>
      <w:szCs w:val="48"/>
    </w:rPr>
  </w:style>
  <w:style w:type="paragraph" w:styleId="a0">
    <w:name w:val="Body Text"/>
    <w:basedOn w:val="a"/>
    <w:link w:val="a4"/>
    <w:uiPriority w:val="99"/>
    <w:semiHidden/>
    <w:unhideWhenUsed/>
    <w:rsid w:val="00FE1C0F"/>
    <w:pPr>
      <w:spacing w:after="120"/>
    </w:pPr>
  </w:style>
  <w:style w:type="character" w:customStyle="1" w:styleId="a4">
    <w:name w:val="Основен текст Знак"/>
    <w:basedOn w:val="a1"/>
    <w:link w:val="a0"/>
    <w:uiPriority w:val="99"/>
    <w:semiHidden/>
    <w:rsid w:val="00FE1C0F"/>
  </w:style>
  <w:style w:type="character" w:customStyle="1" w:styleId="20">
    <w:name w:val="Заглавие 2 Знак"/>
    <w:basedOn w:val="a1"/>
    <w:link w:val="2"/>
    <w:uiPriority w:val="9"/>
    <w:rsid w:val="00FE1C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68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0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6</Pages>
  <Words>490</Words>
  <Characters>2797</Characters>
  <Application>Microsoft Office Word</Application>
  <DocSecurity>0</DocSecurity>
  <Lines>23</Lines>
  <Paragraphs>6</Paragraphs>
  <ScaleCrop>false</ScaleCrop>
  <Company/>
  <LinksUpToDate>false</LinksUpToDate>
  <CharactersWithSpaces>3281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30</cp:revision>
  <dcterms:created xsi:type="dcterms:W3CDTF">2025-02-27T19:24:00Z</dcterms:created>
  <dcterms:modified xsi:type="dcterms:W3CDTF">2025-02-28T07:42:00Z</dcterms:modified>
</cp:coreProperties>
</file>