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6C1" w:rsidRPr="006036C1" w:rsidRDefault="006036C1" w:rsidP="006036C1">
      <w:pPr>
        <w:jc w:val="center"/>
        <w:rPr>
          <w:rFonts w:ascii="Times New Roman" w:hAnsi="Times New Roman" w:cs="Times New Roman"/>
          <w:b/>
          <w:u w:val="single"/>
        </w:rPr>
      </w:pPr>
      <w:r w:rsidRPr="006036C1">
        <w:rPr>
          <w:rFonts w:ascii="Times New Roman" w:hAnsi="Times New Roman" w:cs="Times New Roman"/>
          <w:b/>
          <w:u w:val="single"/>
        </w:rPr>
        <w:t>СОУ „П.</w:t>
      </w:r>
      <w:r w:rsidR="00C64007">
        <w:rPr>
          <w:rFonts w:ascii="Times New Roman" w:hAnsi="Times New Roman" w:cs="Times New Roman"/>
          <w:b/>
          <w:u w:val="single"/>
        </w:rPr>
        <w:t xml:space="preserve"> </w:t>
      </w:r>
      <w:r w:rsidRPr="006036C1">
        <w:rPr>
          <w:rFonts w:ascii="Times New Roman" w:hAnsi="Times New Roman" w:cs="Times New Roman"/>
          <w:b/>
          <w:u w:val="single"/>
        </w:rPr>
        <w:t>К. ЯВОРОВ” ГР. СТРАЛДЖА, ОБЩ. СТРАЛДЖА, ОБЛ.</w:t>
      </w:r>
      <w:r w:rsidR="00C64007">
        <w:rPr>
          <w:rFonts w:ascii="Times New Roman" w:hAnsi="Times New Roman" w:cs="Times New Roman"/>
          <w:b/>
          <w:u w:val="single"/>
        </w:rPr>
        <w:t xml:space="preserve"> </w:t>
      </w:r>
      <w:r w:rsidRPr="006036C1">
        <w:rPr>
          <w:rFonts w:ascii="Times New Roman" w:hAnsi="Times New Roman" w:cs="Times New Roman"/>
          <w:b/>
          <w:u w:val="single"/>
        </w:rPr>
        <w:t>ЯМБОЛ</w:t>
      </w:r>
    </w:p>
    <w:p w:rsidR="006036C1" w:rsidRPr="006036C1" w:rsidRDefault="006036C1" w:rsidP="006036C1">
      <w:pPr>
        <w:jc w:val="center"/>
        <w:rPr>
          <w:rFonts w:ascii="Times New Roman" w:hAnsi="Times New Roman" w:cs="Times New Roman"/>
          <w:b/>
          <w:i/>
        </w:rPr>
      </w:pPr>
      <w:r w:rsidRPr="006036C1">
        <w:rPr>
          <w:rFonts w:ascii="Times New Roman" w:hAnsi="Times New Roman" w:cs="Times New Roman"/>
          <w:b/>
          <w:i/>
        </w:rPr>
        <w:t>Ул.</w:t>
      </w:r>
      <w:r w:rsidR="00467FB0">
        <w:rPr>
          <w:rFonts w:ascii="Times New Roman" w:hAnsi="Times New Roman" w:cs="Times New Roman"/>
          <w:b/>
          <w:i/>
        </w:rPr>
        <w:t xml:space="preserve"> </w:t>
      </w:r>
      <w:r w:rsidRPr="006036C1">
        <w:rPr>
          <w:rFonts w:ascii="Times New Roman" w:hAnsi="Times New Roman" w:cs="Times New Roman"/>
          <w:b/>
          <w:i/>
        </w:rPr>
        <w:t>Г. Станчев № 17а, тел.04761/54-30;52-98</w:t>
      </w:r>
    </w:p>
    <w:p w:rsidR="0062342B" w:rsidRPr="006036C1" w:rsidRDefault="0062342B" w:rsidP="0062342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F2855" w:rsidRPr="00A55650" w:rsidRDefault="00A55650" w:rsidP="006036C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5650">
        <w:rPr>
          <w:rFonts w:ascii="Times New Roman" w:hAnsi="Times New Roman" w:cs="Times New Roman"/>
          <w:b/>
          <w:sz w:val="32"/>
          <w:szCs w:val="32"/>
        </w:rPr>
        <w:t>СВЕДЕНИЕ</w:t>
      </w:r>
    </w:p>
    <w:p w:rsidR="00467FB0" w:rsidRDefault="005F2855" w:rsidP="00603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FB0">
        <w:rPr>
          <w:rFonts w:ascii="Times New Roman" w:hAnsi="Times New Roman" w:cs="Times New Roman"/>
          <w:sz w:val="28"/>
          <w:szCs w:val="28"/>
        </w:rPr>
        <w:t xml:space="preserve">от </w:t>
      </w:r>
    </w:p>
    <w:p w:rsidR="005F2855" w:rsidRPr="00467FB0" w:rsidRDefault="005F2855" w:rsidP="00603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FB0">
        <w:rPr>
          <w:rFonts w:ascii="Times New Roman" w:hAnsi="Times New Roman" w:cs="Times New Roman"/>
          <w:sz w:val="28"/>
          <w:szCs w:val="28"/>
        </w:rPr>
        <w:t xml:space="preserve">Николета </w:t>
      </w:r>
      <w:r w:rsidR="00A55650" w:rsidRPr="00467FB0">
        <w:rPr>
          <w:rFonts w:ascii="Times New Roman" w:hAnsi="Times New Roman" w:cs="Times New Roman"/>
          <w:sz w:val="28"/>
          <w:szCs w:val="28"/>
        </w:rPr>
        <w:t xml:space="preserve">Йончева </w:t>
      </w:r>
      <w:r w:rsidRPr="00467FB0">
        <w:rPr>
          <w:rFonts w:ascii="Times New Roman" w:hAnsi="Times New Roman" w:cs="Times New Roman"/>
          <w:sz w:val="28"/>
          <w:szCs w:val="28"/>
        </w:rPr>
        <w:t>Панайотова</w:t>
      </w:r>
    </w:p>
    <w:p w:rsidR="005F2855" w:rsidRDefault="00EB0F56" w:rsidP="006036C1">
      <w:pPr>
        <w:jc w:val="center"/>
        <w:rPr>
          <w:rFonts w:ascii="Times New Roman" w:hAnsi="Times New Roman" w:cs="Times New Roman"/>
          <w:sz w:val="24"/>
          <w:szCs w:val="24"/>
        </w:rPr>
      </w:pPr>
      <w:r w:rsidRPr="006036C1">
        <w:rPr>
          <w:rFonts w:ascii="Times New Roman" w:hAnsi="Times New Roman" w:cs="Times New Roman"/>
          <w:sz w:val="24"/>
          <w:szCs w:val="24"/>
        </w:rPr>
        <w:t>относно новите учебни програми</w:t>
      </w:r>
      <w:r w:rsidR="0018746F" w:rsidRPr="006036C1">
        <w:rPr>
          <w:rFonts w:ascii="Times New Roman" w:hAnsi="Times New Roman" w:cs="Times New Roman"/>
          <w:sz w:val="24"/>
          <w:szCs w:val="24"/>
        </w:rPr>
        <w:t xml:space="preserve"> по математика</w:t>
      </w:r>
      <w:r w:rsidR="002B15A0">
        <w:rPr>
          <w:rFonts w:ascii="Times New Roman" w:hAnsi="Times New Roman" w:cs="Times New Roman"/>
          <w:sz w:val="24"/>
          <w:szCs w:val="24"/>
        </w:rPr>
        <w:t xml:space="preserve">, </w:t>
      </w:r>
      <w:r w:rsidR="0018746F" w:rsidRPr="006036C1">
        <w:rPr>
          <w:rFonts w:ascii="Times New Roman" w:hAnsi="Times New Roman" w:cs="Times New Roman"/>
          <w:sz w:val="24"/>
          <w:szCs w:val="24"/>
        </w:rPr>
        <w:t>във връзка с ОП</w:t>
      </w:r>
      <w:r w:rsidR="00A14C8A">
        <w:rPr>
          <w:rFonts w:ascii="Times New Roman" w:hAnsi="Times New Roman" w:cs="Times New Roman"/>
          <w:sz w:val="24"/>
          <w:szCs w:val="24"/>
        </w:rPr>
        <w:br/>
      </w:r>
      <w:r w:rsidR="0018746F" w:rsidRPr="006036C1">
        <w:rPr>
          <w:rFonts w:ascii="Times New Roman" w:hAnsi="Times New Roman" w:cs="Times New Roman"/>
          <w:sz w:val="24"/>
          <w:szCs w:val="24"/>
        </w:rPr>
        <w:t xml:space="preserve"> „Развитие на човешките ресурси 2007-2013”</w:t>
      </w:r>
      <w:r w:rsidR="002B15A0">
        <w:rPr>
          <w:rFonts w:ascii="Times New Roman" w:hAnsi="Times New Roman" w:cs="Times New Roman"/>
          <w:sz w:val="24"/>
          <w:szCs w:val="24"/>
        </w:rPr>
        <w:t xml:space="preserve">, </w:t>
      </w:r>
      <w:r w:rsidR="00A14C8A">
        <w:rPr>
          <w:rFonts w:ascii="Times New Roman" w:hAnsi="Times New Roman" w:cs="Times New Roman"/>
          <w:sz w:val="24"/>
          <w:szCs w:val="24"/>
        </w:rPr>
        <w:t>проект</w:t>
      </w:r>
      <w:r w:rsidR="005F2855" w:rsidRPr="006036C1">
        <w:rPr>
          <w:rFonts w:ascii="Times New Roman" w:hAnsi="Times New Roman" w:cs="Times New Roman"/>
          <w:sz w:val="24"/>
          <w:szCs w:val="24"/>
        </w:rPr>
        <w:t xml:space="preserve"> „За по-качествено образование”</w:t>
      </w:r>
    </w:p>
    <w:p w:rsidR="00467FB0" w:rsidRPr="006036C1" w:rsidRDefault="00467FB0" w:rsidP="006036C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F2855" w:rsidRPr="00EB0F56" w:rsidRDefault="00085607" w:rsidP="00467FB0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Промените в предложения нов учебен план засягат прогимназиалния етап. </w:t>
      </w:r>
      <w:r w:rsidRPr="0062342B">
        <w:rPr>
          <w:rFonts w:ascii="Times New Roman" w:hAnsi="Times New Roman" w:cs="Times New Roman"/>
          <w:sz w:val="24"/>
          <w:szCs w:val="24"/>
        </w:rPr>
        <w:t>В о</w:t>
      </w:r>
      <w:r>
        <w:t>бщия брой часове по математика</w:t>
      </w:r>
      <w:r w:rsidRPr="0062342B">
        <w:rPr>
          <w:rFonts w:ascii="Times New Roman" w:hAnsi="Times New Roman" w:cs="Times New Roman"/>
          <w:sz w:val="24"/>
          <w:szCs w:val="24"/>
        </w:rPr>
        <w:t xml:space="preserve"> няма промяна - 4 урока седмично, общо 136 часа годишно, но </w:t>
      </w:r>
      <w:r w:rsidRPr="008C6A05">
        <w:rPr>
          <w:rFonts w:ascii="Times New Roman" w:eastAsia="Times New Roman" w:hAnsi="Times New Roman" w:cs="Times New Roman"/>
          <w:sz w:val="24"/>
          <w:szCs w:val="24"/>
        </w:rPr>
        <w:t xml:space="preserve">часовете за нови знания </w:t>
      </w:r>
      <w:r w:rsidRPr="0062342B">
        <w:rPr>
          <w:rFonts w:ascii="Times New Roman" w:hAnsi="Times New Roman" w:cs="Times New Roman"/>
          <w:sz w:val="24"/>
          <w:szCs w:val="24"/>
        </w:rPr>
        <w:t xml:space="preserve">са редуцирани </w:t>
      </w:r>
      <w:r w:rsidRPr="008C6A05">
        <w:rPr>
          <w:rFonts w:ascii="Times New Roman" w:eastAsia="Times New Roman" w:hAnsi="Times New Roman" w:cs="Times New Roman"/>
          <w:sz w:val="24"/>
          <w:szCs w:val="24"/>
        </w:rPr>
        <w:t>до 60% от хорариума</w:t>
      </w:r>
      <w:r w:rsidRPr="0062342B">
        <w:rPr>
          <w:rFonts w:ascii="Times New Roman" w:hAnsi="Times New Roman" w:cs="Times New Roman"/>
          <w:sz w:val="24"/>
          <w:szCs w:val="24"/>
        </w:rPr>
        <w:t>, за сметка на повечето упражнения. Като цяло в са заложени по-малко теоретични знания, по-малко научни факти, повече упражнения и примери от практиката. За разлика от преди, когато крайната оценка по предмета се е формирала по преценка на преподавателя, в проекта е предложено строго фиксирано оценяване, което според мен би възпрепятствало учебната дейност.</w:t>
      </w:r>
    </w:p>
    <w:p w:rsidR="008A7B38" w:rsidRPr="0062342B" w:rsidRDefault="00B22977" w:rsidP="0062342B">
      <w:pPr>
        <w:jc w:val="both"/>
        <w:rPr>
          <w:rFonts w:ascii="Times New Roman" w:hAnsi="Times New Roman" w:cs="Times New Roman"/>
          <w:sz w:val="24"/>
          <w:szCs w:val="24"/>
        </w:rPr>
      </w:pPr>
      <w:r w:rsidRPr="0062342B">
        <w:rPr>
          <w:rFonts w:ascii="Times New Roman" w:hAnsi="Times New Roman" w:cs="Times New Roman"/>
          <w:b/>
          <w:sz w:val="24"/>
          <w:szCs w:val="24"/>
          <w:u w:val="single"/>
        </w:rPr>
        <w:t>В V клас</w:t>
      </w:r>
      <w:r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491F3E" w:rsidRPr="0062342B">
        <w:rPr>
          <w:rFonts w:ascii="Times New Roman" w:hAnsi="Times New Roman" w:cs="Times New Roman"/>
          <w:sz w:val="24"/>
          <w:szCs w:val="24"/>
        </w:rPr>
        <w:t>разделът „Обикновени дроби</w:t>
      </w:r>
      <w:r w:rsidR="009E3E65" w:rsidRPr="0062342B">
        <w:rPr>
          <w:rFonts w:ascii="Times New Roman" w:hAnsi="Times New Roman" w:cs="Times New Roman"/>
          <w:sz w:val="24"/>
          <w:szCs w:val="24"/>
        </w:rPr>
        <w:t>” е поставен</w:t>
      </w:r>
      <w:r w:rsidR="00491F3E" w:rsidRPr="0062342B">
        <w:rPr>
          <w:rFonts w:ascii="Times New Roman" w:hAnsi="Times New Roman" w:cs="Times New Roman"/>
          <w:sz w:val="24"/>
          <w:szCs w:val="24"/>
        </w:rPr>
        <w:t xml:space="preserve"> преди „Десетични дроби</w:t>
      </w:r>
      <w:r w:rsidR="0031331C" w:rsidRPr="0062342B">
        <w:rPr>
          <w:rFonts w:ascii="Times New Roman" w:hAnsi="Times New Roman" w:cs="Times New Roman"/>
          <w:sz w:val="24"/>
          <w:szCs w:val="24"/>
        </w:rPr>
        <w:t>”</w:t>
      </w:r>
      <w:r w:rsidR="00491F3E" w:rsidRPr="0062342B">
        <w:rPr>
          <w:rFonts w:ascii="Times New Roman" w:hAnsi="Times New Roman" w:cs="Times New Roman"/>
          <w:sz w:val="24"/>
          <w:szCs w:val="24"/>
        </w:rPr>
        <w:t xml:space="preserve">.  </w:t>
      </w:r>
      <w:r w:rsidR="00A56700" w:rsidRPr="0062342B">
        <w:rPr>
          <w:rFonts w:ascii="Times New Roman" w:hAnsi="Times New Roman" w:cs="Times New Roman"/>
          <w:sz w:val="24"/>
          <w:szCs w:val="24"/>
        </w:rPr>
        <w:t>Т</w:t>
      </w:r>
      <w:r w:rsidR="008F20CC" w:rsidRPr="0062342B">
        <w:rPr>
          <w:rFonts w:ascii="Times New Roman" w:hAnsi="Times New Roman" w:cs="Times New Roman"/>
          <w:sz w:val="24"/>
          <w:szCs w:val="24"/>
        </w:rPr>
        <w:t xml:space="preserve">ази промяна би наложила смяна на учебниците, защото до момента </w:t>
      </w:r>
      <w:r w:rsidR="00FE7720" w:rsidRPr="0062342B">
        <w:rPr>
          <w:rFonts w:ascii="Times New Roman" w:hAnsi="Times New Roman" w:cs="Times New Roman"/>
          <w:sz w:val="24"/>
          <w:szCs w:val="24"/>
        </w:rPr>
        <w:t xml:space="preserve">обикновените дроби се обясняват </w:t>
      </w:r>
      <w:r w:rsidR="00491F3E"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FE7720" w:rsidRPr="0062342B">
        <w:rPr>
          <w:rFonts w:ascii="Times New Roman" w:hAnsi="Times New Roman" w:cs="Times New Roman"/>
          <w:sz w:val="24"/>
          <w:szCs w:val="24"/>
        </w:rPr>
        <w:t xml:space="preserve">въз основа на десетичните, а не обратно. </w:t>
      </w:r>
      <w:r w:rsidR="00F170DF" w:rsidRPr="0062342B">
        <w:rPr>
          <w:rFonts w:ascii="Times New Roman" w:hAnsi="Times New Roman" w:cs="Times New Roman"/>
          <w:sz w:val="24"/>
          <w:szCs w:val="24"/>
        </w:rPr>
        <w:t xml:space="preserve"> Според мен тази</w:t>
      </w:r>
      <w:r w:rsidR="001054E1" w:rsidRPr="0062342B">
        <w:rPr>
          <w:rFonts w:ascii="Times New Roman" w:hAnsi="Times New Roman" w:cs="Times New Roman"/>
          <w:sz w:val="24"/>
          <w:szCs w:val="24"/>
        </w:rPr>
        <w:t xml:space="preserve"> промяна не е наложителна. </w:t>
      </w:r>
      <w:r w:rsidR="00D06935" w:rsidRPr="006234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2977" w:rsidRPr="0062342B" w:rsidRDefault="00071172" w:rsidP="0062342B">
      <w:pPr>
        <w:jc w:val="both"/>
        <w:rPr>
          <w:rFonts w:ascii="Times New Roman" w:hAnsi="Times New Roman" w:cs="Times New Roman"/>
          <w:sz w:val="24"/>
          <w:szCs w:val="24"/>
        </w:rPr>
      </w:pPr>
      <w:r w:rsidRPr="0062342B">
        <w:rPr>
          <w:rFonts w:ascii="Times New Roman" w:hAnsi="Times New Roman" w:cs="Times New Roman"/>
          <w:sz w:val="24"/>
          <w:szCs w:val="24"/>
        </w:rPr>
        <w:t xml:space="preserve">Освен това </w:t>
      </w:r>
      <w:r w:rsidR="00FA09D4">
        <w:rPr>
          <w:rFonts w:ascii="Times New Roman" w:hAnsi="Times New Roman" w:cs="Times New Roman"/>
          <w:sz w:val="24"/>
          <w:szCs w:val="24"/>
        </w:rPr>
        <w:t xml:space="preserve">отпада разглеждането на хистограмите, но </w:t>
      </w:r>
      <w:r w:rsidRPr="0062342B">
        <w:rPr>
          <w:rFonts w:ascii="Times New Roman" w:hAnsi="Times New Roman" w:cs="Times New Roman"/>
          <w:sz w:val="24"/>
          <w:szCs w:val="24"/>
        </w:rPr>
        <w:t>е о</w:t>
      </w:r>
      <w:r w:rsidR="00D06935" w:rsidRPr="0062342B">
        <w:rPr>
          <w:rFonts w:ascii="Times New Roman" w:hAnsi="Times New Roman" w:cs="Times New Roman"/>
          <w:sz w:val="24"/>
          <w:szCs w:val="24"/>
        </w:rPr>
        <w:t xml:space="preserve">бърнато е внимание на </w:t>
      </w:r>
      <w:r w:rsidR="006E2F55" w:rsidRPr="0062342B">
        <w:rPr>
          <w:rFonts w:ascii="Times New Roman" w:hAnsi="Times New Roman" w:cs="Times New Roman"/>
          <w:sz w:val="24"/>
          <w:szCs w:val="24"/>
        </w:rPr>
        <w:t>разчитането и интерпретирането на информация, представена чрез текст, таблици, графики и диаграми.</w:t>
      </w:r>
      <w:r w:rsidR="008E6407"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8A7B38" w:rsidRPr="0062342B">
        <w:rPr>
          <w:rFonts w:ascii="Times New Roman" w:hAnsi="Times New Roman" w:cs="Times New Roman"/>
          <w:sz w:val="24"/>
          <w:szCs w:val="24"/>
        </w:rPr>
        <w:t xml:space="preserve">Промените предвиждат </w:t>
      </w:r>
      <w:r w:rsidR="00FA09D4">
        <w:rPr>
          <w:rFonts w:ascii="Times New Roman" w:hAnsi="Times New Roman" w:cs="Times New Roman"/>
          <w:sz w:val="24"/>
          <w:szCs w:val="24"/>
        </w:rPr>
        <w:t xml:space="preserve">въвеждането </w:t>
      </w:r>
      <w:r w:rsidR="00AF59D7">
        <w:rPr>
          <w:rFonts w:ascii="Times New Roman" w:hAnsi="Times New Roman" w:cs="Times New Roman"/>
          <w:sz w:val="24"/>
          <w:szCs w:val="24"/>
        </w:rPr>
        <w:t>им и</w:t>
      </w:r>
      <w:r w:rsidR="008610EC" w:rsidRPr="0062342B">
        <w:rPr>
          <w:rFonts w:ascii="Times New Roman" w:hAnsi="Times New Roman" w:cs="Times New Roman"/>
          <w:sz w:val="24"/>
          <w:szCs w:val="24"/>
        </w:rPr>
        <w:t xml:space="preserve"> в часовете по информационни технологии.</w:t>
      </w:r>
      <w:r w:rsidR="00596BB9"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F45E1D" w:rsidRPr="0062342B">
        <w:rPr>
          <w:rFonts w:ascii="Times New Roman" w:hAnsi="Times New Roman" w:cs="Times New Roman"/>
          <w:sz w:val="24"/>
          <w:szCs w:val="24"/>
        </w:rPr>
        <w:t xml:space="preserve">Впечатленията ми върху двата предмета са изградили </w:t>
      </w:r>
      <w:r w:rsidR="00D770D8" w:rsidRPr="0062342B">
        <w:rPr>
          <w:rFonts w:ascii="Times New Roman" w:hAnsi="Times New Roman" w:cs="Times New Roman"/>
          <w:sz w:val="24"/>
          <w:szCs w:val="24"/>
        </w:rPr>
        <w:t>мнението, че изучаването на този раздел в часовете по ИТ е желателн</w:t>
      </w:r>
      <w:r w:rsidR="004220FF" w:rsidRPr="0062342B">
        <w:rPr>
          <w:rFonts w:ascii="Times New Roman" w:hAnsi="Times New Roman" w:cs="Times New Roman"/>
          <w:sz w:val="24"/>
          <w:szCs w:val="24"/>
        </w:rPr>
        <w:t>о</w:t>
      </w:r>
      <w:r w:rsidR="00D770D8" w:rsidRPr="0062342B">
        <w:rPr>
          <w:rFonts w:ascii="Times New Roman" w:hAnsi="Times New Roman" w:cs="Times New Roman"/>
          <w:sz w:val="24"/>
          <w:szCs w:val="24"/>
        </w:rPr>
        <w:t xml:space="preserve">, но </w:t>
      </w:r>
      <w:r w:rsidR="004220FF" w:rsidRPr="0062342B">
        <w:rPr>
          <w:rFonts w:ascii="Times New Roman" w:hAnsi="Times New Roman" w:cs="Times New Roman"/>
          <w:sz w:val="24"/>
          <w:szCs w:val="24"/>
        </w:rPr>
        <w:t xml:space="preserve">не бива да има </w:t>
      </w:r>
      <w:r w:rsidR="00D770D8" w:rsidRPr="0062342B">
        <w:rPr>
          <w:rFonts w:ascii="Times New Roman" w:hAnsi="Times New Roman" w:cs="Times New Roman"/>
          <w:sz w:val="24"/>
          <w:szCs w:val="24"/>
        </w:rPr>
        <w:t xml:space="preserve">промяна в </w:t>
      </w:r>
      <w:r w:rsidR="004220FF" w:rsidRPr="0062342B">
        <w:rPr>
          <w:rFonts w:ascii="Times New Roman" w:hAnsi="Times New Roman" w:cs="Times New Roman"/>
          <w:sz w:val="24"/>
          <w:szCs w:val="24"/>
        </w:rPr>
        <w:t>часовете по математика.</w:t>
      </w:r>
    </w:p>
    <w:p w:rsidR="001054E1" w:rsidRPr="0062342B" w:rsidRDefault="001054E1" w:rsidP="0062342B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2342B">
        <w:rPr>
          <w:rFonts w:ascii="Times New Roman" w:hAnsi="Times New Roman" w:cs="Times New Roman"/>
          <w:b/>
          <w:sz w:val="24"/>
          <w:szCs w:val="24"/>
          <w:u w:val="single"/>
        </w:rPr>
        <w:t xml:space="preserve">В </w:t>
      </w:r>
      <w:r w:rsidRPr="006234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VI</w:t>
      </w:r>
      <w:r w:rsidRPr="0062342B">
        <w:rPr>
          <w:rFonts w:ascii="Times New Roman" w:hAnsi="Times New Roman" w:cs="Times New Roman"/>
          <w:b/>
          <w:sz w:val="24"/>
          <w:szCs w:val="24"/>
          <w:u w:val="single"/>
        </w:rPr>
        <w:t xml:space="preserve"> клас</w:t>
      </w:r>
      <w:r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D80088" w:rsidRPr="0062342B">
        <w:rPr>
          <w:rFonts w:ascii="Times New Roman" w:hAnsi="Times New Roman" w:cs="Times New Roman"/>
          <w:sz w:val="24"/>
          <w:szCs w:val="24"/>
        </w:rPr>
        <w:t xml:space="preserve">на много ниско ниво </w:t>
      </w:r>
      <w:r w:rsidRPr="0062342B">
        <w:rPr>
          <w:rFonts w:ascii="Times New Roman" w:hAnsi="Times New Roman" w:cs="Times New Roman"/>
          <w:sz w:val="24"/>
          <w:szCs w:val="24"/>
        </w:rPr>
        <w:t>се въвежда понятието „вероятност”</w:t>
      </w:r>
      <w:r w:rsidR="00D80088" w:rsidRPr="0062342B">
        <w:rPr>
          <w:rFonts w:ascii="Times New Roman" w:hAnsi="Times New Roman" w:cs="Times New Roman"/>
          <w:sz w:val="24"/>
          <w:szCs w:val="24"/>
        </w:rPr>
        <w:t xml:space="preserve">. </w:t>
      </w:r>
      <w:r w:rsidR="00596BB9" w:rsidRPr="0062342B">
        <w:rPr>
          <w:rFonts w:ascii="Times New Roman" w:hAnsi="Times New Roman" w:cs="Times New Roman"/>
          <w:sz w:val="24"/>
          <w:szCs w:val="24"/>
        </w:rPr>
        <w:t xml:space="preserve"> </w:t>
      </w:r>
      <w:r w:rsidR="00522568" w:rsidRPr="0062342B">
        <w:rPr>
          <w:rFonts w:ascii="Times New Roman" w:hAnsi="Times New Roman" w:cs="Times New Roman"/>
          <w:sz w:val="24"/>
          <w:szCs w:val="24"/>
        </w:rPr>
        <w:t xml:space="preserve">Материята е достатъчно трудна и объркваща за учениците от </w:t>
      </w:r>
      <w:r w:rsidR="007D4E48">
        <w:rPr>
          <w:rFonts w:ascii="Times New Roman" w:hAnsi="Times New Roman" w:cs="Times New Roman"/>
          <w:sz w:val="24"/>
          <w:szCs w:val="24"/>
          <w:lang w:val="en-US"/>
        </w:rPr>
        <w:t>XI</w:t>
      </w:r>
      <w:r w:rsidR="00522568" w:rsidRPr="0062342B">
        <w:rPr>
          <w:rFonts w:ascii="Times New Roman" w:hAnsi="Times New Roman" w:cs="Times New Roman"/>
          <w:sz w:val="24"/>
          <w:szCs w:val="24"/>
        </w:rPr>
        <w:t xml:space="preserve"> клас, а </w:t>
      </w:r>
      <w:r w:rsidR="00AC2DFF" w:rsidRPr="0062342B">
        <w:rPr>
          <w:rFonts w:ascii="Times New Roman" w:hAnsi="Times New Roman" w:cs="Times New Roman"/>
          <w:sz w:val="24"/>
          <w:szCs w:val="24"/>
        </w:rPr>
        <w:t>нейният дял във висшата математика не е лесноразбираем дори за студентите</w:t>
      </w:r>
      <w:r w:rsidR="001D2783" w:rsidRPr="0062342B">
        <w:rPr>
          <w:rFonts w:ascii="Times New Roman" w:hAnsi="Times New Roman" w:cs="Times New Roman"/>
          <w:sz w:val="24"/>
          <w:szCs w:val="24"/>
        </w:rPr>
        <w:t>.  Според мен тази промяна не бива да се състои.</w:t>
      </w:r>
    </w:p>
    <w:p w:rsidR="00B22977" w:rsidRPr="0062342B" w:rsidRDefault="00FD70A8" w:rsidP="0062342B">
      <w:pPr>
        <w:pStyle w:val="NormalWeb"/>
        <w:jc w:val="both"/>
      </w:pPr>
      <w:r w:rsidRPr="0062342B">
        <w:t xml:space="preserve">Спорно е предложението за изучаване на Питагоровата теорема в VI клас, вместо както досега в </w:t>
      </w:r>
      <w:r w:rsidRPr="0062342B">
        <w:rPr>
          <w:lang w:val="en-US"/>
        </w:rPr>
        <w:t>IX</w:t>
      </w:r>
      <w:r w:rsidRPr="0062342B">
        <w:t xml:space="preserve">. Промяната е заложена, понеже в много изследвания, включително и в Програмата за международно оценяване на учениците (PISA) има задачи с нея. В IX клас теоремата се изучава едва месец-два преди провеждането на изследването, затова дори самите деветокласници имат проблем с прилагането й. Моята препоръка е тя да </w:t>
      </w:r>
      <w:r w:rsidRPr="0062342B">
        <w:lastRenderedPageBreak/>
        <w:t xml:space="preserve">бъде включена само в профилираната подготовка, защото: </w:t>
      </w:r>
      <w:r w:rsidR="004D40E4" w:rsidRPr="0062342B">
        <w:br/>
        <w:t xml:space="preserve">1) </w:t>
      </w:r>
      <w:r w:rsidRPr="0062342B">
        <w:t>шестокласниците са достатъчно затруднени с усвояването на раздела „Степени”</w:t>
      </w:r>
      <w:r w:rsidR="004D40E4" w:rsidRPr="0062342B">
        <w:t>;</w:t>
      </w:r>
      <w:r w:rsidR="004D40E4" w:rsidRPr="0062342B">
        <w:br/>
        <w:t xml:space="preserve">2) </w:t>
      </w:r>
      <w:r w:rsidRPr="0062342B">
        <w:t>теоремата е включена в много олекотен вариант - само на ниво работа с формули, без да е нужно учениците да я доказват. По-задълбоченото й преподаване остава за IX клас.</w:t>
      </w:r>
      <w:r w:rsidR="004D40E4" w:rsidRPr="0062342B">
        <w:br/>
        <w:t xml:space="preserve">3) </w:t>
      </w:r>
      <w:r w:rsidR="00734CEF" w:rsidRPr="0062342B">
        <w:t xml:space="preserve">включването на теоремата ще обезсмисли усвояването на </w:t>
      </w:r>
      <w:r w:rsidR="002A71F5" w:rsidRPr="0062342B">
        <w:t>някои</w:t>
      </w:r>
      <w:r w:rsidR="00734CEF" w:rsidRPr="0062342B">
        <w:t xml:space="preserve"> нови знания от V</w:t>
      </w:r>
      <w:r w:rsidR="00734CEF" w:rsidRPr="0062342B">
        <w:rPr>
          <w:lang w:val="en-US"/>
        </w:rPr>
        <w:t>II</w:t>
      </w:r>
      <w:r w:rsidR="00734CEF" w:rsidRPr="0062342B">
        <w:t xml:space="preserve"> и V</w:t>
      </w:r>
      <w:r w:rsidR="00734CEF" w:rsidRPr="0062342B">
        <w:rPr>
          <w:lang w:val="en-US"/>
        </w:rPr>
        <w:t>III</w:t>
      </w:r>
      <w:r w:rsidR="00734CEF" w:rsidRPr="0062342B">
        <w:t xml:space="preserve"> клас</w:t>
      </w:r>
      <w:r w:rsidR="002A71F5" w:rsidRPr="0062342B">
        <w:t xml:space="preserve">, по-специално в задачите за трапци и окръжности. </w:t>
      </w:r>
      <w:r w:rsidR="006E4026" w:rsidRPr="0062342B">
        <w:t>В тези задачи се разчита учениците да търсят решение на основата на новите знания, а теоремата би улеснила многократно р</w:t>
      </w:r>
      <w:r w:rsidR="00730CD5" w:rsidRPr="0062342B">
        <w:t xml:space="preserve">ешението, като </w:t>
      </w:r>
      <w:r w:rsidR="008713FD" w:rsidRPr="0062342B">
        <w:t>прескочи търсенето и не упражни</w:t>
      </w:r>
      <w:r w:rsidR="00730CD5" w:rsidRPr="0062342B">
        <w:t xml:space="preserve"> новостите</w:t>
      </w:r>
      <w:r w:rsidR="008713FD" w:rsidRPr="0062342B">
        <w:t>.</w:t>
      </w:r>
    </w:p>
    <w:p w:rsidR="003A1BC8" w:rsidRPr="0062342B" w:rsidRDefault="007A7DFA" w:rsidP="0062342B">
      <w:pPr>
        <w:pStyle w:val="NormalWeb"/>
        <w:jc w:val="both"/>
      </w:pPr>
      <w:r w:rsidRPr="0062342B">
        <w:rPr>
          <w:b/>
          <w:u w:val="single"/>
        </w:rPr>
        <w:t>В VII клас</w:t>
      </w:r>
      <w:r w:rsidRPr="0062342B">
        <w:t>, когато учениците се явяват задължително на външно оценяване, о</w:t>
      </w:r>
      <w:r w:rsidR="003A1BC8" w:rsidRPr="0062342B">
        <w:t>т предложените промени по математика е видно, че основно те са насочени към облекчаване на материала и прехвърлянето му в други класове.</w:t>
      </w:r>
      <w:r w:rsidR="006E6739" w:rsidRPr="0062342B">
        <w:t xml:space="preserve"> </w:t>
      </w:r>
    </w:p>
    <w:p w:rsidR="00182A1E" w:rsidRPr="0062342B" w:rsidRDefault="003A1BC8" w:rsidP="0062342B">
      <w:pPr>
        <w:pStyle w:val="NormalWeb"/>
        <w:jc w:val="both"/>
      </w:pPr>
      <w:r w:rsidRPr="0062342B">
        <w:t xml:space="preserve">Например темата „Трапец“ отпада от програмата за </w:t>
      </w:r>
      <w:r w:rsidR="00D206D6" w:rsidRPr="0062342B">
        <w:t>VII</w:t>
      </w:r>
      <w:r w:rsidRPr="0062342B">
        <w:t xml:space="preserve"> клас и се прехвърля в </w:t>
      </w:r>
      <w:r w:rsidR="00D206D6" w:rsidRPr="0062342B">
        <w:t>VI</w:t>
      </w:r>
      <w:r w:rsidR="00D206D6" w:rsidRPr="0062342B">
        <w:rPr>
          <w:lang w:val="en-US"/>
        </w:rPr>
        <w:t>II</w:t>
      </w:r>
      <w:r w:rsidRPr="0062342B">
        <w:t>.</w:t>
      </w:r>
      <w:r w:rsidR="006E6739" w:rsidRPr="0062342B">
        <w:t xml:space="preserve"> Тази те</w:t>
      </w:r>
      <w:r w:rsidR="00D037B4" w:rsidRPr="0062342B">
        <w:t xml:space="preserve">ма не е включена НВО, понеже се учи след провеждането на изпита. </w:t>
      </w:r>
      <w:r w:rsidR="00C2181B" w:rsidRPr="0062342B">
        <w:t xml:space="preserve">Разделът се разглежда за първи път в V клас, а в </w:t>
      </w:r>
      <w:r w:rsidR="0056511A" w:rsidRPr="0062342B">
        <w:t>VI</w:t>
      </w:r>
      <w:r w:rsidR="0056511A" w:rsidRPr="0062342B">
        <w:rPr>
          <w:lang w:val="en-US"/>
        </w:rPr>
        <w:t>II</w:t>
      </w:r>
      <w:r w:rsidR="00D037B4" w:rsidRPr="0062342B">
        <w:t xml:space="preserve"> клас задачите са на по-високо ниво. </w:t>
      </w:r>
      <w:r w:rsidR="008C2B44" w:rsidRPr="0062342B">
        <w:t>Ето защо намирам тази пр</w:t>
      </w:r>
      <w:r w:rsidR="00865F54">
        <w:t>о</w:t>
      </w:r>
      <w:r w:rsidR="008C2B44" w:rsidRPr="0062342B">
        <w:t xml:space="preserve">мяна за приемлива. </w:t>
      </w:r>
    </w:p>
    <w:p w:rsidR="006E6739" w:rsidRDefault="00865F54" w:rsidP="0062342B">
      <w:pPr>
        <w:pStyle w:val="NormalWeb"/>
        <w:jc w:val="both"/>
      </w:pPr>
      <w:r>
        <w:t>О</w:t>
      </w:r>
      <w:r w:rsidR="006718D6" w:rsidRPr="0062342B">
        <w:t>тпада изучаването на параме</w:t>
      </w:r>
      <w:r w:rsidR="0056512C" w:rsidRPr="0062342B">
        <w:t xml:space="preserve">тричните уравнения </w:t>
      </w:r>
      <w:r w:rsidR="00963CBC" w:rsidRPr="0062342B">
        <w:t xml:space="preserve">и неравенства </w:t>
      </w:r>
      <w:r w:rsidR="0056512C" w:rsidRPr="0062342B">
        <w:t xml:space="preserve">в </w:t>
      </w:r>
      <w:r w:rsidR="0056511A" w:rsidRPr="0062342B">
        <w:t>VII</w:t>
      </w:r>
      <w:r w:rsidR="0056512C" w:rsidRPr="0062342B">
        <w:t xml:space="preserve"> кл</w:t>
      </w:r>
      <w:r w:rsidR="00867601" w:rsidRPr="0062342B">
        <w:t xml:space="preserve">ас, които </w:t>
      </w:r>
      <w:r w:rsidR="00963CBC" w:rsidRPr="0062342B">
        <w:t xml:space="preserve">ще </w:t>
      </w:r>
      <w:r w:rsidR="00867601" w:rsidRPr="0062342B">
        <w:t xml:space="preserve">се разглеждат в </w:t>
      </w:r>
      <w:r w:rsidR="0056511A" w:rsidRPr="0062342B">
        <w:t>VI</w:t>
      </w:r>
      <w:r w:rsidR="0056511A" w:rsidRPr="0062342B">
        <w:rPr>
          <w:lang w:val="en-US"/>
        </w:rPr>
        <w:t>II</w:t>
      </w:r>
      <w:r w:rsidR="00867601" w:rsidRPr="0062342B">
        <w:t xml:space="preserve">, но до момента </w:t>
      </w:r>
      <w:r w:rsidR="00963CBC" w:rsidRPr="0062342B">
        <w:t>този материал е включен</w:t>
      </w:r>
      <w:r w:rsidR="00867601" w:rsidRPr="0062342B">
        <w:t xml:space="preserve"> в НВО, ето защо </w:t>
      </w:r>
      <w:r w:rsidR="00963CBC" w:rsidRPr="0062342B">
        <w:t>негов</w:t>
      </w:r>
      <w:r w:rsidR="00867601" w:rsidRPr="0062342B">
        <w:t xml:space="preserve">ото отпадане би се отразило и там. </w:t>
      </w:r>
      <w:r w:rsidR="007709A1" w:rsidRPr="0062342B">
        <w:t xml:space="preserve">По-важното обаче е, че </w:t>
      </w:r>
      <w:r w:rsidR="000B501D">
        <w:t>материята</w:t>
      </w:r>
      <w:r w:rsidR="007709A1" w:rsidRPr="0062342B">
        <w:t xml:space="preserve"> трудно се усвоява от учениците</w:t>
      </w:r>
      <w:r w:rsidR="00E1622E" w:rsidRPr="0062342B">
        <w:t xml:space="preserve">. Включен е в </w:t>
      </w:r>
      <w:r w:rsidR="007709A1" w:rsidRPr="0062342B">
        <w:t>VI</w:t>
      </w:r>
      <w:r w:rsidR="007709A1" w:rsidRPr="0062342B">
        <w:rPr>
          <w:lang w:val="en-US"/>
        </w:rPr>
        <w:t>II</w:t>
      </w:r>
      <w:r w:rsidR="007709A1" w:rsidRPr="0062342B">
        <w:t xml:space="preserve"> </w:t>
      </w:r>
      <w:r w:rsidR="00E1622E" w:rsidRPr="0062342B">
        <w:t xml:space="preserve">клас, </w:t>
      </w:r>
      <w:r w:rsidR="00DC3B1F" w:rsidRPr="0062342B">
        <w:t xml:space="preserve">където се разглежда задълбочено. </w:t>
      </w:r>
      <w:r w:rsidR="00867601" w:rsidRPr="0062342B">
        <w:t>С</w:t>
      </w:r>
      <w:r w:rsidR="002567E8" w:rsidRPr="0062342B">
        <w:t>чи</w:t>
      </w:r>
      <w:r w:rsidR="00867601" w:rsidRPr="0062342B">
        <w:t>там, че тази промяна</w:t>
      </w:r>
      <w:r w:rsidR="002567E8" w:rsidRPr="0062342B">
        <w:t xml:space="preserve"> би била</w:t>
      </w:r>
      <w:r w:rsidR="00867601" w:rsidRPr="0062342B">
        <w:t xml:space="preserve"> </w:t>
      </w:r>
      <w:r w:rsidR="00DC3B1F" w:rsidRPr="0062342B">
        <w:t>в интерес на учениците</w:t>
      </w:r>
      <w:r w:rsidR="002C1BF7" w:rsidRPr="0062342B">
        <w:t xml:space="preserve">, още повече поради факта, че промяна </w:t>
      </w:r>
      <w:r w:rsidR="00860535" w:rsidRPr="0062342B">
        <w:t>в</w:t>
      </w:r>
      <w:r w:rsidR="002C1BF7" w:rsidRPr="0062342B">
        <w:t xml:space="preserve"> учебниците за VI</w:t>
      </w:r>
      <w:r w:rsidR="002C1BF7" w:rsidRPr="0062342B">
        <w:rPr>
          <w:lang w:val="en-US"/>
        </w:rPr>
        <w:t>II</w:t>
      </w:r>
      <w:r w:rsidR="002C1BF7" w:rsidRPr="0062342B">
        <w:t xml:space="preserve"> клас не би била наложителна</w:t>
      </w:r>
      <w:r w:rsidR="00867601" w:rsidRPr="0062342B">
        <w:t xml:space="preserve">. </w:t>
      </w:r>
    </w:p>
    <w:p w:rsidR="00C64007" w:rsidRPr="006402B7" w:rsidRDefault="006402B7" w:rsidP="0062342B">
      <w:pPr>
        <w:pStyle w:val="NormalWeb"/>
        <w:jc w:val="both"/>
      </w:pPr>
      <w:r w:rsidRPr="00AB5068">
        <w:rPr>
          <w:b/>
          <w:u w:val="single"/>
        </w:rPr>
        <w:t xml:space="preserve">В </w:t>
      </w:r>
      <w:r w:rsidRPr="00AB5068">
        <w:rPr>
          <w:b/>
          <w:u w:val="single"/>
          <w:lang w:val="en-US"/>
        </w:rPr>
        <w:t>X</w:t>
      </w:r>
      <w:r w:rsidRPr="00AB5068">
        <w:rPr>
          <w:b/>
          <w:u w:val="single"/>
        </w:rPr>
        <w:t>-</w:t>
      </w:r>
      <w:r w:rsidRPr="00AB5068">
        <w:rPr>
          <w:b/>
          <w:u w:val="single"/>
          <w:lang w:val="en-US"/>
        </w:rPr>
        <w:t>XII</w:t>
      </w:r>
      <w:r w:rsidRPr="00AB5068">
        <w:rPr>
          <w:b/>
          <w:u w:val="single"/>
        </w:rPr>
        <w:t xml:space="preserve"> клас</w:t>
      </w:r>
      <w:r>
        <w:t xml:space="preserve"> не се забелязват промени.</w:t>
      </w:r>
    </w:p>
    <w:p w:rsidR="00C64007" w:rsidRDefault="00C64007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</w:p>
    <w:p w:rsidR="008831F1" w:rsidRPr="0062342B" w:rsidRDefault="008831F1" w:rsidP="0062342B">
      <w:pPr>
        <w:pStyle w:val="NormalWeb"/>
        <w:jc w:val="both"/>
      </w:pPr>
    </w:p>
    <w:p w:rsidR="008831F1" w:rsidRDefault="008831F1" w:rsidP="0062342B">
      <w:pPr>
        <w:pStyle w:val="NormalWeb"/>
        <w:jc w:val="both"/>
      </w:pPr>
      <w:r>
        <w:t xml:space="preserve">Дата: </w:t>
      </w:r>
      <w:r w:rsidR="00B715C9">
        <w:t>09.10.2013 г.</w:t>
      </w:r>
      <w:r w:rsidR="00B715C9">
        <w:tab/>
      </w:r>
      <w:r w:rsidR="00B715C9">
        <w:tab/>
      </w:r>
      <w:r w:rsidR="00B715C9">
        <w:tab/>
      </w:r>
      <w:r w:rsidR="00B715C9">
        <w:tab/>
      </w:r>
      <w:r w:rsidR="00B715C9">
        <w:tab/>
      </w:r>
      <w:r w:rsidR="00B715C9">
        <w:tab/>
      </w:r>
      <w:r w:rsidR="00B715C9">
        <w:tab/>
      </w:r>
      <w:r>
        <w:t xml:space="preserve">    Подпис:</w:t>
      </w:r>
    </w:p>
    <w:p w:rsidR="008C6A05" w:rsidRPr="0062342B" w:rsidRDefault="008831F1" w:rsidP="008831F1">
      <w:pPr>
        <w:pStyle w:val="NormalWeb"/>
        <w:jc w:val="right"/>
      </w:pPr>
      <w:r>
        <w:t>/Н. Панайотова/</w:t>
      </w:r>
      <w:r w:rsidR="006D1CC3" w:rsidRPr="0062342B">
        <w:t xml:space="preserve"> </w:t>
      </w:r>
    </w:p>
    <w:sectPr w:rsidR="008C6A05" w:rsidRPr="0062342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342B" w:rsidRDefault="0062342B" w:rsidP="0062342B">
      <w:pPr>
        <w:spacing w:after="0" w:line="240" w:lineRule="auto"/>
      </w:pPr>
      <w:r>
        <w:separator/>
      </w:r>
    </w:p>
  </w:endnote>
  <w:endnote w:type="continuationSeparator" w:id="1">
    <w:p w:rsidR="0062342B" w:rsidRDefault="0062342B" w:rsidP="00623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78919"/>
      <w:docPartObj>
        <w:docPartGallery w:val="Page Numbers (Bottom of Page)"/>
        <w:docPartUnique/>
      </w:docPartObj>
    </w:sdtPr>
    <w:sdtContent>
      <w:p w:rsidR="0062342B" w:rsidRDefault="0062342B">
        <w:pPr>
          <w:pStyle w:val="Footer"/>
          <w:jc w:val="right"/>
        </w:pPr>
        <w:fldSimple w:instr=" PAGE   \* MERGEFORMAT ">
          <w:r w:rsidR="008831F1">
            <w:rPr>
              <w:noProof/>
            </w:rPr>
            <w:t>2</w:t>
          </w:r>
        </w:fldSimple>
      </w:p>
    </w:sdtContent>
  </w:sdt>
  <w:p w:rsidR="0062342B" w:rsidRDefault="006234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342B" w:rsidRDefault="0062342B" w:rsidP="0062342B">
      <w:pPr>
        <w:spacing w:after="0" w:line="240" w:lineRule="auto"/>
      </w:pPr>
      <w:r>
        <w:separator/>
      </w:r>
    </w:p>
  </w:footnote>
  <w:footnote w:type="continuationSeparator" w:id="1">
    <w:p w:rsidR="0062342B" w:rsidRDefault="0062342B" w:rsidP="00623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73115F"/>
    <w:multiLevelType w:val="multilevel"/>
    <w:tmpl w:val="880E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3A1BC8"/>
    <w:rsid w:val="00071172"/>
    <w:rsid w:val="00085607"/>
    <w:rsid w:val="000B501D"/>
    <w:rsid w:val="000D7161"/>
    <w:rsid w:val="000F4557"/>
    <w:rsid w:val="001054E1"/>
    <w:rsid w:val="00130279"/>
    <w:rsid w:val="00133B37"/>
    <w:rsid w:val="001620E6"/>
    <w:rsid w:val="00182A1E"/>
    <w:rsid w:val="0018746F"/>
    <w:rsid w:val="001B73A0"/>
    <w:rsid w:val="001C2197"/>
    <w:rsid w:val="001D2783"/>
    <w:rsid w:val="002332B1"/>
    <w:rsid w:val="002567E8"/>
    <w:rsid w:val="00274B59"/>
    <w:rsid w:val="002A71F5"/>
    <w:rsid w:val="002B15A0"/>
    <w:rsid w:val="002C1BF7"/>
    <w:rsid w:val="002F5B89"/>
    <w:rsid w:val="0031331C"/>
    <w:rsid w:val="00382324"/>
    <w:rsid w:val="00382D26"/>
    <w:rsid w:val="003A1013"/>
    <w:rsid w:val="003A1BC8"/>
    <w:rsid w:val="003E092A"/>
    <w:rsid w:val="003E1864"/>
    <w:rsid w:val="003F290B"/>
    <w:rsid w:val="004220FF"/>
    <w:rsid w:val="00467FB0"/>
    <w:rsid w:val="00491F3E"/>
    <w:rsid w:val="004D40E4"/>
    <w:rsid w:val="00522568"/>
    <w:rsid w:val="0056511A"/>
    <w:rsid w:val="0056512C"/>
    <w:rsid w:val="00596BB9"/>
    <w:rsid w:val="005E600D"/>
    <w:rsid w:val="005F069E"/>
    <w:rsid w:val="005F2855"/>
    <w:rsid w:val="005F42F5"/>
    <w:rsid w:val="006036C1"/>
    <w:rsid w:val="00607311"/>
    <w:rsid w:val="0062342B"/>
    <w:rsid w:val="006402B7"/>
    <w:rsid w:val="006718D6"/>
    <w:rsid w:val="0069784A"/>
    <w:rsid w:val="006D1CC3"/>
    <w:rsid w:val="006E2F55"/>
    <w:rsid w:val="006E4026"/>
    <w:rsid w:val="006E40F7"/>
    <w:rsid w:val="006E6739"/>
    <w:rsid w:val="00711494"/>
    <w:rsid w:val="00713082"/>
    <w:rsid w:val="00730CD5"/>
    <w:rsid w:val="00734CEF"/>
    <w:rsid w:val="00745E0D"/>
    <w:rsid w:val="00756962"/>
    <w:rsid w:val="007709A1"/>
    <w:rsid w:val="00772096"/>
    <w:rsid w:val="007A7DFA"/>
    <w:rsid w:val="007D4E48"/>
    <w:rsid w:val="0081713A"/>
    <w:rsid w:val="00860535"/>
    <w:rsid w:val="008610EC"/>
    <w:rsid w:val="00865F54"/>
    <w:rsid w:val="00867601"/>
    <w:rsid w:val="008713FD"/>
    <w:rsid w:val="008831F1"/>
    <w:rsid w:val="008A56CE"/>
    <w:rsid w:val="008A7B38"/>
    <w:rsid w:val="008B2486"/>
    <w:rsid w:val="008C2B44"/>
    <w:rsid w:val="008C6A05"/>
    <w:rsid w:val="008E6407"/>
    <w:rsid w:val="008F20CC"/>
    <w:rsid w:val="009215DE"/>
    <w:rsid w:val="00952556"/>
    <w:rsid w:val="009552EE"/>
    <w:rsid w:val="00963124"/>
    <w:rsid w:val="00963CBC"/>
    <w:rsid w:val="00994094"/>
    <w:rsid w:val="009E3E65"/>
    <w:rsid w:val="00A14C8A"/>
    <w:rsid w:val="00A55650"/>
    <w:rsid w:val="00A55922"/>
    <w:rsid w:val="00A56700"/>
    <w:rsid w:val="00A57CA8"/>
    <w:rsid w:val="00A74EAE"/>
    <w:rsid w:val="00A87C5D"/>
    <w:rsid w:val="00AB5068"/>
    <w:rsid w:val="00AB58BC"/>
    <w:rsid w:val="00AC2DFF"/>
    <w:rsid w:val="00AF59D7"/>
    <w:rsid w:val="00B22977"/>
    <w:rsid w:val="00B23C2A"/>
    <w:rsid w:val="00B53905"/>
    <w:rsid w:val="00B715C9"/>
    <w:rsid w:val="00BC57D7"/>
    <w:rsid w:val="00BC6D12"/>
    <w:rsid w:val="00C2181B"/>
    <w:rsid w:val="00C64007"/>
    <w:rsid w:val="00CC143D"/>
    <w:rsid w:val="00D037B4"/>
    <w:rsid w:val="00D03E47"/>
    <w:rsid w:val="00D06935"/>
    <w:rsid w:val="00D206D6"/>
    <w:rsid w:val="00D2240A"/>
    <w:rsid w:val="00D538AB"/>
    <w:rsid w:val="00D770D8"/>
    <w:rsid w:val="00D80088"/>
    <w:rsid w:val="00D82828"/>
    <w:rsid w:val="00DC2571"/>
    <w:rsid w:val="00DC3B1F"/>
    <w:rsid w:val="00DF763D"/>
    <w:rsid w:val="00E1622E"/>
    <w:rsid w:val="00EB0F56"/>
    <w:rsid w:val="00F12F89"/>
    <w:rsid w:val="00F170DF"/>
    <w:rsid w:val="00F35A64"/>
    <w:rsid w:val="00F45E1D"/>
    <w:rsid w:val="00F80DA0"/>
    <w:rsid w:val="00FA09D4"/>
    <w:rsid w:val="00FD70A8"/>
    <w:rsid w:val="00FE7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1BC8"/>
    <w:rPr>
      <w:b/>
      <w:bCs/>
    </w:rPr>
  </w:style>
  <w:style w:type="paragraph" w:styleId="NormalWeb">
    <w:name w:val="Normal (Web)"/>
    <w:basedOn w:val="Normal"/>
    <w:uiPriority w:val="99"/>
    <w:unhideWhenUsed/>
    <w:rsid w:val="003A1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23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342B"/>
  </w:style>
  <w:style w:type="paragraph" w:styleId="Footer">
    <w:name w:val="footer"/>
    <w:basedOn w:val="Normal"/>
    <w:link w:val="FooterChar"/>
    <w:uiPriority w:val="99"/>
    <w:unhideWhenUsed/>
    <w:rsid w:val="00623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4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28</cp:revision>
  <dcterms:created xsi:type="dcterms:W3CDTF">2013-10-09T10:41:00Z</dcterms:created>
  <dcterms:modified xsi:type="dcterms:W3CDTF">2013-10-09T13:39:00Z</dcterms:modified>
</cp:coreProperties>
</file>