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260" w:type="dxa"/>
        <w:tblInd w:w="265" w:type="dxa"/>
        <w:tblLook w:val="04A0" w:firstRow="1" w:lastRow="0" w:firstColumn="1" w:lastColumn="0" w:noHBand="0" w:noVBand="1"/>
      </w:tblPr>
      <w:tblGrid>
        <w:gridCol w:w="6660"/>
        <w:gridCol w:w="3600"/>
      </w:tblGrid>
      <w:tr w:rsidR="00C135E7" w:rsidRPr="00C135E7" w14:paraId="732AF22E" w14:textId="77777777" w:rsidTr="00C135E7">
        <w:trPr>
          <w:trHeight w:val="1187"/>
        </w:trPr>
        <w:tc>
          <w:tcPr>
            <w:tcW w:w="66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090800" w14:textId="77777777" w:rsidR="00C135E7" w:rsidRPr="00C135E7" w:rsidRDefault="00C135E7" w:rsidP="00C135E7">
            <w:pPr>
              <w:tabs>
                <w:tab w:val="left" w:pos="988"/>
              </w:tabs>
              <w:jc w:val="center"/>
              <w:rPr>
                <w:rFonts w:ascii="Sylfaen" w:eastAsia="Times New Roman" w:hAnsi="Sylfaen" w:cs="Sylfaen"/>
                <w:sz w:val="32"/>
                <w:szCs w:val="32"/>
                <w:lang w:val="ka-GE" w:eastAsia="en-GB"/>
              </w:rPr>
            </w:pPr>
            <w:r w:rsidRPr="00C135E7">
              <w:rPr>
                <w:rFonts w:ascii="Sylfaen" w:eastAsia="Times New Roman" w:hAnsi="Sylfaen" w:cs="Sylfaen"/>
                <w:sz w:val="32"/>
                <w:szCs w:val="32"/>
                <w:lang w:val="ka-GE" w:eastAsia="en-GB"/>
              </w:rPr>
              <w:t>საინოვაციო მენეჯმენტი</w:t>
            </w:r>
          </w:p>
          <w:p w14:paraId="0684AF7C" w14:textId="77777777" w:rsidR="00C135E7" w:rsidRPr="00C135E7" w:rsidRDefault="00C135E7" w:rsidP="00C135E7">
            <w:pPr>
              <w:tabs>
                <w:tab w:val="left" w:pos="988"/>
              </w:tabs>
              <w:jc w:val="center"/>
              <w:rPr>
                <w:rFonts w:ascii="Sylfaen" w:eastAsia="Times New Roman" w:hAnsi="Sylfaen" w:cs="Sylfaen"/>
                <w:sz w:val="18"/>
                <w:szCs w:val="18"/>
                <w:lang w:val="ka-GE" w:eastAsia="en-GB"/>
              </w:rPr>
            </w:pPr>
            <w:bookmarkStart w:id="0" w:name="_GoBack"/>
            <w:bookmarkEnd w:id="0"/>
            <w:r w:rsidRPr="00C135E7">
              <w:rPr>
                <w:rFonts w:ascii="Sylfaen" w:eastAsia="Times New Roman" w:hAnsi="Sylfaen" w:cs="Sylfaen"/>
                <w:sz w:val="18"/>
                <w:szCs w:val="18"/>
                <w:lang w:val="ka-GE" w:eastAsia="en-GB"/>
              </w:rPr>
              <w:t>პირველი ნაწილი - 2 კითხვა - თითო 4 ქულა, სულ 8 ქულა</w:t>
            </w:r>
          </w:p>
          <w:p w14:paraId="2B4CE677" w14:textId="77777777" w:rsidR="00C135E7" w:rsidRPr="00C135E7" w:rsidRDefault="00C135E7" w:rsidP="00C135E7">
            <w:pPr>
              <w:tabs>
                <w:tab w:val="left" w:pos="988"/>
              </w:tabs>
              <w:jc w:val="center"/>
              <w:rPr>
                <w:rFonts w:ascii="Sylfaen" w:eastAsia="Times New Roman" w:hAnsi="Sylfaen" w:cs="Sylfaen"/>
                <w:sz w:val="18"/>
                <w:szCs w:val="18"/>
                <w:lang w:val="ka-GE" w:eastAsia="en-GB"/>
              </w:rPr>
            </w:pPr>
            <w:r w:rsidRPr="00C135E7">
              <w:rPr>
                <w:rFonts w:ascii="Sylfaen" w:eastAsia="Times New Roman" w:hAnsi="Sylfaen" w:cs="Sylfaen"/>
                <w:sz w:val="18"/>
                <w:szCs w:val="18"/>
                <w:lang w:val="ka-GE" w:eastAsia="en-GB"/>
              </w:rPr>
              <w:t>მეორე ნაწილი - 12 კითხვა - თითო 1 ქულა, სულ 12 ქულა</w:t>
            </w:r>
          </w:p>
          <w:p w14:paraId="40322278" w14:textId="77777777" w:rsidR="00C135E7" w:rsidRPr="00C135E7" w:rsidRDefault="00C135E7" w:rsidP="00C135E7">
            <w:pPr>
              <w:tabs>
                <w:tab w:val="left" w:pos="988"/>
              </w:tabs>
              <w:jc w:val="center"/>
              <w:rPr>
                <w:rFonts w:ascii="Sylfaen" w:eastAsia="Times New Roman" w:hAnsi="Sylfaen" w:cs="Sylfaen"/>
                <w:sz w:val="18"/>
                <w:szCs w:val="18"/>
                <w:lang w:val="ka-GE" w:eastAsia="en-GB"/>
              </w:rPr>
            </w:pPr>
            <w:r w:rsidRPr="00C135E7">
              <w:rPr>
                <w:rFonts w:ascii="Sylfaen" w:eastAsia="Times New Roman" w:hAnsi="Sylfaen" w:cs="Sylfaen"/>
                <w:sz w:val="18"/>
                <w:szCs w:val="18"/>
                <w:lang w:val="ka-GE" w:eastAsia="en-GB"/>
              </w:rPr>
              <w:t>მესამე ნაწილი - ბიზნეს სტატიის ანალიზი - 4 კითხვა - თითო 5 ქულა, სულ 20</w:t>
            </w:r>
          </w:p>
          <w:p w14:paraId="5E613B1F" w14:textId="77777777" w:rsidR="00C135E7" w:rsidRPr="00C135E7" w:rsidRDefault="00C135E7" w:rsidP="00C135E7">
            <w:pPr>
              <w:tabs>
                <w:tab w:val="left" w:pos="988"/>
              </w:tabs>
              <w:jc w:val="center"/>
              <w:rPr>
                <w:rFonts w:ascii="Sylfaen" w:hAnsi="Sylfaen"/>
                <w:sz w:val="18"/>
                <w:szCs w:val="18"/>
                <w:lang w:val="ka-GE" w:bidi="en-US"/>
              </w:rPr>
            </w:pPr>
            <w:r w:rsidRPr="00C135E7">
              <w:rPr>
                <w:rFonts w:ascii="Sylfaen" w:eastAsia="Times New Roman" w:hAnsi="Sylfaen" w:cs="Sylfaen"/>
                <w:sz w:val="18"/>
                <w:szCs w:val="18"/>
                <w:lang w:val="ka-GE" w:eastAsia="en-GB"/>
              </w:rPr>
              <w:t>სულ 40 ქულა</w:t>
            </w:r>
          </w:p>
        </w:tc>
        <w:tc>
          <w:tcPr>
            <w:tcW w:w="3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25F2D2" w14:textId="77777777" w:rsidR="00C135E7" w:rsidRPr="00C135E7" w:rsidRDefault="00C135E7" w:rsidP="00C135E7">
            <w:pPr>
              <w:tabs>
                <w:tab w:val="center" w:pos="4680"/>
                <w:tab w:val="right" w:pos="9360"/>
              </w:tabs>
              <w:rPr>
                <w:rFonts w:ascii="Sylfaen" w:hAnsi="Sylfaen"/>
                <w:b/>
                <w:sz w:val="20"/>
                <w:szCs w:val="20"/>
                <w:lang w:val="ka-GE" w:bidi="en-US"/>
              </w:rPr>
            </w:pPr>
            <w:r w:rsidRPr="00C135E7">
              <w:rPr>
                <w:rFonts w:ascii="Sylfaen" w:hAnsi="Sylfaen"/>
                <w:b/>
                <w:lang w:val="ka-GE" w:bidi="en-US"/>
              </w:rPr>
              <w:t>202</w:t>
            </w:r>
            <w:r w:rsidRPr="00C135E7">
              <w:rPr>
                <w:rFonts w:ascii="Sylfaen" w:hAnsi="Sylfaen"/>
                <w:b/>
                <w:lang w:bidi="en-US"/>
              </w:rPr>
              <w:t>1</w:t>
            </w:r>
            <w:r w:rsidRPr="00C135E7">
              <w:rPr>
                <w:rFonts w:ascii="Sylfaen" w:hAnsi="Sylfaen"/>
                <w:b/>
                <w:lang w:val="ka-GE" w:bidi="en-US"/>
              </w:rPr>
              <w:t>-</w:t>
            </w:r>
            <w:r w:rsidRPr="00C135E7">
              <w:rPr>
                <w:rFonts w:ascii="Sylfaen" w:hAnsi="Sylfaen"/>
                <w:b/>
                <w:lang w:bidi="en-US"/>
              </w:rPr>
              <w:t>22</w:t>
            </w:r>
            <w:r w:rsidRPr="00C135E7">
              <w:rPr>
                <w:rFonts w:ascii="Sylfaen" w:hAnsi="Sylfaen"/>
                <w:b/>
                <w:sz w:val="24"/>
                <w:szCs w:val="24"/>
                <w:lang w:bidi="en-US"/>
              </w:rPr>
              <w:t xml:space="preserve"> I</w:t>
            </w:r>
            <w:r w:rsidRPr="00C135E7">
              <w:rPr>
                <w:rFonts w:ascii="Sylfaen" w:hAnsi="Sylfaen"/>
                <w:b/>
                <w:sz w:val="24"/>
                <w:szCs w:val="24"/>
                <w:lang w:val="ka-GE" w:bidi="en-US"/>
              </w:rPr>
              <w:t xml:space="preserve"> </w:t>
            </w:r>
            <w:r w:rsidRPr="00C135E7">
              <w:rPr>
                <w:rFonts w:ascii="Sylfaen" w:hAnsi="Sylfaen"/>
                <w:b/>
                <w:sz w:val="20"/>
                <w:szCs w:val="20"/>
                <w:lang w:val="ka-GE" w:bidi="en-US"/>
              </w:rPr>
              <w:t>ს.</w:t>
            </w:r>
          </w:p>
          <w:p w14:paraId="71E144F8" w14:textId="77777777" w:rsidR="00C135E7" w:rsidRPr="00C135E7" w:rsidRDefault="00C135E7" w:rsidP="00C135E7">
            <w:pPr>
              <w:tabs>
                <w:tab w:val="center" w:pos="4680"/>
                <w:tab w:val="right" w:pos="9360"/>
              </w:tabs>
              <w:rPr>
                <w:rFonts w:ascii="Sylfaen" w:hAnsi="Sylfaen"/>
                <w:b/>
                <w:sz w:val="16"/>
                <w:szCs w:val="16"/>
                <w:lang w:val="ka-GE" w:bidi="en-US"/>
              </w:rPr>
            </w:pPr>
            <w:r w:rsidRPr="00C135E7">
              <w:rPr>
                <w:rFonts w:ascii="Sylfaen" w:hAnsi="Sylfaen"/>
                <w:b/>
                <w:sz w:val="16"/>
                <w:szCs w:val="16"/>
                <w:lang w:val="ka-GE" w:bidi="en-US"/>
              </w:rPr>
              <w:t>დასკვნითი გამოცდა</w:t>
            </w:r>
          </w:p>
          <w:p w14:paraId="6A1FC066" w14:textId="77777777" w:rsidR="00C135E7" w:rsidRPr="00C135E7" w:rsidRDefault="00C135E7" w:rsidP="00C135E7">
            <w:pPr>
              <w:tabs>
                <w:tab w:val="center" w:pos="4680"/>
                <w:tab w:val="right" w:pos="9360"/>
              </w:tabs>
              <w:rPr>
                <w:rFonts w:ascii="Sylfaen" w:hAnsi="Sylfaen"/>
                <w:sz w:val="16"/>
                <w:szCs w:val="16"/>
                <w:lang w:val="ka-GE" w:bidi="en-US"/>
              </w:rPr>
            </w:pPr>
            <w:r w:rsidRPr="00C135E7">
              <w:rPr>
                <w:rFonts w:ascii="Sylfaen" w:hAnsi="Sylfaen"/>
                <w:sz w:val="16"/>
                <w:szCs w:val="16"/>
                <w:lang w:val="ka-GE" w:bidi="en-US"/>
              </w:rPr>
              <w:t xml:space="preserve"> შეფასება-------------------------</w:t>
            </w:r>
            <w:r w:rsidRPr="00C135E7">
              <w:rPr>
                <w:rFonts w:ascii="Sylfaen" w:hAnsi="Sylfaen"/>
                <w:sz w:val="16"/>
                <w:szCs w:val="16"/>
                <w:lang w:bidi="en-US"/>
              </w:rPr>
              <w:t>-------------</w:t>
            </w:r>
            <w:r w:rsidRPr="00C135E7">
              <w:rPr>
                <w:rFonts w:ascii="Sylfaen" w:hAnsi="Sylfaen"/>
                <w:sz w:val="16"/>
                <w:szCs w:val="16"/>
                <w:lang w:val="ka-GE" w:bidi="en-US"/>
              </w:rPr>
              <w:t>------</w:t>
            </w:r>
          </w:p>
          <w:p w14:paraId="5F24EEE1" w14:textId="77777777" w:rsidR="00C135E7" w:rsidRPr="00C135E7" w:rsidRDefault="00C135E7" w:rsidP="00C135E7">
            <w:pPr>
              <w:tabs>
                <w:tab w:val="center" w:pos="4680"/>
                <w:tab w:val="right" w:pos="9360"/>
              </w:tabs>
              <w:rPr>
                <w:rFonts w:ascii="Sylfaen" w:hAnsi="Sylfaen"/>
                <w:sz w:val="16"/>
                <w:szCs w:val="16"/>
                <w:lang w:val="ka-GE" w:bidi="en-US"/>
              </w:rPr>
            </w:pPr>
          </w:p>
          <w:p w14:paraId="26ED282C" w14:textId="77777777" w:rsidR="00C135E7" w:rsidRPr="00C135E7" w:rsidRDefault="00C135E7" w:rsidP="00C135E7">
            <w:pPr>
              <w:tabs>
                <w:tab w:val="center" w:pos="4680"/>
                <w:tab w:val="right" w:pos="9360"/>
              </w:tabs>
              <w:rPr>
                <w:rFonts w:ascii="Sylfaen" w:hAnsi="Sylfaen"/>
                <w:sz w:val="18"/>
                <w:szCs w:val="18"/>
                <w:lang w:val="ka-GE" w:bidi="en-US"/>
              </w:rPr>
            </w:pPr>
            <w:r w:rsidRPr="00C135E7">
              <w:rPr>
                <w:rFonts w:ascii="Sylfaen" w:hAnsi="Sylfaen"/>
                <w:sz w:val="16"/>
                <w:szCs w:val="16"/>
                <w:lang w:val="ka-GE" w:bidi="en-US"/>
              </w:rPr>
              <w:t>ლექტორის ხელმოწერა---------------------------</w:t>
            </w:r>
          </w:p>
        </w:tc>
      </w:tr>
    </w:tbl>
    <w:p w14:paraId="1D5A909A" w14:textId="099BD69B" w:rsidR="003964AA" w:rsidRPr="00C135E7" w:rsidRDefault="003964AA" w:rsidP="004B31F2">
      <w:pPr>
        <w:pStyle w:val="ListParagraph"/>
        <w:rPr>
          <w:rFonts w:ascii="Sylfaen" w:hAnsi="Sylfaen"/>
          <w:b/>
          <w:lang w:val="ka-GE"/>
        </w:rPr>
      </w:pPr>
      <w:r w:rsidRPr="00C135E7">
        <w:rPr>
          <w:rFonts w:ascii="Sylfaen" w:hAnsi="Sylfaen"/>
          <w:b/>
          <w:lang w:val="ka-GE"/>
        </w:rPr>
        <w:t>ღია ტიპის კითხვები:</w:t>
      </w:r>
    </w:p>
    <w:p w14:paraId="20ACE0A2" w14:textId="77777777" w:rsidR="004B31F2" w:rsidRPr="00C135E7" w:rsidRDefault="004B31F2" w:rsidP="004B31F2">
      <w:pPr>
        <w:pStyle w:val="ListParagraph"/>
        <w:rPr>
          <w:rFonts w:ascii="Sylfaen" w:hAnsi="Sylfaen"/>
          <w:b/>
          <w:lang w:val="ka-GE"/>
        </w:rPr>
      </w:pPr>
    </w:p>
    <w:p w14:paraId="23327AA0" w14:textId="1E6866B4" w:rsidR="00A31C6D" w:rsidRPr="00C135E7" w:rsidRDefault="003C6614" w:rsidP="00CF3FE0">
      <w:pPr>
        <w:pStyle w:val="ListParagraph"/>
        <w:numPr>
          <w:ilvl w:val="0"/>
          <w:numId w:val="2"/>
        </w:numPr>
        <w:ind w:left="284" w:hanging="284"/>
        <w:rPr>
          <w:rFonts w:ascii="Sylfaen" w:hAnsi="Sylfaen"/>
          <w:b/>
          <w:color w:val="000000" w:themeColor="text1"/>
        </w:rPr>
      </w:pPr>
      <w:r w:rsidRPr="00C135E7">
        <w:rPr>
          <w:rFonts w:ascii="Sylfaen" w:hAnsi="Sylfaen"/>
          <w:b/>
          <w:color w:val="000000" w:themeColor="text1"/>
          <w:lang w:val="ka-GE"/>
        </w:rPr>
        <w:t>სტრატეგიული მიზნის დასახვის ორი ეტაპი არსებობს. გთხოვთ განმარტოთ რას ითვალისწინებს თითოეული ეტაპი</w:t>
      </w:r>
      <w:r w:rsidR="00D34C88" w:rsidRPr="00C135E7">
        <w:rPr>
          <w:rFonts w:ascii="Sylfaen" w:hAnsi="Sylfaen"/>
          <w:b/>
          <w:bCs/>
          <w:color w:val="000000" w:themeColor="text1"/>
          <w:lang w:val="ka-GE"/>
        </w:rPr>
        <w:t>.</w:t>
      </w:r>
      <w:r w:rsidR="00A31C6D" w:rsidRPr="00C135E7">
        <w:rPr>
          <w:rFonts w:ascii="Sylfaen" w:hAnsi="Sylfaen"/>
          <w:b/>
          <w:bCs/>
          <w:color w:val="000000" w:themeColor="text1"/>
          <w:lang w:val="ka-GE"/>
        </w:rPr>
        <w:t xml:space="preserve"> </w:t>
      </w:r>
    </w:p>
    <w:p w14:paraId="62970272" w14:textId="3A84B440" w:rsidR="00F44DE9" w:rsidRPr="00C135E7" w:rsidRDefault="008A3802" w:rsidP="00A31C6D">
      <w:pPr>
        <w:rPr>
          <w:rFonts w:ascii="Sylfaen" w:hAnsi="Sylfaen"/>
          <w:b/>
          <w:bCs/>
          <w:color w:val="000000" w:themeColor="text1"/>
          <w:lang w:val="ka-GE"/>
        </w:rPr>
      </w:pPr>
      <w:r w:rsidRPr="00C135E7">
        <w:rPr>
          <w:rFonts w:ascii="Sylfaen" w:hAnsi="Sylfaen"/>
          <w:b/>
          <w:color w:val="000000" w:themeColor="text1"/>
          <w:lang w:val="ka-GE"/>
        </w:rPr>
        <w:t>2</w:t>
      </w:r>
      <w:r w:rsidR="00E01A00" w:rsidRPr="00C135E7">
        <w:rPr>
          <w:rFonts w:ascii="Sylfaen" w:hAnsi="Sylfaen"/>
          <w:b/>
          <w:color w:val="000000" w:themeColor="text1"/>
          <w:lang w:val="ka-GE"/>
        </w:rPr>
        <w:t xml:space="preserve">. რა </w:t>
      </w:r>
      <w:r w:rsidR="00D56767" w:rsidRPr="00C135E7">
        <w:rPr>
          <w:rFonts w:ascii="Sylfaen" w:hAnsi="Sylfaen"/>
          <w:b/>
          <w:color w:val="000000" w:themeColor="text1"/>
          <w:lang w:val="ka-GE"/>
        </w:rPr>
        <w:t>პრინციპებია დამახასიათებელი ინოვაციური დაგეგმვისთვის</w:t>
      </w:r>
      <w:r w:rsidR="00911B2D" w:rsidRPr="00C135E7">
        <w:rPr>
          <w:rFonts w:ascii="Sylfaen" w:hAnsi="Sylfaen"/>
          <w:b/>
          <w:color w:val="000000" w:themeColor="text1"/>
          <w:lang w:val="ka-GE"/>
        </w:rPr>
        <w:t xml:space="preserve"> და დაახასიათეთ მისი 7 პრინციპი. </w:t>
      </w:r>
      <w:r w:rsidR="00E01A00" w:rsidRPr="00C135E7">
        <w:rPr>
          <w:rFonts w:ascii="Sylfaen" w:hAnsi="Sylfaen"/>
          <w:b/>
          <w:bCs/>
          <w:color w:val="000000" w:themeColor="text1"/>
          <w:lang w:val="ka-GE"/>
        </w:rPr>
        <w:t xml:space="preserve"> </w:t>
      </w:r>
    </w:p>
    <w:p w14:paraId="1003E115" w14:textId="77777777" w:rsidR="003964AA" w:rsidRPr="00C135E7" w:rsidRDefault="003964AA" w:rsidP="00A31C6D">
      <w:pPr>
        <w:rPr>
          <w:rFonts w:ascii="Sylfaen" w:hAnsi="Sylfaen"/>
          <w:lang w:val="ka-GE"/>
        </w:rPr>
      </w:pPr>
    </w:p>
    <w:p w14:paraId="0A91E973" w14:textId="2E58C14C" w:rsidR="00EA076E" w:rsidRPr="00C135E7" w:rsidRDefault="00E10CD0">
      <w:pPr>
        <w:rPr>
          <w:rFonts w:ascii="Sylfaen" w:hAnsi="Sylfaen"/>
          <w:b/>
          <w:lang w:val="ka-GE"/>
        </w:rPr>
      </w:pPr>
      <w:r w:rsidRPr="00C135E7">
        <w:rPr>
          <w:rFonts w:ascii="Sylfaen" w:hAnsi="Sylfaen"/>
          <w:b/>
          <w:lang w:val="ka-GE"/>
        </w:rPr>
        <w:t xml:space="preserve">ალტერნატიული პასუხების </w:t>
      </w:r>
      <w:r w:rsidR="00C135E7">
        <w:rPr>
          <w:rFonts w:ascii="Sylfaen" w:hAnsi="Sylfaen"/>
          <w:b/>
          <w:lang w:val="ka-GE"/>
        </w:rPr>
        <w:t>კითხვები</w:t>
      </w:r>
    </w:p>
    <w:p w14:paraId="1AB59D06" w14:textId="77777777" w:rsidR="008A3802" w:rsidRPr="00C135E7" w:rsidRDefault="008A3802" w:rsidP="008A3802">
      <w:pPr>
        <w:rPr>
          <w:rFonts w:ascii="Sylfaen" w:hAnsi="Sylfaen" w:cs="Sylfaen"/>
          <w:b/>
          <w:bCs/>
          <w:lang w:val="ka-GE"/>
        </w:rPr>
      </w:pPr>
      <w:r w:rsidRPr="00C135E7">
        <w:rPr>
          <w:rFonts w:ascii="Sylfaen" w:hAnsi="Sylfaen" w:cs="Sylfaen"/>
          <w:b/>
          <w:bCs/>
          <w:lang w:val="ka-GE"/>
        </w:rPr>
        <w:t xml:space="preserve">1. </w:t>
      </w:r>
      <w:r w:rsidR="00671C03" w:rsidRPr="00C135E7">
        <w:rPr>
          <w:rFonts w:ascii="Sylfaen" w:hAnsi="Sylfaen" w:cs="Sylfaen"/>
          <w:b/>
          <w:bCs/>
          <w:lang w:val="ka-GE"/>
        </w:rPr>
        <w:t>სტრატეგიული მიზნები შეიძლება იყოს:</w:t>
      </w:r>
    </w:p>
    <w:p w14:paraId="4455A427" w14:textId="77777777" w:rsidR="008A3802" w:rsidRPr="00C135E7" w:rsidRDefault="008A3802" w:rsidP="008A3802">
      <w:pPr>
        <w:rPr>
          <w:rFonts w:ascii="Sylfaen" w:hAnsi="Sylfaen" w:cs="Sylfaen"/>
          <w:bCs/>
          <w:lang w:val="ka-GE"/>
        </w:rPr>
      </w:pPr>
      <w:r w:rsidRPr="00C135E7">
        <w:rPr>
          <w:rFonts w:ascii="Sylfaen" w:hAnsi="Sylfaen" w:cs="Sylfaen"/>
          <w:bCs/>
          <w:lang w:val="ka-GE"/>
        </w:rPr>
        <w:t xml:space="preserve">ა. </w:t>
      </w:r>
      <w:r w:rsidR="00671C03" w:rsidRPr="00C135E7">
        <w:rPr>
          <w:rFonts w:ascii="Sylfaen" w:hAnsi="Sylfaen" w:cs="Sylfaen"/>
          <w:bCs/>
          <w:lang w:val="ka-GE"/>
        </w:rPr>
        <w:t>მრავალფეროვანი, გამომდინარე იქედან თუ რა სახის სტრატეგიულ პროექტზეა საუბარი.</w:t>
      </w:r>
    </w:p>
    <w:p w14:paraId="2487561E" w14:textId="77777777" w:rsidR="008A3802" w:rsidRPr="00C135E7" w:rsidRDefault="008A3802" w:rsidP="008A3802">
      <w:pPr>
        <w:rPr>
          <w:rFonts w:ascii="Sylfaen" w:hAnsi="Sylfaen" w:cs="Sylfaen"/>
          <w:bCs/>
          <w:lang w:val="ka-GE"/>
        </w:rPr>
      </w:pPr>
      <w:r w:rsidRPr="00C135E7">
        <w:rPr>
          <w:rFonts w:ascii="Sylfaen" w:hAnsi="Sylfaen" w:cs="Sylfaen"/>
          <w:bCs/>
          <w:lang w:val="ka-GE"/>
        </w:rPr>
        <w:t xml:space="preserve">ბ. </w:t>
      </w:r>
      <w:r w:rsidR="00671C03" w:rsidRPr="00C135E7">
        <w:rPr>
          <w:rFonts w:ascii="Sylfaen" w:hAnsi="Sylfaen" w:cs="Sylfaen"/>
          <w:bCs/>
          <w:lang w:val="ka-GE"/>
        </w:rPr>
        <w:t>მხოლოდ საშუალო ვადიანი, რადგან შეუძლებელია მოკლევადიანი და გრძელვადიანი პროგნოზების გაკეთება ინდუსტრიის ცვალებადობიდან გამომდინარე.</w:t>
      </w:r>
    </w:p>
    <w:p w14:paraId="76FF9097" w14:textId="77777777" w:rsidR="008A3802" w:rsidRPr="00C135E7" w:rsidRDefault="008A3802" w:rsidP="008A3802">
      <w:pPr>
        <w:rPr>
          <w:rFonts w:ascii="Sylfaen" w:hAnsi="Sylfaen" w:cs="Sylfaen"/>
          <w:bCs/>
          <w:lang w:val="ka-GE"/>
        </w:rPr>
      </w:pPr>
      <w:r w:rsidRPr="00C135E7">
        <w:rPr>
          <w:rFonts w:ascii="Sylfaen" w:hAnsi="Sylfaen" w:cs="Sylfaen"/>
          <w:bCs/>
          <w:lang w:val="ka-GE"/>
        </w:rPr>
        <w:t xml:space="preserve">გ. </w:t>
      </w:r>
      <w:r w:rsidR="00671C03" w:rsidRPr="00C135E7">
        <w:rPr>
          <w:rFonts w:ascii="Sylfaen" w:hAnsi="Sylfaen" w:cs="Sylfaen"/>
          <w:bCs/>
          <w:lang w:val="ka-GE"/>
        </w:rPr>
        <w:t>გრძელვადიანი, საშუალო ვადიანი და მოკლევადიანი.</w:t>
      </w:r>
    </w:p>
    <w:p w14:paraId="455AECF0" w14:textId="77777777" w:rsidR="00671C03" w:rsidRPr="00C135E7" w:rsidRDefault="008A3802" w:rsidP="008A3802">
      <w:pPr>
        <w:rPr>
          <w:rFonts w:ascii="Sylfaen" w:hAnsi="Sylfaen" w:cs="Sylfaen"/>
          <w:bCs/>
          <w:lang w:val="ka-GE"/>
        </w:rPr>
      </w:pPr>
      <w:r w:rsidRPr="00C135E7">
        <w:rPr>
          <w:rFonts w:ascii="Sylfaen" w:hAnsi="Sylfaen" w:cs="Sylfaen"/>
          <w:bCs/>
          <w:lang w:val="ka-GE"/>
        </w:rPr>
        <w:t xml:space="preserve">დ. </w:t>
      </w:r>
      <w:r w:rsidR="00671C03" w:rsidRPr="00C135E7">
        <w:rPr>
          <w:rFonts w:ascii="Sylfaen" w:hAnsi="Sylfaen" w:cs="Sylfaen"/>
          <w:bCs/>
          <w:lang w:val="ka-GE"/>
        </w:rPr>
        <w:t>მხოლოდ მოკლევადიანი, რადგან შეუძლებელია საშუალო და გრძელვადიანი პროგნოზების გაკეთება ინდუსტრიის ცვალებადობიდან გამომდინარე.</w:t>
      </w:r>
    </w:p>
    <w:p w14:paraId="4C40853C" w14:textId="77777777" w:rsidR="00671C03" w:rsidRPr="00C135E7" w:rsidRDefault="00671C03" w:rsidP="008A3802">
      <w:pPr>
        <w:rPr>
          <w:rFonts w:ascii="Sylfaen" w:hAnsi="Sylfaen" w:cs="Sylfaen"/>
          <w:bCs/>
          <w:lang w:val="ka-GE"/>
        </w:rPr>
      </w:pPr>
    </w:p>
    <w:p w14:paraId="624424AA" w14:textId="77777777" w:rsidR="00567FA0" w:rsidRPr="00C135E7" w:rsidRDefault="00567FA0">
      <w:pPr>
        <w:rPr>
          <w:rFonts w:ascii="Sylfaen" w:hAnsi="Sylfaen"/>
          <w:b/>
          <w:bCs/>
          <w:lang w:val="ka-GE"/>
        </w:rPr>
      </w:pPr>
      <w:r w:rsidRPr="00C135E7">
        <w:rPr>
          <w:rFonts w:ascii="Sylfaen" w:hAnsi="Sylfaen"/>
          <w:b/>
          <w:bCs/>
          <w:lang w:val="ka-GE"/>
        </w:rPr>
        <w:t xml:space="preserve">2. </w:t>
      </w:r>
      <w:r w:rsidR="007772E7" w:rsidRPr="00C135E7">
        <w:rPr>
          <w:rFonts w:ascii="Sylfaen" w:hAnsi="Sylfaen"/>
          <w:b/>
          <w:bCs/>
          <w:lang w:val="ka-GE"/>
        </w:rPr>
        <w:t xml:space="preserve">ბიზნეს </w:t>
      </w:r>
      <w:r w:rsidR="001F4123" w:rsidRPr="00C135E7">
        <w:rPr>
          <w:rFonts w:ascii="Sylfaen" w:hAnsi="Sylfaen"/>
          <w:b/>
          <w:bCs/>
          <w:lang w:val="ka-GE"/>
        </w:rPr>
        <w:t>გარემოზე ზემოქმედების ხასიათის მიხედვით განიხილავენ თავდაცვით და შეტევით სტრატეგიას. შეტევითი სტრატეგია გულისხმობს:</w:t>
      </w:r>
      <w:r w:rsidR="00272BB9" w:rsidRPr="00C135E7">
        <w:rPr>
          <w:rFonts w:ascii="Sylfaen" w:hAnsi="Sylfaen"/>
          <w:b/>
          <w:bCs/>
        </w:rPr>
        <w:t xml:space="preserve"> </w:t>
      </w:r>
    </w:p>
    <w:p w14:paraId="6B3F6DBD" w14:textId="77777777" w:rsidR="00567FA0" w:rsidRPr="00C135E7" w:rsidRDefault="00567FA0" w:rsidP="00567FA0">
      <w:pPr>
        <w:rPr>
          <w:rFonts w:ascii="Sylfaen" w:hAnsi="Sylfaen" w:cs="Sylfaen"/>
          <w:bCs/>
          <w:lang w:val="ka-GE"/>
        </w:rPr>
      </w:pPr>
      <w:r w:rsidRPr="00C135E7">
        <w:rPr>
          <w:rFonts w:ascii="Sylfaen" w:hAnsi="Sylfaen" w:cs="Sylfaen"/>
          <w:bCs/>
          <w:lang w:val="ka-GE"/>
        </w:rPr>
        <w:t xml:space="preserve">ა. </w:t>
      </w:r>
      <w:r w:rsidR="001F4123" w:rsidRPr="00C135E7">
        <w:rPr>
          <w:rFonts w:ascii="Sylfaen" w:hAnsi="Sylfaen" w:cs="Sylfaen"/>
          <w:bCs/>
          <w:lang w:val="ka-GE"/>
        </w:rPr>
        <w:t>სამეცნიერო-კვლევით სამუშაოებს, მარკეტინგზე ორიენტირებას, შერწყმის სტრატეგიას ან შეძენის სტრატეგიას.</w:t>
      </w:r>
    </w:p>
    <w:p w14:paraId="7B61DFA5" w14:textId="77777777" w:rsidR="00567FA0" w:rsidRPr="00C135E7" w:rsidRDefault="00567FA0" w:rsidP="00567FA0">
      <w:pPr>
        <w:rPr>
          <w:rFonts w:ascii="Sylfaen" w:hAnsi="Sylfaen" w:cs="Sylfaen"/>
          <w:bCs/>
          <w:lang w:val="ka-GE"/>
        </w:rPr>
      </w:pPr>
      <w:r w:rsidRPr="00C135E7">
        <w:rPr>
          <w:rFonts w:ascii="Sylfaen" w:hAnsi="Sylfaen" w:cs="Sylfaen"/>
          <w:bCs/>
          <w:lang w:val="ka-GE"/>
        </w:rPr>
        <w:t xml:space="preserve">ბ. </w:t>
      </w:r>
      <w:r w:rsidR="001F4123" w:rsidRPr="00C135E7">
        <w:rPr>
          <w:rFonts w:ascii="Sylfaen" w:hAnsi="Sylfaen" w:cs="Sylfaen"/>
          <w:bCs/>
          <w:lang w:val="ka-GE"/>
        </w:rPr>
        <w:t>კერძო სექტორისთვის და არასამთავრობო ორგანიზაციების შეკვეთებზე მუშაობას, შერწყმის სტრატეგიას ან შეძენის სტრატეგიას</w:t>
      </w:r>
    </w:p>
    <w:p w14:paraId="74CDC409" w14:textId="77777777" w:rsidR="00567FA0" w:rsidRPr="00C135E7" w:rsidRDefault="00567FA0" w:rsidP="00567FA0">
      <w:pPr>
        <w:rPr>
          <w:rFonts w:ascii="Sylfaen" w:hAnsi="Sylfaen" w:cs="Sylfaen"/>
          <w:bCs/>
          <w:lang w:val="ka-GE"/>
        </w:rPr>
      </w:pPr>
      <w:r w:rsidRPr="00C135E7">
        <w:rPr>
          <w:rFonts w:ascii="Sylfaen" w:hAnsi="Sylfaen" w:cs="Sylfaen"/>
          <w:bCs/>
          <w:lang w:val="ka-GE"/>
        </w:rPr>
        <w:t xml:space="preserve">გ. </w:t>
      </w:r>
      <w:r w:rsidR="001F4123" w:rsidRPr="00C135E7">
        <w:rPr>
          <w:rFonts w:ascii="Sylfaen" w:hAnsi="Sylfaen" w:cs="Sylfaen"/>
          <w:bCs/>
          <w:lang w:val="ka-GE"/>
        </w:rPr>
        <w:t>სამეცნიერო-კვლევით სამუშაოებს, ქველმოქმედებას, სხვადასხვა ივენთების სპონსორობას და ფილანტროფობას.</w:t>
      </w:r>
    </w:p>
    <w:p w14:paraId="14E67A4B" w14:textId="77777777" w:rsidR="00567FA0" w:rsidRPr="00C135E7" w:rsidRDefault="00567FA0" w:rsidP="00567FA0">
      <w:pPr>
        <w:rPr>
          <w:rFonts w:ascii="Sylfaen" w:hAnsi="Sylfaen" w:cs="Sylfaen"/>
          <w:bCs/>
          <w:lang w:val="ka-GE"/>
        </w:rPr>
      </w:pPr>
      <w:r w:rsidRPr="00C135E7">
        <w:rPr>
          <w:rFonts w:ascii="Sylfaen" w:hAnsi="Sylfaen" w:cs="Sylfaen"/>
          <w:bCs/>
          <w:lang w:val="ka-GE"/>
        </w:rPr>
        <w:t xml:space="preserve">დ. </w:t>
      </w:r>
      <w:r w:rsidR="001F4123" w:rsidRPr="00C135E7">
        <w:rPr>
          <w:rFonts w:ascii="Sylfaen" w:hAnsi="Sylfaen" w:cs="Sylfaen"/>
          <w:bCs/>
          <w:lang w:val="ka-GE"/>
        </w:rPr>
        <w:t>კერძო სექტორისთვის და არასამთავრობო ორგანიზაციების შეკვეთებზე მუშაობას, ვერგანხორციელებული პროექტების გადახალისებას და ახალი მიდგობით მათ განხილვას</w:t>
      </w:r>
    </w:p>
    <w:p w14:paraId="68EE4DCF" w14:textId="77777777" w:rsidR="0087447E" w:rsidRPr="00C135E7" w:rsidRDefault="0087447E">
      <w:pPr>
        <w:rPr>
          <w:rFonts w:ascii="Sylfaen" w:hAnsi="Sylfaen"/>
          <w:bCs/>
          <w:lang w:val="ka-GE"/>
        </w:rPr>
      </w:pPr>
    </w:p>
    <w:p w14:paraId="192BF1BE" w14:textId="77777777" w:rsidR="00AF0025" w:rsidRPr="00C135E7" w:rsidRDefault="00AF0025" w:rsidP="00AF0025">
      <w:pPr>
        <w:rPr>
          <w:rFonts w:ascii="Sylfaen" w:hAnsi="Sylfaen"/>
          <w:b/>
          <w:bCs/>
        </w:rPr>
      </w:pPr>
      <w:r w:rsidRPr="00C135E7">
        <w:rPr>
          <w:rFonts w:ascii="Sylfaen" w:hAnsi="Sylfaen"/>
          <w:bCs/>
          <w:lang w:val="ka-GE"/>
        </w:rPr>
        <w:t xml:space="preserve">3. </w:t>
      </w:r>
      <w:r w:rsidR="00CC7876" w:rsidRPr="00C135E7">
        <w:rPr>
          <w:rFonts w:ascii="Sylfaen" w:hAnsi="Sylfaen"/>
          <w:b/>
          <w:bCs/>
          <w:lang w:val="ka-GE"/>
        </w:rPr>
        <w:t xml:space="preserve">სტრატეგიული დაგეგმვისთვის აუცილებელია გარემო პირობების შესახებ ინფორმაცია, </w:t>
      </w:r>
    </w:p>
    <w:p w14:paraId="45E5BCF2" w14:textId="77777777" w:rsidR="00AF0025" w:rsidRPr="00C135E7" w:rsidRDefault="00AF0025" w:rsidP="00AF0025">
      <w:pPr>
        <w:rPr>
          <w:rFonts w:ascii="Sylfaen" w:hAnsi="Sylfaen" w:cs="Sylfaen"/>
          <w:bCs/>
          <w:lang w:val="ka-GE"/>
        </w:rPr>
      </w:pPr>
      <w:r w:rsidRPr="00C135E7">
        <w:rPr>
          <w:rFonts w:ascii="Sylfaen" w:hAnsi="Sylfaen" w:cs="Sylfaen"/>
          <w:bCs/>
          <w:lang w:val="ka-GE"/>
        </w:rPr>
        <w:t xml:space="preserve">ა. </w:t>
      </w:r>
      <w:r w:rsidR="0090349C" w:rsidRPr="00C135E7">
        <w:rPr>
          <w:rFonts w:ascii="Sylfaen" w:hAnsi="Sylfaen"/>
          <w:bCs/>
          <w:lang w:val="ka-GE"/>
        </w:rPr>
        <w:t>ხოლო ოპერატიული დაგეგმვა დამოკიდებულია ფირმის ლიკვიდურობაზე</w:t>
      </w:r>
    </w:p>
    <w:p w14:paraId="198E6F3A" w14:textId="77777777" w:rsidR="00AF0025" w:rsidRPr="00C135E7" w:rsidRDefault="00AF0025" w:rsidP="00AF0025">
      <w:pPr>
        <w:rPr>
          <w:rFonts w:ascii="Sylfaen" w:hAnsi="Sylfaen" w:cs="Sylfaen"/>
          <w:bCs/>
          <w:lang w:val="ka-GE"/>
        </w:rPr>
      </w:pPr>
      <w:r w:rsidRPr="00C135E7">
        <w:rPr>
          <w:rFonts w:ascii="Sylfaen" w:hAnsi="Sylfaen" w:cs="Sylfaen"/>
          <w:bCs/>
          <w:lang w:val="ka-GE"/>
        </w:rPr>
        <w:t xml:space="preserve">ბ. </w:t>
      </w:r>
      <w:r w:rsidR="0090349C" w:rsidRPr="00C135E7">
        <w:rPr>
          <w:rFonts w:ascii="Sylfaen" w:hAnsi="Sylfaen"/>
          <w:bCs/>
          <w:lang w:val="ka-GE"/>
        </w:rPr>
        <w:t>ხოლო ოპერატიული დაგეგმვა დამოკიდებულია ფირმის საწესდებო კაპიტალის რაოდენობაზე</w:t>
      </w:r>
    </w:p>
    <w:p w14:paraId="084DB959" w14:textId="77777777" w:rsidR="00AF0025" w:rsidRPr="00C135E7" w:rsidRDefault="00AF0025" w:rsidP="00AF0025">
      <w:pPr>
        <w:rPr>
          <w:rFonts w:ascii="Sylfaen" w:hAnsi="Sylfaen" w:cs="Sylfaen"/>
          <w:bCs/>
          <w:lang w:val="ka-GE"/>
        </w:rPr>
      </w:pPr>
      <w:r w:rsidRPr="00C135E7">
        <w:rPr>
          <w:rFonts w:ascii="Sylfaen" w:hAnsi="Sylfaen" w:cs="Sylfaen"/>
          <w:bCs/>
          <w:lang w:val="ka-GE"/>
        </w:rPr>
        <w:t xml:space="preserve">გ. </w:t>
      </w:r>
      <w:r w:rsidR="0090349C" w:rsidRPr="00C135E7">
        <w:rPr>
          <w:rFonts w:ascii="Sylfaen" w:hAnsi="Sylfaen"/>
          <w:bCs/>
          <w:lang w:val="ka-GE"/>
        </w:rPr>
        <w:t>ხოლო ოპერატიული დაგეგმვა დამოკიდებულია ფირმის შიდა ანალიზზე</w:t>
      </w:r>
    </w:p>
    <w:p w14:paraId="28CC446E" w14:textId="77777777" w:rsidR="00AF0025" w:rsidRPr="00C135E7" w:rsidRDefault="00AF0025" w:rsidP="00AF0025">
      <w:pPr>
        <w:rPr>
          <w:rFonts w:ascii="Sylfaen" w:hAnsi="Sylfaen" w:cs="Sylfaen"/>
          <w:bCs/>
          <w:lang w:val="ka-GE"/>
        </w:rPr>
      </w:pPr>
      <w:r w:rsidRPr="00C135E7">
        <w:rPr>
          <w:rFonts w:ascii="Sylfaen" w:hAnsi="Sylfaen" w:cs="Sylfaen"/>
          <w:bCs/>
          <w:lang w:val="ka-GE"/>
        </w:rPr>
        <w:t xml:space="preserve">დ. </w:t>
      </w:r>
      <w:r w:rsidR="0090349C" w:rsidRPr="00C135E7">
        <w:rPr>
          <w:rFonts w:ascii="Sylfaen" w:hAnsi="Sylfaen"/>
          <w:bCs/>
          <w:lang w:val="ka-GE"/>
        </w:rPr>
        <w:t>ხოლო ოპერატიული დაგეგმვა დამოკიდებულია საერთაშორისო ბაზრის კონიუქტურაზე</w:t>
      </w:r>
    </w:p>
    <w:p w14:paraId="3F69F32C" w14:textId="77777777" w:rsidR="00AF0025" w:rsidRPr="00C135E7" w:rsidRDefault="00AF0025" w:rsidP="00AF0025">
      <w:pPr>
        <w:rPr>
          <w:rFonts w:ascii="Sylfaen" w:hAnsi="Sylfaen" w:cs="Sylfaen"/>
          <w:bCs/>
          <w:lang w:val="ka-GE"/>
        </w:rPr>
      </w:pPr>
    </w:p>
    <w:p w14:paraId="5EA2B633" w14:textId="77777777" w:rsidR="00AF0025" w:rsidRPr="00C135E7" w:rsidRDefault="00AF0025" w:rsidP="00AF0025">
      <w:pPr>
        <w:rPr>
          <w:rFonts w:ascii="Sylfaen" w:hAnsi="Sylfaen"/>
          <w:bCs/>
        </w:rPr>
      </w:pPr>
      <w:r w:rsidRPr="00C135E7">
        <w:rPr>
          <w:rFonts w:ascii="Sylfaen" w:hAnsi="Sylfaen"/>
          <w:bCs/>
          <w:lang w:val="ka-GE"/>
        </w:rPr>
        <w:lastRenderedPageBreak/>
        <w:t xml:space="preserve">4. </w:t>
      </w:r>
      <w:r w:rsidR="00F34A77" w:rsidRPr="00C135E7">
        <w:rPr>
          <w:rFonts w:ascii="Sylfaen" w:hAnsi="Sylfaen"/>
          <w:b/>
          <w:bCs/>
          <w:lang w:val="ka-GE"/>
        </w:rPr>
        <w:t xml:space="preserve">ინოვაციური სტრატეგიის სახეებიდან ერთერთი მათგანია „გადმოტანის სტრატეგია“, იგი ითვალისწინებს    </w:t>
      </w:r>
    </w:p>
    <w:p w14:paraId="2334ACDA" w14:textId="77777777" w:rsidR="00AF0025" w:rsidRPr="00C135E7" w:rsidRDefault="00AF0025" w:rsidP="00AF0025">
      <w:pPr>
        <w:rPr>
          <w:rFonts w:ascii="Sylfaen" w:hAnsi="Sylfaen"/>
          <w:bCs/>
          <w:lang w:val="ka-GE"/>
        </w:rPr>
      </w:pPr>
    </w:p>
    <w:p w14:paraId="36D7F75F" w14:textId="77777777" w:rsidR="00AF0025" w:rsidRPr="00C135E7" w:rsidRDefault="00AF0025" w:rsidP="00AF0025">
      <w:pPr>
        <w:rPr>
          <w:rFonts w:ascii="Sylfaen" w:hAnsi="Sylfaen" w:cs="Sylfaen"/>
          <w:bCs/>
          <w:lang w:val="ka-GE"/>
        </w:rPr>
      </w:pPr>
      <w:r w:rsidRPr="00C135E7">
        <w:rPr>
          <w:rFonts w:ascii="Sylfaen" w:hAnsi="Sylfaen" w:cs="Sylfaen"/>
          <w:bCs/>
          <w:lang w:val="ka-GE"/>
        </w:rPr>
        <w:t xml:space="preserve">ა. </w:t>
      </w:r>
      <w:r w:rsidR="00F34A77" w:rsidRPr="00C135E7">
        <w:rPr>
          <w:rFonts w:ascii="Sylfaen" w:hAnsi="Sylfaen" w:cs="Sylfaen"/>
          <w:bCs/>
          <w:lang w:val="ka-GE"/>
        </w:rPr>
        <w:t xml:space="preserve">საზღვარგარეთ არსებული ინოვაციური ცენტრების მაგალითის გათვალისწინებას და მოწინავე ქვეყნებში მსგავსი ტიპის ცენტრების დაფუძნებას. </w:t>
      </w:r>
    </w:p>
    <w:p w14:paraId="1639B8A1" w14:textId="77777777" w:rsidR="00AF0025" w:rsidRPr="00C135E7" w:rsidRDefault="00AF0025" w:rsidP="00AF0025">
      <w:pPr>
        <w:rPr>
          <w:rFonts w:ascii="Sylfaen" w:hAnsi="Sylfaen" w:cs="Sylfaen"/>
          <w:bCs/>
          <w:lang w:val="ka-GE"/>
        </w:rPr>
      </w:pPr>
      <w:r w:rsidRPr="00C135E7">
        <w:rPr>
          <w:rFonts w:ascii="Sylfaen" w:hAnsi="Sylfaen" w:cs="Sylfaen"/>
          <w:bCs/>
          <w:lang w:val="ka-GE"/>
        </w:rPr>
        <w:t xml:space="preserve">ბ. </w:t>
      </w:r>
      <w:r w:rsidR="00F34A77" w:rsidRPr="00C135E7">
        <w:rPr>
          <w:rFonts w:ascii="Sylfaen" w:hAnsi="Sylfaen" w:cs="Sylfaen"/>
          <w:bCs/>
          <w:lang w:val="ka-GE"/>
        </w:rPr>
        <w:t>საზღვარგარეთ არსებული სამეცნიერო-ტექნიკური პოტენციალის გამოყენებას სკუთარ ეკონომიკაში.</w:t>
      </w:r>
    </w:p>
    <w:p w14:paraId="3F6CA60C" w14:textId="77777777" w:rsidR="00AF0025" w:rsidRPr="00C135E7" w:rsidRDefault="00AF0025" w:rsidP="00AF0025">
      <w:pPr>
        <w:rPr>
          <w:rFonts w:ascii="Sylfaen" w:hAnsi="Sylfaen" w:cs="Sylfaen"/>
          <w:bCs/>
          <w:lang w:val="ka-GE"/>
        </w:rPr>
      </w:pPr>
      <w:r w:rsidRPr="00C135E7">
        <w:rPr>
          <w:rFonts w:ascii="Sylfaen" w:hAnsi="Sylfaen" w:cs="Sylfaen"/>
          <w:bCs/>
          <w:lang w:val="ka-GE"/>
        </w:rPr>
        <w:t xml:space="preserve">გ. </w:t>
      </w:r>
      <w:r w:rsidR="00F34A77" w:rsidRPr="00C135E7">
        <w:rPr>
          <w:rFonts w:ascii="Sylfaen" w:hAnsi="Sylfaen" w:cs="Sylfaen"/>
          <w:bCs/>
          <w:lang w:val="ka-GE"/>
        </w:rPr>
        <w:t>საზღვარგარეთ არსებული სამეცნიერო-ტექნიკური პოტენციალის გაძლიერებას და კერძო სექტორის ჩართლობას.</w:t>
      </w:r>
    </w:p>
    <w:p w14:paraId="462ADE9E" w14:textId="77777777" w:rsidR="00AF0025" w:rsidRPr="00C135E7" w:rsidRDefault="00AF0025" w:rsidP="00AF0025">
      <w:pPr>
        <w:rPr>
          <w:rFonts w:ascii="Sylfaen" w:hAnsi="Sylfaen"/>
          <w:bCs/>
          <w:lang w:val="ka-GE"/>
        </w:rPr>
      </w:pPr>
      <w:r w:rsidRPr="00C135E7">
        <w:rPr>
          <w:rFonts w:ascii="Sylfaen" w:hAnsi="Sylfaen" w:cs="Sylfaen"/>
          <w:bCs/>
          <w:lang w:val="ka-GE"/>
        </w:rPr>
        <w:t xml:space="preserve">დ. </w:t>
      </w:r>
      <w:r w:rsidR="00F34A77" w:rsidRPr="00C135E7">
        <w:rPr>
          <w:rFonts w:ascii="Sylfaen" w:hAnsi="Sylfaen" w:cs="Sylfaen"/>
          <w:bCs/>
          <w:lang w:val="ka-GE"/>
        </w:rPr>
        <w:t xml:space="preserve">საქართველოში არსებული სამეცნიერო ცენტრების მიღწევების და მათი ინოვაციური პროექტების გავრცელებას და საერთაშორისო საზოგადოებისთვის გაცნობას. </w:t>
      </w:r>
    </w:p>
    <w:p w14:paraId="75AB3F71" w14:textId="77777777" w:rsidR="00AF0025" w:rsidRPr="00C135E7" w:rsidRDefault="00AF0025" w:rsidP="00AF0025">
      <w:pPr>
        <w:rPr>
          <w:rFonts w:ascii="Sylfaen" w:hAnsi="Sylfaen"/>
          <w:bCs/>
          <w:lang w:val="ka-GE"/>
        </w:rPr>
      </w:pPr>
    </w:p>
    <w:p w14:paraId="45ADCF68" w14:textId="77777777" w:rsidR="00AF0025" w:rsidRPr="00C135E7" w:rsidRDefault="00AF0025" w:rsidP="00AF0025">
      <w:pPr>
        <w:rPr>
          <w:rFonts w:ascii="Sylfaen" w:hAnsi="Sylfaen"/>
          <w:b/>
          <w:bCs/>
          <w:lang w:val="ka-GE"/>
        </w:rPr>
      </w:pPr>
      <w:r w:rsidRPr="00C135E7">
        <w:rPr>
          <w:rFonts w:ascii="Sylfaen" w:hAnsi="Sylfaen"/>
          <w:b/>
          <w:bCs/>
          <w:lang w:val="ka-GE"/>
        </w:rPr>
        <w:t xml:space="preserve">5. </w:t>
      </w:r>
      <w:r w:rsidR="002F054E" w:rsidRPr="00C135E7">
        <w:rPr>
          <w:rFonts w:ascii="Sylfaen" w:hAnsi="Sylfaen"/>
          <w:b/>
          <w:bCs/>
          <w:lang w:val="ka-GE"/>
        </w:rPr>
        <w:t xml:space="preserve">ინოვაციური დაგეგმვის ერთ-ერთი პრინციპია განვითარების სამეცნიერო-ტექნიკური და ეკონომიკური ამოცანების ერთიანობა, ამიტომ  </w:t>
      </w:r>
    </w:p>
    <w:p w14:paraId="37FA9E46" w14:textId="77777777" w:rsidR="00AF0025" w:rsidRPr="00C135E7" w:rsidRDefault="00AF0025" w:rsidP="00AF0025">
      <w:pPr>
        <w:rPr>
          <w:rFonts w:ascii="Sylfaen" w:hAnsi="Sylfaen" w:cs="Sylfaen"/>
          <w:bCs/>
          <w:lang w:val="ka-GE"/>
        </w:rPr>
      </w:pPr>
      <w:r w:rsidRPr="00C135E7">
        <w:rPr>
          <w:rFonts w:ascii="Sylfaen" w:hAnsi="Sylfaen" w:cs="Sylfaen"/>
          <w:bCs/>
          <w:lang w:val="ka-GE"/>
        </w:rPr>
        <w:t xml:space="preserve">ა. </w:t>
      </w:r>
      <w:r w:rsidR="00CC7876" w:rsidRPr="00C135E7">
        <w:rPr>
          <w:rFonts w:ascii="Sylfaen" w:hAnsi="Sylfaen" w:cs="Sylfaen"/>
          <w:bCs/>
          <w:lang w:val="ka-GE"/>
        </w:rPr>
        <w:t xml:space="preserve">ინოვაციების დაგეგმვა უნდა ითვალისწინებდეს სამეცნიერო-ტექნიკური და ეკონომუკური ამოცნების ერთიანობას და ჰარმონიზაციას. </w:t>
      </w:r>
    </w:p>
    <w:p w14:paraId="2496C6F0" w14:textId="77777777" w:rsidR="00AF0025" w:rsidRPr="00C135E7" w:rsidRDefault="00AF0025" w:rsidP="00AF0025">
      <w:pPr>
        <w:rPr>
          <w:rFonts w:ascii="Sylfaen" w:hAnsi="Sylfaen" w:cs="Sylfaen"/>
          <w:bCs/>
          <w:lang w:val="ka-GE"/>
        </w:rPr>
      </w:pPr>
      <w:r w:rsidRPr="00C135E7">
        <w:rPr>
          <w:rFonts w:ascii="Sylfaen" w:hAnsi="Sylfaen" w:cs="Sylfaen"/>
          <w:bCs/>
          <w:lang w:val="ka-GE"/>
        </w:rPr>
        <w:t xml:space="preserve">ბ. </w:t>
      </w:r>
      <w:r w:rsidR="002F054E" w:rsidRPr="00C135E7">
        <w:rPr>
          <w:rFonts w:ascii="Sylfaen" w:hAnsi="Sylfaen" w:cs="Sylfaen"/>
          <w:bCs/>
          <w:lang w:val="ka-GE"/>
        </w:rPr>
        <w:t>ინოვაციების დაგეგმვა უნდა ითვალისწინებდეს მეცნიერების მოზიდვას და მათ საინოვაციო პროექტებში ჩართულობას.</w:t>
      </w:r>
    </w:p>
    <w:p w14:paraId="475AA10E" w14:textId="77777777" w:rsidR="00AF0025" w:rsidRPr="00C135E7" w:rsidRDefault="00AF0025" w:rsidP="00AF0025">
      <w:pPr>
        <w:rPr>
          <w:rFonts w:ascii="Sylfaen" w:hAnsi="Sylfaen" w:cs="Sylfaen"/>
          <w:bCs/>
          <w:lang w:val="ka-GE"/>
        </w:rPr>
      </w:pPr>
      <w:r w:rsidRPr="00C135E7">
        <w:rPr>
          <w:rFonts w:ascii="Sylfaen" w:hAnsi="Sylfaen" w:cs="Sylfaen"/>
          <w:bCs/>
          <w:lang w:val="ka-GE"/>
        </w:rPr>
        <w:t xml:space="preserve">გ. </w:t>
      </w:r>
      <w:r w:rsidR="002F054E" w:rsidRPr="00C135E7">
        <w:rPr>
          <w:rFonts w:ascii="Sylfaen" w:hAnsi="Sylfaen" w:cs="Sylfaen"/>
          <w:bCs/>
          <w:lang w:val="ka-GE"/>
        </w:rPr>
        <w:t xml:space="preserve">ინოვაციების დაგეგმვა უნდა ითვალისწინებდეს ინდუსტრიაში წამყვანი სპეციალისტების მოზიდვას, უცხოური კაპიტალის მობილიზებას და საერთსორისო ბაზრებზე წვდომის გაუმჯობესებას. </w:t>
      </w:r>
    </w:p>
    <w:p w14:paraId="7AE174F1" w14:textId="77777777" w:rsidR="00AF0025" w:rsidRPr="00C135E7" w:rsidRDefault="00AF0025" w:rsidP="00AF0025">
      <w:pPr>
        <w:rPr>
          <w:rFonts w:ascii="Sylfaen" w:hAnsi="Sylfaen" w:cs="Sylfaen"/>
          <w:bCs/>
          <w:lang w:val="ka-GE"/>
        </w:rPr>
      </w:pPr>
      <w:r w:rsidRPr="00C135E7">
        <w:rPr>
          <w:rFonts w:ascii="Sylfaen" w:hAnsi="Sylfaen" w:cs="Sylfaen"/>
          <w:bCs/>
          <w:lang w:val="ka-GE"/>
        </w:rPr>
        <w:t xml:space="preserve">დ. </w:t>
      </w:r>
      <w:r w:rsidR="002F054E" w:rsidRPr="00C135E7">
        <w:rPr>
          <w:rFonts w:ascii="Sylfaen" w:hAnsi="Sylfaen" w:cs="Sylfaen"/>
          <w:bCs/>
          <w:lang w:val="ka-GE"/>
        </w:rPr>
        <w:t xml:space="preserve">ინოვაციების დაგეგმვა უნდა ითვალისწინებდეს </w:t>
      </w:r>
      <w:r w:rsidR="005B4F12" w:rsidRPr="00C135E7">
        <w:rPr>
          <w:rFonts w:ascii="Sylfaen" w:hAnsi="Sylfaen" w:cs="Sylfaen"/>
          <w:bCs/>
          <w:lang w:val="ka-GE"/>
        </w:rPr>
        <w:t>ტექნოპარკების და ბიზნეს  ინკუპატორების მოწყობას</w:t>
      </w:r>
      <w:r w:rsidR="00C90AEE" w:rsidRPr="00C135E7">
        <w:rPr>
          <w:rFonts w:ascii="Sylfaen" w:hAnsi="Sylfaen" w:cs="Sylfaen"/>
          <w:bCs/>
          <w:lang w:val="ka-GE"/>
        </w:rPr>
        <w:t xml:space="preserve"> და</w:t>
      </w:r>
      <w:r w:rsidR="005B4F12" w:rsidRPr="00C135E7">
        <w:rPr>
          <w:rFonts w:ascii="Sylfaen" w:hAnsi="Sylfaen" w:cs="Sylfaen"/>
          <w:bCs/>
          <w:lang w:val="ka-GE"/>
        </w:rPr>
        <w:t xml:space="preserve"> სამეცნიერო კონფერენციების ჩატარებას.</w:t>
      </w:r>
    </w:p>
    <w:p w14:paraId="3650401B" w14:textId="77777777" w:rsidR="00AF0025" w:rsidRPr="00C135E7" w:rsidRDefault="00AF0025" w:rsidP="00AF0025">
      <w:pPr>
        <w:rPr>
          <w:rFonts w:ascii="Sylfaen" w:hAnsi="Sylfaen"/>
          <w:bCs/>
          <w:lang w:val="ka-GE"/>
        </w:rPr>
      </w:pPr>
    </w:p>
    <w:p w14:paraId="3FB81DB5" w14:textId="77777777" w:rsidR="00AF0025" w:rsidRPr="00C135E7" w:rsidRDefault="00AF0025" w:rsidP="00AF0025">
      <w:pPr>
        <w:rPr>
          <w:rFonts w:ascii="Sylfaen" w:hAnsi="Sylfaen"/>
          <w:b/>
          <w:bCs/>
          <w:lang w:val="ka-GE"/>
        </w:rPr>
      </w:pPr>
      <w:r w:rsidRPr="00C135E7">
        <w:rPr>
          <w:rFonts w:ascii="Sylfaen" w:hAnsi="Sylfaen"/>
          <w:b/>
          <w:bCs/>
          <w:lang w:val="ka-GE"/>
        </w:rPr>
        <w:t xml:space="preserve">6. </w:t>
      </w:r>
      <w:r w:rsidR="00802189" w:rsidRPr="00C135E7">
        <w:rPr>
          <w:rFonts w:ascii="Sylfaen" w:hAnsi="Sylfaen"/>
          <w:b/>
          <w:bCs/>
          <w:lang w:val="ka-GE"/>
        </w:rPr>
        <w:t xml:space="preserve">მიზნობრივი ორიენტაციის მიხედვით განასხვავებენ სტრატეგიულ და ოპერატიულ დაგეგმვას. </w:t>
      </w:r>
      <w:r w:rsidRPr="00C135E7">
        <w:rPr>
          <w:rFonts w:ascii="Sylfaen" w:hAnsi="Sylfaen"/>
          <w:b/>
          <w:bCs/>
          <w:lang w:val="ka-GE"/>
        </w:rPr>
        <w:t xml:space="preserve"> </w:t>
      </w:r>
      <w:r w:rsidR="00802189" w:rsidRPr="00C135E7">
        <w:rPr>
          <w:rFonts w:ascii="Sylfaen" w:hAnsi="Sylfaen"/>
          <w:b/>
          <w:bCs/>
          <w:lang w:val="ka-GE"/>
        </w:rPr>
        <w:t>სტრატეგიული დაგეგმვის დროს</w:t>
      </w:r>
      <w:r w:rsidRPr="00C135E7">
        <w:rPr>
          <w:rFonts w:ascii="Sylfaen" w:hAnsi="Sylfaen"/>
          <w:b/>
          <w:bCs/>
          <w:lang w:val="ka-GE"/>
        </w:rPr>
        <w:t xml:space="preserve">   </w:t>
      </w:r>
    </w:p>
    <w:p w14:paraId="155870B0" w14:textId="77777777" w:rsidR="00AF0025" w:rsidRPr="00C135E7" w:rsidRDefault="00AF0025" w:rsidP="00AF0025">
      <w:pPr>
        <w:rPr>
          <w:rFonts w:ascii="Sylfaen" w:hAnsi="Sylfaen"/>
          <w:bCs/>
          <w:lang w:val="ka-GE"/>
        </w:rPr>
      </w:pPr>
      <w:r w:rsidRPr="00C135E7">
        <w:rPr>
          <w:rFonts w:ascii="Sylfaen" w:hAnsi="Sylfaen"/>
          <w:bCs/>
          <w:lang w:val="ka-GE"/>
        </w:rPr>
        <w:t xml:space="preserve">ა. </w:t>
      </w:r>
      <w:r w:rsidR="00802189" w:rsidRPr="00C135E7">
        <w:rPr>
          <w:rFonts w:ascii="Sylfaen" w:hAnsi="Sylfaen"/>
          <w:bCs/>
          <w:lang w:val="ka-GE"/>
        </w:rPr>
        <w:t>წარმოებს ყოველანაირი კვლევა, რაც დაკავშირებულია მომხმარებლების ქცევის შესწავლასთან, მათი მსყიდველობითი უნარის დადგენასთან და მათი მოთხოვნებისა და მოლოდინების განსაზღვრასთან.</w:t>
      </w:r>
    </w:p>
    <w:p w14:paraId="7CE7D1CC" w14:textId="77777777" w:rsidR="00AF0025" w:rsidRPr="00C135E7" w:rsidRDefault="00AF0025" w:rsidP="00AF0025">
      <w:pPr>
        <w:rPr>
          <w:rFonts w:ascii="Sylfaen" w:hAnsi="Sylfaen"/>
          <w:bCs/>
          <w:lang w:val="ka-GE"/>
        </w:rPr>
      </w:pPr>
      <w:r w:rsidRPr="00C135E7">
        <w:rPr>
          <w:rFonts w:ascii="Sylfaen" w:hAnsi="Sylfaen"/>
          <w:bCs/>
          <w:lang w:val="ka-GE"/>
        </w:rPr>
        <w:t xml:space="preserve">ბ. </w:t>
      </w:r>
      <w:r w:rsidR="00802189" w:rsidRPr="00C135E7">
        <w:rPr>
          <w:rFonts w:ascii="Sylfaen" w:hAnsi="Sylfaen"/>
          <w:bCs/>
          <w:lang w:val="ka-GE"/>
        </w:rPr>
        <w:t>წარმოებს ღრმა ანალიტიკური კვლევები, მეცნიერული დამუშავებები, ორგანიზაციის ძლიერი და სუსტი მხარეების და რისკების შეფასება</w:t>
      </w:r>
    </w:p>
    <w:p w14:paraId="64687259" w14:textId="77777777" w:rsidR="00AF0025" w:rsidRPr="00C135E7" w:rsidRDefault="00AF0025" w:rsidP="00AF0025">
      <w:pPr>
        <w:rPr>
          <w:rFonts w:ascii="Sylfaen" w:hAnsi="Sylfaen"/>
          <w:bCs/>
          <w:lang w:val="ka-GE"/>
        </w:rPr>
      </w:pPr>
      <w:r w:rsidRPr="00C135E7">
        <w:rPr>
          <w:rFonts w:ascii="Sylfaen" w:hAnsi="Sylfaen"/>
          <w:bCs/>
          <w:lang w:val="ka-GE"/>
        </w:rPr>
        <w:t xml:space="preserve">გ. </w:t>
      </w:r>
      <w:r w:rsidR="00802189" w:rsidRPr="00C135E7">
        <w:rPr>
          <w:rFonts w:ascii="Sylfaen" w:hAnsi="Sylfaen"/>
          <w:bCs/>
          <w:lang w:val="ka-GE"/>
        </w:rPr>
        <w:t>წარმოებს ღრმა ფინანსური კვლევები, ფინანსური პროგნოზული დამუშავებები, ორგანიზაციის ლიკვიდურობის დადგენა და ორგანიზაციის კრედიტორების შეფასება.</w:t>
      </w:r>
    </w:p>
    <w:p w14:paraId="15F7A843" w14:textId="77777777" w:rsidR="00802189" w:rsidRPr="00C135E7" w:rsidRDefault="00AF0025" w:rsidP="00AF0025">
      <w:pPr>
        <w:rPr>
          <w:rFonts w:ascii="Sylfaen" w:hAnsi="Sylfaen"/>
          <w:bCs/>
          <w:lang w:val="ka-GE"/>
        </w:rPr>
      </w:pPr>
      <w:r w:rsidRPr="00C135E7">
        <w:rPr>
          <w:rFonts w:ascii="Sylfaen" w:hAnsi="Sylfaen"/>
          <w:bCs/>
          <w:lang w:val="ka-GE"/>
        </w:rPr>
        <w:t xml:space="preserve">დ. </w:t>
      </w:r>
      <w:r w:rsidR="00802189" w:rsidRPr="00C135E7">
        <w:rPr>
          <w:rFonts w:ascii="Sylfaen" w:hAnsi="Sylfaen"/>
          <w:bCs/>
          <w:lang w:val="ka-GE"/>
        </w:rPr>
        <w:t>წარმოებს ღრმა მარკეტინგული კვლევები, პროგნოზული დამუშავებები, ორგანიზაციის ძლიერი და სუსტი მხარეების და რისკების შეფასება.</w:t>
      </w:r>
    </w:p>
    <w:p w14:paraId="58FEC357" w14:textId="24367C80" w:rsidR="00802189" w:rsidRDefault="00802189" w:rsidP="00AF0025">
      <w:pPr>
        <w:rPr>
          <w:rFonts w:ascii="Sylfaen" w:hAnsi="Sylfaen"/>
          <w:bCs/>
          <w:lang w:val="ka-GE"/>
        </w:rPr>
      </w:pPr>
    </w:p>
    <w:p w14:paraId="5952FDDC" w14:textId="5FE1C613" w:rsidR="00C135E7" w:rsidRDefault="00C135E7" w:rsidP="00AF0025">
      <w:pPr>
        <w:rPr>
          <w:rFonts w:ascii="Sylfaen" w:hAnsi="Sylfaen"/>
          <w:bCs/>
          <w:lang w:val="ka-GE"/>
        </w:rPr>
      </w:pPr>
    </w:p>
    <w:p w14:paraId="7378A8FB" w14:textId="76F79C77" w:rsidR="00C135E7" w:rsidRDefault="00C135E7" w:rsidP="00AF0025">
      <w:pPr>
        <w:rPr>
          <w:rFonts w:ascii="Sylfaen" w:hAnsi="Sylfaen"/>
          <w:bCs/>
          <w:lang w:val="ka-GE"/>
        </w:rPr>
      </w:pPr>
    </w:p>
    <w:p w14:paraId="143A8808" w14:textId="77777777" w:rsidR="00C135E7" w:rsidRPr="00C135E7" w:rsidRDefault="00C135E7" w:rsidP="00AF0025">
      <w:pPr>
        <w:rPr>
          <w:rFonts w:ascii="Sylfaen" w:hAnsi="Sylfaen"/>
          <w:bCs/>
          <w:lang w:val="ka-GE"/>
        </w:rPr>
      </w:pPr>
    </w:p>
    <w:p w14:paraId="42C48494" w14:textId="33848ED9" w:rsidR="00AF0025" w:rsidRPr="00C135E7" w:rsidRDefault="00AF0025" w:rsidP="00AF0025">
      <w:pPr>
        <w:rPr>
          <w:rFonts w:ascii="Sylfaen" w:hAnsi="Sylfaen"/>
          <w:b/>
          <w:bCs/>
          <w:lang w:val="ka-GE"/>
        </w:rPr>
      </w:pPr>
      <w:r w:rsidRPr="00C135E7">
        <w:rPr>
          <w:rFonts w:ascii="Sylfaen" w:hAnsi="Sylfaen"/>
          <w:b/>
          <w:bCs/>
          <w:lang w:val="ka-GE"/>
        </w:rPr>
        <w:lastRenderedPageBreak/>
        <w:t xml:space="preserve">7. </w:t>
      </w:r>
      <w:r w:rsidR="00AA640A" w:rsidRPr="00C135E7">
        <w:rPr>
          <w:rFonts w:ascii="Sylfaen" w:hAnsi="Sylfaen"/>
          <w:b/>
          <w:bCs/>
          <w:lang w:val="ka-GE"/>
        </w:rPr>
        <w:t xml:space="preserve">ინოვაციური პროცესების დაგეგმვა სამი ფაზისგან შედგება, სადაც მეორე ფაზა მოიცავს </w:t>
      </w:r>
    </w:p>
    <w:p w14:paraId="081F09FF" w14:textId="77777777" w:rsidR="00AA640A" w:rsidRPr="00C135E7" w:rsidRDefault="00AF0025" w:rsidP="00AF0025">
      <w:pPr>
        <w:rPr>
          <w:rFonts w:ascii="Sylfaen" w:hAnsi="Sylfaen" w:cs="Sylfaen"/>
          <w:bCs/>
          <w:lang w:val="ka-GE"/>
        </w:rPr>
      </w:pPr>
      <w:r w:rsidRPr="00C135E7">
        <w:rPr>
          <w:rFonts w:ascii="Sylfaen" w:hAnsi="Sylfaen" w:cs="Sylfaen"/>
          <w:bCs/>
          <w:lang w:val="ka-GE"/>
        </w:rPr>
        <w:t xml:space="preserve">ა. </w:t>
      </w:r>
      <w:r w:rsidR="00AA640A" w:rsidRPr="00C135E7">
        <w:rPr>
          <w:rFonts w:ascii="Sylfaen" w:hAnsi="Sylfaen" w:cs="Sylfaen"/>
          <w:bCs/>
          <w:lang w:val="ka-GE"/>
        </w:rPr>
        <w:t xml:space="preserve">საინოვაციო გეგმის შემუშავებას, მიზნის რეალობის დასაბუთებას, ბაზრის მოთხოვნილებებისა  საწარმოოს სიმძლავრეზე გაანგარიშებით. </w:t>
      </w:r>
    </w:p>
    <w:p w14:paraId="29CF2227" w14:textId="77777777" w:rsidR="00AA640A" w:rsidRPr="00C135E7" w:rsidRDefault="00AF0025" w:rsidP="00AF0025">
      <w:pPr>
        <w:rPr>
          <w:rFonts w:ascii="Sylfaen" w:hAnsi="Sylfaen" w:cs="Sylfaen"/>
          <w:bCs/>
          <w:lang w:val="ka-GE"/>
        </w:rPr>
      </w:pPr>
      <w:r w:rsidRPr="00C135E7">
        <w:rPr>
          <w:rFonts w:ascii="Sylfaen" w:hAnsi="Sylfaen" w:cs="Sylfaen"/>
          <w:bCs/>
          <w:lang w:val="ka-GE"/>
        </w:rPr>
        <w:t xml:space="preserve">ბ. </w:t>
      </w:r>
      <w:r w:rsidR="00AA640A" w:rsidRPr="00C135E7">
        <w:rPr>
          <w:rFonts w:ascii="Sylfaen" w:hAnsi="Sylfaen" w:cs="Sylfaen"/>
          <w:bCs/>
          <w:lang w:val="ka-GE"/>
        </w:rPr>
        <w:t xml:space="preserve">საინოვაციო გეგმის შემუშავებას, </w:t>
      </w:r>
      <w:r w:rsidR="00236A08" w:rsidRPr="00C135E7">
        <w:rPr>
          <w:rFonts w:ascii="Sylfaen" w:hAnsi="Sylfaen" w:cs="Sylfaen"/>
          <w:bCs/>
          <w:lang w:val="ka-GE"/>
        </w:rPr>
        <w:t>ინოვაციური პროდუქტის გამოშვებას და ბაზარზე მიწოდებას.</w:t>
      </w:r>
    </w:p>
    <w:p w14:paraId="0A5DF395" w14:textId="77777777" w:rsidR="00AF0025" w:rsidRPr="00C135E7" w:rsidRDefault="00AF0025" w:rsidP="00AF0025">
      <w:pPr>
        <w:rPr>
          <w:rFonts w:ascii="Sylfaen" w:hAnsi="Sylfaen" w:cs="Sylfaen"/>
          <w:bCs/>
          <w:lang w:val="ka-GE"/>
        </w:rPr>
      </w:pPr>
      <w:r w:rsidRPr="00C135E7">
        <w:rPr>
          <w:rFonts w:ascii="Sylfaen" w:hAnsi="Sylfaen" w:cs="Sylfaen"/>
          <w:bCs/>
          <w:lang w:val="ka-GE"/>
        </w:rPr>
        <w:t xml:space="preserve">გ. </w:t>
      </w:r>
      <w:r w:rsidR="00AA640A" w:rsidRPr="00C135E7">
        <w:rPr>
          <w:rFonts w:ascii="Sylfaen" w:hAnsi="Sylfaen" w:cs="Sylfaen"/>
          <w:bCs/>
          <w:lang w:val="ka-GE"/>
        </w:rPr>
        <w:t xml:space="preserve">საინოვაციო გეგმის შემუშავებას, </w:t>
      </w:r>
      <w:r w:rsidR="00236A08" w:rsidRPr="00C135E7">
        <w:rPr>
          <w:rFonts w:ascii="Sylfaen" w:hAnsi="Sylfaen" w:cs="Sylfaen"/>
          <w:bCs/>
          <w:lang w:val="ka-GE"/>
        </w:rPr>
        <w:t xml:space="preserve">კომპანიის გაფართოებას და ბაზრის უფრო დიდი სეგმენტის დაკავებას. </w:t>
      </w:r>
    </w:p>
    <w:p w14:paraId="7A5C9C16" w14:textId="636F7680" w:rsidR="00AF0025" w:rsidRDefault="00AF0025" w:rsidP="00AF0025">
      <w:pPr>
        <w:rPr>
          <w:rFonts w:ascii="Sylfaen" w:hAnsi="Sylfaen" w:cs="Sylfaen"/>
          <w:bCs/>
          <w:lang w:val="ka-GE"/>
        </w:rPr>
      </w:pPr>
      <w:r w:rsidRPr="00C135E7">
        <w:rPr>
          <w:rFonts w:ascii="Sylfaen" w:hAnsi="Sylfaen" w:cs="Sylfaen"/>
          <w:bCs/>
          <w:lang w:val="ka-GE"/>
        </w:rPr>
        <w:t xml:space="preserve">დ. </w:t>
      </w:r>
      <w:r w:rsidR="00AA640A" w:rsidRPr="00C135E7">
        <w:rPr>
          <w:rFonts w:ascii="Sylfaen" w:hAnsi="Sylfaen" w:cs="Sylfaen"/>
          <w:bCs/>
          <w:lang w:val="ka-GE"/>
        </w:rPr>
        <w:t xml:space="preserve">საინოვაციო გეგმის შემუშავებას, მიზნის რეალობის დასაბუთებას, </w:t>
      </w:r>
      <w:r w:rsidR="00236A08" w:rsidRPr="00C135E7">
        <w:rPr>
          <w:rFonts w:ascii="Sylfaen" w:hAnsi="Sylfaen" w:cs="Sylfaen"/>
          <w:bCs/>
          <w:lang w:val="ka-GE"/>
        </w:rPr>
        <w:t xml:space="preserve">და გეგმაში დასახული ამოცანების შესრულებას. </w:t>
      </w:r>
    </w:p>
    <w:p w14:paraId="4621FBFE" w14:textId="77777777" w:rsidR="00C135E7" w:rsidRPr="00C135E7" w:rsidRDefault="00C135E7" w:rsidP="00AF0025">
      <w:pPr>
        <w:rPr>
          <w:rFonts w:ascii="Sylfaen" w:hAnsi="Sylfaen" w:cs="Sylfaen"/>
          <w:bCs/>
          <w:lang w:val="ka-GE"/>
        </w:rPr>
      </w:pPr>
    </w:p>
    <w:p w14:paraId="1FA17E71" w14:textId="48754C3B" w:rsidR="00C135E7" w:rsidRPr="00C135E7" w:rsidRDefault="00AF0025" w:rsidP="00AF0025">
      <w:pPr>
        <w:rPr>
          <w:rFonts w:ascii="Sylfaen" w:hAnsi="Sylfaen" w:cs="Sylfaen"/>
          <w:b/>
          <w:bCs/>
          <w:lang w:val="ka-GE"/>
        </w:rPr>
      </w:pPr>
      <w:r w:rsidRPr="00C135E7">
        <w:rPr>
          <w:rFonts w:ascii="Sylfaen" w:hAnsi="Sylfaen" w:cs="Sylfaen"/>
          <w:bCs/>
          <w:lang w:val="ka-GE"/>
        </w:rPr>
        <w:t xml:space="preserve">8. </w:t>
      </w:r>
      <w:r w:rsidR="00640F33" w:rsidRPr="00C135E7">
        <w:rPr>
          <w:rFonts w:ascii="Sylfaen" w:hAnsi="Sylfaen" w:cs="Sylfaen"/>
          <w:b/>
          <w:bCs/>
          <w:lang w:val="ka-GE"/>
        </w:rPr>
        <w:t xml:space="preserve">გეგმიური ეკონომიკის პირობებში გადაწყვეტილება პროდუქციის მომხმარებლებზე მიიღებოდა ცენტრალიზებულად, რაც იმას ნიშნავს, რომ </w:t>
      </w:r>
      <w:r w:rsidR="003D5936" w:rsidRPr="00C135E7">
        <w:rPr>
          <w:rFonts w:ascii="Sylfaen" w:hAnsi="Sylfaen" w:cs="Sylfaen"/>
          <w:b/>
          <w:bCs/>
          <w:lang w:val="ka-GE"/>
        </w:rPr>
        <w:t xml:space="preserve"> </w:t>
      </w:r>
    </w:p>
    <w:p w14:paraId="0067171A" w14:textId="77777777" w:rsidR="00AF0025" w:rsidRPr="00C135E7" w:rsidRDefault="00AF0025" w:rsidP="00AF0025">
      <w:pPr>
        <w:rPr>
          <w:rFonts w:ascii="Sylfaen" w:hAnsi="Sylfaen" w:cs="Sylfaen"/>
          <w:bCs/>
          <w:lang w:val="ka-GE"/>
        </w:rPr>
      </w:pPr>
      <w:r w:rsidRPr="00C135E7">
        <w:rPr>
          <w:rFonts w:ascii="Sylfaen" w:hAnsi="Sylfaen" w:cs="Sylfaen"/>
          <w:bCs/>
          <w:lang w:val="ka-GE"/>
        </w:rPr>
        <w:t xml:space="preserve">ა. </w:t>
      </w:r>
      <w:r w:rsidR="00640F33" w:rsidRPr="00C135E7">
        <w:rPr>
          <w:rFonts w:ascii="Sylfaen" w:hAnsi="Sylfaen" w:cs="Sylfaen"/>
          <w:bCs/>
          <w:lang w:val="ka-GE"/>
        </w:rPr>
        <w:t>საწარმოს არ უხდებოდა ზრუნვა ფინანსების მოძიებაზე და ამას სახელმწიფო აკეთებდა უცხოური ინვესტიციების მოზიდვით.</w:t>
      </w:r>
    </w:p>
    <w:p w14:paraId="0DEDF5DF" w14:textId="77777777" w:rsidR="00AF0025" w:rsidRPr="00C135E7" w:rsidRDefault="00AF0025" w:rsidP="00AF0025">
      <w:pPr>
        <w:rPr>
          <w:rFonts w:ascii="Sylfaen" w:hAnsi="Sylfaen" w:cs="Sylfaen"/>
          <w:bCs/>
          <w:lang w:val="ka-GE"/>
        </w:rPr>
      </w:pPr>
      <w:r w:rsidRPr="00C135E7">
        <w:rPr>
          <w:rFonts w:ascii="Sylfaen" w:hAnsi="Sylfaen" w:cs="Sylfaen"/>
          <w:bCs/>
          <w:lang w:val="ka-GE"/>
        </w:rPr>
        <w:t xml:space="preserve">ბ. </w:t>
      </w:r>
      <w:r w:rsidR="00640F33" w:rsidRPr="00C135E7">
        <w:rPr>
          <w:rFonts w:ascii="Sylfaen" w:hAnsi="Sylfaen" w:cs="Sylfaen"/>
          <w:bCs/>
          <w:lang w:val="ka-GE"/>
        </w:rPr>
        <w:t>საწარმოს ჰყავდა სამეთვალყურეო საბჭო და იგი იყო ვალდებული განესაზღვრა ორგანიზაციის სტრატეგიული მიმართულებები ხმათა უმრავლესობით.</w:t>
      </w:r>
    </w:p>
    <w:p w14:paraId="7CFE330B" w14:textId="77777777" w:rsidR="00AF0025" w:rsidRPr="00C135E7" w:rsidRDefault="00AF0025" w:rsidP="00AF0025">
      <w:pPr>
        <w:rPr>
          <w:rFonts w:ascii="Sylfaen" w:hAnsi="Sylfaen" w:cs="Sylfaen"/>
          <w:bCs/>
          <w:lang w:val="ka-GE"/>
        </w:rPr>
      </w:pPr>
      <w:r w:rsidRPr="00C135E7">
        <w:rPr>
          <w:rFonts w:ascii="Sylfaen" w:hAnsi="Sylfaen" w:cs="Sylfaen"/>
          <w:bCs/>
          <w:lang w:val="ka-GE"/>
        </w:rPr>
        <w:t xml:space="preserve">გ. </w:t>
      </w:r>
      <w:r w:rsidR="00640F33" w:rsidRPr="00C135E7">
        <w:rPr>
          <w:rFonts w:ascii="Sylfaen" w:hAnsi="Sylfaen" w:cs="Sylfaen"/>
          <w:bCs/>
          <w:lang w:val="ka-GE"/>
        </w:rPr>
        <w:t>საწარმოს არ უხდებოდა ზრუნვა ახლად ასათვისებელი პროდუქციის სტრატეგიისათვის.</w:t>
      </w:r>
    </w:p>
    <w:p w14:paraId="3EF91CB2" w14:textId="77777777" w:rsidR="00AF0025" w:rsidRPr="00C135E7" w:rsidRDefault="00AF0025" w:rsidP="00AF0025">
      <w:pPr>
        <w:rPr>
          <w:rFonts w:ascii="Sylfaen" w:hAnsi="Sylfaen" w:cs="Sylfaen"/>
          <w:bCs/>
          <w:lang w:val="ka-GE"/>
        </w:rPr>
      </w:pPr>
      <w:r w:rsidRPr="00C135E7">
        <w:rPr>
          <w:rFonts w:ascii="Sylfaen" w:hAnsi="Sylfaen" w:cs="Sylfaen"/>
          <w:bCs/>
          <w:lang w:val="ka-GE"/>
        </w:rPr>
        <w:t xml:space="preserve">დ. </w:t>
      </w:r>
      <w:r w:rsidR="00640F33" w:rsidRPr="00C135E7">
        <w:rPr>
          <w:rFonts w:ascii="Sylfaen" w:hAnsi="Sylfaen" w:cs="Sylfaen"/>
          <w:bCs/>
          <w:lang w:val="ka-GE"/>
        </w:rPr>
        <w:t xml:space="preserve">საწარმოს საერთაშორისო ბაზარზე გზა ხსნილი ჰქონდა და პროდუქცის რეალიზებისთვის მინიმალური დანახარჯები იყო საჭირო. </w:t>
      </w:r>
    </w:p>
    <w:p w14:paraId="75CEB3B3" w14:textId="77777777" w:rsidR="00640F33" w:rsidRPr="00C135E7" w:rsidRDefault="00640F33" w:rsidP="00AF0025">
      <w:pPr>
        <w:rPr>
          <w:rFonts w:ascii="Sylfaen" w:hAnsi="Sylfaen" w:cs="Sylfaen"/>
          <w:bCs/>
          <w:lang w:val="ka-GE"/>
        </w:rPr>
      </w:pPr>
    </w:p>
    <w:p w14:paraId="15D0CE78" w14:textId="77777777" w:rsidR="00AF0025" w:rsidRPr="00C135E7" w:rsidRDefault="00AF0025" w:rsidP="00AF0025">
      <w:pPr>
        <w:rPr>
          <w:rFonts w:ascii="Sylfaen" w:hAnsi="Sylfaen" w:cs="Sylfaen"/>
          <w:b/>
          <w:bCs/>
          <w:lang w:val="ka-GE"/>
        </w:rPr>
      </w:pPr>
      <w:r w:rsidRPr="00C135E7">
        <w:rPr>
          <w:rFonts w:ascii="Sylfaen" w:hAnsi="Sylfaen" w:cs="Sylfaen"/>
          <w:bCs/>
          <w:lang w:val="ka-GE"/>
        </w:rPr>
        <w:t xml:space="preserve">9. </w:t>
      </w:r>
      <w:r w:rsidRPr="00C135E7">
        <w:rPr>
          <w:rFonts w:ascii="Sylfaen" w:hAnsi="Sylfaen" w:cs="Sylfaen"/>
          <w:b/>
          <w:bCs/>
          <w:lang w:val="ka-GE"/>
        </w:rPr>
        <w:t xml:space="preserve">ახალ პროდუქტის შემუშავებაში ჩართული უნდა იყოს ორგანიზაციის ყველა რგოლი და უნდა სრულდებოდეს გუნდური თამაშის პრინციპით -    </w:t>
      </w:r>
    </w:p>
    <w:p w14:paraId="068D8F90" w14:textId="77777777" w:rsidR="00AF0025" w:rsidRPr="00C135E7" w:rsidRDefault="00AF0025" w:rsidP="00AF0025">
      <w:pPr>
        <w:rPr>
          <w:rFonts w:ascii="Sylfaen" w:hAnsi="Sylfaen" w:cs="Sylfaen"/>
          <w:bCs/>
          <w:lang w:val="ka-GE"/>
        </w:rPr>
      </w:pPr>
      <w:r w:rsidRPr="00C135E7">
        <w:rPr>
          <w:rFonts w:ascii="Sylfaen" w:hAnsi="Sylfaen" w:cs="Sylfaen"/>
          <w:bCs/>
          <w:lang w:val="ka-GE"/>
        </w:rPr>
        <w:t>ა. რაც იმას ნიშნავს, რომ ორგანიზაციას აქვს ყველაზე გამორჩეული კონკურენტუნარიანი მეთოდი</w:t>
      </w:r>
    </w:p>
    <w:p w14:paraId="7FC9431A" w14:textId="77777777" w:rsidR="00AF0025" w:rsidRPr="00C135E7" w:rsidRDefault="00AF0025" w:rsidP="00AF0025">
      <w:pPr>
        <w:rPr>
          <w:rFonts w:ascii="Sylfaen" w:hAnsi="Sylfaen" w:cs="Sylfaen"/>
          <w:bCs/>
          <w:lang w:val="ka-GE"/>
        </w:rPr>
      </w:pPr>
      <w:r w:rsidRPr="00C135E7">
        <w:rPr>
          <w:rFonts w:ascii="Sylfaen" w:hAnsi="Sylfaen" w:cs="Sylfaen"/>
          <w:bCs/>
          <w:lang w:val="ka-GE"/>
        </w:rPr>
        <w:t>ბ. ეს თავის მხრივ გამორიცხავს მენეჯმენტის ცუდი მართვის გამოვლენას</w:t>
      </w:r>
    </w:p>
    <w:p w14:paraId="67203AB3" w14:textId="77777777" w:rsidR="00AF0025" w:rsidRPr="00C135E7" w:rsidRDefault="00AF0025" w:rsidP="00AF0025">
      <w:pPr>
        <w:rPr>
          <w:rFonts w:ascii="Sylfaen" w:hAnsi="Sylfaen" w:cs="Sylfaen"/>
          <w:bCs/>
          <w:lang w:val="ka-GE"/>
        </w:rPr>
      </w:pPr>
      <w:r w:rsidRPr="00C135E7">
        <w:rPr>
          <w:rFonts w:ascii="Sylfaen" w:hAnsi="Sylfaen" w:cs="Sylfaen"/>
          <w:bCs/>
          <w:lang w:val="ka-GE"/>
        </w:rPr>
        <w:t>გ. ეს თავის მხრივ გამორიცხავს დაბალხარისხიანი პროდუქციის გამოშვებას</w:t>
      </w:r>
    </w:p>
    <w:p w14:paraId="5A78C16A" w14:textId="77777777" w:rsidR="00AF0025" w:rsidRPr="00C135E7" w:rsidRDefault="00AF0025" w:rsidP="00AF0025">
      <w:pPr>
        <w:rPr>
          <w:rFonts w:ascii="Sylfaen" w:hAnsi="Sylfaen" w:cs="Sylfaen"/>
          <w:bCs/>
          <w:lang w:val="ka-GE"/>
        </w:rPr>
      </w:pPr>
      <w:r w:rsidRPr="00C135E7">
        <w:rPr>
          <w:rFonts w:ascii="Sylfaen" w:hAnsi="Sylfaen" w:cs="Sylfaen"/>
          <w:bCs/>
          <w:lang w:val="ka-GE"/>
        </w:rPr>
        <w:t>დ. ეს თავის მხრივ გამორიცხავს ურთიერთდაბრალების შემთხვევებს</w:t>
      </w:r>
    </w:p>
    <w:p w14:paraId="65A0D7EC" w14:textId="77777777" w:rsidR="00AF0025" w:rsidRPr="00C135E7" w:rsidRDefault="00AF0025" w:rsidP="00AF0025">
      <w:pPr>
        <w:rPr>
          <w:rFonts w:ascii="Sylfaen" w:hAnsi="Sylfaen"/>
          <w:bCs/>
          <w:lang w:val="ka-GE"/>
        </w:rPr>
      </w:pPr>
    </w:p>
    <w:p w14:paraId="66885F76" w14:textId="77777777" w:rsidR="00AF0025" w:rsidRPr="00C135E7" w:rsidRDefault="00AF0025" w:rsidP="00AF0025">
      <w:pPr>
        <w:rPr>
          <w:rFonts w:ascii="Sylfaen" w:hAnsi="Sylfaen"/>
          <w:b/>
          <w:bCs/>
          <w:lang w:val="ka-GE"/>
        </w:rPr>
      </w:pPr>
      <w:r w:rsidRPr="00C135E7">
        <w:rPr>
          <w:rFonts w:ascii="Sylfaen" w:hAnsi="Sylfaen"/>
          <w:b/>
          <w:bCs/>
          <w:lang w:val="ka-GE"/>
        </w:rPr>
        <w:t xml:space="preserve">10. </w:t>
      </w:r>
      <w:r w:rsidR="0061550F" w:rsidRPr="00C135E7">
        <w:rPr>
          <w:rFonts w:ascii="Sylfaen" w:hAnsi="Sylfaen"/>
          <w:b/>
          <w:bCs/>
          <w:lang w:val="ka-GE"/>
        </w:rPr>
        <w:t xml:space="preserve">ბაზრის სეგმენტის განსაზღვრის დროს პირველ შემთხვევაში დადგინდეს თუ მომხმარებელთა რომელი ჯგუფისთვის არის განკუთვნილი პროდუქტი და რა მიზნებით შეიძლება იგი იქნეს გამოყენებული. </w:t>
      </w:r>
    </w:p>
    <w:p w14:paraId="18C30CD5" w14:textId="77777777" w:rsidR="0061550F" w:rsidRPr="00C135E7" w:rsidRDefault="0061550F" w:rsidP="0061550F">
      <w:pPr>
        <w:rPr>
          <w:rFonts w:ascii="Sylfaen" w:hAnsi="Sylfaen" w:cs="Sylfaen"/>
          <w:bCs/>
          <w:lang w:val="ka-GE"/>
        </w:rPr>
      </w:pPr>
      <w:r w:rsidRPr="00C135E7">
        <w:rPr>
          <w:rFonts w:ascii="Sylfaen" w:hAnsi="Sylfaen" w:cs="Sylfaen"/>
          <w:bCs/>
          <w:lang w:val="ka-GE"/>
        </w:rPr>
        <w:t xml:space="preserve">ა. </w:t>
      </w:r>
      <w:r w:rsidRPr="00C135E7">
        <w:rPr>
          <w:rFonts w:ascii="Sylfaen" w:hAnsi="Sylfaen"/>
          <w:bCs/>
          <w:lang w:val="ka-GE"/>
        </w:rPr>
        <w:t>მეორე შემთხვევაში დგინდება პროდუქტის ფუნქციონალური და ტექნიკური პარამეტრები, რაც მის კონკურენტუნარიანობაზე მეტყველებს.</w:t>
      </w:r>
    </w:p>
    <w:p w14:paraId="0DD00E7D" w14:textId="77777777" w:rsidR="0061550F" w:rsidRPr="00C135E7" w:rsidRDefault="0061550F" w:rsidP="0061550F">
      <w:pPr>
        <w:rPr>
          <w:rFonts w:ascii="Sylfaen" w:hAnsi="Sylfaen" w:cs="Sylfaen"/>
          <w:bCs/>
          <w:lang w:val="ka-GE"/>
        </w:rPr>
      </w:pPr>
      <w:r w:rsidRPr="00C135E7">
        <w:rPr>
          <w:rFonts w:ascii="Sylfaen" w:hAnsi="Sylfaen" w:cs="Sylfaen"/>
          <w:bCs/>
          <w:lang w:val="ka-GE"/>
        </w:rPr>
        <w:t xml:space="preserve">ბ. </w:t>
      </w:r>
      <w:r w:rsidRPr="00C135E7">
        <w:rPr>
          <w:rFonts w:ascii="Sylfaen" w:hAnsi="Sylfaen"/>
          <w:bCs/>
          <w:lang w:val="ka-GE"/>
        </w:rPr>
        <w:t xml:space="preserve">მეორე შემთხვევაში დგინდება პროდუქტის შესაბამისობა სტანდარტებთან და საერთშორისოდ აღიარებულ ნორმებთან. </w:t>
      </w:r>
    </w:p>
    <w:p w14:paraId="01C8935A" w14:textId="77777777" w:rsidR="0061550F" w:rsidRPr="00C135E7" w:rsidRDefault="0061550F" w:rsidP="0061550F">
      <w:pPr>
        <w:rPr>
          <w:rFonts w:ascii="Sylfaen" w:hAnsi="Sylfaen" w:cs="Sylfaen"/>
          <w:bCs/>
          <w:lang w:val="ka-GE"/>
        </w:rPr>
      </w:pPr>
      <w:r w:rsidRPr="00C135E7">
        <w:rPr>
          <w:rFonts w:ascii="Sylfaen" w:hAnsi="Sylfaen" w:cs="Sylfaen"/>
          <w:bCs/>
          <w:lang w:val="ka-GE"/>
        </w:rPr>
        <w:t xml:space="preserve">გ. </w:t>
      </w:r>
      <w:r w:rsidRPr="00C135E7">
        <w:rPr>
          <w:rFonts w:ascii="Sylfaen" w:hAnsi="Sylfaen"/>
          <w:bCs/>
          <w:lang w:val="ka-GE"/>
        </w:rPr>
        <w:t xml:space="preserve">მეორე შემთხვევაში დგინდება პროდუქტის გასაღების გზები და არხები, სადისტრიბუციო და ლოგისტიკური შესაძლებლობები.  </w:t>
      </w:r>
    </w:p>
    <w:p w14:paraId="2E8ABA2A" w14:textId="0F8CE3CC" w:rsidR="00865FDF" w:rsidRPr="00C135E7" w:rsidRDefault="0061550F" w:rsidP="00125076">
      <w:pPr>
        <w:rPr>
          <w:rFonts w:ascii="Sylfaen" w:hAnsi="Sylfaen" w:cs="Sylfaen"/>
          <w:bCs/>
          <w:lang w:val="ka-GE"/>
        </w:rPr>
      </w:pPr>
      <w:r w:rsidRPr="00C135E7">
        <w:rPr>
          <w:rFonts w:ascii="Sylfaen" w:hAnsi="Sylfaen" w:cs="Sylfaen"/>
          <w:bCs/>
          <w:lang w:val="ka-GE"/>
        </w:rPr>
        <w:t xml:space="preserve">დ. </w:t>
      </w:r>
      <w:r w:rsidRPr="00C135E7">
        <w:rPr>
          <w:rFonts w:ascii="Sylfaen" w:hAnsi="Sylfaen"/>
          <w:bCs/>
          <w:lang w:val="ka-GE"/>
        </w:rPr>
        <w:t xml:space="preserve">მეორე შემთხვევაში დგინდება იმ ქვეყნის მომხმარებელთა კულტურული და რელიგიური თავისებურებები, სადაც ეს პროდუქტი უნდა გაიყიდოს. </w:t>
      </w:r>
    </w:p>
    <w:p w14:paraId="1B149BAD" w14:textId="77777777" w:rsidR="00865FDF" w:rsidRPr="00C135E7" w:rsidRDefault="00865FDF" w:rsidP="00125076">
      <w:pPr>
        <w:rPr>
          <w:rFonts w:ascii="Sylfaen" w:hAnsi="Sylfaen"/>
          <w:b/>
          <w:bCs/>
          <w:lang w:val="ka-GE"/>
        </w:rPr>
      </w:pPr>
      <w:r w:rsidRPr="00C135E7">
        <w:rPr>
          <w:rFonts w:ascii="Sylfaen" w:hAnsi="Sylfaen" w:cs="Sylfaen"/>
          <w:b/>
          <w:bCs/>
          <w:lang w:val="ka-GE"/>
        </w:rPr>
        <w:lastRenderedPageBreak/>
        <w:t xml:space="preserve">11. </w:t>
      </w:r>
      <w:r w:rsidR="00EB2652" w:rsidRPr="00C135E7">
        <w:rPr>
          <w:rFonts w:ascii="Sylfaen" w:hAnsi="Sylfaen" w:cs="Sylfaen"/>
          <w:b/>
          <w:bCs/>
          <w:lang w:val="ka-GE"/>
        </w:rPr>
        <w:t>სამეცნიერო დაწესებულებებში საკადრო დაგეგმვა მოიცავს შემდეგ სამუშაოებს:</w:t>
      </w:r>
      <w:r w:rsidRPr="00C135E7">
        <w:rPr>
          <w:rFonts w:ascii="Sylfaen" w:hAnsi="Sylfaen" w:cs="Sylfaen"/>
          <w:b/>
          <w:bCs/>
          <w:lang w:val="ka-GE"/>
        </w:rPr>
        <w:t xml:space="preserve"> </w:t>
      </w:r>
    </w:p>
    <w:p w14:paraId="00A4FB17" w14:textId="77777777" w:rsidR="00865FDF" w:rsidRPr="00C135E7" w:rsidRDefault="00865FDF" w:rsidP="00865FDF">
      <w:pPr>
        <w:rPr>
          <w:rFonts w:ascii="Sylfaen" w:hAnsi="Sylfaen" w:cs="Sylfaen"/>
          <w:bCs/>
          <w:lang w:val="ka-GE"/>
        </w:rPr>
      </w:pPr>
      <w:r w:rsidRPr="00C135E7">
        <w:rPr>
          <w:rFonts w:ascii="Sylfaen" w:hAnsi="Sylfaen" w:cs="Sylfaen"/>
          <w:bCs/>
          <w:lang w:val="ka-GE"/>
        </w:rPr>
        <w:t xml:space="preserve">ა. </w:t>
      </w:r>
      <w:r w:rsidR="00EB2652" w:rsidRPr="00C135E7">
        <w:rPr>
          <w:rFonts w:ascii="Sylfaen" w:hAnsi="Sylfaen" w:cs="Sylfaen"/>
          <w:bCs/>
          <w:lang w:val="ka-GE"/>
        </w:rPr>
        <w:t>კადრების მოთხოვნის დაგეგმვა, პერსონალის კვებაზე გაწეული ხარჯების დაგეგმვა, კადრების განვითარების დაგეგმვა, პერსონალის შენახვის ხარჯების დაგეგმვა</w:t>
      </w:r>
    </w:p>
    <w:p w14:paraId="54416085" w14:textId="77777777" w:rsidR="00865FDF" w:rsidRPr="00C135E7" w:rsidRDefault="00865FDF" w:rsidP="00865FDF">
      <w:pPr>
        <w:rPr>
          <w:rFonts w:ascii="Sylfaen" w:hAnsi="Sylfaen" w:cs="Sylfaen"/>
          <w:bCs/>
          <w:lang w:val="ka-GE"/>
        </w:rPr>
      </w:pPr>
      <w:r w:rsidRPr="00C135E7">
        <w:rPr>
          <w:rFonts w:ascii="Sylfaen" w:hAnsi="Sylfaen" w:cs="Sylfaen"/>
          <w:bCs/>
          <w:lang w:val="ka-GE"/>
        </w:rPr>
        <w:t xml:space="preserve">ბ. </w:t>
      </w:r>
      <w:r w:rsidR="00EB2652" w:rsidRPr="00C135E7">
        <w:rPr>
          <w:rFonts w:ascii="Sylfaen" w:hAnsi="Sylfaen" w:cs="Sylfaen"/>
          <w:bCs/>
          <w:lang w:val="ka-GE"/>
        </w:rPr>
        <w:t>კადრების გადაადგილების და ტრანსპორტირების ხარჯების დაგეგმვა, პერსონალის მოზიდვის/შემცირების დაგეგმვა, კადრების განვითარების დაგეგმვა, პერსონალის შენახვის ხარჯების დაგეგმვა</w:t>
      </w:r>
    </w:p>
    <w:p w14:paraId="6B20ACE0" w14:textId="77777777" w:rsidR="00865FDF" w:rsidRPr="00C135E7" w:rsidRDefault="00865FDF" w:rsidP="00865FDF">
      <w:pPr>
        <w:rPr>
          <w:rFonts w:ascii="Sylfaen" w:hAnsi="Sylfaen" w:cs="Sylfaen"/>
          <w:bCs/>
          <w:lang w:val="ka-GE"/>
        </w:rPr>
      </w:pPr>
      <w:r w:rsidRPr="00C135E7">
        <w:rPr>
          <w:rFonts w:ascii="Sylfaen" w:hAnsi="Sylfaen" w:cs="Sylfaen"/>
          <w:bCs/>
          <w:lang w:val="ka-GE"/>
        </w:rPr>
        <w:t xml:space="preserve">გ. </w:t>
      </w:r>
      <w:r w:rsidR="00EB2652" w:rsidRPr="00C135E7">
        <w:rPr>
          <w:rFonts w:ascii="Sylfaen" w:hAnsi="Sylfaen" w:cs="Sylfaen"/>
          <w:bCs/>
          <w:lang w:val="ka-GE"/>
        </w:rPr>
        <w:t>კადრების მოთხოვნის დაგეგმვა, პერსონალის მოზიდვის/შემცირების დაგეგმვა, კადრების განვითარების დაგეგმვა, პერსონალის შენახვის ხარჯების დაგეგმვა</w:t>
      </w:r>
    </w:p>
    <w:p w14:paraId="5F94FB85" w14:textId="77777777" w:rsidR="00865FDF" w:rsidRPr="00C135E7" w:rsidRDefault="00865FDF" w:rsidP="00865FDF">
      <w:pPr>
        <w:rPr>
          <w:rFonts w:ascii="Sylfaen" w:hAnsi="Sylfaen" w:cs="Sylfaen"/>
          <w:bCs/>
          <w:lang w:val="ka-GE"/>
        </w:rPr>
      </w:pPr>
      <w:r w:rsidRPr="00C135E7">
        <w:rPr>
          <w:rFonts w:ascii="Sylfaen" w:hAnsi="Sylfaen" w:cs="Sylfaen"/>
          <w:bCs/>
          <w:lang w:val="ka-GE"/>
        </w:rPr>
        <w:t xml:space="preserve">დ. </w:t>
      </w:r>
      <w:r w:rsidR="00EB2652" w:rsidRPr="00C135E7">
        <w:rPr>
          <w:rFonts w:ascii="Sylfaen" w:hAnsi="Sylfaen" w:cs="Sylfaen"/>
          <w:bCs/>
          <w:lang w:val="ka-GE"/>
        </w:rPr>
        <w:t>კადრების სამუშაო ფორმების ხარჯების დაგეგმვა, პერსონალის მოზიდვის/შემცირების დაგეგმვა, კადრების განვითარების დაგეგმვა, პერსონალის შენახვის ხარჯების დაგეგმვა</w:t>
      </w:r>
    </w:p>
    <w:p w14:paraId="7181F7C1" w14:textId="77777777" w:rsidR="00865FDF" w:rsidRPr="00C135E7" w:rsidRDefault="00865FDF" w:rsidP="00125076">
      <w:pPr>
        <w:rPr>
          <w:rFonts w:ascii="Sylfaen" w:hAnsi="Sylfaen"/>
          <w:bCs/>
          <w:lang w:val="ka-GE"/>
        </w:rPr>
      </w:pPr>
    </w:p>
    <w:p w14:paraId="220A8A2C" w14:textId="77777777" w:rsidR="00CE06BC" w:rsidRPr="00C135E7" w:rsidRDefault="00865FDF" w:rsidP="00A233D0">
      <w:pPr>
        <w:rPr>
          <w:rFonts w:ascii="Sylfaen" w:hAnsi="Sylfaen"/>
          <w:bCs/>
          <w:lang w:val="ka-GE"/>
        </w:rPr>
      </w:pPr>
      <w:r w:rsidRPr="00C135E7">
        <w:rPr>
          <w:rFonts w:ascii="Sylfaen" w:hAnsi="Sylfaen"/>
          <w:b/>
          <w:bCs/>
          <w:lang w:val="ka-GE"/>
        </w:rPr>
        <w:t xml:space="preserve">12. ინოვაციური </w:t>
      </w:r>
      <w:r w:rsidR="00A233D0" w:rsidRPr="00C135E7">
        <w:rPr>
          <w:rFonts w:ascii="Sylfaen" w:hAnsi="Sylfaen"/>
          <w:b/>
          <w:bCs/>
          <w:lang w:val="ka-GE"/>
        </w:rPr>
        <w:t xml:space="preserve">საწარმოს საქმიანობის ფინანსური შედეგები ასახვას ჰპოვებს საანგარიშო მაჩვენებლებში, რომლებიც ერთიანდება ოთხ დამოუკიდებელ ჯგუფად: </w:t>
      </w:r>
      <w:r w:rsidR="00043ED7" w:rsidRPr="00C135E7">
        <w:rPr>
          <w:rFonts w:ascii="Sylfaen" w:hAnsi="Sylfaen"/>
          <w:b/>
          <w:bCs/>
          <w:lang w:val="ka-GE"/>
        </w:rPr>
        <w:t xml:space="preserve"> </w:t>
      </w:r>
    </w:p>
    <w:p w14:paraId="0963728F" w14:textId="77777777" w:rsidR="00CE06BC" w:rsidRPr="00C135E7" w:rsidRDefault="00865FDF" w:rsidP="00865FDF">
      <w:pPr>
        <w:rPr>
          <w:rFonts w:ascii="Sylfaen" w:hAnsi="Sylfaen"/>
          <w:bCs/>
          <w:lang w:val="ka-GE"/>
        </w:rPr>
      </w:pPr>
      <w:r w:rsidRPr="00C135E7">
        <w:rPr>
          <w:rFonts w:ascii="Sylfaen" w:hAnsi="Sylfaen"/>
          <w:bCs/>
          <w:lang w:val="ka-GE"/>
        </w:rPr>
        <w:t xml:space="preserve">ა. </w:t>
      </w:r>
      <w:r w:rsidR="00910722" w:rsidRPr="00C135E7">
        <w:rPr>
          <w:rFonts w:ascii="Sylfaen" w:hAnsi="Sylfaen"/>
          <w:bCs/>
          <w:lang w:val="ka-GE"/>
        </w:rPr>
        <w:t>ინოვაციური საწარმოს შემოსავლის მაჩვენებელი, აქტივების ბრუნვადობის მაჩვენებელი, ფინანსური მდგრადობის მაჩვენებელი და უძრავი ქონების და დანადგარების ყოველწლიური ცვეთის მაჩვენებელი</w:t>
      </w:r>
    </w:p>
    <w:p w14:paraId="472E90BF" w14:textId="77777777" w:rsidR="00865FDF" w:rsidRPr="00C135E7" w:rsidRDefault="00865FDF" w:rsidP="00865FDF">
      <w:pPr>
        <w:rPr>
          <w:rFonts w:ascii="Sylfaen" w:hAnsi="Sylfaen"/>
          <w:bCs/>
          <w:lang w:val="ka-GE"/>
        </w:rPr>
      </w:pPr>
      <w:r w:rsidRPr="00C135E7">
        <w:rPr>
          <w:rFonts w:ascii="Sylfaen" w:hAnsi="Sylfaen"/>
          <w:bCs/>
          <w:lang w:val="ka-GE"/>
        </w:rPr>
        <w:t xml:space="preserve">ბ. </w:t>
      </w:r>
      <w:r w:rsidR="00910722" w:rsidRPr="00C135E7">
        <w:rPr>
          <w:rFonts w:ascii="Sylfaen" w:hAnsi="Sylfaen"/>
          <w:bCs/>
          <w:lang w:val="ka-GE"/>
        </w:rPr>
        <w:t>ინოვაციური საწარმოს შემოსავლის მაჩვენებელი, აქტივების ბრუნვადობის მაჩვენებელი, იმპორტ/ექსპორტის მაჩვენებელი და საწარმოს აქციების შემოსავლების მაჩვენებელი</w:t>
      </w:r>
    </w:p>
    <w:p w14:paraId="6073BD16" w14:textId="77777777" w:rsidR="00865FDF" w:rsidRPr="00C135E7" w:rsidRDefault="00865FDF" w:rsidP="00865FDF">
      <w:pPr>
        <w:rPr>
          <w:rFonts w:ascii="Sylfaen" w:hAnsi="Sylfaen"/>
          <w:bCs/>
          <w:lang w:val="ka-GE"/>
        </w:rPr>
      </w:pPr>
      <w:r w:rsidRPr="00C135E7">
        <w:rPr>
          <w:rFonts w:ascii="Sylfaen" w:hAnsi="Sylfaen"/>
          <w:bCs/>
          <w:lang w:val="ka-GE"/>
        </w:rPr>
        <w:t xml:space="preserve">გ. </w:t>
      </w:r>
      <w:r w:rsidR="00910722" w:rsidRPr="00C135E7">
        <w:rPr>
          <w:rFonts w:ascii="Sylfaen" w:hAnsi="Sylfaen"/>
          <w:bCs/>
          <w:lang w:val="ka-GE"/>
        </w:rPr>
        <w:t>ინოვაციური საწარმოს შემოსავლის მაჩვენებელი, მთავარი კონკურენტი საწარმოს ფინანსური მაჩვენებელი, ფინანსური მდგრადობის მაჩვენებელი და საწარმოს აქციების შემოსავლების მაჩვენებელი</w:t>
      </w:r>
    </w:p>
    <w:p w14:paraId="5329DCB1" w14:textId="77777777" w:rsidR="00865FDF" w:rsidRPr="00C135E7" w:rsidRDefault="00865FDF" w:rsidP="00865FDF">
      <w:pPr>
        <w:rPr>
          <w:rFonts w:ascii="Sylfaen" w:hAnsi="Sylfaen"/>
          <w:bCs/>
          <w:lang w:val="ka-GE"/>
        </w:rPr>
      </w:pPr>
      <w:r w:rsidRPr="00C135E7">
        <w:rPr>
          <w:rFonts w:ascii="Sylfaen" w:hAnsi="Sylfaen"/>
          <w:bCs/>
          <w:lang w:val="ka-GE"/>
        </w:rPr>
        <w:t xml:space="preserve">დ. </w:t>
      </w:r>
      <w:r w:rsidR="00A233D0" w:rsidRPr="00C135E7">
        <w:rPr>
          <w:rFonts w:ascii="Sylfaen" w:hAnsi="Sylfaen"/>
          <w:bCs/>
          <w:lang w:val="ka-GE"/>
        </w:rPr>
        <w:t>ინოვაციური საწარმოს შემოსავლის მაჩვენებელი, აქტივების ბრუნვადობის მაჩვენებელი, ფინანსური მდგრადობის მაჩვენებელი და საწარმოს აქციების შემოსავლების მაჩვენებელი</w:t>
      </w:r>
    </w:p>
    <w:p w14:paraId="08045B21" w14:textId="77777777" w:rsidR="00865FDF" w:rsidRPr="00C135E7" w:rsidRDefault="00865FDF" w:rsidP="00125076">
      <w:pPr>
        <w:rPr>
          <w:rFonts w:ascii="Sylfaen" w:hAnsi="Sylfaen"/>
          <w:bCs/>
          <w:lang w:val="ka-GE"/>
        </w:rPr>
      </w:pPr>
    </w:p>
    <w:p w14:paraId="2A28B8E3" w14:textId="77777777" w:rsidR="00A61D09" w:rsidRPr="00C135E7" w:rsidRDefault="00A61D09" w:rsidP="00125076">
      <w:pPr>
        <w:rPr>
          <w:rFonts w:ascii="Sylfaen" w:hAnsi="Sylfaen"/>
          <w:b/>
          <w:bCs/>
          <w:lang w:val="ka-GE"/>
        </w:rPr>
      </w:pPr>
      <w:r w:rsidRPr="00C135E7">
        <w:rPr>
          <w:rFonts w:ascii="Sylfaen" w:hAnsi="Sylfaen"/>
          <w:b/>
          <w:bCs/>
          <w:lang w:val="ka-GE"/>
        </w:rPr>
        <w:t>მესამე ნაწილი - ბიზნეს სტატიის ანალიზი</w:t>
      </w:r>
    </w:p>
    <w:p w14:paraId="7749A345" w14:textId="77777777" w:rsidR="00A61D09" w:rsidRPr="00C135E7" w:rsidRDefault="00A61D09" w:rsidP="00A61D09">
      <w:pPr>
        <w:spacing w:before="100" w:beforeAutospacing="1" w:after="100" w:afterAutospacing="1" w:line="240" w:lineRule="auto"/>
        <w:outlineLvl w:val="1"/>
        <w:rPr>
          <w:rFonts w:ascii="Sylfaen" w:eastAsia="Times New Roman" w:hAnsi="Sylfaen" w:cs="Times New Roman"/>
          <w:b/>
          <w:bCs/>
          <w:lang w:val="ka-GE"/>
        </w:rPr>
      </w:pPr>
      <w:r w:rsidRPr="00C135E7">
        <w:rPr>
          <w:rFonts w:ascii="Times New Roman" w:eastAsia="Times New Roman" w:hAnsi="Times New Roman" w:cs="Times New Roman"/>
          <w:b/>
          <w:bCs/>
          <w:lang w:val="ka-GE"/>
        </w:rPr>
        <w:t>Netflix</w:t>
      </w:r>
      <w:r w:rsidR="00247EBD" w:rsidRPr="00C135E7">
        <w:rPr>
          <w:rFonts w:ascii="Times New Roman" w:eastAsia="Times New Roman" w:hAnsi="Times New Roman" w:cs="Times New Roman"/>
          <w:b/>
          <w:bCs/>
          <w:lang w:val="ka-GE"/>
        </w:rPr>
        <w:t xml:space="preserve"> </w:t>
      </w:r>
      <w:r w:rsidR="00247EBD" w:rsidRPr="00C135E7">
        <w:rPr>
          <w:rFonts w:ascii="Sylfaen" w:eastAsia="Times New Roman" w:hAnsi="Sylfaen" w:cs="Times New Roman"/>
          <w:b/>
          <w:bCs/>
          <w:lang w:val="ka-GE"/>
        </w:rPr>
        <w:t xml:space="preserve">-ის აღმასვლა და </w:t>
      </w:r>
      <w:r w:rsidRPr="00C135E7">
        <w:rPr>
          <w:rFonts w:ascii="Times New Roman" w:eastAsia="Times New Roman" w:hAnsi="Times New Roman" w:cs="Times New Roman"/>
          <w:b/>
          <w:bCs/>
          <w:lang w:val="ka-GE"/>
        </w:rPr>
        <w:t>Blockbuster</w:t>
      </w:r>
      <w:r w:rsidR="00247EBD" w:rsidRPr="00C135E7">
        <w:rPr>
          <w:rFonts w:ascii="Sylfaen" w:eastAsia="Times New Roman" w:hAnsi="Sylfaen" w:cs="Times New Roman"/>
          <w:b/>
          <w:bCs/>
          <w:lang w:val="ka-GE"/>
        </w:rPr>
        <w:t>-ის დაცემა</w:t>
      </w:r>
    </w:p>
    <w:p w14:paraId="5F0980DB" w14:textId="77777777" w:rsidR="00A61D09" w:rsidRPr="00C135E7" w:rsidRDefault="00747B85" w:rsidP="00A61D09">
      <w:pPr>
        <w:spacing w:before="100" w:beforeAutospacing="1" w:after="100" w:afterAutospacing="1" w:line="240" w:lineRule="auto"/>
        <w:rPr>
          <w:rFonts w:ascii="Times New Roman" w:eastAsia="Times New Roman" w:hAnsi="Times New Roman" w:cs="Times New Roman"/>
          <w:lang w:val="ka-GE"/>
        </w:rPr>
      </w:pPr>
      <w:r w:rsidRPr="00C135E7">
        <w:rPr>
          <w:rFonts w:ascii="Sylfaen" w:eastAsia="Times New Roman" w:hAnsi="Sylfaen" w:cs="Times New Roman"/>
          <w:lang w:val="ka-GE"/>
        </w:rPr>
        <w:t>მნიშვნელოვანი გაკვეთილის</w:t>
      </w:r>
      <w:r w:rsidR="00247EBD" w:rsidRPr="00C135E7">
        <w:rPr>
          <w:rFonts w:ascii="Sylfaen" w:eastAsia="Times New Roman" w:hAnsi="Sylfaen" w:cs="Times New Roman"/>
          <w:lang w:val="ka-GE"/>
        </w:rPr>
        <w:t xml:space="preserve"> სწავლა შეიძლება </w:t>
      </w:r>
      <w:r w:rsidR="00A61D09" w:rsidRPr="00C135E7">
        <w:rPr>
          <w:rFonts w:ascii="Times New Roman" w:eastAsia="Times New Roman" w:hAnsi="Times New Roman" w:cs="Times New Roman"/>
          <w:lang w:val="ka-GE"/>
        </w:rPr>
        <w:t>Blockbuster</w:t>
      </w:r>
      <w:r w:rsidR="00F3156C" w:rsidRPr="00C135E7">
        <w:rPr>
          <w:rFonts w:ascii="Sylfaen" w:eastAsia="Times New Roman" w:hAnsi="Sylfaen" w:cs="Times New Roman"/>
          <w:lang w:val="ka-GE"/>
        </w:rPr>
        <w:t xml:space="preserve"> - ის შეცდომებიდან,</w:t>
      </w:r>
      <w:r w:rsidR="00247EBD" w:rsidRPr="00C135E7">
        <w:rPr>
          <w:rFonts w:ascii="Sylfaen" w:eastAsia="Times New Roman" w:hAnsi="Sylfaen" w:cs="Times New Roman"/>
          <w:lang w:val="ka-GE"/>
        </w:rPr>
        <w:t xml:space="preserve"> მაგალითად მისი ცუდი მენეჯმენტი, მაგრამ ჩვენ გამოვყოფდით 4 მათგანს, რის შესახებ ქვემოთ ვისაუბრებთ. </w:t>
      </w:r>
    </w:p>
    <w:p w14:paraId="0AA135E4" w14:textId="77777777" w:rsidR="00A61D09" w:rsidRPr="00C135E7" w:rsidRDefault="00A61D09" w:rsidP="00A61D09">
      <w:pPr>
        <w:spacing w:before="100" w:beforeAutospacing="1" w:after="100" w:afterAutospacing="1" w:line="240" w:lineRule="auto"/>
        <w:outlineLvl w:val="2"/>
        <w:rPr>
          <w:rFonts w:ascii="Sylfaen" w:eastAsia="Times New Roman" w:hAnsi="Sylfaen" w:cs="Times New Roman"/>
          <w:b/>
          <w:bCs/>
          <w:lang w:val="ka-GE"/>
        </w:rPr>
      </w:pPr>
      <w:r w:rsidRPr="00C135E7">
        <w:rPr>
          <w:rFonts w:ascii="Times New Roman" w:eastAsia="Times New Roman" w:hAnsi="Times New Roman" w:cs="Times New Roman"/>
          <w:b/>
          <w:bCs/>
          <w:lang w:val="ka-GE"/>
        </w:rPr>
        <w:t xml:space="preserve">1. </w:t>
      </w:r>
      <w:r w:rsidR="00247EBD" w:rsidRPr="00C135E7">
        <w:rPr>
          <w:rFonts w:ascii="Sylfaen" w:eastAsia="Times New Roman" w:hAnsi="Sylfaen" w:cs="Times New Roman"/>
          <w:b/>
          <w:bCs/>
          <w:lang w:val="ka-GE"/>
        </w:rPr>
        <w:t>ძალიან დიდი სხვაობაა პროდუქტსა და დისტრიბუციას შორის</w:t>
      </w:r>
    </w:p>
    <w:p w14:paraId="659D279E" w14:textId="77777777" w:rsidR="00046DCA" w:rsidRPr="00C135E7" w:rsidRDefault="00046DCA" w:rsidP="00A61D09">
      <w:pPr>
        <w:spacing w:before="100" w:beforeAutospacing="1" w:after="100" w:afterAutospacing="1" w:line="240" w:lineRule="auto"/>
        <w:rPr>
          <w:rFonts w:ascii="Sylfaen" w:eastAsia="Times New Roman" w:hAnsi="Sylfaen" w:cs="Times New Roman"/>
          <w:lang w:val="ka-GE"/>
        </w:rPr>
      </w:pPr>
      <w:r w:rsidRPr="00C135E7">
        <w:rPr>
          <w:rFonts w:ascii="Sylfaen" w:eastAsia="Times New Roman" w:hAnsi="Sylfaen" w:cs="Times New Roman"/>
          <w:lang w:val="ka-GE"/>
        </w:rPr>
        <w:t xml:space="preserve">მთავარი შეცდობა ბლოქბასტერის ის იყო, რომ მას ეგონა მისი მომხმარებელი ყიდულობდა პროდუქტს </w:t>
      </w:r>
      <w:r w:rsidR="00F3156C" w:rsidRPr="00C135E7">
        <w:rPr>
          <w:rFonts w:ascii="Sylfaen" w:eastAsia="Times New Roman" w:hAnsi="Sylfaen" w:cs="Times New Roman"/>
          <w:lang w:val="ka-GE"/>
        </w:rPr>
        <w:t>რადგან ის</w:t>
      </w:r>
      <w:r w:rsidRPr="00C135E7">
        <w:rPr>
          <w:rFonts w:ascii="Sylfaen" w:eastAsia="Times New Roman" w:hAnsi="Sylfaen" w:cs="Times New Roman"/>
          <w:lang w:val="ka-GE"/>
        </w:rPr>
        <w:t xml:space="preserve"> შემოდიოდა მაღაზიაში, ხვდებოდა მას სასიამოვნო გარემო, არჩევდა ფილმს და შეიძლება პოპკორნიც ეყიდა და კმაყოფილი წასულიყო. </w:t>
      </w:r>
    </w:p>
    <w:p w14:paraId="5905D6A7" w14:textId="77777777" w:rsidR="00046DCA" w:rsidRPr="00C135E7" w:rsidRDefault="00046DCA" w:rsidP="00A61D09">
      <w:pPr>
        <w:spacing w:before="100" w:beforeAutospacing="1" w:after="100" w:afterAutospacing="1" w:line="240" w:lineRule="auto"/>
        <w:rPr>
          <w:rFonts w:ascii="Sylfaen" w:eastAsia="Times New Roman" w:hAnsi="Sylfaen" w:cs="Times New Roman"/>
          <w:lang w:val="ka-GE"/>
        </w:rPr>
      </w:pPr>
      <w:r w:rsidRPr="00C135E7">
        <w:rPr>
          <w:rFonts w:ascii="Sylfaen" w:eastAsia="Times New Roman" w:hAnsi="Sylfaen" w:cs="Times New Roman"/>
          <w:lang w:val="ka-GE"/>
        </w:rPr>
        <w:t>სინამდვილეში მისი მომხმარებელი ყიდულობდა იმ სიამო</w:t>
      </w:r>
      <w:r w:rsidR="00F3156C" w:rsidRPr="00C135E7">
        <w:rPr>
          <w:rFonts w:ascii="Sylfaen" w:eastAsia="Times New Roman" w:hAnsi="Sylfaen" w:cs="Times New Roman"/>
          <w:lang w:val="ka-GE"/>
        </w:rPr>
        <w:t>ვნებას რასაც ის იღებდა ფილმის ყუ</w:t>
      </w:r>
      <w:r w:rsidRPr="00C135E7">
        <w:rPr>
          <w:rFonts w:ascii="Sylfaen" w:eastAsia="Times New Roman" w:hAnsi="Sylfaen" w:cs="Times New Roman"/>
          <w:lang w:val="ka-GE"/>
        </w:rPr>
        <w:t>რების დროს. რა თქმა უნდა დიდი არჩევანი ფილმებისა</w:t>
      </w:r>
      <w:r w:rsidR="00F3156C" w:rsidRPr="00C135E7">
        <w:rPr>
          <w:rFonts w:ascii="Sylfaen" w:eastAsia="Times New Roman" w:hAnsi="Sylfaen" w:cs="Times New Roman"/>
          <w:lang w:val="ka-GE"/>
        </w:rPr>
        <w:t>,</w:t>
      </w:r>
      <w:r w:rsidRPr="00C135E7">
        <w:rPr>
          <w:rFonts w:ascii="Sylfaen" w:eastAsia="Times New Roman" w:hAnsi="Sylfaen" w:cs="Times New Roman"/>
          <w:lang w:val="ka-GE"/>
        </w:rPr>
        <w:t xml:space="preserve"> რაც მათ ჰქონდათ</w:t>
      </w:r>
      <w:r w:rsidR="00F3156C" w:rsidRPr="00C135E7">
        <w:rPr>
          <w:rFonts w:ascii="Sylfaen" w:eastAsia="Times New Roman" w:hAnsi="Sylfaen" w:cs="Times New Roman"/>
          <w:lang w:val="ka-GE"/>
        </w:rPr>
        <w:t>,</w:t>
      </w:r>
      <w:r w:rsidRPr="00C135E7">
        <w:rPr>
          <w:rFonts w:ascii="Sylfaen" w:eastAsia="Times New Roman" w:hAnsi="Sylfaen" w:cs="Times New Roman"/>
          <w:lang w:val="ka-GE"/>
        </w:rPr>
        <w:t xml:space="preserve"> მნიშვნელოვანი იყო, მაგრამ არა ის რომ მ</w:t>
      </w:r>
      <w:r w:rsidR="00F3156C" w:rsidRPr="00C135E7">
        <w:rPr>
          <w:rFonts w:ascii="Sylfaen" w:eastAsia="Times New Roman" w:hAnsi="Sylfaen" w:cs="Times New Roman"/>
          <w:lang w:val="ka-GE"/>
        </w:rPr>
        <w:t>აღაზიაში შემოსვლა და იქ გატარებული დრო</w:t>
      </w:r>
      <w:r w:rsidRPr="00C135E7">
        <w:rPr>
          <w:rFonts w:ascii="Sylfaen" w:eastAsia="Times New Roman" w:hAnsi="Sylfaen" w:cs="Times New Roman"/>
          <w:lang w:val="ka-GE"/>
        </w:rPr>
        <w:t xml:space="preserve"> იყო მთავარი მოტივატორი, რათა მათი პროდუქტი შეეძინათ. </w:t>
      </w:r>
    </w:p>
    <w:p w14:paraId="5008A0FB" w14:textId="77777777" w:rsidR="00046DCA" w:rsidRPr="00C135E7" w:rsidRDefault="00046DCA" w:rsidP="00A61D09">
      <w:pPr>
        <w:spacing w:before="100" w:beforeAutospacing="1" w:after="100" w:afterAutospacing="1" w:line="240" w:lineRule="auto"/>
        <w:rPr>
          <w:rFonts w:ascii="Sylfaen" w:eastAsia="Times New Roman" w:hAnsi="Sylfaen" w:cs="Times New Roman"/>
          <w:lang w:val="ka-GE"/>
        </w:rPr>
      </w:pPr>
      <w:r w:rsidRPr="00C135E7">
        <w:rPr>
          <w:rFonts w:ascii="Sylfaen" w:eastAsia="Times New Roman" w:hAnsi="Sylfaen" w:cs="Times New Roman"/>
          <w:lang w:val="ka-GE"/>
        </w:rPr>
        <w:lastRenderedPageBreak/>
        <w:t xml:space="preserve">ბლოქბასტერმა ძალიან დიდი ქსელი დააფუძნა </w:t>
      </w:r>
      <w:r w:rsidR="00A61D09" w:rsidRPr="00C135E7">
        <w:rPr>
          <w:rFonts w:ascii="Times New Roman" w:eastAsia="Times New Roman" w:hAnsi="Times New Roman" w:cs="Times New Roman"/>
          <w:lang w:val="ka-GE"/>
        </w:rPr>
        <w:t xml:space="preserve">(9,000 </w:t>
      </w:r>
      <w:r w:rsidRPr="00C135E7">
        <w:rPr>
          <w:rFonts w:ascii="Sylfaen" w:eastAsia="Times New Roman" w:hAnsi="Sylfaen" w:cs="Times New Roman"/>
          <w:lang w:val="ka-GE"/>
        </w:rPr>
        <w:t>მაღაზია და</w:t>
      </w:r>
      <w:r w:rsidR="00A61D09" w:rsidRPr="00C135E7">
        <w:rPr>
          <w:rFonts w:ascii="Times New Roman" w:eastAsia="Times New Roman" w:hAnsi="Times New Roman" w:cs="Times New Roman"/>
          <w:lang w:val="ka-GE"/>
        </w:rPr>
        <w:t xml:space="preserve"> 60,000 </w:t>
      </w:r>
      <w:r w:rsidRPr="00C135E7">
        <w:rPr>
          <w:rFonts w:ascii="Sylfaen" w:eastAsia="Times New Roman" w:hAnsi="Sylfaen" w:cs="Times New Roman"/>
          <w:lang w:val="ka-GE"/>
        </w:rPr>
        <w:t>დასაქმებული</w:t>
      </w:r>
      <w:r w:rsidR="00A61D09" w:rsidRPr="00C135E7">
        <w:rPr>
          <w:rFonts w:ascii="Times New Roman" w:eastAsia="Times New Roman" w:hAnsi="Times New Roman" w:cs="Times New Roman"/>
          <w:lang w:val="ka-GE"/>
        </w:rPr>
        <w:t>)</w:t>
      </w:r>
      <w:r w:rsidRPr="00C135E7">
        <w:rPr>
          <w:rFonts w:ascii="Sylfaen" w:eastAsia="Times New Roman" w:hAnsi="Sylfaen" w:cs="Times New Roman"/>
          <w:lang w:val="ka-GE"/>
        </w:rPr>
        <w:t xml:space="preserve"> რათა ფილმები გაეყიდა. ეს რა თქმა უნდა სარისკო იყო, რადგან მომხმარებელს შეიძლება სხვა ალტერნატიული საშუალებებით შეეძინათ ფილმები, მაგრამ ამის შესახებ ბლოქბასტერს არ უფიქრია. </w:t>
      </w:r>
    </w:p>
    <w:p w14:paraId="76148EA1" w14:textId="77777777" w:rsidR="00046DCA" w:rsidRPr="00C135E7" w:rsidRDefault="00046DCA" w:rsidP="00A61D09">
      <w:pPr>
        <w:spacing w:before="100" w:beforeAutospacing="1" w:after="100" w:afterAutospacing="1" w:line="240" w:lineRule="auto"/>
        <w:rPr>
          <w:rFonts w:ascii="Sylfaen" w:eastAsia="Times New Roman" w:hAnsi="Sylfaen" w:cs="Times New Roman"/>
          <w:lang w:val="ka-GE"/>
        </w:rPr>
      </w:pPr>
      <w:r w:rsidRPr="00C135E7">
        <w:rPr>
          <w:rFonts w:ascii="Sylfaen" w:eastAsia="Times New Roman" w:hAnsi="Sylfaen" w:cs="Times New Roman"/>
          <w:lang w:val="ka-GE"/>
        </w:rPr>
        <w:t>ნეტფლიქსმა თავისი ბიზნესი დაიწყო ცოტა განსხვავებულად და ის მოსახლეობას ფილმებს ფოსტის საშუალებით უგზავნიდა. ასევე ჰქონდა ყოველთვიური ხელმომწერთა კლიენტურა და უფრო მეტი არჩევა</w:t>
      </w:r>
      <w:r w:rsidR="003573BB" w:rsidRPr="00C135E7">
        <w:rPr>
          <w:rFonts w:ascii="Sylfaen" w:eastAsia="Times New Roman" w:hAnsi="Sylfaen" w:cs="Times New Roman"/>
          <w:lang w:val="ka-GE"/>
        </w:rPr>
        <w:t>ნი ფილმებისა, რადგან ონლაინ ფილ</w:t>
      </w:r>
      <w:r w:rsidRPr="00C135E7">
        <w:rPr>
          <w:rFonts w:ascii="Sylfaen" w:eastAsia="Times New Roman" w:hAnsi="Sylfaen" w:cs="Times New Roman"/>
          <w:lang w:val="ka-GE"/>
        </w:rPr>
        <w:t>მ</w:t>
      </w:r>
      <w:r w:rsidR="003573BB" w:rsidRPr="00C135E7">
        <w:rPr>
          <w:rFonts w:ascii="Sylfaen" w:eastAsia="Times New Roman" w:hAnsi="Sylfaen" w:cs="Times New Roman"/>
          <w:lang w:val="ka-GE"/>
        </w:rPr>
        <w:t>ე</w:t>
      </w:r>
      <w:r w:rsidRPr="00C135E7">
        <w:rPr>
          <w:rFonts w:ascii="Sylfaen" w:eastAsia="Times New Roman" w:hAnsi="Sylfaen" w:cs="Times New Roman"/>
          <w:lang w:val="ka-GE"/>
        </w:rPr>
        <w:t>ბი გაცილებით მეტ ფილმოტეკას იტევდა. დი</w:t>
      </w:r>
      <w:r w:rsidR="003573BB" w:rsidRPr="00C135E7">
        <w:rPr>
          <w:rFonts w:ascii="Sylfaen" w:eastAsia="Times New Roman" w:hAnsi="Sylfaen" w:cs="Times New Roman"/>
          <w:lang w:val="ka-GE"/>
        </w:rPr>
        <w:t>სტრიბუციაც და მი</w:t>
      </w:r>
      <w:r w:rsidRPr="00C135E7">
        <w:rPr>
          <w:rFonts w:ascii="Sylfaen" w:eastAsia="Times New Roman" w:hAnsi="Sylfaen" w:cs="Times New Roman"/>
          <w:lang w:val="ka-GE"/>
        </w:rPr>
        <w:t xml:space="preserve">წოდებაც უფრო იაფი ჰქონდა ვიდრე ბლოქბასტერს. </w:t>
      </w:r>
    </w:p>
    <w:p w14:paraId="0DB0A157" w14:textId="77777777" w:rsidR="003573BB" w:rsidRPr="00C135E7" w:rsidRDefault="00046DCA" w:rsidP="00A61D09">
      <w:pPr>
        <w:spacing w:before="100" w:beforeAutospacing="1" w:after="100" w:afterAutospacing="1" w:line="240" w:lineRule="auto"/>
        <w:rPr>
          <w:rFonts w:ascii="Sylfaen" w:eastAsia="Times New Roman" w:hAnsi="Sylfaen" w:cs="Times New Roman"/>
          <w:lang w:val="ka-GE"/>
        </w:rPr>
      </w:pPr>
      <w:r w:rsidRPr="00C135E7">
        <w:rPr>
          <w:rFonts w:ascii="Sylfaen" w:eastAsia="Times New Roman" w:hAnsi="Sylfaen" w:cs="Times New Roman"/>
          <w:lang w:val="ka-GE"/>
        </w:rPr>
        <w:t xml:space="preserve">მაგრამ ნეტფლექს ყოველთვის </w:t>
      </w:r>
      <w:r w:rsidR="00F3156C" w:rsidRPr="00C135E7">
        <w:rPr>
          <w:rFonts w:ascii="Sylfaen" w:eastAsia="Times New Roman" w:hAnsi="Sylfaen" w:cs="Times New Roman"/>
          <w:lang w:val="ka-GE"/>
        </w:rPr>
        <w:t>ს</w:t>
      </w:r>
      <w:r w:rsidRPr="00C135E7">
        <w:rPr>
          <w:rFonts w:ascii="Sylfaen" w:eastAsia="Times New Roman" w:hAnsi="Sylfaen" w:cs="Times New Roman"/>
          <w:lang w:val="ka-GE"/>
        </w:rPr>
        <w:t>ჯეროდა</w:t>
      </w:r>
      <w:r w:rsidR="00F3156C" w:rsidRPr="00C135E7">
        <w:rPr>
          <w:rFonts w:ascii="Sylfaen" w:eastAsia="Times New Roman" w:hAnsi="Sylfaen" w:cs="Times New Roman"/>
          <w:lang w:val="ka-GE"/>
        </w:rPr>
        <w:t>,</w:t>
      </w:r>
      <w:r w:rsidRPr="00C135E7">
        <w:rPr>
          <w:rFonts w:ascii="Sylfaen" w:eastAsia="Times New Roman" w:hAnsi="Sylfaen" w:cs="Times New Roman"/>
          <w:lang w:val="ka-GE"/>
        </w:rPr>
        <w:t xml:space="preserve"> რომ საბოლოოდ ყველაზე მოხერხებული ფორმა ფილმების მიწოდების იყო ონლაინ მიწოდება</w:t>
      </w:r>
      <w:r w:rsidR="003573BB" w:rsidRPr="00C135E7">
        <w:rPr>
          <w:rFonts w:ascii="Sylfaen" w:eastAsia="Times New Roman" w:hAnsi="Sylfaen" w:cs="Times New Roman"/>
          <w:lang w:val="ka-GE"/>
        </w:rPr>
        <w:t xml:space="preserve"> და ამ </w:t>
      </w:r>
      <w:r w:rsidR="00F3156C" w:rsidRPr="00C135E7">
        <w:rPr>
          <w:rFonts w:ascii="Sylfaen" w:eastAsia="Times New Roman" w:hAnsi="Sylfaen" w:cs="Times New Roman"/>
          <w:lang w:val="ka-GE"/>
        </w:rPr>
        <w:t xml:space="preserve">კუთხით </w:t>
      </w:r>
      <w:r w:rsidR="003573BB" w:rsidRPr="00C135E7">
        <w:rPr>
          <w:rFonts w:ascii="Sylfaen" w:eastAsia="Times New Roman" w:hAnsi="Sylfaen" w:cs="Times New Roman"/>
          <w:lang w:val="ka-GE"/>
        </w:rPr>
        <w:t xml:space="preserve">ისინი უფრო მოქნილები იქნებოდნენ. </w:t>
      </w:r>
    </w:p>
    <w:p w14:paraId="4C2A3AFB" w14:textId="77777777" w:rsidR="003573BB" w:rsidRPr="00C135E7" w:rsidRDefault="003573BB" w:rsidP="00A61D09">
      <w:pPr>
        <w:spacing w:before="100" w:beforeAutospacing="1" w:after="100" w:afterAutospacing="1" w:line="240" w:lineRule="auto"/>
        <w:rPr>
          <w:rFonts w:ascii="Sylfaen" w:eastAsia="Times New Roman" w:hAnsi="Sylfaen" w:cs="Times New Roman"/>
          <w:lang w:val="ka-GE"/>
        </w:rPr>
      </w:pPr>
      <w:r w:rsidRPr="00C135E7">
        <w:rPr>
          <w:rFonts w:ascii="Sylfaen" w:eastAsia="Times New Roman" w:hAnsi="Sylfaen" w:cs="Times New Roman"/>
          <w:lang w:val="ka-GE"/>
        </w:rPr>
        <w:t xml:space="preserve">ნეტფლექსმა წარმატებით დანერგა ახალი სერვიზი და დღეს იგი არა მარტო წარმატებით ახორციელებს ონლაინ ფილმების მიწოდებას, არამედ მომხმარებელს სთავაზობს სხვადასხვა პროდუქტს და სერვიზს. </w:t>
      </w:r>
    </w:p>
    <w:p w14:paraId="0B2587C1" w14:textId="77777777" w:rsidR="00A61D09" w:rsidRPr="00C135E7" w:rsidRDefault="00A61D09" w:rsidP="00A61D09">
      <w:pPr>
        <w:spacing w:before="100" w:beforeAutospacing="1" w:after="100" w:afterAutospacing="1" w:line="240" w:lineRule="auto"/>
        <w:outlineLvl w:val="2"/>
        <w:rPr>
          <w:rFonts w:ascii="Times New Roman" w:eastAsia="Times New Roman" w:hAnsi="Times New Roman" w:cs="Times New Roman"/>
          <w:b/>
          <w:bCs/>
          <w:lang w:val="ka-GE"/>
        </w:rPr>
      </w:pPr>
      <w:r w:rsidRPr="00C135E7">
        <w:rPr>
          <w:rFonts w:ascii="Times New Roman" w:eastAsia="Times New Roman" w:hAnsi="Times New Roman" w:cs="Times New Roman"/>
          <w:b/>
          <w:bCs/>
          <w:lang w:val="ka-GE"/>
        </w:rPr>
        <w:t xml:space="preserve">2. </w:t>
      </w:r>
      <w:r w:rsidR="003573BB" w:rsidRPr="00C135E7">
        <w:rPr>
          <w:rFonts w:ascii="Sylfaen" w:eastAsia="Times New Roman" w:hAnsi="Sylfaen" w:cs="Times New Roman"/>
          <w:b/>
          <w:bCs/>
          <w:lang w:val="ka-GE"/>
        </w:rPr>
        <w:t xml:space="preserve">მოგება გათვლილი უნდა იყოს ისეთ პროდუქტზე თუ რასაც მომხმარებელი ყველაზე მეტად აფასებს. </w:t>
      </w:r>
    </w:p>
    <w:p w14:paraId="39D59F0D" w14:textId="77777777" w:rsidR="00A61D09" w:rsidRPr="00C135E7" w:rsidRDefault="003573BB" w:rsidP="00A61D09">
      <w:pPr>
        <w:spacing w:before="100" w:beforeAutospacing="1" w:after="100" w:afterAutospacing="1" w:line="240" w:lineRule="auto"/>
        <w:rPr>
          <w:rFonts w:ascii="Times New Roman" w:eastAsia="Times New Roman" w:hAnsi="Times New Roman" w:cs="Times New Roman"/>
          <w:lang w:val="ka-GE"/>
        </w:rPr>
      </w:pPr>
      <w:r w:rsidRPr="00C135E7">
        <w:rPr>
          <w:rFonts w:ascii="Sylfaen" w:eastAsia="Times New Roman" w:hAnsi="Sylfaen" w:cs="Times New Roman"/>
          <w:lang w:val="ka-GE"/>
        </w:rPr>
        <w:t>ბლოქბასტერის მოგება იმდე</w:t>
      </w:r>
      <w:r w:rsidR="00F3156C" w:rsidRPr="00C135E7">
        <w:rPr>
          <w:rFonts w:ascii="Sylfaen" w:eastAsia="Times New Roman" w:hAnsi="Sylfaen" w:cs="Times New Roman"/>
          <w:lang w:val="ka-GE"/>
        </w:rPr>
        <w:t>ნი უნდა ყოფილიყო, რომ შეენახა</w:t>
      </w:r>
      <w:r w:rsidRPr="00C135E7">
        <w:rPr>
          <w:rFonts w:ascii="Sylfaen" w:eastAsia="Times New Roman" w:hAnsi="Sylfaen" w:cs="Times New Roman"/>
          <w:lang w:val="ka-GE"/>
        </w:rPr>
        <w:t xml:space="preserve"> დიდი მაღაზიათა ქსელი და მომსახურე პერსონალი</w:t>
      </w:r>
      <w:r w:rsidR="00F3156C" w:rsidRPr="00C135E7">
        <w:rPr>
          <w:rFonts w:ascii="Sylfaen" w:eastAsia="Times New Roman" w:hAnsi="Sylfaen" w:cs="Times New Roman"/>
          <w:lang w:val="ka-GE"/>
        </w:rPr>
        <w:t>.</w:t>
      </w:r>
      <w:r w:rsidRPr="00C135E7">
        <w:rPr>
          <w:rFonts w:ascii="Sylfaen" w:eastAsia="Times New Roman" w:hAnsi="Sylfaen" w:cs="Times New Roman"/>
          <w:lang w:val="ka-GE"/>
        </w:rPr>
        <w:t xml:space="preserve"> მათი მოგება ასევე დიდად იყო დამოკიდებული</w:t>
      </w:r>
      <w:r w:rsidR="00F3156C" w:rsidRPr="00C135E7">
        <w:rPr>
          <w:rFonts w:ascii="Sylfaen" w:eastAsia="Times New Roman" w:hAnsi="Sylfaen" w:cs="Times New Roman"/>
          <w:lang w:val="ka-GE"/>
        </w:rPr>
        <w:t xml:space="preserve"> (მოგება მოჰქონდა)</w:t>
      </w:r>
      <w:r w:rsidRPr="00C135E7">
        <w:rPr>
          <w:rFonts w:ascii="Sylfaen" w:eastAsia="Times New Roman" w:hAnsi="Sylfaen" w:cs="Times New Roman"/>
          <w:lang w:val="ka-GE"/>
        </w:rPr>
        <w:t xml:space="preserve"> იმ საჯარიმო გადასახადებ</w:t>
      </w:r>
      <w:r w:rsidR="00F3156C" w:rsidRPr="00C135E7">
        <w:rPr>
          <w:rFonts w:ascii="Sylfaen" w:eastAsia="Times New Roman" w:hAnsi="Sylfaen" w:cs="Times New Roman"/>
          <w:lang w:val="ka-GE"/>
        </w:rPr>
        <w:t>ზე</w:t>
      </w:r>
      <w:r w:rsidRPr="00C135E7">
        <w:rPr>
          <w:rFonts w:ascii="Sylfaen" w:eastAsia="Times New Roman" w:hAnsi="Sylfaen" w:cs="Times New Roman"/>
          <w:lang w:val="ka-GE"/>
        </w:rPr>
        <w:t xml:space="preserve"> რასაც ისინი არიცხავდნენ მომხმარებელს ფილმების დაგვიანებით დაბრუნებაში. </w:t>
      </w:r>
    </w:p>
    <w:p w14:paraId="53438871" w14:textId="77777777" w:rsidR="006733D7" w:rsidRPr="00C135E7" w:rsidRDefault="003573BB" w:rsidP="00A61D09">
      <w:pPr>
        <w:spacing w:before="100" w:beforeAutospacing="1" w:after="100" w:afterAutospacing="1" w:line="240" w:lineRule="auto"/>
        <w:rPr>
          <w:rFonts w:ascii="Sylfaen" w:eastAsia="Times New Roman" w:hAnsi="Sylfaen" w:cs="Times New Roman"/>
          <w:lang w:val="ka-GE"/>
        </w:rPr>
      </w:pPr>
      <w:r w:rsidRPr="00C135E7">
        <w:rPr>
          <w:rFonts w:ascii="Sylfaen" w:eastAsia="Times New Roman" w:hAnsi="Sylfaen" w:cs="Times New Roman"/>
          <w:lang w:val="ka-GE"/>
        </w:rPr>
        <w:t>ბლოქბასტერმაც დაიწყო ონლაინ ფილმების მიწოდება</w:t>
      </w:r>
      <w:r w:rsidR="006733D7" w:rsidRPr="00C135E7">
        <w:rPr>
          <w:rFonts w:ascii="Sylfaen" w:eastAsia="Times New Roman" w:hAnsi="Sylfaen" w:cs="Times New Roman"/>
          <w:lang w:val="ka-GE"/>
        </w:rPr>
        <w:t xml:space="preserve"> მოგვიანებით</w:t>
      </w:r>
      <w:r w:rsidRPr="00C135E7">
        <w:rPr>
          <w:rFonts w:ascii="Sylfaen" w:eastAsia="Times New Roman" w:hAnsi="Sylfaen" w:cs="Times New Roman"/>
          <w:lang w:val="ka-GE"/>
        </w:rPr>
        <w:t>, მა</w:t>
      </w:r>
      <w:r w:rsidR="006733D7" w:rsidRPr="00C135E7">
        <w:rPr>
          <w:rFonts w:ascii="Sylfaen" w:eastAsia="Times New Roman" w:hAnsi="Sylfaen" w:cs="Times New Roman"/>
          <w:lang w:val="ka-GE"/>
        </w:rPr>
        <w:t>გრამ ნეტფლექსისგან განსხვავებისთ</w:t>
      </w:r>
      <w:r w:rsidRPr="00C135E7">
        <w:rPr>
          <w:rFonts w:ascii="Sylfaen" w:eastAsia="Times New Roman" w:hAnsi="Sylfaen" w:cs="Times New Roman"/>
          <w:lang w:val="ka-GE"/>
        </w:rPr>
        <w:t xml:space="preserve"> ისინი  ასევე ახდევინებდა მომხმარებელს საფასურს თუ ისინი</w:t>
      </w:r>
      <w:r w:rsidR="006733D7" w:rsidRPr="00C135E7">
        <w:rPr>
          <w:rFonts w:ascii="Sylfaen" w:eastAsia="Times New Roman" w:hAnsi="Sylfaen" w:cs="Times New Roman"/>
          <w:lang w:val="ka-GE"/>
        </w:rPr>
        <w:t xml:space="preserve"> ფილმს ინტერნეტიდან ყურების შემდეგ დაიტოვებდნენ. </w:t>
      </w:r>
    </w:p>
    <w:p w14:paraId="60D64545" w14:textId="77777777" w:rsidR="006733D7" w:rsidRPr="00C135E7" w:rsidRDefault="006733D7" w:rsidP="00A61D09">
      <w:pPr>
        <w:spacing w:before="100" w:beforeAutospacing="1" w:after="100" w:afterAutospacing="1" w:line="240" w:lineRule="auto"/>
        <w:rPr>
          <w:rFonts w:ascii="Sylfaen" w:eastAsia="Times New Roman" w:hAnsi="Sylfaen" w:cs="Times New Roman"/>
          <w:lang w:val="ka-GE"/>
        </w:rPr>
      </w:pPr>
      <w:r w:rsidRPr="00C135E7">
        <w:rPr>
          <w:rFonts w:ascii="Sylfaen" w:eastAsia="Times New Roman" w:hAnsi="Sylfaen" w:cs="Times New Roman"/>
          <w:lang w:val="ka-GE"/>
        </w:rPr>
        <w:t xml:space="preserve">მიუხედავად იმისა, რომ ნეტფლეხსმა ფილმების ფოსტით გაგზავნის სერვიზი მოიფიქრა, ის ასევე ახდენდა მომხმარებლების რეკომენდაციების და შეხედულებების შეგროვებას ფილმების შესახებ, რაც ძალიან სასარგებლო იყო სხვა მომხმარებლებისთვის. </w:t>
      </w:r>
    </w:p>
    <w:p w14:paraId="172C4953" w14:textId="77777777" w:rsidR="00A61D09" w:rsidRPr="00C135E7" w:rsidRDefault="006733D7" w:rsidP="00A61D09">
      <w:pPr>
        <w:spacing w:before="100" w:beforeAutospacing="1" w:after="100" w:afterAutospacing="1" w:line="240" w:lineRule="auto"/>
        <w:rPr>
          <w:rFonts w:ascii="Times New Roman" w:eastAsia="Times New Roman" w:hAnsi="Times New Roman" w:cs="Times New Roman"/>
          <w:lang w:val="ka-GE"/>
        </w:rPr>
      </w:pPr>
      <w:r w:rsidRPr="00C135E7">
        <w:rPr>
          <w:rFonts w:ascii="Sylfaen" w:eastAsia="Times New Roman" w:hAnsi="Sylfaen" w:cs="Times New Roman"/>
          <w:lang w:val="ka-GE"/>
        </w:rPr>
        <w:t xml:space="preserve">ნეტფლექსის წარმატება იმაში მდგომარეობს რომ ის პირველი იყო ვინც მომხმარებელს ონლაინ ფილმების ნახვის სერვიზი შესთავაზა. მან ასევე დააწესა 1 მილიონი დოლარი ჯილდო იმმათთვის ვინც მოიფიქრებდა და შეთავაზებდა </w:t>
      </w:r>
      <w:r w:rsidR="00F3156C" w:rsidRPr="00C135E7">
        <w:rPr>
          <w:rFonts w:ascii="Sylfaen" w:eastAsia="Times New Roman" w:hAnsi="Sylfaen" w:cs="Times New Roman"/>
          <w:lang w:val="ka-GE"/>
        </w:rPr>
        <w:t xml:space="preserve">ფილმების ნახვის </w:t>
      </w:r>
      <w:r w:rsidRPr="00C135E7">
        <w:rPr>
          <w:rFonts w:ascii="Sylfaen" w:eastAsia="Times New Roman" w:hAnsi="Sylfaen" w:cs="Times New Roman"/>
          <w:lang w:val="ka-GE"/>
        </w:rPr>
        <w:t>კიდევ უფრო ახალ ტექნოლოგიას</w:t>
      </w:r>
      <w:r w:rsidR="00F3156C" w:rsidRPr="00C135E7">
        <w:rPr>
          <w:rFonts w:ascii="Sylfaen" w:eastAsia="Times New Roman" w:hAnsi="Sylfaen" w:cs="Times New Roman"/>
          <w:lang w:val="ka-GE"/>
        </w:rPr>
        <w:t>.</w:t>
      </w:r>
      <w:r w:rsidRPr="00C135E7">
        <w:rPr>
          <w:rFonts w:ascii="Sylfaen" w:eastAsia="Times New Roman" w:hAnsi="Sylfaen" w:cs="Times New Roman"/>
          <w:lang w:val="ka-GE"/>
        </w:rPr>
        <w:t xml:space="preserve"> ამით ის კიდევ უფრო გააძლიერებდა თავის კომპანიას და უფრო მომგებიანს გახდიდა. </w:t>
      </w:r>
    </w:p>
    <w:p w14:paraId="1905C627" w14:textId="77777777" w:rsidR="00A61D09" w:rsidRPr="00C135E7" w:rsidRDefault="00A61D09" w:rsidP="00A61D09">
      <w:pPr>
        <w:spacing w:before="100" w:beforeAutospacing="1" w:after="100" w:afterAutospacing="1" w:line="240" w:lineRule="auto"/>
        <w:outlineLvl w:val="2"/>
        <w:rPr>
          <w:rFonts w:ascii="Sylfaen" w:eastAsia="Times New Roman" w:hAnsi="Sylfaen" w:cs="Times New Roman"/>
          <w:b/>
          <w:bCs/>
          <w:lang w:val="ka-GE"/>
        </w:rPr>
      </w:pPr>
      <w:r w:rsidRPr="00C135E7">
        <w:rPr>
          <w:rFonts w:ascii="Times New Roman" w:eastAsia="Times New Roman" w:hAnsi="Times New Roman" w:cs="Times New Roman"/>
          <w:b/>
          <w:bCs/>
          <w:lang w:val="ka-GE"/>
        </w:rPr>
        <w:t xml:space="preserve">3. </w:t>
      </w:r>
      <w:r w:rsidR="006733D7" w:rsidRPr="00C135E7">
        <w:rPr>
          <w:rFonts w:ascii="Sylfaen" w:eastAsia="Times New Roman" w:hAnsi="Sylfaen" w:cs="Times New Roman"/>
          <w:b/>
          <w:bCs/>
          <w:lang w:val="ka-GE"/>
        </w:rPr>
        <w:t>პრობლემის იგნორირებ</w:t>
      </w:r>
      <w:r w:rsidR="00F8541F" w:rsidRPr="00C135E7">
        <w:rPr>
          <w:rFonts w:ascii="Sylfaen" w:eastAsia="Times New Roman" w:hAnsi="Sylfaen" w:cs="Times New Roman"/>
          <w:b/>
          <w:bCs/>
          <w:lang w:val="ka-GE"/>
        </w:rPr>
        <w:t>ით იგი არ</w:t>
      </w:r>
      <w:r w:rsidR="006733D7" w:rsidRPr="00C135E7">
        <w:rPr>
          <w:rFonts w:ascii="Sylfaen" w:eastAsia="Times New Roman" w:hAnsi="Sylfaen" w:cs="Times New Roman"/>
          <w:b/>
          <w:bCs/>
          <w:lang w:val="ka-GE"/>
        </w:rPr>
        <w:t xml:space="preserve"> გაქრება</w:t>
      </w:r>
    </w:p>
    <w:p w14:paraId="0D8F8736" w14:textId="77777777" w:rsidR="00F8541F" w:rsidRPr="00C135E7" w:rsidRDefault="006733D7" w:rsidP="00A61D09">
      <w:pPr>
        <w:spacing w:before="100" w:beforeAutospacing="1" w:after="100" w:afterAutospacing="1" w:line="240" w:lineRule="auto"/>
        <w:rPr>
          <w:rFonts w:ascii="Sylfaen" w:eastAsia="Times New Roman" w:hAnsi="Sylfaen" w:cs="Times New Roman"/>
          <w:lang w:val="ka-GE"/>
        </w:rPr>
      </w:pPr>
      <w:r w:rsidRPr="00C135E7">
        <w:rPr>
          <w:rFonts w:ascii="Sylfaen" w:eastAsia="Times New Roman" w:hAnsi="Sylfaen" w:cs="Times New Roman"/>
          <w:lang w:val="ka-GE"/>
        </w:rPr>
        <w:t>ბლოქბასტერს რამდენიმეჯერ ჰქონდა შესაძლებლობა რომ ნეტფლექსი ეყიდა 2000 -იან წლებში 50 მილიონად</w:t>
      </w:r>
      <w:r w:rsidR="00F8541F" w:rsidRPr="00C135E7">
        <w:rPr>
          <w:rFonts w:ascii="Sylfaen" w:eastAsia="Times New Roman" w:hAnsi="Sylfaen" w:cs="Times New Roman"/>
          <w:lang w:val="ka-GE"/>
        </w:rPr>
        <w:t>, მაგრამ გადაიფიქრეს და გადაწყვიტეს, რომ შეენარჩუნებიათ შემოსავლ</w:t>
      </w:r>
      <w:r w:rsidR="00F3156C" w:rsidRPr="00C135E7">
        <w:rPr>
          <w:rFonts w:ascii="Sylfaen" w:eastAsia="Times New Roman" w:hAnsi="Sylfaen" w:cs="Times New Roman"/>
          <w:lang w:val="ka-GE"/>
        </w:rPr>
        <w:t>ების ის ძირითადი წყარო, რაც ფილ</w:t>
      </w:r>
      <w:r w:rsidR="00F8541F" w:rsidRPr="00C135E7">
        <w:rPr>
          <w:rFonts w:ascii="Sylfaen" w:eastAsia="Times New Roman" w:hAnsi="Sylfaen" w:cs="Times New Roman"/>
          <w:lang w:val="ka-GE"/>
        </w:rPr>
        <w:t>მ</w:t>
      </w:r>
      <w:r w:rsidR="00F3156C" w:rsidRPr="00C135E7">
        <w:rPr>
          <w:rFonts w:ascii="Sylfaen" w:eastAsia="Times New Roman" w:hAnsi="Sylfaen" w:cs="Times New Roman"/>
          <w:lang w:val="ka-GE"/>
        </w:rPr>
        <w:t>ე</w:t>
      </w:r>
      <w:r w:rsidR="00F8541F" w:rsidRPr="00C135E7">
        <w:rPr>
          <w:rFonts w:ascii="Sylfaen" w:eastAsia="Times New Roman" w:hAnsi="Sylfaen" w:cs="Times New Roman"/>
          <w:lang w:val="ka-GE"/>
        </w:rPr>
        <w:t xml:space="preserve">ბის მაღაზიიდან გაყიდვებით ხორციელდებოდა, მიუხედავად იმისა რომ ეს მიდგომა მათ უკვე პრობლემებს უქმნიდა. </w:t>
      </w:r>
    </w:p>
    <w:p w14:paraId="5642C934" w14:textId="77777777" w:rsidR="00F8541F" w:rsidRPr="00C135E7" w:rsidRDefault="00F8541F" w:rsidP="00A61D09">
      <w:pPr>
        <w:spacing w:before="100" w:beforeAutospacing="1" w:after="100" w:afterAutospacing="1" w:line="240" w:lineRule="auto"/>
        <w:rPr>
          <w:rFonts w:ascii="Sylfaen" w:eastAsia="Times New Roman" w:hAnsi="Sylfaen" w:cs="Times New Roman"/>
          <w:lang w:val="ka-GE"/>
        </w:rPr>
      </w:pPr>
      <w:r w:rsidRPr="00C135E7">
        <w:rPr>
          <w:rFonts w:ascii="Sylfaen" w:eastAsia="Times New Roman" w:hAnsi="Sylfaen" w:cs="Times New Roman"/>
          <w:lang w:val="ka-GE"/>
        </w:rPr>
        <w:t xml:space="preserve">პირიქით, მათ კიდევ დაამატეს მაღაზიები და დაიწყეს წიგნების და სათამაშოების გაყიდვა ფილმების გაქირავებასთან ერთად. იმდენად იყვნენ დამოკიდებული მაღაზიიდან გაყიდვების ბიზნესზე </w:t>
      </w:r>
      <w:r w:rsidR="00F3156C" w:rsidRPr="00C135E7">
        <w:rPr>
          <w:rFonts w:ascii="Sylfaen" w:eastAsia="Times New Roman" w:hAnsi="Sylfaen" w:cs="Times New Roman"/>
          <w:lang w:val="ka-GE"/>
        </w:rPr>
        <w:t xml:space="preserve">(საცალო გაყიდვები) </w:t>
      </w:r>
      <w:r w:rsidRPr="00C135E7">
        <w:rPr>
          <w:rFonts w:ascii="Sylfaen" w:eastAsia="Times New Roman" w:hAnsi="Sylfaen" w:cs="Times New Roman"/>
          <w:lang w:val="ka-GE"/>
        </w:rPr>
        <w:t xml:space="preserve">მათ კიდევ დამატებით თითქმის გაკოტრებული კომპანია Circuit City შეიძინეს 1 ბილიონ დოლარად 2008 წელს. </w:t>
      </w:r>
    </w:p>
    <w:p w14:paraId="5B2DBEA2" w14:textId="77777777" w:rsidR="00A61D09" w:rsidRPr="00C135E7" w:rsidRDefault="00B04EFE" w:rsidP="00B04EFE">
      <w:pPr>
        <w:spacing w:before="100" w:beforeAutospacing="1" w:after="100" w:afterAutospacing="1" w:line="240" w:lineRule="auto"/>
        <w:rPr>
          <w:rFonts w:ascii="Times New Roman" w:eastAsia="Times New Roman" w:hAnsi="Times New Roman" w:cs="Times New Roman"/>
        </w:rPr>
      </w:pPr>
      <w:r w:rsidRPr="00C135E7">
        <w:rPr>
          <w:rFonts w:ascii="Sylfaen" w:eastAsia="Times New Roman" w:hAnsi="Sylfaen" w:cs="Times New Roman"/>
          <w:lang w:val="ka-GE"/>
        </w:rPr>
        <w:t xml:space="preserve">განსხვავებით ბლოქბასტერისგან, ნეტფლექს მკაფიო ხედვა ჰქონდა რომ მომავალი ამ ბიზნესში ისეთ კომპანიას ეკუთვნოდა რომელიც მომხმარებელს ფილმებს ვიდეოსტრიმინგით, ანუ ონლაინ მიწოდებით განახორციელებდა. ნეტფლექსმა ვიდეო სტიმინგი </w:t>
      </w:r>
      <w:r w:rsidR="001136DE" w:rsidRPr="00C135E7">
        <w:rPr>
          <w:rFonts w:ascii="Sylfaen" w:eastAsia="Times New Roman" w:hAnsi="Sylfaen" w:cs="Times New Roman"/>
          <w:lang w:val="ka-GE"/>
        </w:rPr>
        <w:t>2007 წელს დაიწყო და მომხმარებ</w:t>
      </w:r>
      <w:r w:rsidR="00F3156C" w:rsidRPr="00C135E7">
        <w:rPr>
          <w:rFonts w:ascii="Sylfaen" w:eastAsia="Times New Roman" w:hAnsi="Sylfaen" w:cs="Times New Roman"/>
          <w:lang w:val="ka-GE"/>
        </w:rPr>
        <w:t xml:space="preserve">ლებს მათ </w:t>
      </w:r>
      <w:r w:rsidR="001136DE" w:rsidRPr="00C135E7">
        <w:rPr>
          <w:rFonts w:ascii="Sylfaen" w:eastAsia="Times New Roman" w:hAnsi="Sylfaen" w:cs="Times New Roman"/>
          <w:lang w:val="ka-GE"/>
        </w:rPr>
        <w:t>მიერ</w:t>
      </w:r>
      <w:r w:rsidRPr="00C135E7">
        <w:rPr>
          <w:rFonts w:ascii="Sylfaen" w:eastAsia="Times New Roman" w:hAnsi="Sylfaen" w:cs="Times New Roman"/>
          <w:lang w:val="ka-GE"/>
        </w:rPr>
        <w:t xml:space="preserve"> ფიქსირებული ყოველთვიური გადასახადის გადახთის შემდეგ ულიმოტო რაოდენობის ფილმების </w:t>
      </w:r>
      <w:r w:rsidRPr="00C135E7">
        <w:rPr>
          <w:rFonts w:ascii="Sylfaen" w:eastAsia="Times New Roman" w:hAnsi="Sylfaen" w:cs="Times New Roman"/>
          <w:lang w:val="ka-GE"/>
        </w:rPr>
        <w:lastRenderedPageBreak/>
        <w:t>ჩამოტვირთვას სთავაზობდა. ეს უკვე დღეს ფართოდ გავრცელებული</w:t>
      </w:r>
      <w:r w:rsidR="001136DE" w:rsidRPr="00C135E7">
        <w:rPr>
          <w:rFonts w:ascii="Sylfaen" w:eastAsia="Times New Roman" w:hAnsi="Sylfaen" w:cs="Times New Roman"/>
          <w:lang w:val="ka-GE"/>
        </w:rPr>
        <w:t xml:space="preserve"> </w:t>
      </w:r>
      <w:r w:rsidRPr="00C135E7">
        <w:rPr>
          <w:rFonts w:ascii="Sylfaen" w:eastAsia="Times New Roman" w:hAnsi="Sylfaen" w:cs="Times New Roman"/>
          <w:lang w:val="ka-GE"/>
        </w:rPr>
        <w:t xml:space="preserve"> პრაქტიკაა. მას უკვე 2016 წელს 16 მილიონი ხელმომწერი ჰყავდა. </w:t>
      </w:r>
    </w:p>
    <w:p w14:paraId="04F73887" w14:textId="77777777" w:rsidR="00A61D09" w:rsidRPr="00C135E7" w:rsidRDefault="00A61D09" w:rsidP="00A61D09">
      <w:pPr>
        <w:spacing w:before="100" w:beforeAutospacing="1" w:after="100" w:afterAutospacing="1" w:line="240" w:lineRule="auto"/>
        <w:outlineLvl w:val="2"/>
        <w:rPr>
          <w:rFonts w:ascii="Sylfaen" w:eastAsia="Times New Roman" w:hAnsi="Sylfaen" w:cs="Times New Roman"/>
          <w:b/>
          <w:bCs/>
          <w:lang w:val="ka-GE"/>
        </w:rPr>
      </w:pPr>
      <w:r w:rsidRPr="00C135E7">
        <w:rPr>
          <w:rFonts w:ascii="Times New Roman" w:eastAsia="Times New Roman" w:hAnsi="Times New Roman" w:cs="Times New Roman"/>
          <w:b/>
          <w:bCs/>
        </w:rPr>
        <w:t xml:space="preserve">4. </w:t>
      </w:r>
      <w:r w:rsidR="00747B85" w:rsidRPr="00C135E7">
        <w:rPr>
          <w:rFonts w:ascii="Sylfaen" w:eastAsia="Times New Roman" w:hAnsi="Sylfaen" w:cs="Times New Roman"/>
          <w:b/>
          <w:bCs/>
          <w:lang w:val="ka-GE"/>
        </w:rPr>
        <w:t>ბაზარზე ცვლილება შეიძლება ძალიან სწრაფად მოხდეს</w:t>
      </w:r>
    </w:p>
    <w:p w14:paraId="1B404732" w14:textId="77777777" w:rsidR="001136DE" w:rsidRPr="00C135E7" w:rsidRDefault="001136DE" w:rsidP="00A61D09">
      <w:pPr>
        <w:spacing w:before="100" w:beforeAutospacing="1" w:after="100" w:afterAutospacing="1" w:line="240" w:lineRule="auto"/>
        <w:rPr>
          <w:rFonts w:ascii="Sylfaen" w:eastAsia="Times New Roman" w:hAnsi="Sylfaen" w:cs="Times New Roman"/>
          <w:lang w:val="ka-GE"/>
        </w:rPr>
      </w:pPr>
      <w:r w:rsidRPr="00C135E7">
        <w:rPr>
          <w:rFonts w:ascii="Sylfaen" w:eastAsia="Times New Roman" w:hAnsi="Sylfaen" w:cs="Times New Roman"/>
          <w:lang w:val="ka-GE"/>
        </w:rPr>
        <w:t>ბლოქბასტერმა მოგვიანებით შესთავაზა მომხმარებელს ფილ</w:t>
      </w:r>
      <w:r w:rsidR="00747B85" w:rsidRPr="00C135E7">
        <w:rPr>
          <w:rFonts w:ascii="Sylfaen" w:eastAsia="Times New Roman" w:hAnsi="Sylfaen" w:cs="Times New Roman"/>
          <w:lang w:val="ka-GE"/>
        </w:rPr>
        <w:t>მე</w:t>
      </w:r>
      <w:r w:rsidRPr="00C135E7">
        <w:rPr>
          <w:rFonts w:ascii="Sylfaen" w:eastAsia="Times New Roman" w:hAnsi="Sylfaen" w:cs="Times New Roman"/>
          <w:lang w:val="ka-GE"/>
        </w:rPr>
        <w:t xml:space="preserve">ბის ფოსტით გაგზავნის სერვიზი და უფრო მეტიც მანაც დაიწყო ვიდეო სტრიმინგი, მაგრამ ის ძალიან ნელა ვითარდებოდა და მთავარი ის იყო, რომ ამას უკვე ნეტფლექსი წარმატებით ახორციელებდა. </w:t>
      </w:r>
    </w:p>
    <w:p w14:paraId="0BF80CD4" w14:textId="77777777" w:rsidR="00A61D09" w:rsidRPr="00C135E7" w:rsidRDefault="001136DE" w:rsidP="001136DE">
      <w:pPr>
        <w:spacing w:before="100" w:beforeAutospacing="1" w:after="100" w:afterAutospacing="1" w:line="240" w:lineRule="auto"/>
        <w:rPr>
          <w:rFonts w:ascii="Times New Roman" w:eastAsia="Times New Roman" w:hAnsi="Times New Roman" w:cs="Times New Roman"/>
        </w:rPr>
      </w:pPr>
      <w:r w:rsidRPr="00C135E7">
        <w:rPr>
          <w:rFonts w:ascii="Sylfaen" w:eastAsia="Times New Roman" w:hAnsi="Sylfaen" w:cs="Times New Roman"/>
          <w:lang w:val="ka-GE"/>
        </w:rPr>
        <w:t>ის რამაც ბლოქბასტერს წარმატება მოუტანა თავიდან ახლა</w:t>
      </w:r>
      <w:r w:rsidR="00F3156C" w:rsidRPr="00C135E7">
        <w:rPr>
          <w:rFonts w:ascii="Sylfaen" w:eastAsia="Times New Roman" w:hAnsi="Sylfaen" w:cs="Times New Roman"/>
          <w:lang w:val="ka-GE"/>
        </w:rPr>
        <w:t xml:space="preserve"> უკვე შემოსავლიანი აღარ იყო და ტ</w:t>
      </w:r>
      <w:r w:rsidRPr="00C135E7">
        <w:rPr>
          <w:rFonts w:ascii="Sylfaen" w:eastAsia="Times New Roman" w:hAnsi="Sylfaen" w:cs="Times New Roman"/>
          <w:lang w:val="ka-GE"/>
        </w:rPr>
        <w:t>ვირთ</w:t>
      </w:r>
      <w:r w:rsidR="00F3156C" w:rsidRPr="00C135E7">
        <w:rPr>
          <w:rFonts w:ascii="Sylfaen" w:eastAsia="Times New Roman" w:hAnsi="Sylfaen" w:cs="Times New Roman"/>
          <w:lang w:val="ka-GE"/>
        </w:rPr>
        <w:t>ად აწვა</w:t>
      </w:r>
      <w:r w:rsidRPr="00C135E7">
        <w:rPr>
          <w:rFonts w:ascii="Sylfaen" w:eastAsia="Times New Roman" w:hAnsi="Sylfaen" w:cs="Times New Roman"/>
          <w:lang w:val="ka-GE"/>
        </w:rPr>
        <w:t xml:space="preserve">. ნეტფლექსმა კი ყველაფერი სულ სხაგვარად დაიწყო, ფოსტის საშუალებით ფილმების მიწოდების ბიზნესი </w:t>
      </w:r>
      <w:r w:rsidR="00747B85" w:rsidRPr="00C135E7">
        <w:rPr>
          <w:rFonts w:ascii="Sylfaen" w:eastAsia="Times New Roman" w:hAnsi="Sylfaen" w:cs="Times New Roman"/>
          <w:lang w:val="ka-GE"/>
        </w:rPr>
        <w:t>სწრაფად</w:t>
      </w:r>
      <w:r w:rsidRPr="00C135E7">
        <w:rPr>
          <w:rFonts w:ascii="Sylfaen" w:eastAsia="Times New Roman" w:hAnsi="Sylfaen" w:cs="Times New Roman"/>
          <w:lang w:val="ka-GE"/>
        </w:rPr>
        <w:t xml:space="preserve"> განავითარა და მიღებული შემოსავალი ვიდეო სტრიმინგში წარმატებით დააბანდა. </w:t>
      </w:r>
      <w:r w:rsidR="00747B85" w:rsidRPr="00C135E7">
        <w:rPr>
          <w:rFonts w:ascii="Sylfaen" w:eastAsia="Times New Roman" w:hAnsi="Sylfaen" w:cs="Times New Roman"/>
          <w:lang w:val="ka-GE"/>
        </w:rPr>
        <w:t xml:space="preserve">მათი მიდგომა იყო თანმიმდევრული და მუდმივ განვითარებაზე და გაუმჯობესებაზე ორიენტირებული. </w:t>
      </w:r>
    </w:p>
    <w:p w14:paraId="4610D551" w14:textId="77777777" w:rsidR="00A61D09" w:rsidRPr="00C135E7" w:rsidRDefault="00747B85" w:rsidP="00A61D09">
      <w:pPr>
        <w:spacing w:before="100" w:beforeAutospacing="1" w:after="100" w:afterAutospacing="1" w:line="240" w:lineRule="auto"/>
        <w:rPr>
          <w:rFonts w:ascii="Times New Roman" w:eastAsia="Times New Roman" w:hAnsi="Times New Roman" w:cs="Times New Roman"/>
        </w:rPr>
      </w:pPr>
      <w:r w:rsidRPr="00C135E7">
        <w:rPr>
          <w:rFonts w:ascii="Sylfaen" w:eastAsia="Times New Roman" w:hAnsi="Sylfaen" w:cs="Times New Roman"/>
          <w:lang w:val="ka-GE"/>
        </w:rPr>
        <w:t>ბლოქბასტერს ისეთივე ჯანსაღი ხედვა უნდა ჰქონოდა როგორიც ნეტფლექსს ჰქონდა. მათ მართლაც დიდი კომპანია შექმნეს</w:t>
      </w:r>
      <w:r w:rsidR="004245E3" w:rsidRPr="00C135E7">
        <w:rPr>
          <w:rFonts w:ascii="Sylfaen" w:eastAsia="Times New Roman" w:hAnsi="Sylfaen" w:cs="Times New Roman"/>
          <w:lang w:val="ka-GE"/>
        </w:rPr>
        <w:t xml:space="preserve"> თავიდან</w:t>
      </w:r>
      <w:r w:rsidRPr="00C135E7">
        <w:rPr>
          <w:rFonts w:ascii="Sylfaen" w:eastAsia="Times New Roman" w:hAnsi="Sylfaen" w:cs="Times New Roman"/>
          <w:lang w:val="ka-GE"/>
        </w:rPr>
        <w:t xml:space="preserve">, იყვნენ ლიდერები ბაზარზე, ჰქონდათ ძალიან დიდი კაპიტალი და ჰქონდათ თანხების დიდ მოძრაობა, მაგრამ მიუხედავათ ამისა მათ ვერ გათვალეს ბაზარზე არსებული ცვლილება, ტექნოლოგიის ცვლილება და მოგვიანებით, როდესაც გააცნობიერეს, რომ მათაც უნდა გაეკეთებიათ ონლაინ სტრიმინგი უკვე გვიან იყო და მაინც გაკოტრდნენ. </w:t>
      </w:r>
    </w:p>
    <w:p w14:paraId="0ED45607" w14:textId="77777777" w:rsidR="00A61D09" w:rsidRPr="00C135E7" w:rsidRDefault="00747B85" w:rsidP="00A61D09">
      <w:pPr>
        <w:spacing w:before="100" w:beforeAutospacing="1" w:after="100" w:afterAutospacing="1" w:line="240" w:lineRule="auto"/>
        <w:outlineLvl w:val="1"/>
        <w:rPr>
          <w:rFonts w:ascii="Sylfaen" w:eastAsia="Times New Roman" w:hAnsi="Sylfaen" w:cs="Times New Roman"/>
          <w:b/>
          <w:bCs/>
          <w:lang w:val="ka-GE"/>
        </w:rPr>
      </w:pPr>
      <w:r w:rsidRPr="00C135E7">
        <w:rPr>
          <w:rFonts w:ascii="Sylfaen" w:eastAsia="Times New Roman" w:hAnsi="Sylfaen" w:cs="Times New Roman"/>
          <w:b/>
          <w:bCs/>
          <w:lang w:val="ka-GE"/>
        </w:rPr>
        <w:t>დასკვნა</w:t>
      </w:r>
    </w:p>
    <w:p w14:paraId="02F4F69B" w14:textId="77777777" w:rsidR="00A61D09" w:rsidRPr="00C135E7" w:rsidRDefault="00747B85" w:rsidP="00A61D09">
      <w:pPr>
        <w:spacing w:before="100" w:beforeAutospacing="1" w:after="100" w:afterAutospacing="1" w:line="240" w:lineRule="auto"/>
        <w:rPr>
          <w:rFonts w:ascii="Times New Roman" w:eastAsia="Times New Roman" w:hAnsi="Times New Roman" w:cs="Times New Roman"/>
        </w:rPr>
      </w:pPr>
      <w:r w:rsidRPr="00C135E7">
        <w:rPr>
          <w:rFonts w:ascii="Sylfaen" w:eastAsia="Times New Roman" w:hAnsi="Sylfaen" w:cs="Times New Roman"/>
          <w:lang w:val="ka-GE"/>
        </w:rPr>
        <w:t>ბლოქბასტერი წარსულში დარჩა და ვერ გათვალა ის ცვლილებები რაც ბაზარზე მოხდა. ისინი</w:t>
      </w:r>
      <w:r w:rsidR="004245E3" w:rsidRPr="00C135E7">
        <w:rPr>
          <w:rFonts w:ascii="Sylfaen" w:eastAsia="Times New Roman" w:hAnsi="Sylfaen" w:cs="Times New Roman"/>
          <w:lang w:val="ka-GE"/>
        </w:rPr>
        <w:t>,</w:t>
      </w:r>
      <w:r w:rsidRPr="00C135E7">
        <w:rPr>
          <w:rFonts w:ascii="Sylfaen" w:eastAsia="Times New Roman" w:hAnsi="Sylfaen" w:cs="Times New Roman"/>
          <w:lang w:val="ka-GE"/>
        </w:rPr>
        <w:t xml:space="preserve"> როგორ ტლანქი დინოზავრები ისე მოქმედებდნენ და ფეხი ვერ აუწყვეს ინდუსტრიის სწრაფ ცვლილებებს. მათ რომ ნეტფლექსისთვის მიებაძად, დიდ ცვლილებებზე უნდა წასულიყვნენ, საგრძნობლად უნდა შეემცირებიათ მაღაზიების რაოდენობა, დაეწიათ დისტრიბუციის ფასი და დროზე დაენერგათ ახალი ტექნოლოგიები (ონლაინსტრიმინგი). მათ ეს ყველაფერი ვერ გააკეთეს და შედეგად ისინი გაკოტრდნენ. </w:t>
      </w:r>
    </w:p>
    <w:p w14:paraId="0AA5444C" w14:textId="77777777" w:rsidR="00A61D09" w:rsidRPr="00C135E7" w:rsidRDefault="00B05A3C" w:rsidP="00A61D09">
      <w:pPr>
        <w:rPr>
          <w:rFonts w:ascii="Sylfaen" w:eastAsia="Times New Roman" w:hAnsi="Sylfaen" w:cs="Times New Roman"/>
          <w:b/>
          <w:lang w:val="ka-GE"/>
        </w:rPr>
      </w:pPr>
      <w:r w:rsidRPr="00C135E7">
        <w:rPr>
          <w:rFonts w:ascii="Sylfaen" w:eastAsia="Times New Roman" w:hAnsi="Sylfaen" w:cs="Times New Roman"/>
          <w:b/>
          <w:lang w:val="ka-GE"/>
        </w:rPr>
        <w:t>კითხვები:</w:t>
      </w:r>
    </w:p>
    <w:p w14:paraId="0139BCA1" w14:textId="77777777" w:rsidR="00A61D09" w:rsidRPr="00C135E7" w:rsidRDefault="00A61D09" w:rsidP="00A61D09">
      <w:pPr>
        <w:rPr>
          <w:rFonts w:ascii="Sylfaen" w:hAnsi="Sylfaen"/>
          <w:b/>
          <w:lang w:val="ka-GE"/>
        </w:rPr>
      </w:pPr>
      <w:r w:rsidRPr="00C135E7">
        <w:rPr>
          <w:b/>
        </w:rPr>
        <w:t xml:space="preserve">1. </w:t>
      </w:r>
      <w:r w:rsidRPr="00C135E7">
        <w:rPr>
          <w:rFonts w:ascii="Sylfaen" w:hAnsi="Sylfaen"/>
          <w:b/>
          <w:lang w:val="ka-GE"/>
        </w:rPr>
        <w:t xml:space="preserve">აღწერეთ კომპანია, მისი ბიზნეს საქმიანობა და ინდუსტრია სადაც ის მოღვაწეობდა. </w:t>
      </w:r>
    </w:p>
    <w:p w14:paraId="7D738A3D" w14:textId="53765D7C" w:rsidR="00B05A3C" w:rsidRPr="00C135E7" w:rsidRDefault="00B05A3C" w:rsidP="00A61D09">
      <w:pPr>
        <w:rPr>
          <w:rFonts w:ascii="Sylfaen" w:hAnsi="Sylfaen"/>
          <w:b/>
          <w:lang w:val="ka-GE"/>
        </w:rPr>
      </w:pPr>
    </w:p>
    <w:p w14:paraId="548B4F0E" w14:textId="77777777" w:rsidR="00B05A3C" w:rsidRPr="00C135E7" w:rsidRDefault="00B05A3C" w:rsidP="00A61D09">
      <w:pPr>
        <w:rPr>
          <w:b/>
        </w:rPr>
      </w:pPr>
    </w:p>
    <w:p w14:paraId="7F64A087" w14:textId="77777777" w:rsidR="00A61D09" w:rsidRPr="00C135E7" w:rsidRDefault="00A61D09" w:rsidP="00A61D09">
      <w:pPr>
        <w:rPr>
          <w:rFonts w:ascii="Sylfaen" w:hAnsi="Sylfaen"/>
          <w:b/>
          <w:lang w:val="ka-GE"/>
        </w:rPr>
      </w:pPr>
      <w:r w:rsidRPr="00C135E7">
        <w:rPr>
          <w:b/>
        </w:rPr>
        <w:t xml:space="preserve">2. </w:t>
      </w:r>
      <w:r w:rsidRPr="00C135E7">
        <w:rPr>
          <w:rFonts w:ascii="Sylfaen" w:hAnsi="Sylfaen"/>
          <w:b/>
          <w:lang w:val="ka-GE"/>
        </w:rPr>
        <w:t>ჩამოთვალეთ თქვენი აზრით ყველა ის მთავარი მიზეზი, რამაც დიდი როლი შეასრულა ბლოქბასტერის წარუმატებლობაში</w:t>
      </w:r>
      <w:r w:rsidR="00B05A3C" w:rsidRPr="00C135E7">
        <w:rPr>
          <w:rFonts w:ascii="Sylfaen" w:hAnsi="Sylfaen"/>
          <w:b/>
          <w:lang w:val="ka-GE"/>
        </w:rPr>
        <w:t>.</w:t>
      </w:r>
    </w:p>
    <w:p w14:paraId="526F5015" w14:textId="77777777" w:rsidR="00B05A3C" w:rsidRPr="00C135E7" w:rsidRDefault="00B05A3C" w:rsidP="00A61D09">
      <w:pPr>
        <w:rPr>
          <w:rFonts w:ascii="Sylfaen" w:hAnsi="Sylfaen"/>
          <w:b/>
          <w:lang w:val="ka-GE"/>
        </w:rPr>
      </w:pPr>
    </w:p>
    <w:p w14:paraId="7D04E903" w14:textId="6CB11AB4" w:rsidR="00B05A3C" w:rsidRPr="00C135E7" w:rsidRDefault="00B05A3C" w:rsidP="00A61D09">
      <w:pPr>
        <w:rPr>
          <w:rFonts w:ascii="Sylfaen" w:hAnsi="Sylfaen"/>
          <w:b/>
          <w:lang w:val="ka-GE"/>
        </w:rPr>
      </w:pPr>
    </w:p>
    <w:p w14:paraId="406C1333" w14:textId="77777777" w:rsidR="00A61D09" w:rsidRPr="00C135E7" w:rsidRDefault="00A61D09" w:rsidP="00A61D09">
      <w:pPr>
        <w:rPr>
          <w:rFonts w:ascii="Sylfaen" w:hAnsi="Sylfaen"/>
          <w:b/>
          <w:lang w:val="ka-GE"/>
        </w:rPr>
      </w:pPr>
      <w:r w:rsidRPr="00C135E7">
        <w:rPr>
          <w:b/>
        </w:rPr>
        <w:t xml:space="preserve">3. </w:t>
      </w:r>
      <w:r w:rsidRPr="00C135E7">
        <w:rPr>
          <w:rFonts w:ascii="Sylfaen" w:hAnsi="Sylfaen"/>
          <w:b/>
          <w:lang w:val="ka-GE"/>
        </w:rPr>
        <w:t>როდესაც კომპანია კოტრდება თქვენი აზრით ვინ და რა არის ამის მიზეზი და ვინ უნდა აიღოს პასუხისმგებლობა?</w:t>
      </w:r>
    </w:p>
    <w:p w14:paraId="0D294FCA" w14:textId="77777777" w:rsidR="00B05A3C" w:rsidRPr="00C135E7" w:rsidRDefault="00B05A3C" w:rsidP="00A61D09">
      <w:pPr>
        <w:rPr>
          <w:rFonts w:ascii="Sylfaen" w:hAnsi="Sylfaen"/>
          <w:b/>
          <w:lang w:val="ka-GE"/>
        </w:rPr>
      </w:pPr>
    </w:p>
    <w:p w14:paraId="47058274" w14:textId="75FE7733" w:rsidR="00B05A3C" w:rsidRPr="00C135E7" w:rsidRDefault="00B05A3C" w:rsidP="00A61D09">
      <w:pPr>
        <w:rPr>
          <w:rFonts w:ascii="Sylfaen" w:hAnsi="Sylfaen"/>
          <w:b/>
          <w:lang w:val="ka-GE"/>
        </w:rPr>
      </w:pPr>
    </w:p>
    <w:p w14:paraId="396A7E73" w14:textId="77777777" w:rsidR="00B05A3C" w:rsidRPr="00C135E7" w:rsidRDefault="00B05A3C" w:rsidP="00A61D09">
      <w:pPr>
        <w:rPr>
          <w:rFonts w:ascii="Sylfaen" w:hAnsi="Sylfaen"/>
          <w:b/>
          <w:lang w:val="ka-GE"/>
        </w:rPr>
      </w:pPr>
    </w:p>
    <w:p w14:paraId="4581C13E" w14:textId="77777777" w:rsidR="00A61D09" w:rsidRPr="00C135E7" w:rsidRDefault="00A61D09" w:rsidP="00A61D09">
      <w:pPr>
        <w:rPr>
          <w:rFonts w:ascii="Sylfaen" w:hAnsi="Sylfaen"/>
          <w:b/>
          <w:bCs/>
          <w:lang w:val="ka-GE"/>
        </w:rPr>
      </w:pPr>
      <w:r w:rsidRPr="00C135E7">
        <w:rPr>
          <w:b/>
        </w:rPr>
        <w:t xml:space="preserve">4. </w:t>
      </w:r>
      <w:r w:rsidRPr="00C135E7">
        <w:rPr>
          <w:rFonts w:ascii="Sylfaen" w:hAnsi="Sylfaen"/>
          <w:b/>
          <w:lang w:val="ka-GE"/>
        </w:rPr>
        <w:t xml:space="preserve">როგორ გავლენას ახდენენ ინოვაციები და ცვლილებები კომპანიის მდგომარეობაზე? ინოვაცია კარგია თუ ზედმეტი თავსატეხია? </w:t>
      </w:r>
    </w:p>
    <w:sectPr w:rsidR="00A61D09" w:rsidRPr="00C135E7" w:rsidSect="00C135E7">
      <w:pgSz w:w="12240" w:h="15840"/>
      <w:pgMar w:top="720" w:right="720" w:bottom="36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A5224"/>
    <w:multiLevelType w:val="hybridMultilevel"/>
    <w:tmpl w:val="FFA27614"/>
    <w:lvl w:ilvl="0" w:tplc="6E52BE5C">
      <w:start w:val="1"/>
      <w:numFmt w:val="bullet"/>
      <w:lvlText w:val="•"/>
      <w:lvlJc w:val="left"/>
      <w:pPr>
        <w:tabs>
          <w:tab w:val="num" w:pos="720"/>
        </w:tabs>
        <w:ind w:left="720" w:hanging="360"/>
      </w:pPr>
      <w:rPr>
        <w:rFonts w:ascii="Arial" w:hAnsi="Arial" w:hint="default"/>
      </w:rPr>
    </w:lvl>
    <w:lvl w:ilvl="1" w:tplc="613491D4" w:tentative="1">
      <w:start w:val="1"/>
      <w:numFmt w:val="bullet"/>
      <w:lvlText w:val="•"/>
      <w:lvlJc w:val="left"/>
      <w:pPr>
        <w:tabs>
          <w:tab w:val="num" w:pos="1440"/>
        </w:tabs>
        <w:ind w:left="1440" w:hanging="360"/>
      </w:pPr>
      <w:rPr>
        <w:rFonts w:ascii="Arial" w:hAnsi="Arial" w:hint="default"/>
      </w:rPr>
    </w:lvl>
    <w:lvl w:ilvl="2" w:tplc="0204B47E" w:tentative="1">
      <w:start w:val="1"/>
      <w:numFmt w:val="bullet"/>
      <w:lvlText w:val="•"/>
      <w:lvlJc w:val="left"/>
      <w:pPr>
        <w:tabs>
          <w:tab w:val="num" w:pos="2160"/>
        </w:tabs>
        <w:ind w:left="2160" w:hanging="360"/>
      </w:pPr>
      <w:rPr>
        <w:rFonts w:ascii="Arial" w:hAnsi="Arial" w:hint="default"/>
      </w:rPr>
    </w:lvl>
    <w:lvl w:ilvl="3" w:tplc="E4E012D0" w:tentative="1">
      <w:start w:val="1"/>
      <w:numFmt w:val="bullet"/>
      <w:lvlText w:val="•"/>
      <w:lvlJc w:val="left"/>
      <w:pPr>
        <w:tabs>
          <w:tab w:val="num" w:pos="2880"/>
        </w:tabs>
        <w:ind w:left="2880" w:hanging="360"/>
      </w:pPr>
      <w:rPr>
        <w:rFonts w:ascii="Arial" w:hAnsi="Arial" w:hint="default"/>
      </w:rPr>
    </w:lvl>
    <w:lvl w:ilvl="4" w:tplc="F306F2AA" w:tentative="1">
      <w:start w:val="1"/>
      <w:numFmt w:val="bullet"/>
      <w:lvlText w:val="•"/>
      <w:lvlJc w:val="left"/>
      <w:pPr>
        <w:tabs>
          <w:tab w:val="num" w:pos="3600"/>
        </w:tabs>
        <w:ind w:left="3600" w:hanging="360"/>
      </w:pPr>
      <w:rPr>
        <w:rFonts w:ascii="Arial" w:hAnsi="Arial" w:hint="default"/>
      </w:rPr>
    </w:lvl>
    <w:lvl w:ilvl="5" w:tplc="E68C4AAC" w:tentative="1">
      <w:start w:val="1"/>
      <w:numFmt w:val="bullet"/>
      <w:lvlText w:val="•"/>
      <w:lvlJc w:val="left"/>
      <w:pPr>
        <w:tabs>
          <w:tab w:val="num" w:pos="4320"/>
        </w:tabs>
        <w:ind w:left="4320" w:hanging="360"/>
      </w:pPr>
      <w:rPr>
        <w:rFonts w:ascii="Arial" w:hAnsi="Arial" w:hint="default"/>
      </w:rPr>
    </w:lvl>
    <w:lvl w:ilvl="6" w:tplc="32FE82CC" w:tentative="1">
      <w:start w:val="1"/>
      <w:numFmt w:val="bullet"/>
      <w:lvlText w:val="•"/>
      <w:lvlJc w:val="left"/>
      <w:pPr>
        <w:tabs>
          <w:tab w:val="num" w:pos="5040"/>
        </w:tabs>
        <w:ind w:left="5040" w:hanging="360"/>
      </w:pPr>
      <w:rPr>
        <w:rFonts w:ascii="Arial" w:hAnsi="Arial" w:hint="default"/>
      </w:rPr>
    </w:lvl>
    <w:lvl w:ilvl="7" w:tplc="2C0636FC" w:tentative="1">
      <w:start w:val="1"/>
      <w:numFmt w:val="bullet"/>
      <w:lvlText w:val="•"/>
      <w:lvlJc w:val="left"/>
      <w:pPr>
        <w:tabs>
          <w:tab w:val="num" w:pos="5760"/>
        </w:tabs>
        <w:ind w:left="5760" w:hanging="360"/>
      </w:pPr>
      <w:rPr>
        <w:rFonts w:ascii="Arial" w:hAnsi="Arial" w:hint="default"/>
      </w:rPr>
    </w:lvl>
    <w:lvl w:ilvl="8" w:tplc="EF7E78C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C7C31A8"/>
    <w:multiLevelType w:val="hybridMultilevel"/>
    <w:tmpl w:val="57AA7C48"/>
    <w:lvl w:ilvl="0" w:tplc="79E828E8">
      <w:start w:val="1"/>
      <w:numFmt w:val="decimal"/>
      <w:lvlText w:val="%1."/>
      <w:lvlJc w:val="left"/>
      <w:pPr>
        <w:tabs>
          <w:tab w:val="num" w:pos="720"/>
        </w:tabs>
        <w:ind w:left="720" w:hanging="360"/>
      </w:pPr>
    </w:lvl>
    <w:lvl w:ilvl="1" w:tplc="C38C8608" w:tentative="1">
      <w:start w:val="1"/>
      <w:numFmt w:val="decimal"/>
      <w:lvlText w:val="%2."/>
      <w:lvlJc w:val="left"/>
      <w:pPr>
        <w:tabs>
          <w:tab w:val="num" w:pos="1440"/>
        </w:tabs>
        <w:ind w:left="1440" w:hanging="360"/>
      </w:pPr>
    </w:lvl>
    <w:lvl w:ilvl="2" w:tplc="5A20D784" w:tentative="1">
      <w:start w:val="1"/>
      <w:numFmt w:val="decimal"/>
      <w:lvlText w:val="%3."/>
      <w:lvlJc w:val="left"/>
      <w:pPr>
        <w:tabs>
          <w:tab w:val="num" w:pos="2160"/>
        </w:tabs>
        <w:ind w:left="2160" w:hanging="360"/>
      </w:pPr>
    </w:lvl>
    <w:lvl w:ilvl="3" w:tplc="71CE881A" w:tentative="1">
      <w:start w:val="1"/>
      <w:numFmt w:val="decimal"/>
      <w:lvlText w:val="%4."/>
      <w:lvlJc w:val="left"/>
      <w:pPr>
        <w:tabs>
          <w:tab w:val="num" w:pos="2880"/>
        </w:tabs>
        <w:ind w:left="2880" w:hanging="360"/>
      </w:pPr>
    </w:lvl>
    <w:lvl w:ilvl="4" w:tplc="DA7C887C" w:tentative="1">
      <w:start w:val="1"/>
      <w:numFmt w:val="decimal"/>
      <w:lvlText w:val="%5."/>
      <w:lvlJc w:val="left"/>
      <w:pPr>
        <w:tabs>
          <w:tab w:val="num" w:pos="3600"/>
        </w:tabs>
        <w:ind w:left="3600" w:hanging="360"/>
      </w:pPr>
    </w:lvl>
    <w:lvl w:ilvl="5" w:tplc="915035F6" w:tentative="1">
      <w:start w:val="1"/>
      <w:numFmt w:val="decimal"/>
      <w:lvlText w:val="%6."/>
      <w:lvlJc w:val="left"/>
      <w:pPr>
        <w:tabs>
          <w:tab w:val="num" w:pos="4320"/>
        </w:tabs>
        <w:ind w:left="4320" w:hanging="360"/>
      </w:pPr>
    </w:lvl>
    <w:lvl w:ilvl="6" w:tplc="7BB07CA8" w:tentative="1">
      <w:start w:val="1"/>
      <w:numFmt w:val="decimal"/>
      <w:lvlText w:val="%7."/>
      <w:lvlJc w:val="left"/>
      <w:pPr>
        <w:tabs>
          <w:tab w:val="num" w:pos="5040"/>
        </w:tabs>
        <w:ind w:left="5040" w:hanging="360"/>
      </w:pPr>
    </w:lvl>
    <w:lvl w:ilvl="7" w:tplc="B1801BCA" w:tentative="1">
      <w:start w:val="1"/>
      <w:numFmt w:val="decimal"/>
      <w:lvlText w:val="%8."/>
      <w:lvlJc w:val="left"/>
      <w:pPr>
        <w:tabs>
          <w:tab w:val="num" w:pos="5760"/>
        </w:tabs>
        <w:ind w:left="5760" w:hanging="360"/>
      </w:pPr>
    </w:lvl>
    <w:lvl w:ilvl="8" w:tplc="7BE0CE92" w:tentative="1">
      <w:start w:val="1"/>
      <w:numFmt w:val="decimal"/>
      <w:lvlText w:val="%9."/>
      <w:lvlJc w:val="left"/>
      <w:pPr>
        <w:tabs>
          <w:tab w:val="num" w:pos="6480"/>
        </w:tabs>
        <w:ind w:left="6480" w:hanging="360"/>
      </w:pPr>
    </w:lvl>
  </w:abstractNum>
  <w:abstractNum w:abstractNumId="2" w15:restartNumberingAfterBreak="0">
    <w:nsid w:val="10471657"/>
    <w:multiLevelType w:val="hybridMultilevel"/>
    <w:tmpl w:val="7BD88C88"/>
    <w:lvl w:ilvl="0" w:tplc="B87C1586">
      <w:start w:val="1"/>
      <w:numFmt w:val="bullet"/>
      <w:lvlText w:val="•"/>
      <w:lvlJc w:val="left"/>
      <w:pPr>
        <w:tabs>
          <w:tab w:val="num" w:pos="720"/>
        </w:tabs>
        <w:ind w:left="720" w:hanging="360"/>
      </w:pPr>
      <w:rPr>
        <w:rFonts w:ascii="Arial" w:hAnsi="Arial" w:hint="default"/>
      </w:rPr>
    </w:lvl>
    <w:lvl w:ilvl="1" w:tplc="06CE775E" w:tentative="1">
      <w:start w:val="1"/>
      <w:numFmt w:val="bullet"/>
      <w:lvlText w:val="•"/>
      <w:lvlJc w:val="left"/>
      <w:pPr>
        <w:tabs>
          <w:tab w:val="num" w:pos="1440"/>
        </w:tabs>
        <w:ind w:left="1440" w:hanging="360"/>
      </w:pPr>
      <w:rPr>
        <w:rFonts w:ascii="Arial" w:hAnsi="Arial" w:hint="default"/>
      </w:rPr>
    </w:lvl>
    <w:lvl w:ilvl="2" w:tplc="DAE8A54E" w:tentative="1">
      <w:start w:val="1"/>
      <w:numFmt w:val="bullet"/>
      <w:lvlText w:val="•"/>
      <w:lvlJc w:val="left"/>
      <w:pPr>
        <w:tabs>
          <w:tab w:val="num" w:pos="2160"/>
        </w:tabs>
        <w:ind w:left="2160" w:hanging="360"/>
      </w:pPr>
      <w:rPr>
        <w:rFonts w:ascii="Arial" w:hAnsi="Arial" w:hint="default"/>
      </w:rPr>
    </w:lvl>
    <w:lvl w:ilvl="3" w:tplc="4F18B8BC" w:tentative="1">
      <w:start w:val="1"/>
      <w:numFmt w:val="bullet"/>
      <w:lvlText w:val="•"/>
      <w:lvlJc w:val="left"/>
      <w:pPr>
        <w:tabs>
          <w:tab w:val="num" w:pos="2880"/>
        </w:tabs>
        <w:ind w:left="2880" w:hanging="360"/>
      </w:pPr>
      <w:rPr>
        <w:rFonts w:ascii="Arial" w:hAnsi="Arial" w:hint="default"/>
      </w:rPr>
    </w:lvl>
    <w:lvl w:ilvl="4" w:tplc="9CD653EA" w:tentative="1">
      <w:start w:val="1"/>
      <w:numFmt w:val="bullet"/>
      <w:lvlText w:val="•"/>
      <w:lvlJc w:val="left"/>
      <w:pPr>
        <w:tabs>
          <w:tab w:val="num" w:pos="3600"/>
        </w:tabs>
        <w:ind w:left="3600" w:hanging="360"/>
      </w:pPr>
      <w:rPr>
        <w:rFonts w:ascii="Arial" w:hAnsi="Arial" w:hint="default"/>
      </w:rPr>
    </w:lvl>
    <w:lvl w:ilvl="5" w:tplc="B3F8BBB8" w:tentative="1">
      <w:start w:val="1"/>
      <w:numFmt w:val="bullet"/>
      <w:lvlText w:val="•"/>
      <w:lvlJc w:val="left"/>
      <w:pPr>
        <w:tabs>
          <w:tab w:val="num" w:pos="4320"/>
        </w:tabs>
        <w:ind w:left="4320" w:hanging="360"/>
      </w:pPr>
      <w:rPr>
        <w:rFonts w:ascii="Arial" w:hAnsi="Arial" w:hint="default"/>
      </w:rPr>
    </w:lvl>
    <w:lvl w:ilvl="6" w:tplc="338E379E" w:tentative="1">
      <w:start w:val="1"/>
      <w:numFmt w:val="bullet"/>
      <w:lvlText w:val="•"/>
      <w:lvlJc w:val="left"/>
      <w:pPr>
        <w:tabs>
          <w:tab w:val="num" w:pos="5040"/>
        </w:tabs>
        <w:ind w:left="5040" w:hanging="360"/>
      </w:pPr>
      <w:rPr>
        <w:rFonts w:ascii="Arial" w:hAnsi="Arial" w:hint="default"/>
      </w:rPr>
    </w:lvl>
    <w:lvl w:ilvl="7" w:tplc="F326A2BA" w:tentative="1">
      <w:start w:val="1"/>
      <w:numFmt w:val="bullet"/>
      <w:lvlText w:val="•"/>
      <w:lvlJc w:val="left"/>
      <w:pPr>
        <w:tabs>
          <w:tab w:val="num" w:pos="5760"/>
        </w:tabs>
        <w:ind w:left="5760" w:hanging="360"/>
      </w:pPr>
      <w:rPr>
        <w:rFonts w:ascii="Arial" w:hAnsi="Arial" w:hint="default"/>
      </w:rPr>
    </w:lvl>
    <w:lvl w:ilvl="8" w:tplc="5F0A8D4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59D69CB"/>
    <w:multiLevelType w:val="hybridMultilevel"/>
    <w:tmpl w:val="A20C4038"/>
    <w:lvl w:ilvl="0" w:tplc="0172CEF8">
      <w:start w:val="1"/>
      <w:numFmt w:val="bullet"/>
      <w:lvlText w:val="•"/>
      <w:lvlJc w:val="left"/>
      <w:pPr>
        <w:tabs>
          <w:tab w:val="num" w:pos="720"/>
        </w:tabs>
        <w:ind w:left="720" w:hanging="360"/>
      </w:pPr>
      <w:rPr>
        <w:rFonts w:ascii="Arial" w:hAnsi="Arial" w:hint="default"/>
      </w:rPr>
    </w:lvl>
    <w:lvl w:ilvl="1" w:tplc="929268EE" w:tentative="1">
      <w:start w:val="1"/>
      <w:numFmt w:val="bullet"/>
      <w:lvlText w:val="•"/>
      <w:lvlJc w:val="left"/>
      <w:pPr>
        <w:tabs>
          <w:tab w:val="num" w:pos="1440"/>
        </w:tabs>
        <w:ind w:left="1440" w:hanging="360"/>
      </w:pPr>
      <w:rPr>
        <w:rFonts w:ascii="Arial" w:hAnsi="Arial" w:hint="default"/>
      </w:rPr>
    </w:lvl>
    <w:lvl w:ilvl="2" w:tplc="08620070" w:tentative="1">
      <w:start w:val="1"/>
      <w:numFmt w:val="bullet"/>
      <w:lvlText w:val="•"/>
      <w:lvlJc w:val="left"/>
      <w:pPr>
        <w:tabs>
          <w:tab w:val="num" w:pos="2160"/>
        </w:tabs>
        <w:ind w:left="2160" w:hanging="360"/>
      </w:pPr>
      <w:rPr>
        <w:rFonts w:ascii="Arial" w:hAnsi="Arial" w:hint="default"/>
      </w:rPr>
    </w:lvl>
    <w:lvl w:ilvl="3" w:tplc="2FCE764E" w:tentative="1">
      <w:start w:val="1"/>
      <w:numFmt w:val="bullet"/>
      <w:lvlText w:val="•"/>
      <w:lvlJc w:val="left"/>
      <w:pPr>
        <w:tabs>
          <w:tab w:val="num" w:pos="2880"/>
        </w:tabs>
        <w:ind w:left="2880" w:hanging="360"/>
      </w:pPr>
      <w:rPr>
        <w:rFonts w:ascii="Arial" w:hAnsi="Arial" w:hint="default"/>
      </w:rPr>
    </w:lvl>
    <w:lvl w:ilvl="4" w:tplc="20E69AC0" w:tentative="1">
      <w:start w:val="1"/>
      <w:numFmt w:val="bullet"/>
      <w:lvlText w:val="•"/>
      <w:lvlJc w:val="left"/>
      <w:pPr>
        <w:tabs>
          <w:tab w:val="num" w:pos="3600"/>
        </w:tabs>
        <w:ind w:left="3600" w:hanging="360"/>
      </w:pPr>
      <w:rPr>
        <w:rFonts w:ascii="Arial" w:hAnsi="Arial" w:hint="default"/>
      </w:rPr>
    </w:lvl>
    <w:lvl w:ilvl="5" w:tplc="3AFAD290" w:tentative="1">
      <w:start w:val="1"/>
      <w:numFmt w:val="bullet"/>
      <w:lvlText w:val="•"/>
      <w:lvlJc w:val="left"/>
      <w:pPr>
        <w:tabs>
          <w:tab w:val="num" w:pos="4320"/>
        </w:tabs>
        <w:ind w:left="4320" w:hanging="360"/>
      </w:pPr>
      <w:rPr>
        <w:rFonts w:ascii="Arial" w:hAnsi="Arial" w:hint="default"/>
      </w:rPr>
    </w:lvl>
    <w:lvl w:ilvl="6" w:tplc="75DCD6CC" w:tentative="1">
      <w:start w:val="1"/>
      <w:numFmt w:val="bullet"/>
      <w:lvlText w:val="•"/>
      <w:lvlJc w:val="left"/>
      <w:pPr>
        <w:tabs>
          <w:tab w:val="num" w:pos="5040"/>
        </w:tabs>
        <w:ind w:left="5040" w:hanging="360"/>
      </w:pPr>
      <w:rPr>
        <w:rFonts w:ascii="Arial" w:hAnsi="Arial" w:hint="default"/>
      </w:rPr>
    </w:lvl>
    <w:lvl w:ilvl="7" w:tplc="E65E463A" w:tentative="1">
      <w:start w:val="1"/>
      <w:numFmt w:val="bullet"/>
      <w:lvlText w:val="•"/>
      <w:lvlJc w:val="left"/>
      <w:pPr>
        <w:tabs>
          <w:tab w:val="num" w:pos="5760"/>
        </w:tabs>
        <w:ind w:left="5760" w:hanging="360"/>
      </w:pPr>
      <w:rPr>
        <w:rFonts w:ascii="Arial" w:hAnsi="Arial" w:hint="default"/>
      </w:rPr>
    </w:lvl>
    <w:lvl w:ilvl="8" w:tplc="B5C2532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77803CB"/>
    <w:multiLevelType w:val="hybridMultilevel"/>
    <w:tmpl w:val="7BC80976"/>
    <w:lvl w:ilvl="0" w:tplc="44FCF3A0">
      <w:start w:val="1"/>
      <w:numFmt w:val="bullet"/>
      <w:lvlText w:val="•"/>
      <w:lvlJc w:val="left"/>
      <w:pPr>
        <w:tabs>
          <w:tab w:val="num" w:pos="720"/>
        </w:tabs>
        <w:ind w:left="720" w:hanging="360"/>
      </w:pPr>
      <w:rPr>
        <w:rFonts w:ascii="Arial" w:hAnsi="Arial" w:hint="default"/>
      </w:rPr>
    </w:lvl>
    <w:lvl w:ilvl="1" w:tplc="01127744" w:tentative="1">
      <w:start w:val="1"/>
      <w:numFmt w:val="bullet"/>
      <w:lvlText w:val="•"/>
      <w:lvlJc w:val="left"/>
      <w:pPr>
        <w:tabs>
          <w:tab w:val="num" w:pos="1440"/>
        </w:tabs>
        <w:ind w:left="1440" w:hanging="360"/>
      </w:pPr>
      <w:rPr>
        <w:rFonts w:ascii="Arial" w:hAnsi="Arial" w:hint="default"/>
      </w:rPr>
    </w:lvl>
    <w:lvl w:ilvl="2" w:tplc="F13AFE8E" w:tentative="1">
      <w:start w:val="1"/>
      <w:numFmt w:val="bullet"/>
      <w:lvlText w:val="•"/>
      <w:lvlJc w:val="left"/>
      <w:pPr>
        <w:tabs>
          <w:tab w:val="num" w:pos="2160"/>
        </w:tabs>
        <w:ind w:left="2160" w:hanging="360"/>
      </w:pPr>
      <w:rPr>
        <w:rFonts w:ascii="Arial" w:hAnsi="Arial" w:hint="default"/>
      </w:rPr>
    </w:lvl>
    <w:lvl w:ilvl="3" w:tplc="1FD6E006" w:tentative="1">
      <w:start w:val="1"/>
      <w:numFmt w:val="bullet"/>
      <w:lvlText w:val="•"/>
      <w:lvlJc w:val="left"/>
      <w:pPr>
        <w:tabs>
          <w:tab w:val="num" w:pos="2880"/>
        </w:tabs>
        <w:ind w:left="2880" w:hanging="360"/>
      </w:pPr>
      <w:rPr>
        <w:rFonts w:ascii="Arial" w:hAnsi="Arial" w:hint="default"/>
      </w:rPr>
    </w:lvl>
    <w:lvl w:ilvl="4" w:tplc="F5A6A5C2" w:tentative="1">
      <w:start w:val="1"/>
      <w:numFmt w:val="bullet"/>
      <w:lvlText w:val="•"/>
      <w:lvlJc w:val="left"/>
      <w:pPr>
        <w:tabs>
          <w:tab w:val="num" w:pos="3600"/>
        </w:tabs>
        <w:ind w:left="3600" w:hanging="360"/>
      </w:pPr>
      <w:rPr>
        <w:rFonts w:ascii="Arial" w:hAnsi="Arial" w:hint="default"/>
      </w:rPr>
    </w:lvl>
    <w:lvl w:ilvl="5" w:tplc="958CACC0" w:tentative="1">
      <w:start w:val="1"/>
      <w:numFmt w:val="bullet"/>
      <w:lvlText w:val="•"/>
      <w:lvlJc w:val="left"/>
      <w:pPr>
        <w:tabs>
          <w:tab w:val="num" w:pos="4320"/>
        </w:tabs>
        <w:ind w:left="4320" w:hanging="360"/>
      </w:pPr>
      <w:rPr>
        <w:rFonts w:ascii="Arial" w:hAnsi="Arial" w:hint="default"/>
      </w:rPr>
    </w:lvl>
    <w:lvl w:ilvl="6" w:tplc="F6B4E150" w:tentative="1">
      <w:start w:val="1"/>
      <w:numFmt w:val="bullet"/>
      <w:lvlText w:val="•"/>
      <w:lvlJc w:val="left"/>
      <w:pPr>
        <w:tabs>
          <w:tab w:val="num" w:pos="5040"/>
        </w:tabs>
        <w:ind w:left="5040" w:hanging="360"/>
      </w:pPr>
      <w:rPr>
        <w:rFonts w:ascii="Arial" w:hAnsi="Arial" w:hint="default"/>
      </w:rPr>
    </w:lvl>
    <w:lvl w:ilvl="7" w:tplc="3C3645B4" w:tentative="1">
      <w:start w:val="1"/>
      <w:numFmt w:val="bullet"/>
      <w:lvlText w:val="•"/>
      <w:lvlJc w:val="left"/>
      <w:pPr>
        <w:tabs>
          <w:tab w:val="num" w:pos="5760"/>
        </w:tabs>
        <w:ind w:left="5760" w:hanging="360"/>
      </w:pPr>
      <w:rPr>
        <w:rFonts w:ascii="Arial" w:hAnsi="Arial" w:hint="default"/>
      </w:rPr>
    </w:lvl>
    <w:lvl w:ilvl="8" w:tplc="7CBA8D6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C59152F"/>
    <w:multiLevelType w:val="hybridMultilevel"/>
    <w:tmpl w:val="7A488A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095FEA"/>
    <w:multiLevelType w:val="hybridMultilevel"/>
    <w:tmpl w:val="D3C26104"/>
    <w:lvl w:ilvl="0" w:tplc="517C66F6">
      <w:start w:val="1"/>
      <w:numFmt w:val="decimal"/>
      <w:lvlText w:val="%1)"/>
      <w:lvlJc w:val="left"/>
      <w:pPr>
        <w:tabs>
          <w:tab w:val="num" w:pos="720"/>
        </w:tabs>
        <w:ind w:left="720" w:hanging="360"/>
      </w:pPr>
    </w:lvl>
    <w:lvl w:ilvl="1" w:tplc="59521D32" w:tentative="1">
      <w:start w:val="1"/>
      <w:numFmt w:val="decimal"/>
      <w:lvlText w:val="%2)"/>
      <w:lvlJc w:val="left"/>
      <w:pPr>
        <w:tabs>
          <w:tab w:val="num" w:pos="1440"/>
        </w:tabs>
        <w:ind w:left="1440" w:hanging="360"/>
      </w:pPr>
    </w:lvl>
    <w:lvl w:ilvl="2" w:tplc="4E34887C" w:tentative="1">
      <w:start w:val="1"/>
      <w:numFmt w:val="decimal"/>
      <w:lvlText w:val="%3)"/>
      <w:lvlJc w:val="left"/>
      <w:pPr>
        <w:tabs>
          <w:tab w:val="num" w:pos="2160"/>
        </w:tabs>
        <w:ind w:left="2160" w:hanging="360"/>
      </w:pPr>
    </w:lvl>
    <w:lvl w:ilvl="3" w:tplc="664A83CC" w:tentative="1">
      <w:start w:val="1"/>
      <w:numFmt w:val="decimal"/>
      <w:lvlText w:val="%4)"/>
      <w:lvlJc w:val="left"/>
      <w:pPr>
        <w:tabs>
          <w:tab w:val="num" w:pos="2880"/>
        </w:tabs>
        <w:ind w:left="2880" w:hanging="360"/>
      </w:pPr>
    </w:lvl>
    <w:lvl w:ilvl="4" w:tplc="BB9A80C4" w:tentative="1">
      <w:start w:val="1"/>
      <w:numFmt w:val="decimal"/>
      <w:lvlText w:val="%5)"/>
      <w:lvlJc w:val="left"/>
      <w:pPr>
        <w:tabs>
          <w:tab w:val="num" w:pos="3600"/>
        </w:tabs>
        <w:ind w:left="3600" w:hanging="360"/>
      </w:pPr>
    </w:lvl>
    <w:lvl w:ilvl="5" w:tplc="62501962" w:tentative="1">
      <w:start w:val="1"/>
      <w:numFmt w:val="decimal"/>
      <w:lvlText w:val="%6)"/>
      <w:lvlJc w:val="left"/>
      <w:pPr>
        <w:tabs>
          <w:tab w:val="num" w:pos="4320"/>
        </w:tabs>
        <w:ind w:left="4320" w:hanging="360"/>
      </w:pPr>
    </w:lvl>
    <w:lvl w:ilvl="6" w:tplc="0540A35A" w:tentative="1">
      <w:start w:val="1"/>
      <w:numFmt w:val="decimal"/>
      <w:lvlText w:val="%7)"/>
      <w:lvlJc w:val="left"/>
      <w:pPr>
        <w:tabs>
          <w:tab w:val="num" w:pos="5040"/>
        </w:tabs>
        <w:ind w:left="5040" w:hanging="360"/>
      </w:pPr>
    </w:lvl>
    <w:lvl w:ilvl="7" w:tplc="5F4C4968" w:tentative="1">
      <w:start w:val="1"/>
      <w:numFmt w:val="decimal"/>
      <w:lvlText w:val="%8)"/>
      <w:lvlJc w:val="left"/>
      <w:pPr>
        <w:tabs>
          <w:tab w:val="num" w:pos="5760"/>
        </w:tabs>
        <w:ind w:left="5760" w:hanging="360"/>
      </w:pPr>
    </w:lvl>
    <w:lvl w:ilvl="8" w:tplc="7F1E13BA" w:tentative="1">
      <w:start w:val="1"/>
      <w:numFmt w:val="decimal"/>
      <w:lvlText w:val="%9)"/>
      <w:lvlJc w:val="left"/>
      <w:pPr>
        <w:tabs>
          <w:tab w:val="num" w:pos="6480"/>
        </w:tabs>
        <w:ind w:left="6480" w:hanging="360"/>
      </w:pPr>
    </w:lvl>
  </w:abstractNum>
  <w:abstractNum w:abstractNumId="7" w15:restartNumberingAfterBreak="0">
    <w:nsid w:val="325C2F91"/>
    <w:multiLevelType w:val="hybridMultilevel"/>
    <w:tmpl w:val="127EEFEC"/>
    <w:lvl w:ilvl="0" w:tplc="B900D076">
      <w:start w:val="1"/>
      <w:numFmt w:val="bullet"/>
      <w:lvlText w:val="•"/>
      <w:lvlJc w:val="left"/>
      <w:pPr>
        <w:tabs>
          <w:tab w:val="num" w:pos="720"/>
        </w:tabs>
        <w:ind w:left="720" w:hanging="360"/>
      </w:pPr>
      <w:rPr>
        <w:rFonts w:ascii="Arial" w:hAnsi="Arial" w:hint="default"/>
      </w:rPr>
    </w:lvl>
    <w:lvl w:ilvl="1" w:tplc="BB286E18" w:tentative="1">
      <w:start w:val="1"/>
      <w:numFmt w:val="bullet"/>
      <w:lvlText w:val="•"/>
      <w:lvlJc w:val="left"/>
      <w:pPr>
        <w:tabs>
          <w:tab w:val="num" w:pos="1440"/>
        </w:tabs>
        <w:ind w:left="1440" w:hanging="360"/>
      </w:pPr>
      <w:rPr>
        <w:rFonts w:ascii="Arial" w:hAnsi="Arial" w:hint="default"/>
      </w:rPr>
    </w:lvl>
    <w:lvl w:ilvl="2" w:tplc="227A1562" w:tentative="1">
      <w:start w:val="1"/>
      <w:numFmt w:val="bullet"/>
      <w:lvlText w:val="•"/>
      <w:lvlJc w:val="left"/>
      <w:pPr>
        <w:tabs>
          <w:tab w:val="num" w:pos="2160"/>
        </w:tabs>
        <w:ind w:left="2160" w:hanging="360"/>
      </w:pPr>
      <w:rPr>
        <w:rFonts w:ascii="Arial" w:hAnsi="Arial" w:hint="default"/>
      </w:rPr>
    </w:lvl>
    <w:lvl w:ilvl="3" w:tplc="A43408A8" w:tentative="1">
      <w:start w:val="1"/>
      <w:numFmt w:val="bullet"/>
      <w:lvlText w:val="•"/>
      <w:lvlJc w:val="left"/>
      <w:pPr>
        <w:tabs>
          <w:tab w:val="num" w:pos="2880"/>
        </w:tabs>
        <w:ind w:left="2880" w:hanging="360"/>
      </w:pPr>
      <w:rPr>
        <w:rFonts w:ascii="Arial" w:hAnsi="Arial" w:hint="default"/>
      </w:rPr>
    </w:lvl>
    <w:lvl w:ilvl="4" w:tplc="86C835C6" w:tentative="1">
      <w:start w:val="1"/>
      <w:numFmt w:val="bullet"/>
      <w:lvlText w:val="•"/>
      <w:lvlJc w:val="left"/>
      <w:pPr>
        <w:tabs>
          <w:tab w:val="num" w:pos="3600"/>
        </w:tabs>
        <w:ind w:left="3600" w:hanging="360"/>
      </w:pPr>
      <w:rPr>
        <w:rFonts w:ascii="Arial" w:hAnsi="Arial" w:hint="default"/>
      </w:rPr>
    </w:lvl>
    <w:lvl w:ilvl="5" w:tplc="4A3E9B66" w:tentative="1">
      <w:start w:val="1"/>
      <w:numFmt w:val="bullet"/>
      <w:lvlText w:val="•"/>
      <w:lvlJc w:val="left"/>
      <w:pPr>
        <w:tabs>
          <w:tab w:val="num" w:pos="4320"/>
        </w:tabs>
        <w:ind w:left="4320" w:hanging="360"/>
      </w:pPr>
      <w:rPr>
        <w:rFonts w:ascii="Arial" w:hAnsi="Arial" w:hint="default"/>
      </w:rPr>
    </w:lvl>
    <w:lvl w:ilvl="6" w:tplc="2976F064" w:tentative="1">
      <w:start w:val="1"/>
      <w:numFmt w:val="bullet"/>
      <w:lvlText w:val="•"/>
      <w:lvlJc w:val="left"/>
      <w:pPr>
        <w:tabs>
          <w:tab w:val="num" w:pos="5040"/>
        </w:tabs>
        <w:ind w:left="5040" w:hanging="360"/>
      </w:pPr>
      <w:rPr>
        <w:rFonts w:ascii="Arial" w:hAnsi="Arial" w:hint="default"/>
      </w:rPr>
    </w:lvl>
    <w:lvl w:ilvl="7" w:tplc="CF127988" w:tentative="1">
      <w:start w:val="1"/>
      <w:numFmt w:val="bullet"/>
      <w:lvlText w:val="•"/>
      <w:lvlJc w:val="left"/>
      <w:pPr>
        <w:tabs>
          <w:tab w:val="num" w:pos="5760"/>
        </w:tabs>
        <w:ind w:left="5760" w:hanging="360"/>
      </w:pPr>
      <w:rPr>
        <w:rFonts w:ascii="Arial" w:hAnsi="Arial" w:hint="default"/>
      </w:rPr>
    </w:lvl>
    <w:lvl w:ilvl="8" w:tplc="D444B68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7F157AA"/>
    <w:multiLevelType w:val="hybridMultilevel"/>
    <w:tmpl w:val="B4B4EE64"/>
    <w:lvl w:ilvl="0" w:tplc="2EEA10D4">
      <w:start w:val="1"/>
      <w:numFmt w:val="bullet"/>
      <w:lvlText w:val=""/>
      <w:lvlJc w:val="left"/>
      <w:pPr>
        <w:tabs>
          <w:tab w:val="num" w:pos="720"/>
        </w:tabs>
        <w:ind w:left="720" w:hanging="360"/>
      </w:pPr>
      <w:rPr>
        <w:rFonts w:ascii="Wingdings" w:hAnsi="Wingdings" w:hint="default"/>
      </w:rPr>
    </w:lvl>
    <w:lvl w:ilvl="1" w:tplc="FBEADDE4" w:tentative="1">
      <w:start w:val="1"/>
      <w:numFmt w:val="bullet"/>
      <w:lvlText w:val=""/>
      <w:lvlJc w:val="left"/>
      <w:pPr>
        <w:tabs>
          <w:tab w:val="num" w:pos="1440"/>
        </w:tabs>
        <w:ind w:left="1440" w:hanging="360"/>
      </w:pPr>
      <w:rPr>
        <w:rFonts w:ascii="Wingdings" w:hAnsi="Wingdings" w:hint="default"/>
      </w:rPr>
    </w:lvl>
    <w:lvl w:ilvl="2" w:tplc="23A26DC2" w:tentative="1">
      <w:start w:val="1"/>
      <w:numFmt w:val="bullet"/>
      <w:lvlText w:val=""/>
      <w:lvlJc w:val="left"/>
      <w:pPr>
        <w:tabs>
          <w:tab w:val="num" w:pos="2160"/>
        </w:tabs>
        <w:ind w:left="2160" w:hanging="360"/>
      </w:pPr>
      <w:rPr>
        <w:rFonts w:ascii="Wingdings" w:hAnsi="Wingdings" w:hint="default"/>
      </w:rPr>
    </w:lvl>
    <w:lvl w:ilvl="3" w:tplc="4210D382" w:tentative="1">
      <w:start w:val="1"/>
      <w:numFmt w:val="bullet"/>
      <w:lvlText w:val=""/>
      <w:lvlJc w:val="left"/>
      <w:pPr>
        <w:tabs>
          <w:tab w:val="num" w:pos="2880"/>
        </w:tabs>
        <w:ind w:left="2880" w:hanging="360"/>
      </w:pPr>
      <w:rPr>
        <w:rFonts w:ascii="Wingdings" w:hAnsi="Wingdings" w:hint="default"/>
      </w:rPr>
    </w:lvl>
    <w:lvl w:ilvl="4" w:tplc="E32E044A" w:tentative="1">
      <w:start w:val="1"/>
      <w:numFmt w:val="bullet"/>
      <w:lvlText w:val=""/>
      <w:lvlJc w:val="left"/>
      <w:pPr>
        <w:tabs>
          <w:tab w:val="num" w:pos="3600"/>
        </w:tabs>
        <w:ind w:left="3600" w:hanging="360"/>
      </w:pPr>
      <w:rPr>
        <w:rFonts w:ascii="Wingdings" w:hAnsi="Wingdings" w:hint="default"/>
      </w:rPr>
    </w:lvl>
    <w:lvl w:ilvl="5" w:tplc="D7D49014" w:tentative="1">
      <w:start w:val="1"/>
      <w:numFmt w:val="bullet"/>
      <w:lvlText w:val=""/>
      <w:lvlJc w:val="left"/>
      <w:pPr>
        <w:tabs>
          <w:tab w:val="num" w:pos="4320"/>
        </w:tabs>
        <w:ind w:left="4320" w:hanging="360"/>
      </w:pPr>
      <w:rPr>
        <w:rFonts w:ascii="Wingdings" w:hAnsi="Wingdings" w:hint="default"/>
      </w:rPr>
    </w:lvl>
    <w:lvl w:ilvl="6" w:tplc="D69A53D0" w:tentative="1">
      <w:start w:val="1"/>
      <w:numFmt w:val="bullet"/>
      <w:lvlText w:val=""/>
      <w:lvlJc w:val="left"/>
      <w:pPr>
        <w:tabs>
          <w:tab w:val="num" w:pos="5040"/>
        </w:tabs>
        <w:ind w:left="5040" w:hanging="360"/>
      </w:pPr>
      <w:rPr>
        <w:rFonts w:ascii="Wingdings" w:hAnsi="Wingdings" w:hint="default"/>
      </w:rPr>
    </w:lvl>
    <w:lvl w:ilvl="7" w:tplc="E940EE0C" w:tentative="1">
      <w:start w:val="1"/>
      <w:numFmt w:val="bullet"/>
      <w:lvlText w:val=""/>
      <w:lvlJc w:val="left"/>
      <w:pPr>
        <w:tabs>
          <w:tab w:val="num" w:pos="5760"/>
        </w:tabs>
        <w:ind w:left="5760" w:hanging="360"/>
      </w:pPr>
      <w:rPr>
        <w:rFonts w:ascii="Wingdings" w:hAnsi="Wingdings" w:hint="default"/>
      </w:rPr>
    </w:lvl>
    <w:lvl w:ilvl="8" w:tplc="E00826F6"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84D2ACF"/>
    <w:multiLevelType w:val="hybridMultilevel"/>
    <w:tmpl w:val="0A34C1F6"/>
    <w:lvl w:ilvl="0" w:tplc="7A30E842">
      <w:start w:val="1"/>
      <w:numFmt w:val="bullet"/>
      <w:lvlText w:val="•"/>
      <w:lvlJc w:val="left"/>
      <w:pPr>
        <w:tabs>
          <w:tab w:val="num" w:pos="720"/>
        </w:tabs>
        <w:ind w:left="720" w:hanging="360"/>
      </w:pPr>
      <w:rPr>
        <w:rFonts w:ascii="Arial" w:hAnsi="Arial" w:hint="default"/>
      </w:rPr>
    </w:lvl>
    <w:lvl w:ilvl="1" w:tplc="BDC00C50" w:tentative="1">
      <w:start w:val="1"/>
      <w:numFmt w:val="bullet"/>
      <w:lvlText w:val="•"/>
      <w:lvlJc w:val="left"/>
      <w:pPr>
        <w:tabs>
          <w:tab w:val="num" w:pos="1440"/>
        </w:tabs>
        <w:ind w:left="1440" w:hanging="360"/>
      </w:pPr>
      <w:rPr>
        <w:rFonts w:ascii="Arial" w:hAnsi="Arial" w:hint="default"/>
      </w:rPr>
    </w:lvl>
    <w:lvl w:ilvl="2" w:tplc="A896ED22" w:tentative="1">
      <w:start w:val="1"/>
      <w:numFmt w:val="bullet"/>
      <w:lvlText w:val="•"/>
      <w:lvlJc w:val="left"/>
      <w:pPr>
        <w:tabs>
          <w:tab w:val="num" w:pos="2160"/>
        </w:tabs>
        <w:ind w:left="2160" w:hanging="360"/>
      </w:pPr>
      <w:rPr>
        <w:rFonts w:ascii="Arial" w:hAnsi="Arial" w:hint="default"/>
      </w:rPr>
    </w:lvl>
    <w:lvl w:ilvl="3" w:tplc="E758AA9E" w:tentative="1">
      <w:start w:val="1"/>
      <w:numFmt w:val="bullet"/>
      <w:lvlText w:val="•"/>
      <w:lvlJc w:val="left"/>
      <w:pPr>
        <w:tabs>
          <w:tab w:val="num" w:pos="2880"/>
        </w:tabs>
        <w:ind w:left="2880" w:hanging="360"/>
      </w:pPr>
      <w:rPr>
        <w:rFonts w:ascii="Arial" w:hAnsi="Arial" w:hint="default"/>
      </w:rPr>
    </w:lvl>
    <w:lvl w:ilvl="4" w:tplc="13364AB8" w:tentative="1">
      <w:start w:val="1"/>
      <w:numFmt w:val="bullet"/>
      <w:lvlText w:val="•"/>
      <w:lvlJc w:val="left"/>
      <w:pPr>
        <w:tabs>
          <w:tab w:val="num" w:pos="3600"/>
        </w:tabs>
        <w:ind w:left="3600" w:hanging="360"/>
      </w:pPr>
      <w:rPr>
        <w:rFonts w:ascii="Arial" w:hAnsi="Arial" w:hint="default"/>
      </w:rPr>
    </w:lvl>
    <w:lvl w:ilvl="5" w:tplc="F50676EC" w:tentative="1">
      <w:start w:val="1"/>
      <w:numFmt w:val="bullet"/>
      <w:lvlText w:val="•"/>
      <w:lvlJc w:val="left"/>
      <w:pPr>
        <w:tabs>
          <w:tab w:val="num" w:pos="4320"/>
        </w:tabs>
        <w:ind w:left="4320" w:hanging="360"/>
      </w:pPr>
      <w:rPr>
        <w:rFonts w:ascii="Arial" w:hAnsi="Arial" w:hint="default"/>
      </w:rPr>
    </w:lvl>
    <w:lvl w:ilvl="6" w:tplc="E1BC8AD2" w:tentative="1">
      <w:start w:val="1"/>
      <w:numFmt w:val="bullet"/>
      <w:lvlText w:val="•"/>
      <w:lvlJc w:val="left"/>
      <w:pPr>
        <w:tabs>
          <w:tab w:val="num" w:pos="5040"/>
        </w:tabs>
        <w:ind w:left="5040" w:hanging="360"/>
      </w:pPr>
      <w:rPr>
        <w:rFonts w:ascii="Arial" w:hAnsi="Arial" w:hint="default"/>
      </w:rPr>
    </w:lvl>
    <w:lvl w:ilvl="7" w:tplc="317607D4" w:tentative="1">
      <w:start w:val="1"/>
      <w:numFmt w:val="bullet"/>
      <w:lvlText w:val="•"/>
      <w:lvlJc w:val="left"/>
      <w:pPr>
        <w:tabs>
          <w:tab w:val="num" w:pos="5760"/>
        </w:tabs>
        <w:ind w:left="5760" w:hanging="360"/>
      </w:pPr>
      <w:rPr>
        <w:rFonts w:ascii="Arial" w:hAnsi="Arial" w:hint="default"/>
      </w:rPr>
    </w:lvl>
    <w:lvl w:ilvl="8" w:tplc="94A884E4"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8747E61"/>
    <w:multiLevelType w:val="hybridMultilevel"/>
    <w:tmpl w:val="5128CB1C"/>
    <w:lvl w:ilvl="0" w:tplc="AA5AEFEC">
      <w:start w:val="1"/>
      <w:numFmt w:val="decimal"/>
      <w:lvlText w:val="%1)"/>
      <w:lvlJc w:val="left"/>
      <w:pPr>
        <w:tabs>
          <w:tab w:val="num" w:pos="720"/>
        </w:tabs>
        <w:ind w:left="720" w:hanging="360"/>
      </w:pPr>
    </w:lvl>
    <w:lvl w:ilvl="1" w:tplc="B1244876" w:tentative="1">
      <w:start w:val="1"/>
      <w:numFmt w:val="decimal"/>
      <w:lvlText w:val="%2)"/>
      <w:lvlJc w:val="left"/>
      <w:pPr>
        <w:tabs>
          <w:tab w:val="num" w:pos="1440"/>
        </w:tabs>
        <w:ind w:left="1440" w:hanging="360"/>
      </w:pPr>
    </w:lvl>
    <w:lvl w:ilvl="2" w:tplc="63BCA5B4" w:tentative="1">
      <w:start w:val="1"/>
      <w:numFmt w:val="decimal"/>
      <w:lvlText w:val="%3)"/>
      <w:lvlJc w:val="left"/>
      <w:pPr>
        <w:tabs>
          <w:tab w:val="num" w:pos="2160"/>
        </w:tabs>
        <w:ind w:left="2160" w:hanging="360"/>
      </w:pPr>
    </w:lvl>
    <w:lvl w:ilvl="3" w:tplc="76343654" w:tentative="1">
      <w:start w:val="1"/>
      <w:numFmt w:val="decimal"/>
      <w:lvlText w:val="%4)"/>
      <w:lvlJc w:val="left"/>
      <w:pPr>
        <w:tabs>
          <w:tab w:val="num" w:pos="2880"/>
        </w:tabs>
        <w:ind w:left="2880" w:hanging="360"/>
      </w:pPr>
    </w:lvl>
    <w:lvl w:ilvl="4" w:tplc="9AD669E6" w:tentative="1">
      <w:start w:val="1"/>
      <w:numFmt w:val="decimal"/>
      <w:lvlText w:val="%5)"/>
      <w:lvlJc w:val="left"/>
      <w:pPr>
        <w:tabs>
          <w:tab w:val="num" w:pos="3600"/>
        </w:tabs>
        <w:ind w:left="3600" w:hanging="360"/>
      </w:pPr>
    </w:lvl>
    <w:lvl w:ilvl="5" w:tplc="37702008" w:tentative="1">
      <w:start w:val="1"/>
      <w:numFmt w:val="decimal"/>
      <w:lvlText w:val="%6)"/>
      <w:lvlJc w:val="left"/>
      <w:pPr>
        <w:tabs>
          <w:tab w:val="num" w:pos="4320"/>
        </w:tabs>
        <w:ind w:left="4320" w:hanging="360"/>
      </w:pPr>
    </w:lvl>
    <w:lvl w:ilvl="6" w:tplc="4574F66A" w:tentative="1">
      <w:start w:val="1"/>
      <w:numFmt w:val="decimal"/>
      <w:lvlText w:val="%7)"/>
      <w:lvlJc w:val="left"/>
      <w:pPr>
        <w:tabs>
          <w:tab w:val="num" w:pos="5040"/>
        </w:tabs>
        <w:ind w:left="5040" w:hanging="360"/>
      </w:pPr>
    </w:lvl>
    <w:lvl w:ilvl="7" w:tplc="C17C2546" w:tentative="1">
      <w:start w:val="1"/>
      <w:numFmt w:val="decimal"/>
      <w:lvlText w:val="%8)"/>
      <w:lvlJc w:val="left"/>
      <w:pPr>
        <w:tabs>
          <w:tab w:val="num" w:pos="5760"/>
        </w:tabs>
        <w:ind w:left="5760" w:hanging="360"/>
      </w:pPr>
    </w:lvl>
    <w:lvl w:ilvl="8" w:tplc="31DA04AA" w:tentative="1">
      <w:start w:val="1"/>
      <w:numFmt w:val="decimal"/>
      <w:lvlText w:val="%9)"/>
      <w:lvlJc w:val="left"/>
      <w:pPr>
        <w:tabs>
          <w:tab w:val="num" w:pos="6480"/>
        </w:tabs>
        <w:ind w:left="6480" w:hanging="360"/>
      </w:pPr>
    </w:lvl>
  </w:abstractNum>
  <w:abstractNum w:abstractNumId="11" w15:restartNumberingAfterBreak="0">
    <w:nsid w:val="423230D8"/>
    <w:multiLevelType w:val="hybridMultilevel"/>
    <w:tmpl w:val="C80C2526"/>
    <w:lvl w:ilvl="0" w:tplc="A814846E">
      <w:start w:val="1"/>
      <w:numFmt w:val="decimal"/>
      <w:lvlText w:val="%1."/>
      <w:lvlJc w:val="left"/>
      <w:pPr>
        <w:ind w:left="360" w:hanging="360"/>
      </w:pPr>
      <w:rPr>
        <w:rFonts w:hint="default"/>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5B908F9"/>
    <w:multiLevelType w:val="hybridMultilevel"/>
    <w:tmpl w:val="E4763234"/>
    <w:lvl w:ilvl="0" w:tplc="85B2A328">
      <w:start w:val="1"/>
      <w:numFmt w:val="bullet"/>
      <w:lvlText w:val=""/>
      <w:lvlJc w:val="left"/>
      <w:pPr>
        <w:tabs>
          <w:tab w:val="num" w:pos="720"/>
        </w:tabs>
        <w:ind w:left="720" w:hanging="360"/>
      </w:pPr>
      <w:rPr>
        <w:rFonts w:ascii="Wingdings" w:hAnsi="Wingdings" w:hint="default"/>
      </w:rPr>
    </w:lvl>
    <w:lvl w:ilvl="1" w:tplc="CF769E48" w:tentative="1">
      <w:start w:val="1"/>
      <w:numFmt w:val="bullet"/>
      <w:lvlText w:val=""/>
      <w:lvlJc w:val="left"/>
      <w:pPr>
        <w:tabs>
          <w:tab w:val="num" w:pos="1440"/>
        </w:tabs>
        <w:ind w:left="1440" w:hanging="360"/>
      </w:pPr>
      <w:rPr>
        <w:rFonts w:ascii="Wingdings" w:hAnsi="Wingdings" w:hint="default"/>
      </w:rPr>
    </w:lvl>
    <w:lvl w:ilvl="2" w:tplc="DEF269C4" w:tentative="1">
      <w:start w:val="1"/>
      <w:numFmt w:val="bullet"/>
      <w:lvlText w:val=""/>
      <w:lvlJc w:val="left"/>
      <w:pPr>
        <w:tabs>
          <w:tab w:val="num" w:pos="2160"/>
        </w:tabs>
        <w:ind w:left="2160" w:hanging="360"/>
      </w:pPr>
      <w:rPr>
        <w:rFonts w:ascii="Wingdings" w:hAnsi="Wingdings" w:hint="default"/>
      </w:rPr>
    </w:lvl>
    <w:lvl w:ilvl="3" w:tplc="1C5C3606" w:tentative="1">
      <w:start w:val="1"/>
      <w:numFmt w:val="bullet"/>
      <w:lvlText w:val=""/>
      <w:lvlJc w:val="left"/>
      <w:pPr>
        <w:tabs>
          <w:tab w:val="num" w:pos="2880"/>
        </w:tabs>
        <w:ind w:left="2880" w:hanging="360"/>
      </w:pPr>
      <w:rPr>
        <w:rFonts w:ascii="Wingdings" w:hAnsi="Wingdings" w:hint="default"/>
      </w:rPr>
    </w:lvl>
    <w:lvl w:ilvl="4" w:tplc="D9AEA7EA" w:tentative="1">
      <w:start w:val="1"/>
      <w:numFmt w:val="bullet"/>
      <w:lvlText w:val=""/>
      <w:lvlJc w:val="left"/>
      <w:pPr>
        <w:tabs>
          <w:tab w:val="num" w:pos="3600"/>
        </w:tabs>
        <w:ind w:left="3600" w:hanging="360"/>
      </w:pPr>
      <w:rPr>
        <w:rFonts w:ascii="Wingdings" w:hAnsi="Wingdings" w:hint="default"/>
      </w:rPr>
    </w:lvl>
    <w:lvl w:ilvl="5" w:tplc="649627AA" w:tentative="1">
      <w:start w:val="1"/>
      <w:numFmt w:val="bullet"/>
      <w:lvlText w:val=""/>
      <w:lvlJc w:val="left"/>
      <w:pPr>
        <w:tabs>
          <w:tab w:val="num" w:pos="4320"/>
        </w:tabs>
        <w:ind w:left="4320" w:hanging="360"/>
      </w:pPr>
      <w:rPr>
        <w:rFonts w:ascii="Wingdings" w:hAnsi="Wingdings" w:hint="default"/>
      </w:rPr>
    </w:lvl>
    <w:lvl w:ilvl="6" w:tplc="F2FC3FDE" w:tentative="1">
      <w:start w:val="1"/>
      <w:numFmt w:val="bullet"/>
      <w:lvlText w:val=""/>
      <w:lvlJc w:val="left"/>
      <w:pPr>
        <w:tabs>
          <w:tab w:val="num" w:pos="5040"/>
        </w:tabs>
        <w:ind w:left="5040" w:hanging="360"/>
      </w:pPr>
      <w:rPr>
        <w:rFonts w:ascii="Wingdings" w:hAnsi="Wingdings" w:hint="default"/>
      </w:rPr>
    </w:lvl>
    <w:lvl w:ilvl="7" w:tplc="A3EC2B8A" w:tentative="1">
      <w:start w:val="1"/>
      <w:numFmt w:val="bullet"/>
      <w:lvlText w:val=""/>
      <w:lvlJc w:val="left"/>
      <w:pPr>
        <w:tabs>
          <w:tab w:val="num" w:pos="5760"/>
        </w:tabs>
        <w:ind w:left="5760" w:hanging="360"/>
      </w:pPr>
      <w:rPr>
        <w:rFonts w:ascii="Wingdings" w:hAnsi="Wingdings" w:hint="default"/>
      </w:rPr>
    </w:lvl>
    <w:lvl w:ilvl="8" w:tplc="AD3C53B4"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AA7281A"/>
    <w:multiLevelType w:val="hybridMultilevel"/>
    <w:tmpl w:val="5FD6F1DC"/>
    <w:lvl w:ilvl="0" w:tplc="408A4022">
      <w:start w:val="1"/>
      <w:numFmt w:val="bullet"/>
      <w:lvlText w:val="•"/>
      <w:lvlJc w:val="left"/>
      <w:pPr>
        <w:tabs>
          <w:tab w:val="num" w:pos="720"/>
        </w:tabs>
        <w:ind w:left="720" w:hanging="360"/>
      </w:pPr>
      <w:rPr>
        <w:rFonts w:ascii="Arial" w:hAnsi="Arial" w:hint="default"/>
      </w:rPr>
    </w:lvl>
    <w:lvl w:ilvl="1" w:tplc="EC783800" w:tentative="1">
      <w:start w:val="1"/>
      <w:numFmt w:val="bullet"/>
      <w:lvlText w:val="•"/>
      <w:lvlJc w:val="left"/>
      <w:pPr>
        <w:tabs>
          <w:tab w:val="num" w:pos="1440"/>
        </w:tabs>
        <w:ind w:left="1440" w:hanging="360"/>
      </w:pPr>
      <w:rPr>
        <w:rFonts w:ascii="Arial" w:hAnsi="Arial" w:hint="default"/>
      </w:rPr>
    </w:lvl>
    <w:lvl w:ilvl="2" w:tplc="D61A63C8" w:tentative="1">
      <w:start w:val="1"/>
      <w:numFmt w:val="bullet"/>
      <w:lvlText w:val="•"/>
      <w:lvlJc w:val="left"/>
      <w:pPr>
        <w:tabs>
          <w:tab w:val="num" w:pos="2160"/>
        </w:tabs>
        <w:ind w:left="2160" w:hanging="360"/>
      </w:pPr>
      <w:rPr>
        <w:rFonts w:ascii="Arial" w:hAnsi="Arial" w:hint="default"/>
      </w:rPr>
    </w:lvl>
    <w:lvl w:ilvl="3" w:tplc="70F612DE" w:tentative="1">
      <w:start w:val="1"/>
      <w:numFmt w:val="bullet"/>
      <w:lvlText w:val="•"/>
      <w:lvlJc w:val="left"/>
      <w:pPr>
        <w:tabs>
          <w:tab w:val="num" w:pos="2880"/>
        </w:tabs>
        <w:ind w:left="2880" w:hanging="360"/>
      </w:pPr>
      <w:rPr>
        <w:rFonts w:ascii="Arial" w:hAnsi="Arial" w:hint="default"/>
      </w:rPr>
    </w:lvl>
    <w:lvl w:ilvl="4" w:tplc="231E8046" w:tentative="1">
      <w:start w:val="1"/>
      <w:numFmt w:val="bullet"/>
      <w:lvlText w:val="•"/>
      <w:lvlJc w:val="left"/>
      <w:pPr>
        <w:tabs>
          <w:tab w:val="num" w:pos="3600"/>
        </w:tabs>
        <w:ind w:left="3600" w:hanging="360"/>
      </w:pPr>
      <w:rPr>
        <w:rFonts w:ascii="Arial" w:hAnsi="Arial" w:hint="default"/>
      </w:rPr>
    </w:lvl>
    <w:lvl w:ilvl="5" w:tplc="7D665120" w:tentative="1">
      <w:start w:val="1"/>
      <w:numFmt w:val="bullet"/>
      <w:lvlText w:val="•"/>
      <w:lvlJc w:val="left"/>
      <w:pPr>
        <w:tabs>
          <w:tab w:val="num" w:pos="4320"/>
        </w:tabs>
        <w:ind w:left="4320" w:hanging="360"/>
      </w:pPr>
      <w:rPr>
        <w:rFonts w:ascii="Arial" w:hAnsi="Arial" w:hint="default"/>
      </w:rPr>
    </w:lvl>
    <w:lvl w:ilvl="6" w:tplc="92741254" w:tentative="1">
      <w:start w:val="1"/>
      <w:numFmt w:val="bullet"/>
      <w:lvlText w:val="•"/>
      <w:lvlJc w:val="left"/>
      <w:pPr>
        <w:tabs>
          <w:tab w:val="num" w:pos="5040"/>
        </w:tabs>
        <w:ind w:left="5040" w:hanging="360"/>
      </w:pPr>
      <w:rPr>
        <w:rFonts w:ascii="Arial" w:hAnsi="Arial" w:hint="default"/>
      </w:rPr>
    </w:lvl>
    <w:lvl w:ilvl="7" w:tplc="729A0108" w:tentative="1">
      <w:start w:val="1"/>
      <w:numFmt w:val="bullet"/>
      <w:lvlText w:val="•"/>
      <w:lvlJc w:val="left"/>
      <w:pPr>
        <w:tabs>
          <w:tab w:val="num" w:pos="5760"/>
        </w:tabs>
        <w:ind w:left="5760" w:hanging="360"/>
      </w:pPr>
      <w:rPr>
        <w:rFonts w:ascii="Arial" w:hAnsi="Arial" w:hint="default"/>
      </w:rPr>
    </w:lvl>
    <w:lvl w:ilvl="8" w:tplc="E2103468"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5466199E"/>
    <w:multiLevelType w:val="hybridMultilevel"/>
    <w:tmpl w:val="146A81B2"/>
    <w:lvl w:ilvl="0" w:tplc="255A55E0">
      <w:start w:val="1"/>
      <w:numFmt w:val="bullet"/>
      <w:lvlText w:val=""/>
      <w:lvlJc w:val="left"/>
      <w:pPr>
        <w:tabs>
          <w:tab w:val="num" w:pos="720"/>
        </w:tabs>
        <w:ind w:left="720" w:hanging="360"/>
      </w:pPr>
      <w:rPr>
        <w:rFonts w:ascii="Wingdings" w:hAnsi="Wingdings" w:hint="default"/>
      </w:rPr>
    </w:lvl>
    <w:lvl w:ilvl="1" w:tplc="FE54800E" w:tentative="1">
      <w:start w:val="1"/>
      <w:numFmt w:val="bullet"/>
      <w:lvlText w:val=""/>
      <w:lvlJc w:val="left"/>
      <w:pPr>
        <w:tabs>
          <w:tab w:val="num" w:pos="1440"/>
        </w:tabs>
        <w:ind w:left="1440" w:hanging="360"/>
      </w:pPr>
      <w:rPr>
        <w:rFonts w:ascii="Wingdings" w:hAnsi="Wingdings" w:hint="default"/>
      </w:rPr>
    </w:lvl>
    <w:lvl w:ilvl="2" w:tplc="0400E814">
      <w:start w:val="222"/>
      <w:numFmt w:val="bullet"/>
      <w:lvlText w:val=""/>
      <w:lvlJc w:val="left"/>
      <w:pPr>
        <w:tabs>
          <w:tab w:val="num" w:pos="2160"/>
        </w:tabs>
        <w:ind w:left="2160" w:hanging="360"/>
      </w:pPr>
      <w:rPr>
        <w:rFonts w:ascii="Wingdings" w:hAnsi="Wingdings" w:hint="default"/>
      </w:rPr>
    </w:lvl>
    <w:lvl w:ilvl="3" w:tplc="EFB0D03C" w:tentative="1">
      <w:start w:val="1"/>
      <w:numFmt w:val="bullet"/>
      <w:lvlText w:val=""/>
      <w:lvlJc w:val="left"/>
      <w:pPr>
        <w:tabs>
          <w:tab w:val="num" w:pos="2880"/>
        </w:tabs>
        <w:ind w:left="2880" w:hanging="360"/>
      </w:pPr>
      <w:rPr>
        <w:rFonts w:ascii="Wingdings" w:hAnsi="Wingdings" w:hint="default"/>
      </w:rPr>
    </w:lvl>
    <w:lvl w:ilvl="4" w:tplc="41D8868C" w:tentative="1">
      <w:start w:val="1"/>
      <w:numFmt w:val="bullet"/>
      <w:lvlText w:val=""/>
      <w:lvlJc w:val="left"/>
      <w:pPr>
        <w:tabs>
          <w:tab w:val="num" w:pos="3600"/>
        </w:tabs>
        <w:ind w:left="3600" w:hanging="360"/>
      </w:pPr>
      <w:rPr>
        <w:rFonts w:ascii="Wingdings" w:hAnsi="Wingdings" w:hint="default"/>
      </w:rPr>
    </w:lvl>
    <w:lvl w:ilvl="5" w:tplc="4CB89454" w:tentative="1">
      <w:start w:val="1"/>
      <w:numFmt w:val="bullet"/>
      <w:lvlText w:val=""/>
      <w:lvlJc w:val="left"/>
      <w:pPr>
        <w:tabs>
          <w:tab w:val="num" w:pos="4320"/>
        </w:tabs>
        <w:ind w:left="4320" w:hanging="360"/>
      </w:pPr>
      <w:rPr>
        <w:rFonts w:ascii="Wingdings" w:hAnsi="Wingdings" w:hint="default"/>
      </w:rPr>
    </w:lvl>
    <w:lvl w:ilvl="6" w:tplc="F37A19FC" w:tentative="1">
      <w:start w:val="1"/>
      <w:numFmt w:val="bullet"/>
      <w:lvlText w:val=""/>
      <w:lvlJc w:val="left"/>
      <w:pPr>
        <w:tabs>
          <w:tab w:val="num" w:pos="5040"/>
        </w:tabs>
        <w:ind w:left="5040" w:hanging="360"/>
      </w:pPr>
      <w:rPr>
        <w:rFonts w:ascii="Wingdings" w:hAnsi="Wingdings" w:hint="default"/>
      </w:rPr>
    </w:lvl>
    <w:lvl w:ilvl="7" w:tplc="58BEC5AE" w:tentative="1">
      <w:start w:val="1"/>
      <w:numFmt w:val="bullet"/>
      <w:lvlText w:val=""/>
      <w:lvlJc w:val="left"/>
      <w:pPr>
        <w:tabs>
          <w:tab w:val="num" w:pos="5760"/>
        </w:tabs>
        <w:ind w:left="5760" w:hanging="360"/>
      </w:pPr>
      <w:rPr>
        <w:rFonts w:ascii="Wingdings" w:hAnsi="Wingdings" w:hint="default"/>
      </w:rPr>
    </w:lvl>
    <w:lvl w:ilvl="8" w:tplc="2D9E6290"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61F20C5"/>
    <w:multiLevelType w:val="hybridMultilevel"/>
    <w:tmpl w:val="A2704136"/>
    <w:lvl w:ilvl="0" w:tplc="306E5340">
      <w:start w:val="1"/>
      <w:numFmt w:val="bullet"/>
      <w:lvlText w:val="•"/>
      <w:lvlJc w:val="left"/>
      <w:pPr>
        <w:tabs>
          <w:tab w:val="num" w:pos="720"/>
        </w:tabs>
        <w:ind w:left="720" w:hanging="360"/>
      </w:pPr>
      <w:rPr>
        <w:rFonts w:ascii="Arial" w:hAnsi="Arial" w:hint="default"/>
      </w:rPr>
    </w:lvl>
    <w:lvl w:ilvl="1" w:tplc="5A025814" w:tentative="1">
      <w:start w:val="1"/>
      <w:numFmt w:val="bullet"/>
      <w:lvlText w:val="•"/>
      <w:lvlJc w:val="left"/>
      <w:pPr>
        <w:tabs>
          <w:tab w:val="num" w:pos="1440"/>
        </w:tabs>
        <w:ind w:left="1440" w:hanging="360"/>
      </w:pPr>
      <w:rPr>
        <w:rFonts w:ascii="Arial" w:hAnsi="Arial" w:hint="default"/>
      </w:rPr>
    </w:lvl>
    <w:lvl w:ilvl="2" w:tplc="6A42FFF8" w:tentative="1">
      <w:start w:val="1"/>
      <w:numFmt w:val="bullet"/>
      <w:lvlText w:val="•"/>
      <w:lvlJc w:val="left"/>
      <w:pPr>
        <w:tabs>
          <w:tab w:val="num" w:pos="2160"/>
        </w:tabs>
        <w:ind w:left="2160" w:hanging="360"/>
      </w:pPr>
      <w:rPr>
        <w:rFonts w:ascii="Arial" w:hAnsi="Arial" w:hint="default"/>
      </w:rPr>
    </w:lvl>
    <w:lvl w:ilvl="3" w:tplc="6978B582" w:tentative="1">
      <w:start w:val="1"/>
      <w:numFmt w:val="bullet"/>
      <w:lvlText w:val="•"/>
      <w:lvlJc w:val="left"/>
      <w:pPr>
        <w:tabs>
          <w:tab w:val="num" w:pos="2880"/>
        </w:tabs>
        <w:ind w:left="2880" w:hanging="360"/>
      </w:pPr>
      <w:rPr>
        <w:rFonts w:ascii="Arial" w:hAnsi="Arial" w:hint="default"/>
      </w:rPr>
    </w:lvl>
    <w:lvl w:ilvl="4" w:tplc="ED22C14A" w:tentative="1">
      <w:start w:val="1"/>
      <w:numFmt w:val="bullet"/>
      <w:lvlText w:val="•"/>
      <w:lvlJc w:val="left"/>
      <w:pPr>
        <w:tabs>
          <w:tab w:val="num" w:pos="3600"/>
        </w:tabs>
        <w:ind w:left="3600" w:hanging="360"/>
      </w:pPr>
      <w:rPr>
        <w:rFonts w:ascii="Arial" w:hAnsi="Arial" w:hint="default"/>
      </w:rPr>
    </w:lvl>
    <w:lvl w:ilvl="5" w:tplc="CD7209FC" w:tentative="1">
      <w:start w:val="1"/>
      <w:numFmt w:val="bullet"/>
      <w:lvlText w:val="•"/>
      <w:lvlJc w:val="left"/>
      <w:pPr>
        <w:tabs>
          <w:tab w:val="num" w:pos="4320"/>
        </w:tabs>
        <w:ind w:left="4320" w:hanging="360"/>
      </w:pPr>
      <w:rPr>
        <w:rFonts w:ascii="Arial" w:hAnsi="Arial" w:hint="default"/>
      </w:rPr>
    </w:lvl>
    <w:lvl w:ilvl="6" w:tplc="70CCB64C" w:tentative="1">
      <w:start w:val="1"/>
      <w:numFmt w:val="bullet"/>
      <w:lvlText w:val="•"/>
      <w:lvlJc w:val="left"/>
      <w:pPr>
        <w:tabs>
          <w:tab w:val="num" w:pos="5040"/>
        </w:tabs>
        <w:ind w:left="5040" w:hanging="360"/>
      </w:pPr>
      <w:rPr>
        <w:rFonts w:ascii="Arial" w:hAnsi="Arial" w:hint="default"/>
      </w:rPr>
    </w:lvl>
    <w:lvl w:ilvl="7" w:tplc="086EE1F4" w:tentative="1">
      <w:start w:val="1"/>
      <w:numFmt w:val="bullet"/>
      <w:lvlText w:val="•"/>
      <w:lvlJc w:val="left"/>
      <w:pPr>
        <w:tabs>
          <w:tab w:val="num" w:pos="5760"/>
        </w:tabs>
        <w:ind w:left="5760" w:hanging="360"/>
      </w:pPr>
      <w:rPr>
        <w:rFonts w:ascii="Arial" w:hAnsi="Arial" w:hint="default"/>
      </w:rPr>
    </w:lvl>
    <w:lvl w:ilvl="8" w:tplc="0AEA030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5CDB0902"/>
    <w:multiLevelType w:val="hybridMultilevel"/>
    <w:tmpl w:val="6EF42A04"/>
    <w:lvl w:ilvl="0" w:tplc="6A0A97B0">
      <w:start w:val="1"/>
      <w:numFmt w:val="bullet"/>
      <w:lvlText w:val=""/>
      <w:lvlJc w:val="left"/>
      <w:pPr>
        <w:tabs>
          <w:tab w:val="num" w:pos="720"/>
        </w:tabs>
        <w:ind w:left="720" w:hanging="360"/>
      </w:pPr>
      <w:rPr>
        <w:rFonts w:ascii="Wingdings" w:hAnsi="Wingdings" w:hint="default"/>
      </w:rPr>
    </w:lvl>
    <w:lvl w:ilvl="1" w:tplc="C3FE660A" w:tentative="1">
      <w:start w:val="1"/>
      <w:numFmt w:val="bullet"/>
      <w:lvlText w:val=""/>
      <w:lvlJc w:val="left"/>
      <w:pPr>
        <w:tabs>
          <w:tab w:val="num" w:pos="1440"/>
        </w:tabs>
        <w:ind w:left="1440" w:hanging="360"/>
      </w:pPr>
      <w:rPr>
        <w:rFonts w:ascii="Wingdings" w:hAnsi="Wingdings" w:hint="default"/>
      </w:rPr>
    </w:lvl>
    <w:lvl w:ilvl="2" w:tplc="2C10B740" w:tentative="1">
      <w:start w:val="1"/>
      <w:numFmt w:val="bullet"/>
      <w:lvlText w:val=""/>
      <w:lvlJc w:val="left"/>
      <w:pPr>
        <w:tabs>
          <w:tab w:val="num" w:pos="2160"/>
        </w:tabs>
        <w:ind w:left="2160" w:hanging="360"/>
      </w:pPr>
      <w:rPr>
        <w:rFonts w:ascii="Wingdings" w:hAnsi="Wingdings" w:hint="default"/>
      </w:rPr>
    </w:lvl>
    <w:lvl w:ilvl="3" w:tplc="7F509252" w:tentative="1">
      <w:start w:val="1"/>
      <w:numFmt w:val="bullet"/>
      <w:lvlText w:val=""/>
      <w:lvlJc w:val="left"/>
      <w:pPr>
        <w:tabs>
          <w:tab w:val="num" w:pos="2880"/>
        </w:tabs>
        <w:ind w:left="2880" w:hanging="360"/>
      </w:pPr>
      <w:rPr>
        <w:rFonts w:ascii="Wingdings" w:hAnsi="Wingdings" w:hint="default"/>
      </w:rPr>
    </w:lvl>
    <w:lvl w:ilvl="4" w:tplc="F3F21C2A" w:tentative="1">
      <w:start w:val="1"/>
      <w:numFmt w:val="bullet"/>
      <w:lvlText w:val=""/>
      <w:lvlJc w:val="left"/>
      <w:pPr>
        <w:tabs>
          <w:tab w:val="num" w:pos="3600"/>
        </w:tabs>
        <w:ind w:left="3600" w:hanging="360"/>
      </w:pPr>
      <w:rPr>
        <w:rFonts w:ascii="Wingdings" w:hAnsi="Wingdings" w:hint="default"/>
      </w:rPr>
    </w:lvl>
    <w:lvl w:ilvl="5" w:tplc="CE08B71A" w:tentative="1">
      <w:start w:val="1"/>
      <w:numFmt w:val="bullet"/>
      <w:lvlText w:val=""/>
      <w:lvlJc w:val="left"/>
      <w:pPr>
        <w:tabs>
          <w:tab w:val="num" w:pos="4320"/>
        </w:tabs>
        <w:ind w:left="4320" w:hanging="360"/>
      </w:pPr>
      <w:rPr>
        <w:rFonts w:ascii="Wingdings" w:hAnsi="Wingdings" w:hint="default"/>
      </w:rPr>
    </w:lvl>
    <w:lvl w:ilvl="6" w:tplc="D3D4E408" w:tentative="1">
      <w:start w:val="1"/>
      <w:numFmt w:val="bullet"/>
      <w:lvlText w:val=""/>
      <w:lvlJc w:val="left"/>
      <w:pPr>
        <w:tabs>
          <w:tab w:val="num" w:pos="5040"/>
        </w:tabs>
        <w:ind w:left="5040" w:hanging="360"/>
      </w:pPr>
      <w:rPr>
        <w:rFonts w:ascii="Wingdings" w:hAnsi="Wingdings" w:hint="default"/>
      </w:rPr>
    </w:lvl>
    <w:lvl w:ilvl="7" w:tplc="96FA63CC" w:tentative="1">
      <w:start w:val="1"/>
      <w:numFmt w:val="bullet"/>
      <w:lvlText w:val=""/>
      <w:lvlJc w:val="left"/>
      <w:pPr>
        <w:tabs>
          <w:tab w:val="num" w:pos="5760"/>
        </w:tabs>
        <w:ind w:left="5760" w:hanging="360"/>
      </w:pPr>
      <w:rPr>
        <w:rFonts w:ascii="Wingdings" w:hAnsi="Wingdings" w:hint="default"/>
      </w:rPr>
    </w:lvl>
    <w:lvl w:ilvl="8" w:tplc="20C44288"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9290C29"/>
    <w:multiLevelType w:val="hybridMultilevel"/>
    <w:tmpl w:val="85CEA69E"/>
    <w:lvl w:ilvl="0" w:tplc="65C82674">
      <w:start w:val="1"/>
      <w:numFmt w:val="bullet"/>
      <w:lvlText w:val="•"/>
      <w:lvlJc w:val="left"/>
      <w:pPr>
        <w:tabs>
          <w:tab w:val="num" w:pos="720"/>
        </w:tabs>
        <w:ind w:left="720" w:hanging="360"/>
      </w:pPr>
      <w:rPr>
        <w:rFonts w:ascii="Arial" w:hAnsi="Arial" w:hint="default"/>
      </w:rPr>
    </w:lvl>
    <w:lvl w:ilvl="1" w:tplc="7C3EF322" w:tentative="1">
      <w:start w:val="1"/>
      <w:numFmt w:val="bullet"/>
      <w:lvlText w:val="•"/>
      <w:lvlJc w:val="left"/>
      <w:pPr>
        <w:tabs>
          <w:tab w:val="num" w:pos="1440"/>
        </w:tabs>
        <w:ind w:left="1440" w:hanging="360"/>
      </w:pPr>
      <w:rPr>
        <w:rFonts w:ascii="Arial" w:hAnsi="Arial" w:hint="default"/>
      </w:rPr>
    </w:lvl>
    <w:lvl w:ilvl="2" w:tplc="F7922824" w:tentative="1">
      <w:start w:val="1"/>
      <w:numFmt w:val="bullet"/>
      <w:lvlText w:val="•"/>
      <w:lvlJc w:val="left"/>
      <w:pPr>
        <w:tabs>
          <w:tab w:val="num" w:pos="2160"/>
        </w:tabs>
        <w:ind w:left="2160" w:hanging="360"/>
      </w:pPr>
      <w:rPr>
        <w:rFonts w:ascii="Arial" w:hAnsi="Arial" w:hint="default"/>
      </w:rPr>
    </w:lvl>
    <w:lvl w:ilvl="3" w:tplc="72163F12" w:tentative="1">
      <w:start w:val="1"/>
      <w:numFmt w:val="bullet"/>
      <w:lvlText w:val="•"/>
      <w:lvlJc w:val="left"/>
      <w:pPr>
        <w:tabs>
          <w:tab w:val="num" w:pos="2880"/>
        </w:tabs>
        <w:ind w:left="2880" w:hanging="360"/>
      </w:pPr>
      <w:rPr>
        <w:rFonts w:ascii="Arial" w:hAnsi="Arial" w:hint="default"/>
      </w:rPr>
    </w:lvl>
    <w:lvl w:ilvl="4" w:tplc="00D8CDB2" w:tentative="1">
      <w:start w:val="1"/>
      <w:numFmt w:val="bullet"/>
      <w:lvlText w:val="•"/>
      <w:lvlJc w:val="left"/>
      <w:pPr>
        <w:tabs>
          <w:tab w:val="num" w:pos="3600"/>
        </w:tabs>
        <w:ind w:left="3600" w:hanging="360"/>
      </w:pPr>
      <w:rPr>
        <w:rFonts w:ascii="Arial" w:hAnsi="Arial" w:hint="default"/>
      </w:rPr>
    </w:lvl>
    <w:lvl w:ilvl="5" w:tplc="D2A47A2A" w:tentative="1">
      <w:start w:val="1"/>
      <w:numFmt w:val="bullet"/>
      <w:lvlText w:val="•"/>
      <w:lvlJc w:val="left"/>
      <w:pPr>
        <w:tabs>
          <w:tab w:val="num" w:pos="4320"/>
        </w:tabs>
        <w:ind w:left="4320" w:hanging="360"/>
      </w:pPr>
      <w:rPr>
        <w:rFonts w:ascii="Arial" w:hAnsi="Arial" w:hint="default"/>
      </w:rPr>
    </w:lvl>
    <w:lvl w:ilvl="6" w:tplc="01F69398" w:tentative="1">
      <w:start w:val="1"/>
      <w:numFmt w:val="bullet"/>
      <w:lvlText w:val="•"/>
      <w:lvlJc w:val="left"/>
      <w:pPr>
        <w:tabs>
          <w:tab w:val="num" w:pos="5040"/>
        </w:tabs>
        <w:ind w:left="5040" w:hanging="360"/>
      </w:pPr>
      <w:rPr>
        <w:rFonts w:ascii="Arial" w:hAnsi="Arial" w:hint="default"/>
      </w:rPr>
    </w:lvl>
    <w:lvl w:ilvl="7" w:tplc="CE9CD7EE" w:tentative="1">
      <w:start w:val="1"/>
      <w:numFmt w:val="bullet"/>
      <w:lvlText w:val="•"/>
      <w:lvlJc w:val="left"/>
      <w:pPr>
        <w:tabs>
          <w:tab w:val="num" w:pos="5760"/>
        </w:tabs>
        <w:ind w:left="5760" w:hanging="360"/>
      </w:pPr>
      <w:rPr>
        <w:rFonts w:ascii="Arial" w:hAnsi="Arial" w:hint="default"/>
      </w:rPr>
    </w:lvl>
    <w:lvl w:ilvl="8" w:tplc="44E21B92"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72F02925"/>
    <w:multiLevelType w:val="hybridMultilevel"/>
    <w:tmpl w:val="6D8C3358"/>
    <w:lvl w:ilvl="0" w:tplc="10AC050E">
      <w:start w:val="1"/>
      <w:numFmt w:val="bullet"/>
      <w:lvlText w:val=""/>
      <w:lvlJc w:val="left"/>
      <w:pPr>
        <w:tabs>
          <w:tab w:val="num" w:pos="720"/>
        </w:tabs>
        <w:ind w:left="720" w:hanging="360"/>
      </w:pPr>
      <w:rPr>
        <w:rFonts w:ascii="Wingdings" w:hAnsi="Wingdings" w:hint="default"/>
      </w:rPr>
    </w:lvl>
    <w:lvl w:ilvl="1" w:tplc="6B82E0D2" w:tentative="1">
      <w:start w:val="1"/>
      <w:numFmt w:val="bullet"/>
      <w:lvlText w:val=""/>
      <w:lvlJc w:val="left"/>
      <w:pPr>
        <w:tabs>
          <w:tab w:val="num" w:pos="1440"/>
        </w:tabs>
        <w:ind w:left="1440" w:hanging="360"/>
      </w:pPr>
      <w:rPr>
        <w:rFonts w:ascii="Wingdings" w:hAnsi="Wingdings" w:hint="default"/>
      </w:rPr>
    </w:lvl>
    <w:lvl w:ilvl="2" w:tplc="6CD81F10" w:tentative="1">
      <w:start w:val="1"/>
      <w:numFmt w:val="bullet"/>
      <w:lvlText w:val=""/>
      <w:lvlJc w:val="left"/>
      <w:pPr>
        <w:tabs>
          <w:tab w:val="num" w:pos="2160"/>
        </w:tabs>
        <w:ind w:left="2160" w:hanging="360"/>
      </w:pPr>
      <w:rPr>
        <w:rFonts w:ascii="Wingdings" w:hAnsi="Wingdings" w:hint="default"/>
      </w:rPr>
    </w:lvl>
    <w:lvl w:ilvl="3" w:tplc="13CCC9EC" w:tentative="1">
      <w:start w:val="1"/>
      <w:numFmt w:val="bullet"/>
      <w:lvlText w:val=""/>
      <w:lvlJc w:val="left"/>
      <w:pPr>
        <w:tabs>
          <w:tab w:val="num" w:pos="2880"/>
        </w:tabs>
        <w:ind w:left="2880" w:hanging="360"/>
      </w:pPr>
      <w:rPr>
        <w:rFonts w:ascii="Wingdings" w:hAnsi="Wingdings" w:hint="default"/>
      </w:rPr>
    </w:lvl>
    <w:lvl w:ilvl="4" w:tplc="024A4552" w:tentative="1">
      <w:start w:val="1"/>
      <w:numFmt w:val="bullet"/>
      <w:lvlText w:val=""/>
      <w:lvlJc w:val="left"/>
      <w:pPr>
        <w:tabs>
          <w:tab w:val="num" w:pos="3600"/>
        </w:tabs>
        <w:ind w:left="3600" w:hanging="360"/>
      </w:pPr>
      <w:rPr>
        <w:rFonts w:ascii="Wingdings" w:hAnsi="Wingdings" w:hint="default"/>
      </w:rPr>
    </w:lvl>
    <w:lvl w:ilvl="5" w:tplc="E5547070" w:tentative="1">
      <w:start w:val="1"/>
      <w:numFmt w:val="bullet"/>
      <w:lvlText w:val=""/>
      <w:lvlJc w:val="left"/>
      <w:pPr>
        <w:tabs>
          <w:tab w:val="num" w:pos="4320"/>
        </w:tabs>
        <w:ind w:left="4320" w:hanging="360"/>
      </w:pPr>
      <w:rPr>
        <w:rFonts w:ascii="Wingdings" w:hAnsi="Wingdings" w:hint="default"/>
      </w:rPr>
    </w:lvl>
    <w:lvl w:ilvl="6" w:tplc="E0129E18" w:tentative="1">
      <w:start w:val="1"/>
      <w:numFmt w:val="bullet"/>
      <w:lvlText w:val=""/>
      <w:lvlJc w:val="left"/>
      <w:pPr>
        <w:tabs>
          <w:tab w:val="num" w:pos="5040"/>
        </w:tabs>
        <w:ind w:left="5040" w:hanging="360"/>
      </w:pPr>
      <w:rPr>
        <w:rFonts w:ascii="Wingdings" w:hAnsi="Wingdings" w:hint="default"/>
      </w:rPr>
    </w:lvl>
    <w:lvl w:ilvl="7" w:tplc="9D4E4B8A" w:tentative="1">
      <w:start w:val="1"/>
      <w:numFmt w:val="bullet"/>
      <w:lvlText w:val=""/>
      <w:lvlJc w:val="left"/>
      <w:pPr>
        <w:tabs>
          <w:tab w:val="num" w:pos="5760"/>
        </w:tabs>
        <w:ind w:left="5760" w:hanging="360"/>
      </w:pPr>
      <w:rPr>
        <w:rFonts w:ascii="Wingdings" w:hAnsi="Wingdings" w:hint="default"/>
      </w:rPr>
    </w:lvl>
    <w:lvl w:ilvl="8" w:tplc="760E5C70"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11"/>
  </w:num>
  <w:num w:numId="3">
    <w:abstractNumId w:val="5"/>
  </w:num>
  <w:num w:numId="4">
    <w:abstractNumId w:val="12"/>
  </w:num>
  <w:num w:numId="5">
    <w:abstractNumId w:val="16"/>
  </w:num>
  <w:num w:numId="6">
    <w:abstractNumId w:val="14"/>
  </w:num>
  <w:num w:numId="7">
    <w:abstractNumId w:val="13"/>
  </w:num>
  <w:num w:numId="8">
    <w:abstractNumId w:val="0"/>
  </w:num>
  <w:num w:numId="9">
    <w:abstractNumId w:val="18"/>
  </w:num>
  <w:num w:numId="10">
    <w:abstractNumId w:val="8"/>
  </w:num>
  <w:num w:numId="11">
    <w:abstractNumId w:val="15"/>
  </w:num>
  <w:num w:numId="12">
    <w:abstractNumId w:val="9"/>
  </w:num>
  <w:num w:numId="13">
    <w:abstractNumId w:val="2"/>
  </w:num>
  <w:num w:numId="14">
    <w:abstractNumId w:val="7"/>
  </w:num>
  <w:num w:numId="15">
    <w:abstractNumId w:val="10"/>
  </w:num>
  <w:num w:numId="16">
    <w:abstractNumId w:val="17"/>
  </w:num>
  <w:num w:numId="17">
    <w:abstractNumId w:val="3"/>
  </w:num>
  <w:num w:numId="18">
    <w:abstractNumId w:val="4"/>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1C6D"/>
    <w:rsid w:val="00043ED7"/>
    <w:rsid w:val="00046DCA"/>
    <w:rsid w:val="0009328F"/>
    <w:rsid w:val="000B2E0D"/>
    <w:rsid w:val="000E35E6"/>
    <w:rsid w:val="001136DE"/>
    <w:rsid w:val="00121A3A"/>
    <w:rsid w:val="00125076"/>
    <w:rsid w:val="00130910"/>
    <w:rsid w:val="001955C2"/>
    <w:rsid w:val="001B4A71"/>
    <w:rsid w:val="001C7E46"/>
    <w:rsid w:val="001E239E"/>
    <w:rsid w:val="001F4123"/>
    <w:rsid w:val="0023037E"/>
    <w:rsid w:val="00236A08"/>
    <w:rsid w:val="00247EBD"/>
    <w:rsid w:val="002508B9"/>
    <w:rsid w:val="00272BB9"/>
    <w:rsid w:val="002F054E"/>
    <w:rsid w:val="0031408B"/>
    <w:rsid w:val="003349EB"/>
    <w:rsid w:val="003573BB"/>
    <w:rsid w:val="003851AC"/>
    <w:rsid w:val="003964AA"/>
    <w:rsid w:val="003C6614"/>
    <w:rsid w:val="003D5936"/>
    <w:rsid w:val="004245E3"/>
    <w:rsid w:val="00472D8A"/>
    <w:rsid w:val="00497A29"/>
    <w:rsid w:val="004B31F2"/>
    <w:rsid w:val="004D55A5"/>
    <w:rsid w:val="004E4E4C"/>
    <w:rsid w:val="004F0B13"/>
    <w:rsid w:val="0050244F"/>
    <w:rsid w:val="00526038"/>
    <w:rsid w:val="005515A5"/>
    <w:rsid w:val="0056763E"/>
    <w:rsid w:val="00567FA0"/>
    <w:rsid w:val="00570CE8"/>
    <w:rsid w:val="00576975"/>
    <w:rsid w:val="005B4F12"/>
    <w:rsid w:val="00602DAA"/>
    <w:rsid w:val="0061550F"/>
    <w:rsid w:val="00640F33"/>
    <w:rsid w:val="00671C03"/>
    <w:rsid w:val="006733D7"/>
    <w:rsid w:val="006C61DA"/>
    <w:rsid w:val="006F1CC2"/>
    <w:rsid w:val="006F371A"/>
    <w:rsid w:val="00747B85"/>
    <w:rsid w:val="007557E7"/>
    <w:rsid w:val="00764342"/>
    <w:rsid w:val="007772E7"/>
    <w:rsid w:val="007E5D95"/>
    <w:rsid w:val="00802189"/>
    <w:rsid w:val="00841354"/>
    <w:rsid w:val="00863106"/>
    <w:rsid w:val="00865FDF"/>
    <w:rsid w:val="0087447E"/>
    <w:rsid w:val="00895954"/>
    <w:rsid w:val="008A3802"/>
    <w:rsid w:val="008C42DA"/>
    <w:rsid w:val="0090349C"/>
    <w:rsid w:val="00910722"/>
    <w:rsid w:val="00911B2D"/>
    <w:rsid w:val="009326B9"/>
    <w:rsid w:val="009F3F04"/>
    <w:rsid w:val="00A171AD"/>
    <w:rsid w:val="00A233D0"/>
    <w:rsid w:val="00A31C6D"/>
    <w:rsid w:val="00A43FDE"/>
    <w:rsid w:val="00A61D09"/>
    <w:rsid w:val="00AA640A"/>
    <w:rsid w:val="00AE172D"/>
    <w:rsid w:val="00AF0025"/>
    <w:rsid w:val="00B04EFE"/>
    <w:rsid w:val="00B05A3C"/>
    <w:rsid w:val="00BD1A1E"/>
    <w:rsid w:val="00C135E7"/>
    <w:rsid w:val="00C34A7D"/>
    <w:rsid w:val="00C90AEE"/>
    <w:rsid w:val="00CC7876"/>
    <w:rsid w:val="00CE06BC"/>
    <w:rsid w:val="00CE10DF"/>
    <w:rsid w:val="00CF3FE0"/>
    <w:rsid w:val="00D00ABB"/>
    <w:rsid w:val="00D00B11"/>
    <w:rsid w:val="00D140A3"/>
    <w:rsid w:val="00D319F7"/>
    <w:rsid w:val="00D34C88"/>
    <w:rsid w:val="00D43E8E"/>
    <w:rsid w:val="00D454EA"/>
    <w:rsid w:val="00D56767"/>
    <w:rsid w:val="00D65D74"/>
    <w:rsid w:val="00D96066"/>
    <w:rsid w:val="00DA458E"/>
    <w:rsid w:val="00E01A00"/>
    <w:rsid w:val="00E10CD0"/>
    <w:rsid w:val="00E204F5"/>
    <w:rsid w:val="00EA076E"/>
    <w:rsid w:val="00EA7B70"/>
    <w:rsid w:val="00EB2652"/>
    <w:rsid w:val="00F14348"/>
    <w:rsid w:val="00F3156C"/>
    <w:rsid w:val="00F34A77"/>
    <w:rsid w:val="00F35277"/>
    <w:rsid w:val="00F44DE9"/>
    <w:rsid w:val="00F72E71"/>
    <w:rsid w:val="00F76984"/>
    <w:rsid w:val="00F8541F"/>
    <w:rsid w:val="00F94A58"/>
    <w:rsid w:val="00FE04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D0ACE"/>
  <w15:chartTrackingRefBased/>
  <w15:docId w15:val="{64B596E3-916E-43F2-9899-55F921E24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1C6D"/>
    <w:pPr>
      <w:ind w:left="720"/>
      <w:contextualSpacing/>
    </w:pPr>
  </w:style>
  <w:style w:type="paragraph" w:styleId="NormalWeb">
    <w:name w:val="Normal (Web)"/>
    <w:basedOn w:val="Normal"/>
    <w:uiPriority w:val="99"/>
    <w:semiHidden/>
    <w:unhideWhenUsed/>
    <w:rsid w:val="00E01A00"/>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C135E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073562">
      <w:bodyDiv w:val="1"/>
      <w:marLeft w:val="0"/>
      <w:marRight w:val="0"/>
      <w:marTop w:val="0"/>
      <w:marBottom w:val="0"/>
      <w:divBdr>
        <w:top w:val="none" w:sz="0" w:space="0" w:color="auto"/>
        <w:left w:val="none" w:sz="0" w:space="0" w:color="auto"/>
        <w:bottom w:val="none" w:sz="0" w:space="0" w:color="auto"/>
        <w:right w:val="none" w:sz="0" w:space="0" w:color="auto"/>
      </w:divBdr>
      <w:divsChild>
        <w:div w:id="338195445">
          <w:marLeft w:val="907"/>
          <w:marRight w:val="0"/>
          <w:marTop w:val="0"/>
          <w:marBottom w:val="0"/>
          <w:divBdr>
            <w:top w:val="none" w:sz="0" w:space="0" w:color="auto"/>
            <w:left w:val="none" w:sz="0" w:space="0" w:color="auto"/>
            <w:bottom w:val="none" w:sz="0" w:space="0" w:color="auto"/>
            <w:right w:val="none" w:sz="0" w:space="0" w:color="auto"/>
          </w:divBdr>
        </w:div>
        <w:div w:id="1905722738">
          <w:marLeft w:val="907"/>
          <w:marRight w:val="0"/>
          <w:marTop w:val="0"/>
          <w:marBottom w:val="0"/>
          <w:divBdr>
            <w:top w:val="none" w:sz="0" w:space="0" w:color="auto"/>
            <w:left w:val="none" w:sz="0" w:space="0" w:color="auto"/>
            <w:bottom w:val="none" w:sz="0" w:space="0" w:color="auto"/>
            <w:right w:val="none" w:sz="0" w:space="0" w:color="auto"/>
          </w:divBdr>
        </w:div>
      </w:divsChild>
    </w:div>
    <w:div w:id="346906098">
      <w:bodyDiv w:val="1"/>
      <w:marLeft w:val="0"/>
      <w:marRight w:val="0"/>
      <w:marTop w:val="0"/>
      <w:marBottom w:val="0"/>
      <w:divBdr>
        <w:top w:val="none" w:sz="0" w:space="0" w:color="auto"/>
        <w:left w:val="none" w:sz="0" w:space="0" w:color="auto"/>
        <w:bottom w:val="none" w:sz="0" w:space="0" w:color="auto"/>
        <w:right w:val="none" w:sz="0" w:space="0" w:color="auto"/>
      </w:divBdr>
    </w:div>
    <w:div w:id="422340999">
      <w:bodyDiv w:val="1"/>
      <w:marLeft w:val="0"/>
      <w:marRight w:val="0"/>
      <w:marTop w:val="0"/>
      <w:marBottom w:val="0"/>
      <w:divBdr>
        <w:top w:val="none" w:sz="0" w:space="0" w:color="auto"/>
        <w:left w:val="none" w:sz="0" w:space="0" w:color="auto"/>
        <w:bottom w:val="none" w:sz="0" w:space="0" w:color="auto"/>
        <w:right w:val="none" w:sz="0" w:space="0" w:color="auto"/>
      </w:divBdr>
      <w:divsChild>
        <w:div w:id="1029722250">
          <w:marLeft w:val="1080"/>
          <w:marRight w:val="0"/>
          <w:marTop w:val="200"/>
          <w:marBottom w:val="0"/>
          <w:divBdr>
            <w:top w:val="none" w:sz="0" w:space="0" w:color="auto"/>
            <w:left w:val="none" w:sz="0" w:space="0" w:color="auto"/>
            <w:bottom w:val="none" w:sz="0" w:space="0" w:color="auto"/>
            <w:right w:val="none" w:sz="0" w:space="0" w:color="auto"/>
          </w:divBdr>
        </w:div>
        <w:div w:id="479662809">
          <w:marLeft w:val="1080"/>
          <w:marRight w:val="0"/>
          <w:marTop w:val="200"/>
          <w:marBottom w:val="0"/>
          <w:divBdr>
            <w:top w:val="none" w:sz="0" w:space="0" w:color="auto"/>
            <w:left w:val="none" w:sz="0" w:space="0" w:color="auto"/>
            <w:bottom w:val="none" w:sz="0" w:space="0" w:color="auto"/>
            <w:right w:val="none" w:sz="0" w:space="0" w:color="auto"/>
          </w:divBdr>
        </w:div>
      </w:divsChild>
    </w:div>
    <w:div w:id="454252766">
      <w:bodyDiv w:val="1"/>
      <w:marLeft w:val="0"/>
      <w:marRight w:val="0"/>
      <w:marTop w:val="0"/>
      <w:marBottom w:val="0"/>
      <w:divBdr>
        <w:top w:val="none" w:sz="0" w:space="0" w:color="auto"/>
        <w:left w:val="none" w:sz="0" w:space="0" w:color="auto"/>
        <w:bottom w:val="none" w:sz="0" w:space="0" w:color="auto"/>
        <w:right w:val="none" w:sz="0" w:space="0" w:color="auto"/>
      </w:divBdr>
    </w:div>
    <w:div w:id="485779019">
      <w:bodyDiv w:val="1"/>
      <w:marLeft w:val="0"/>
      <w:marRight w:val="0"/>
      <w:marTop w:val="0"/>
      <w:marBottom w:val="0"/>
      <w:divBdr>
        <w:top w:val="none" w:sz="0" w:space="0" w:color="auto"/>
        <w:left w:val="none" w:sz="0" w:space="0" w:color="auto"/>
        <w:bottom w:val="none" w:sz="0" w:space="0" w:color="auto"/>
        <w:right w:val="none" w:sz="0" w:space="0" w:color="auto"/>
      </w:divBdr>
    </w:div>
    <w:div w:id="520357459">
      <w:bodyDiv w:val="1"/>
      <w:marLeft w:val="0"/>
      <w:marRight w:val="0"/>
      <w:marTop w:val="0"/>
      <w:marBottom w:val="0"/>
      <w:divBdr>
        <w:top w:val="none" w:sz="0" w:space="0" w:color="auto"/>
        <w:left w:val="none" w:sz="0" w:space="0" w:color="auto"/>
        <w:bottom w:val="none" w:sz="0" w:space="0" w:color="auto"/>
        <w:right w:val="none" w:sz="0" w:space="0" w:color="auto"/>
      </w:divBdr>
    </w:div>
    <w:div w:id="575282064">
      <w:bodyDiv w:val="1"/>
      <w:marLeft w:val="0"/>
      <w:marRight w:val="0"/>
      <w:marTop w:val="0"/>
      <w:marBottom w:val="0"/>
      <w:divBdr>
        <w:top w:val="none" w:sz="0" w:space="0" w:color="auto"/>
        <w:left w:val="none" w:sz="0" w:space="0" w:color="auto"/>
        <w:bottom w:val="none" w:sz="0" w:space="0" w:color="auto"/>
        <w:right w:val="none" w:sz="0" w:space="0" w:color="auto"/>
      </w:divBdr>
      <w:divsChild>
        <w:div w:id="2135756896">
          <w:marLeft w:val="720"/>
          <w:marRight w:val="0"/>
          <w:marTop w:val="0"/>
          <w:marBottom w:val="0"/>
          <w:divBdr>
            <w:top w:val="none" w:sz="0" w:space="0" w:color="auto"/>
            <w:left w:val="none" w:sz="0" w:space="0" w:color="auto"/>
            <w:bottom w:val="none" w:sz="0" w:space="0" w:color="auto"/>
            <w:right w:val="none" w:sz="0" w:space="0" w:color="auto"/>
          </w:divBdr>
        </w:div>
        <w:div w:id="1852529844">
          <w:marLeft w:val="720"/>
          <w:marRight w:val="0"/>
          <w:marTop w:val="0"/>
          <w:marBottom w:val="0"/>
          <w:divBdr>
            <w:top w:val="none" w:sz="0" w:space="0" w:color="auto"/>
            <w:left w:val="none" w:sz="0" w:space="0" w:color="auto"/>
            <w:bottom w:val="none" w:sz="0" w:space="0" w:color="auto"/>
            <w:right w:val="none" w:sz="0" w:space="0" w:color="auto"/>
          </w:divBdr>
        </w:div>
        <w:div w:id="1620407302">
          <w:marLeft w:val="720"/>
          <w:marRight w:val="0"/>
          <w:marTop w:val="0"/>
          <w:marBottom w:val="0"/>
          <w:divBdr>
            <w:top w:val="none" w:sz="0" w:space="0" w:color="auto"/>
            <w:left w:val="none" w:sz="0" w:space="0" w:color="auto"/>
            <w:bottom w:val="none" w:sz="0" w:space="0" w:color="auto"/>
            <w:right w:val="none" w:sz="0" w:space="0" w:color="auto"/>
          </w:divBdr>
        </w:div>
      </w:divsChild>
    </w:div>
    <w:div w:id="586351710">
      <w:bodyDiv w:val="1"/>
      <w:marLeft w:val="0"/>
      <w:marRight w:val="0"/>
      <w:marTop w:val="0"/>
      <w:marBottom w:val="0"/>
      <w:divBdr>
        <w:top w:val="none" w:sz="0" w:space="0" w:color="auto"/>
        <w:left w:val="none" w:sz="0" w:space="0" w:color="auto"/>
        <w:bottom w:val="none" w:sz="0" w:space="0" w:color="auto"/>
        <w:right w:val="none" w:sz="0" w:space="0" w:color="auto"/>
      </w:divBdr>
    </w:div>
    <w:div w:id="597372430">
      <w:bodyDiv w:val="1"/>
      <w:marLeft w:val="0"/>
      <w:marRight w:val="0"/>
      <w:marTop w:val="0"/>
      <w:marBottom w:val="0"/>
      <w:divBdr>
        <w:top w:val="none" w:sz="0" w:space="0" w:color="auto"/>
        <w:left w:val="none" w:sz="0" w:space="0" w:color="auto"/>
        <w:bottom w:val="none" w:sz="0" w:space="0" w:color="auto"/>
        <w:right w:val="none" w:sz="0" w:space="0" w:color="auto"/>
      </w:divBdr>
      <w:divsChild>
        <w:div w:id="671643971">
          <w:marLeft w:val="1080"/>
          <w:marRight w:val="0"/>
          <w:marTop w:val="0"/>
          <w:marBottom w:val="0"/>
          <w:divBdr>
            <w:top w:val="none" w:sz="0" w:space="0" w:color="auto"/>
            <w:left w:val="none" w:sz="0" w:space="0" w:color="auto"/>
            <w:bottom w:val="none" w:sz="0" w:space="0" w:color="auto"/>
            <w:right w:val="none" w:sz="0" w:space="0" w:color="auto"/>
          </w:divBdr>
        </w:div>
        <w:div w:id="2035424066">
          <w:marLeft w:val="2520"/>
          <w:marRight w:val="0"/>
          <w:marTop w:val="0"/>
          <w:marBottom w:val="0"/>
          <w:divBdr>
            <w:top w:val="none" w:sz="0" w:space="0" w:color="auto"/>
            <w:left w:val="none" w:sz="0" w:space="0" w:color="auto"/>
            <w:bottom w:val="none" w:sz="0" w:space="0" w:color="auto"/>
            <w:right w:val="none" w:sz="0" w:space="0" w:color="auto"/>
          </w:divBdr>
        </w:div>
        <w:div w:id="2032874965">
          <w:marLeft w:val="2520"/>
          <w:marRight w:val="0"/>
          <w:marTop w:val="0"/>
          <w:marBottom w:val="0"/>
          <w:divBdr>
            <w:top w:val="none" w:sz="0" w:space="0" w:color="auto"/>
            <w:left w:val="none" w:sz="0" w:space="0" w:color="auto"/>
            <w:bottom w:val="none" w:sz="0" w:space="0" w:color="auto"/>
            <w:right w:val="none" w:sz="0" w:space="0" w:color="auto"/>
          </w:divBdr>
        </w:div>
        <w:div w:id="1155410284">
          <w:marLeft w:val="2520"/>
          <w:marRight w:val="0"/>
          <w:marTop w:val="0"/>
          <w:marBottom w:val="0"/>
          <w:divBdr>
            <w:top w:val="none" w:sz="0" w:space="0" w:color="auto"/>
            <w:left w:val="none" w:sz="0" w:space="0" w:color="auto"/>
            <w:bottom w:val="none" w:sz="0" w:space="0" w:color="auto"/>
            <w:right w:val="none" w:sz="0" w:space="0" w:color="auto"/>
          </w:divBdr>
        </w:div>
      </w:divsChild>
    </w:div>
    <w:div w:id="617296728">
      <w:bodyDiv w:val="1"/>
      <w:marLeft w:val="0"/>
      <w:marRight w:val="0"/>
      <w:marTop w:val="0"/>
      <w:marBottom w:val="0"/>
      <w:divBdr>
        <w:top w:val="none" w:sz="0" w:space="0" w:color="auto"/>
        <w:left w:val="none" w:sz="0" w:space="0" w:color="auto"/>
        <w:bottom w:val="none" w:sz="0" w:space="0" w:color="auto"/>
        <w:right w:val="none" w:sz="0" w:space="0" w:color="auto"/>
      </w:divBdr>
      <w:divsChild>
        <w:div w:id="1889142665">
          <w:marLeft w:val="806"/>
          <w:marRight w:val="0"/>
          <w:marTop w:val="0"/>
          <w:marBottom w:val="0"/>
          <w:divBdr>
            <w:top w:val="none" w:sz="0" w:space="0" w:color="auto"/>
            <w:left w:val="none" w:sz="0" w:space="0" w:color="auto"/>
            <w:bottom w:val="none" w:sz="0" w:space="0" w:color="auto"/>
            <w:right w:val="none" w:sz="0" w:space="0" w:color="auto"/>
          </w:divBdr>
        </w:div>
      </w:divsChild>
    </w:div>
    <w:div w:id="624699907">
      <w:bodyDiv w:val="1"/>
      <w:marLeft w:val="0"/>
      <w:marRight w:val="0"/>
      <w:marTop w:val="0"/>
      <w:marBottom w:val="0"/>
      <w:divBdr>
        <w:top w:val="none" w:sz="0" w:space="0" w:color="auto"/>
        <w:left w:val="none" w:sz="0" w:space="0" w:color="auto"/>
        <w:bottom w:val="none" w:sz="0" w:space="0" w:color="auto"/>
        <w:right w:val="none" w:sz="0" w:space="0" w:color="auto"/>
      </w:divBdr>
    </w:div>
    <w:div w:id="677804772">
      <w:bodyDiv w:val="1"/>
      <w:marLeft w:val="0"/>
      <w:marRight w:val="0"/>
      <w:marTop w:val="0"/>
      <w:marBottom w:val="0"/>
      <w:divBdr>
        <w:top w:val="none" w:sz="0" w:space="0" w:color="auto"/>
        <w:left w:val="none" w:sz="0" w:space="0" w:color="auto"/>
        <w:bottom w:val="none" w:sz="0" w:space="0" w:color="auto"/>
        <w:right w:val="none" w:sz="0" w:space="0" w:color="auto"/>
      </w:divBdr>
    </w:div>
    <w:div w:id="831915220">
      <w:bodyDiv w:val="1"/>
      <w:marLeft w:val="0"/>
      <w:marRight w:val="0"/>
      <w:marTop w:val="0"/>
      <w:marBottom w:val="0"/>
      <w:divBdr>
        <w:top w:val="none" w:sz="0" w:space="0" w:color="auto"/>
        <w:left w:val="none" w:sz="0" w:space="0" w:color="auto"/>
        <w:bottom w:val="none" w:sz="0" w:space="0" w:color="auto"/>
        <w:right w:val="none" w:sz="0" w:space="0" w:color="auto"/>
      </w:divBdr>
      <w:divsChild>
        <w:div w:id="1596859792">
          <w:marLeft w:val="1080"/>
          <w:marRight w:val="0"/>
          <w:marTop w:val="0"/>
          <w:marBottom w:val="0"/>
          <w:divBdr>
            <w:top w:val="none" w:sz="0" w:space="0" w:color="auto"/>
            <w:left w:val="none" w:sz="0" w:space="0" w:color="auto"/>
            <w:bottom w:val="none" w:sz="0" w:space="0" w:color="auto"/>
            <w:right w:val="none" w:sz="0" w:space="0" w:color="auto"/>
          </w:divBdr>
        </w:div>
        <w:div w:id="1985550400">
          <w:marLeft w:val="1080"/>
          <w:marRight w:val="0"/>
          <w:marTop w:val="0"/>
          <w:marBottom w:val="0"/>
          <w:divBdr>
            <w:top w:val="none" w:sz="0" w:space="0" w:color="auto"/>
            <w:left w:val="none" w:sz="0" w:space="0" w:color="auto"/>
            <w:bottom w:val="none" w:sz="0" w:space="0" w:color="auto"/>
            <w:right w:val="none" w:sz="0" w:space="0" w:color="auto"/>
          </w:divBdr>
        </w:div>
        <w:div w:id="1749425225">
          <w:marLeft w:val="1080"/>
          <w:marRight w:val="0"/>
          <w:marTop w:val="0"/>
          <w:marBottom w:val="0"/>
          <w:divBdr>
            <w:top w:val="none" w:sz="0" w:space="0" w:color="auto"/>
            <w:left w:val="none" w:sz="0" w:space="0" w:color="auto"/>
            <w:bottom w:val="none" w:sz="0" w:space="0" w:color="auto"/>
            <w:right w:val="none" w:sz="0" w:space="0" w:color="auto"/>
          </w:divBdr>
        </w:div>
      </w:divsChild>
    </w:div>
    <w:div w:id="949359319">
      <w:bodyDiv w:val="1"/>
      <w:marLeft w:val="0"/>
      <w:marRight w:val="0"/>
      <w:marTop w:val="0"/>
      <w:marBottom w:val="0"/>
      <w:divBdr>
        <w:top w:val="none" w:sz="0" w:space="0" w:color="auto"/>
        <w:left w:val="none" w:sz="0" w:space="0" w:color="auto"/>
        <w:bottom w:val="none" w:sz="0" w:space="0" w:color="auto"/>
        <w:right w:val="none" w:sz="0" w:space="0" w:color="auto"/>
      </w:divBdr>
    </w:div>
    <w:div w:id="1026708885">
      <w:bodyDiv w:val="1"/>
      <w:marLeft w:val="0"/>
      <w:marRight w:val="0"/>
      <w:marTop w:val="0"/>
      <w:marBottom w:val="0"/>
      <w:divBdr>
        <w:top w:val="none" w:sz="0" w:space="0" w:color="auto"/>
        <w:left w:val="none" w:sz="0" w:space="0" w:color="auto"/>
        <w:bottom w:val="none" w:sz="0" w:space="0" w:color="auto"/>
        <w:right w:val="none" w:sz="0" w:space="0" w:color="auto"/>
      </w:divBdr>
    </w:div>
    <w:div w:id="1052508705">
      <w:bodyDiv w:val="1"/>
      <w:marLeft w:val="0"/>
      <w:marRight w:val="0"/>
      <w:marTop w:val="0"/>
      <w:marBottom w:val="0"/>
      <w:divBdr>
        <w:top w:val="none" w:sz="0" w:space="0" w:color="auto"/>
        <w:left w:val="none" w:sz="0" w:space="0" w:color="auto"/>
        <w:bottom w:val="none" w:sz="0" w:space="0" w:color="auto"/>
        <w:right w:val="none" w:sz="0" w:space="0" w:color="auto"/>
      </w:divBdr>
      <w:divsChild>
        <w:div w:id="1303123728">
          <w:marLeft w:val="1080"/>
          <w:marRight w:val="0"/>
          <w:marTop w:val="200"/>
          <w:marBottom w:val="0"/>
          <w:divBdr>
            <w:top w:val="none" w:sz="0" w:space="0" w:color="auto"/>
            <w:left w:val="none" w:sz="0" w:space="0" w:color="auto"/>
            <w:bottom w:val="none" w:sz="0" w:space="0" w:color="auto"/>
            <w:right w:val="none" w:sz="0" w:space="0" w:color="auto"/>
          </w:divBdr>
        </w:div>
      </w:divsChild>
    </w:div>
    <w:div w:id="1253204038">
      <w:bodyDiv w:val="1"/>
      <w:marLeft w:val="0"/>
      <w:marRight w:val="0"/>
      <w:marTop w:val="0"/>
      <w:marBottom w:val="0"/>
      <w:divBdr>
        <w:top w:val="none" w:sz="0" w:space="0" w:color="auto"/>
        <w:left w:val="none" w:sz="0" w:space="0" w:color="auto"/>
        <w:bottom w:val="none" w:sz="0" w:space="0" w:color="auto"/>
        <w:right w:val="none" w:sz="0" w:space="0" w:color="auto"/>
      </w:divBdr>
      <w:divsChild>
        <w:div w:id="1385566409">
          <w:marLeft w:val="720"/>
          <w:marRight w:val="0"/>
          <w:marTop w:val="0"/>
          <w:marBottom w:val="0"/>
          <w:divBdr>
            <w:top w:val="none" w:sz="0" w:space="0" w:color="auto"/>
            <w:left w:val="none" w:sz="0" w:space="0" w:color="auto"/>
            <w:bottom w:val="none" w:sz="0" w:space="0" w:color="auto"/>
            <w:right w:val="none" w:sz="0" w:space="0" w:color="auto"/>
          </w:divBdr>
        </w:div>
        <w:div w:id="1385836107">
          <w:marLeft w:val="720"/>
          <w:marRight w:val="0"/>
          <w:marTop w:val="0"/>
          <w:marBottom w:val="0"/>
          <w:divBdr>
            <w:top w:val="none" w:sz="0" w:space="0" w:color="auto"/>
            <w:left w:val="none" w:sz="0" w:space="0" w:color="auto"/>
            <w:bottom w:val="none" w:sz="0" w:space="0" w:color="auto"/>
            <w:right w:val="none" w:sz="0" w:space="0" w:color="auto"/>
          </w:divBdr>
        </w:div>
        <w:div w:id="1107895087">
          <w:marLeft w:val="720"/>
          <w:marRight w:val="0"/>
          <w:marTop w:val="0"/>
          <w:marBottom w:val="0"/>
          <w:divBdr>
            <w:top w:val="none" w:sz="0" w:space="0" w:color="auto"/>
            <w:left w:val="none" w:sz="0" w:space="0" w:color="auto"/>
            <w:bottom w:val="none" w:sz="0" w:space="0" w:color="auto"/>
            <w:right w:val="none" w:sz="0" w:space="0" w:color="auto"/>
          </w:divBdr>
        </w:div>
      </w:divsChild>
    </w:div>
    <w:div w:id="1317685415">
      <w:bodyDiv w:val="1"/>
      <w:marLeft w:val="0"/>
      <w:marRight w:val="0"/>
      <w:marTop w:val="0"/>
      <w:marBottom w:val="0"/>
      <w:divBdr>
        <w:top w:val="none" w:sz="0" w:space="0" w:color="auto"/>
        <w:left w:val="none" w:sz="0" w:space="0" w:color="auto"/>
        <w:bottom w:val="none" w:sz="0" w:space="0" w:color="auto"/>
        <w:right w:val="none" w:sz="0" w:space="0" w:color="auto"/>
      </w:divBdr>
      <w:divsChild>
        <w:div w:id="658578052">
          <w:marLeft w:val="720"/>
          <w:marRight w:val="0"/>
          <w:marTop w:val="0"/>
          <w:marBottom w:val="0"/>
          <w:divBdr>
            <w:top w:val="none" w:sz="0" w:space="0" w:color="auto"/>
            <w:left w:val="none" w:sz="0" w:space="0" w:color="auto"/>
            <w:bottom w:val="none" w:sz="0" w:space="0" w:color="auto"/>
            <w:right w:val="none" w:sz="0" w:space="0" w:color="auto"/>
          </w:divBdr>
        </w:div>
      </w:divsChild>
    </w:div>
    <w:div w:id="1345279475">
      <w:bodyDiv w:val="1"/>
      <w:marLeft w:val="0"/>
      <w:marRight w:val="0"/>
      <w:marTop w:val="0"/>
      <w:marBottom w:val="0"/>
      <w:divBdr>
        <w:top w:val="none" w:sz="0" w:space="0" w:color="auto"/>
        <w:left w:val="none" w:sz="0" w:space="0" w:color="auto"/>
        <w:bottom w:val="none" w:sz="0" w:space="0" w:color="auto"/>
        <w:right w:val="none" w:sz="0" w:space="0" w:color="auto"/>
      </w:divBdr>
      <w:divsChild>
        <w:div w:id="2123106039">
          <w:marLeft w:val="720"/>
          <w:marRight w:val="0"/>
          <w:marTop w:val="0"/>
          <w:marBottom w:val="0"/>
          <w:divBdr>
            <w:top w:val="none" w:sz="0" w:space="0" w:color="auto"/>
            <w:left w:val="none" w:sz="0" w:space="0" w:color="auto"/>
            <w:bottom w:val="none" w:sz="0" w:space="0" w:color="auto"/>
            <w:right w:val="none" w:sz="0" w:space="0" w:color="auto"/>
          </w:divBdr>
        </w:div>
        <w:div w:id="67967805">
          <w:marLeft w:val="720"/>
          <w:marRight w:val="0"/>
          <w:marTop w:val="0"/>
          <w:marBottom w:val="0"/>
          <w:divBdr>
            <w:top w:val="none" w:sz="0" w:space="0" w:color="auto"/>
            <w:left w:val="none" w:sz="0" w:space="0" w:color="auto"/>
            <w:bottom w:val="none" w:sz="0" w:space="0" w:color="auto"/>
            <w:right w:val="none" w:sz="0" w:space="0" w:color="auto"/>
          </w:divBdr>
        </w:div>
        <w:div w:id="1066680513">
          <w:marLeft w:val="720"/>
          <w:marRight w:val="0"/>
          <w:marTop w:val="0"/>
          <w:marBottom w:val="0"/>
          <w:divBdr>
            <w:top w:val="none" w:sz="0" w:space="0" w:color="auto"/>
            <w:left w:val="none" w:sz="0" w:space="0" w:color="auto"/>
            <w:bottom w:val="none" w:sz="0" w:space="0" w:color="auto"/>
            <w:right w:val="none" w:sz="0" w:space="0" w:color="auto"/>
          </w:divBdr>
        </w:div>
        <w:div w:id="1254625343">
          <w:marLeft w:val="720"/>
          <w:marRight w:val="0"/>
          <w:marTop w:val="0"/>
          <w:marBottom w:val="0"/>
          <w:divBdr>
            <w:top w:val="none" w:sz="0" w:space="0" w:color="auto"/>
            <w:left w:val="none" w:sz="0" w:space="0" w:color="auto"/>
            <w:bottom w:val="none" w:sz="0" w:space="0" w:color="auto"/>
            <w:right w:val="none" w:sz="0" w:space="0" w:color="auto"/>
          </w:divBdr>
        </w:div>
        <w:div w:id="204222416">
          <w:marLeft w:val="720"/>
          <w:marRight w:val="0"/>
          <w:marTop w:val="0"/>
          <w:marBottom w:val="0"/>
          <w:divBdr>
            <w:top w:val="none" w:sz="0" w:space="0" w:color="auto"/>
            <w:left w:val="none" w:sz="0" w:space="0" w:color="auto"/>
            <w:bottom w:val="none" w:sz="0" w:space="0" w:color="auto"/>
            <w:right w:val="none" w:sz="0" w:space="0" w:color="auto"/>
          </w:divBdr>
        </w:div>
        <w:div w:id="623578662">
          <w:marLeft w:val="720"/>
          <w:marRight w:val="0"/>
          <w:marTop w:val="0"/>
          <w:marBottom w:val="0"/>
          <w:divBdr>
            <w:top w:val="none" w:sz="0" w:space="0" w:color="auto"/>
            <w:left w:val="none" w:sz="0" w:space="0" w:color="auto"/>
            <w:bottom w:val="none" w:sz="0" w:space="0" w:color="auto"/>
            <w:right w:val="none" w:sz="0" w:space="0" w:color="auto"/>
          </w:divBdr>
        </w:div>
      </w:divsChild>
    </w:div>
    <w:div w:id="1404567675">
      <w:bodyDiv w:val="1"/>
      <w:marLeft w:val="0"/>
      <w:marRight w:val="0"/>
      <w:marTop w:val="0"/>
      <w:marBottom w:val="0"/>
      <w:divBdr>
        <w:top w:val="none" w:sz="0" w:space="0" w:color="auto"/>
        <w:left w:val="none" w:sz="0" w:space="0" w:color="auto"/>
        <w:bottom w:val="none" w:sz="0" w:space="0" w:color="auto"/>
        <w:right w:val="none" w:sz="0" w:space="0" w:color="auto"/>
      </w:divBdr>
      <w:divsChild>
        <w:div w:id="1594631303">
          <w:marLeft w:val="806"/>
          <w:marRight w:val="0"/>
          <w:marTop w:val="0"/>
          <w:marBottom w:val="0"/>
          <w:divBdr>
            <w:top w:val="none" w:sz="0" w:space="0" w:color="auto"/>
            <w:left w:val="none" w:sz="0" w:space="0" w:color="auto"/>
            <w:bottom w:val="none" w:sz="0" w:space="0" w:color="auto"/>
            <w:right w:val="none" w:sz="0" w:space="0" w:color="auto"/>
          </w:divBdr>
        </w:div>
      </w:divsChild>
    </w:div>
    <w:div w:id="1448351177">
      <w:bodyDiv w:val="1"/>
      <w:marLeft w:val="0"/>
      <w:marRight w:val="0"/>
      <w:marTop w:val="0"/>
      <w:marBottom w:val="0"/>
      <w:divBdr>
        <w:top w:val="none" w:sz="0" w:space="0" w:color="auto"/>
        <w:left w:val="none" w:sz="0" w:space="0" w:color="auto"/>
        <w:bottom w:val="none" w:sz="0" w:space="0" w:color="auto"/>
        <w:right w:val="none" w:sz="0" w:space="0" w:color="auto"/>
      </w:divBdr>
    </w:div>
    <w:div w:id="1875188420">
      <w:bodyDiv w:val="1"/>
      <w:marLeft w:val="0"/>
      <w:marRight w:val="0"/>
      <w:marTop w:val="0"/>
      <w:marBottom w:val="0"/>
      <w:divBdr>
        <w:top w:val="none" w:sz="0" w:space="0" w:color="auto"/>
        <w:left w:val="none" w:sz="0" w:space="0" w:color="auto"/>
        <w:bottom w:val="none" w:sz="0" w:space="0" w:color="auto"/>
        <w:right w:val="none" w:sz="0" w:space="0" w:color="auto"/>
      </w:divBdr>
    </w:div>
    <w:div w:id="1886528310">
      <w:bodyDiv w:val="1"/>
      <w:marLeft w:val="0"/>
      <w:marRight w:val="0"/>
      <w:marTop w:val="0"/>
      <w:marBottom w:val="0"/>
      <w:divBdr>
        <w:top w:val="none" w:sz="0" w:space="0" w:color="auto"/>
        <w:left w:val="none" w:sz="0" w:space="0" w:color="auto"/>
        <w:bottom w:val="none" w:sz="0" w:space="0" w:color="auto"/>
        <w:right w:val="none" w:sz="0" w:space="0" w:color="auto"/>
      </w:divBdr>
      <w:divsChild>
        <w:div w:id="1280255923">
          <w:marLeft w:val="1080"/>
          <w:marRight w:val="0"/>
          <w:marTop w:val="0"/>
          <w:marBottom w:val="0"/>
          <w:divBdr>
            <w:top w:val="none" w:sz="0" w:space="0" w:color="auto"/>
            <w:left w:val="none" w:sz="0" w:space="0" w:color="auto"/>
            <w:bottom w:val="none" w:sz="0" w:space="0" w:color="auto"/>
            <w:right w:val="none" w:sz="0" w:space="0" w:color="auto"/>
          </w:divBdr>
        </w:div>
        <w:div w:id="1174028863">
          <w:marLeft w:val="1080"/>
          <w:marRight w:val="0"/>
          <w:marTop w:val="0"/>
          <w:marBottom w:val="0"/>
          <w:divBdr>
            <w:top w:val="none" w:sz="0" w:space="0" w:color="auto"/>
            <w:left w:val="none" w:sz="0" w:space="0" w:color="auto"/>
            <w:bottom w:val="none" w:sz="0" w:space="0" w:color="auto"/>
            <w:right w:val="none" w:sz="0" w:space="0" w:color="auto"/>
          </w:divBdr>
        </w:div>
        <w:div w:id="719668040">
          <w:marLeft w:val="1080"/>
          <w:marRight w:val="0"/>
          <w:marTop w:val="0"/>
          <w:marBottom w:val="0"/>
          <w:divBdr>
            <w:top w:val="none" w:sz="0" w:space="0" w:color="auto"/>
            <w:left w:val="none" w:sz="0" w:space="0" w:color="auto"/>
            <w:bottom w:val="none" w:sz="0" w:space="0" w:color="auto"/>
            <w:right w:val="none" w:sz="0" w:space="0" w:color="auto"/>
          </w:divBdr>
        </w:div>
        <w:div w:id="564535144">
          <w:marLeft w:val="1080"/>
          <w:marRight w:val="0"/>
          <w:marTop w:val="0"/>
          <w:marBottom w:val="0"/>
          <w:divBdr>
            <w:top w:val="none" w:sz="0" w:space="0" w:color="auto"/>
            <w:left w:val="none" w:sz="0" w:space="0" w:color="auto"/>
            <w:bottom w:val="none" w:sz="0" w:space="0" w:color="auto"/>
            <w:right w:val="none" w:sz="0" w:space="0" w:color="auto"/>
          </w:divBdr>
        </w:div>
      </w:divsChild>
    </w:div>
    <w:div w:id="1993211928">
      <w:bodyDiv w:val="1"/>
      <w:marLeft w:val="0"/>
      <w:marRight w:val="0"/>
      <w:marTop w:val="0"/>
      <w:marBottom w:val="0"/>
      <w:divBdr>
        <w:top w:val="none" w:sz="0" w:space="0" w:color="auto"/>
        <w:left w:val="none" w:sz="0" w:space="0" w:color="auto"/>
        <w:bottom w:val="none" w:sz="0" w:space="0" w:color="auto"/>
        <w:right w:val="none" w:sz="0" w:space="0" w:color="auto"/>
      </w:divBdr>
    </w:div>
    <w:div w:id="1997761204">
      <w:bodyDiv w:val="1"/>
      <w:marLeft w:val="0"/>
      <w:marRight w:val="0"/>
      <w:marTop w:val="0"/>
      <w:marBottom w:val="0"/>
      <w:divBdr>
        <w:top w:val="none" w:sz="0" w:space="0" w:color="auto"/>
        <w:left w:val="none" w:sz="0" w:space="0" w:color="auto"/>
        <w:bottom w:val="none" w:sz="0" w:space="0" w:color="auto"/>
        <w:right w:val="none" w:sz="0" w:space="0" w:color="auto"/>
      </w:divBdr>
      <w:divsChild>
        <w:div w:id="1579511691">
          <w:marLeft w:val="1138"/>
          <w:marRight w:val="0"/>
          <w:marTop w:val="0"/>
          <w:marBottom w:val="0"/>
          <w:divBdr>
            <w:top w:val="none" w:sz="0" w:space="0" w:color="auto"/>
            <w:left w:val="none" w:sz="0" w:space="0" w:color="auto"/>
            <w:bottom w:val="none" w:sz="0" w:space="0" w:color="auto"/>
            <w:right w:val="none" w:sz="0" w:space="0" w:color="auto"/>
          </w:divBdr>
        </w:div>
        <w:div w:id="1460371129">
          <w:marLeft w:val="1138"/>
          <w:marRight w:val="0"/>
          <w:marTop w:val="0"/>
          <w:marBottom w:val="0"/>
          <w:divBdr>
            <w:top w:val="none" w:sz="0" w:space="0" w:color="auto"/>
            <w:left w:val="none" w:sz="0" w:space="0" w:color="auto"/>
            <w:bottom w:val="none" w:sz="0" w:space="0" w:color="auto"/>
            <w:right w:val="none" w:sz="0" w:space="0" w:color="auto"/>
          </w:divBdr>
        </w:div>
        <w:div w:id="1947469367">
          <w:marLeft w:val="1138"/>
          <w:marRight w:val="0"/>
          <w:marTop w:val="0"/>
          <w:marBottom w:val="0"/>
          <w:divBdr>
            <w:top w:val="none" w:sz="0" w:space="0" w:color="auto"/>
            <w:left w:val="none" w:sz="0" w:space="0" w:color="auto"/>
            <w:bottom w:val="none" w:sz="0" w:space="0" w:color="auto"/>
            <w:right w:val="none" w:sz="0" w:space="0" w:color="auto"/>
          </w:divBdr>
        </w:div>
        <w:div w:id="630328550">
          <w:marLeft w:val="1138"/>
          <w:marRight w:val="0"/>
          <w:marTop w:val="0"/>
          <w:marBottom w:val="0"/>
          <w:divBdr>
            <w:top w:val="none" w:sz="0" w:space="0" w:color="auto"/>
            <w:left w:val="none" w:sz="0" w:space="0" w:color="auto"/>
            <w:bottom w:val="none" w:sz="0" w:space="0" w:color="auto"/>
            <w:right w:val="none" w:sz="0" w:space="0" w:color="auto"/>
          </w:divBdr>
        </w:div>
        <w:div w:id="323968707">
          <w:marLeft w:val="1138"/>
          <w:marRight w:val="0"/>
          <w:marTop w:val="0"/>
          <w:marBottom w:val="0"/>
          <w:divBdr>
            <w:top w:val="none" w:sz="0" w:space="0" w:color="auto"/>
            <w:left w:val="none" w:sz="0" w:space="0" w:color="auto"/>
            <w:bottom w:val="none" w:sz="0" w:space="0" w:color="auto"/>
            <w:right w:val="none" w:sz="0" w:space="0" w:color="auto"/>
          </w:divBdr>
        </w:div>
      </w:divsChild>
    </w:div>
    <w:div w:id="2077698941">
      <w:bodyDiv w:val="1"/>
      <w:marLeft w:val="0"/>
      <w:marRight w:val="0"/>
      <w:marTop w:val="0"/>
      <w:marBottom w:val="0"/>
      <w:divBdr>
        <w:top w:val="none" w:sz="0" w:space="0" w:color="auto"/>
        <w:left w:val="none" w:sz="0" w:space="0" w:color="auto"/>
        <w:bottom w:val="none" w:sz="0" w:space="0" w:color="auto"/>
        <w:right w:val="none" w:sz="0" w:space="0" w:color="auto"/>
      </w:divBdr>
      <w:divsChild>
        <w:div w:id="623195234">
          <w:marLeft w:val="720"/>
          <w:marRight w:val="0"/>
          <w:marTop w:val="0"/>
          <w:marBottom w:val="0"/>
          <w:divBdr>
            <w:top w:val="none" w:sz="0" w:space="0" w:color="auto"/>
            <w:left w:val="none" w:sz="0" w:space="0" w:color="auto"/>
            <w:bottom w:val="none" w:sz="0" w:space="0" w:color="auto"/>
            <w:right w:val="none" w:sz="0" w:space="0" w:color="auto"/>
          </w:divBdr>
        </w:div>
        <w:div w:id="1276477426">
          <w:marLeft w:val="720"/>
          <w:marRight w:val="0"/>
          <w:marTop w:val="0"/>
          <w:marBottom w:val="0"/>
          <w:divBdr>
            <w:top w:val="none" w:sz="0" w:space="0" w:color="auto"/>
            <w:left w:val="none" w:sz="0" w:space="0" w:color="auto"/>
            <w:bottom w:val="none" w:sz="0" w:space="0" w:color="auto"/>
            <w:right w:val="none" w:sz="0" w:space="0" w:color="auto"/>
          </w:divBdr>
        </w:div>
        <w:div w:id="1457481308">
          <w:marLeft w:val="720"/>
          <w:marRight w:val="0"/>
          <w:marTop w:val="0"/>
          <w:marBottom w:val="0"/>
          <w:divBdr>
            <w:top w:val="none" w:sz="0" w:space="0" w:color="auto"/>
            <w:left w:val="none" w:sz="0" w:space="0" w:color="auto"/>
            <w:bottom w:val="none" w:sz="0" w:space="0" w:color="auto"/>
            <w:right w:val="none" w:sz="0" w:space="0" w:color="auto"/>
          </w:divBdr>
        </w:div>
      </w:divsChild>
    </w:div>
    <w:div w:id="2131824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6</Pages>
  <Words>1989</Words>
  <Characters>11341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Micro</cp:lastModifiedBy>
  <cp:revision>17</cp:revision>
  <dcterms:created xsi:type="dcterms:W3CDTF">2018-05-10T04:00:00Z</dcterms:created>
  <dcterms:modified xsi:type="dcterms:W3CDTF">2021-12-22T11:57:00Z</dcterms:modified>
</cp:coreProperties>
</file>