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76D46" w14:textId="73447971" w:rsidR="002E4914" w:rsidRPr="002E4914" w:rsidRDefault="002E4914" w:rsidP="002E4914">
      <w:pPr>
        <w:jc w:val="center"/>
        <w:rPr>
          <w:sz w:val="36"/>
          <w:szCs w:val="36"/>
          <w:lang w:val="el-GR"/>
        </w:rPr>
      </w:pPr>
      <w:r w:rsidRPr="002E4914">
        <w:rPr>
          <w:sz w:val="36"/>
          <w:szCs w:val="36"/>
          <w:lang w:val="el-GR"/>
        </w:rPr>
        <w:t>ΕΡΓΑΣΤΗΡΙΟ ΜΙΚΡ</w:t>
      </w:r>
      <w:r>
        <w:rPr>
          <w:sz w:val="36"/>
          <w:szCs w:val="36"/>
          <w:lang w:val="el-GR"/>
        </w:rPr>
        <w:t>ΟΥ</w:t>
      </w:r>
      <w:r w:rsidRPr="002E4914">
        <w:rPr>
          <w:sz w:val="36"/>
          <w:szCs w:val="36"/>
          <w:lang w:val="el-GR"/>
        </w:rPr>
        <w:t>ΠΟΛΟΓΙΣΤΩΝ</w:t>
      </w:r>
    </w:p>
    <w:p w14:paraId="48593D83" w14:textId="05CA94D5" w:rsidR="00B80902" w:rsidRDefault="002E4914" w:rsidP="002E4914">
      <w:pPr>
        <w:jc w:val="center"/>
        <w:rPr>
          <w:sz w:val="36"/>
          <w:szCs w:val="36"/>
          <w:lang w:val="el-GR"/>
        </w:rPr>
      </w:pPr>
      <w:r w:rsidRPr="002E4914">
        <w:rPr>
          <w:sz w:val="36"/>
          <w:szCs w:val="36"/>
          <w:lang w:val="el-GR"/>
        </w:rPr>
        <w:t>1</w:t>
      </w:r>
      <w:r w:rsidRPr="002E4914">
        <w:rPr>
          <w:sz w:val="36"/>
          <w:szCs w:val="36"/>
          <w:vertAlign w:val="superscript"/>
          <w:lang w:val="el-GR"/>
        </w:rPr>
        <w:t>η</w:t>
      </w:r>
      <w:r w:rsidRPr="002E4914">
        <w:rPr>
          <w:sz w:val="36"/>
          <w:szCs w:val="36"/>
          <w:lang w:val="el-GR"/>
        </w:rPr>
        <w:t xml:space="preserve"> ΕΡΓΑΣΤΗΡΙΑΚΗ ΑΣΚΗΣΗ</w:t>
      </w:r>
    </w:p>
    <w:p w14:paraId="3BB6614B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69E1E601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60F9070D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5AF184A9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57600DD1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2A8E1B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E820A95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934C50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0192892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595DA9B0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6B295FA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6865BEFF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6C6CE75D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5231C84C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0F700AAA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72297DDE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5D91D127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8D0D61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841DA91" w14:textId="7E97EFDC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1.1</w:t>
      </w:r>
    </w:p>
    <w:p w14:paraId="16397583" w14:textId="77777777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</w:p>
    <w:p w14:paraId="02C4CDA0" w14:textId="77777777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</w:p>
    <w:p w14:paraId="47BA872C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120AD462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598B3E01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3DF7DBBF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2AFBE405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4376FF47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021DC1D7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4397E02B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1FF8CA04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69BC647B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51512DD3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6F5FD12F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0595BB11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258EAF81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21A4CB0A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16B44F53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1506C601" w14:textId="532B17E1" w:rsidR="009A641A" w:rsidRPr="009A641A" w:rsidRDefault="009A641A" w:rsidP="002E4914">
      <w:pPr>
        <w:jc w:val="both"/>
        <w:rPr>
          <w:b/>
          <w:bCs/>
          <w:sz w:val="28"/>
          <w:szCs w:val="28"/>
          <w:lang w:val="el-GR"/>
        </w:rPr>
      </w:pPr>
    </w:p>
    <w:p w14:paraId="135F56D9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773F178D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6582AC9E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67558629" w14:textId="77777777" w:rsidR="009A641A" w:rsidRDefault="009A641A" w:rsidP="002E4914">
      <w:pPr>
        <w:jc w:val="both"/>
        <w:rPr>
          <w:b/>
          <w:bCs/>
          <w:sz w:val="28"/>
          <w:szCs w:val="28"/>
        </w:rPr>
      </w:pPr>
    </w:p>
    <w:p w14:paraId="37E69134" w14:textId="612519A4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</w:t>
      </w:r>
      <w:r>
        <w:rPr>
          <w:b/>
          <w:bCs/>
          <w:sz w:val="28"/>
          <w:szCs w:val="28"/>
          <w:lang w:val="el-GR"/>
        </w:rPr>
        <w:t>2</w:t>
      </w:r>
    </w:p>
    <w:p w14:paraId="70062C83" w14:textId="67579B42" w:rsidR="002E4914" w:rsidRDefault="009A641A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συγκεκριμένη άσκηση καλούμαστε να υπολογίσουμε τις λογικές συναρτήσεις </w:t>
      </w:r>
    </w:p>
    <w:p w14:paraId="1382A128" w14:textId="1B65F23C" w:rsidR="009A641A" w:rsidRPr="009A641A" w:rsidRDefault="009A641A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F0 = (A ∙ B’ + B' ∙ D)’ </m:t>
          </m:r>
        </m:oMath>
      </m:oMathPara>
    </w:p>
    <w:p w14:paraId="4C469679" w14:textId="7F863781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F1= (A+C’) ∙ (B+D’)</m:t>
          </m:r>
        </m:oMath>
      </m:oMathPara>
    </w:p>
    <w:p w14:paraId="7F96EE4E" w14:textId="12260CC5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σε </w:t>
      </w:r>
      <w:r>
        <w:rPr>
          <w:rFonts w:eastAsiaTheme="minorEastAsia"/>
          <w:sz w:val="24"/>
          <w:szCs w:val="24"/>
        </w:rPr>
        <w:t>avr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assembly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για τον μικροελεγκτή </w:t>
      </w:r>
      <w:r>
        <w:rPr>
          <w:rFonts w:eastAsiaTheme="minorEastAsia"/>
          <w:sz w:val="24"/>
          <w:szCs w:val="24"/>
        </w:rPr>
        <w:t>ATmega</w:t>
      </w:r>
      <w:r w:rsidRPr="009A641A">
        <w:rPr>
          <w:rFonts w:eastAsiaTheme="minorEastAsia"/>
          <w:sz w:val="24"/>
          <w:szCs w:val="24"/>
          <w:lang w:val="el-GR"/>
        </w:rPr>
        <w:t>328.</w:t>
      </w:r>
    </w:p>
    <w:p w14:paraId="093A714D" w14:textId="1AF0103A" w:rsidR="009A641A" w:rsidRDefault="009A641A" w:rsidP="002E4914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l-GR"/>
        </w:rPr>
        <w:t xml:space="preserve">Στον κώδικά μας, αφού φορτώσουμε στους καταχωρητές τις αρχικές τιμές των </w:t>
      </w:r>
      <w:r>
        <w:rPr>
          <w:rFonts w:eastAsiaTheme="minorEastAsia"/>
          <w:sz w:val="24"/>
          <w:szCs w:val="24"/>
        </w:rPr>
        <w:t>A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B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C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και </w:t>
      </w:r>
      <w:r>
        <w:rPr>
          <w:rFonts w:eastAsiaTheme="minorEastAsia"/>
          <w:sz w:val="24"/>
          <w:szCs w:val="24"/>
        </w:rPr>
        <w:t>D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 xml:space="preserve">υπολογίσουμε μεμονωμένα τις λογικές τιμές σιγά σιγά με την βοήθεια προσωρινών καταχωρητών και τον εντολών </w:t>
      </w:r>
      <w:r>
        <w:rPr>
          <w:rFonts w:eastAsiaTheme="minorEastAsia"/>
          <w:sz w:val="24"/>
          <w:szCs w:val="24"/>
        </w:rPr>
        <w:t>OR</w:t>
      </w:r>
      <w:r w:rsidRPr="009A641A">
        <w:rPr>
          <w:rFonts w:eastAsiaTheme="minorEastAsia"/>
          <w:sz w:val="24"/>
          <w:szCs w:val="24"/>
          <w:lang w:val="el-GR"/>
        </w:rPr>
        <w:t xml:space="preserve"> (</w:t>
      </w:r>
      <w:r>
        <w:rPr>
          <w:rFonts w:eastAsiaTheme="minorEastAsia"/>
          <w:sz w:val="24"/>
          <w:szCs w:val="24"/>
          <w:lang w:val="el-GR"/>
        </w:rPr>
        <w:t xml:space="preserve">λογικό Ή) και </w:t>
      </w:r>
      <w:r>
        <w:rPr>
          <w:rFonts w:eastAsiaTheme="minorEastAsia"/>
          <w:sz w:val="24"/>
          <w:szCs w:val="24"/>
        </w:rPr>
        <w:t>AND</w:t>
      </w:r>
      <w:r>
        <w:rPr>
          <w:rFonts w:eastAsiaTheme="minorEastAsia"/>
          <w:sz w:val="24"/>
          <w:szCs w:val="24"/>
          <w:lang w:val="el-GR"/>
        </w:rPr>
        <w:t xml:space="preserve"> (λογικό ΚΑΙ).</w:t>
      </w:r>
      <w:r w:rsidR="00B401C9">
        <w:rPr>
          <w:rFonts w:eastAsiaTheme="minorEastAsia"/>
          <w:sz w:val="24"/>
          <w:szCs w:val="24"/>
          <w:lang w:val="el-GR"/>
        </w:rPr>
        <w:t xml:space="preserve"> Τα αποτελέσματα τα τυπώνουμε στο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>του μικροελεγκή, αφού πρόκειται για λογικές συναρτήσεις με 8</w:t>
      </w:r>
      <w:r w:rsidR="00B401C9" w:rsidRPr="00B401C9">
        <w:rPr>
          <w:rFonts w:eastAsiaTheme="minorEastAsia"/>
          <w:sz w:val="24"/>
          <w:szCs w:val="24"/>
          <w:lang w:val="el-GR"/>
        </w:rPr>
        <w:t>-</w:t>
      </w:r>
      <w:r w:rsidR="00B401C9">
        <w:rPr>
          <w:rFonts w:eastAsiaTheme="minorEastAsia"/>
          <w:sz w:val="24"/>
          <w:szCs w:val="24"/>
        </w:rPr>
        <w:t>bit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η καθεμία (και 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έχει 8 </w:t>
      </w:r>
      <w:r w:rsidR="00B401C9">
        <w:rPr>
          <w:rFonts w:eastAsiaTheme="minorEastAsia"/>
          <w:sz w:val="24"/>
          <w:szCs w:val="24"/>
        </w:rPr>
        <w:t>leds</w:t>
      </w:r>
      <w:r w:rsidR="00B401C9" w:rsidRPr="00B401C9">
        <w:rPr>
          <w:rFonts w:eastAsiaTheme="minorEastAsia"/>
          <w:sz w:val="24"/>
          <w:szCs w:val="24"/>
          <w:lang w:val="el-GR"/>
        </w:rPr>
        <w:t>).</w:t>
      </w:r>
    </w:p>
    <w:p w14:paraId="1B4A2067" w14:textId="722234B8" w:rsidR="008E6F73" w:rsidRDefault="008E6F73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Το </w:t>
      </w:r>
      <w:r>
        <w:rPr>
          <w:rFonts w:eastAsiaTheme="minorEastAsia"/>
          <w:sz w:val="24"/>
          <w:szCs w:val="24"/>
        </w:rPr>
        <w:t>loop</w:t>
      </w:r>
      <w:r w:rsidRPr="008E6F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υπολογισμού των λογικών συναρτήσεων εκτελέστηκε 6 φορές, και σε κάθε </w:t>
      </w:r>
      <w:r>
        <w:rPr>
          <w:rFonts w:eastAsiaTheme="minorEastAsia"/>
          <w:sz w:val="24"/>
          <w:szCs w:val="24"/>
        </w:rPr>
        <w:t>loop</w:t>
      </w:r>
      <w:r>
        <w:rPr>
          <w:rFonts w:eastAsiaTheme="minorEastAsia"/>
          <w:sz w:val="24"/>
          <w:szCs w:val="24"/>
          <w:lang w:val="el-GR"/>
        </w:rPr>
        <w:t xml:space="preserve"> αυξάναμε τους καταχωρητές τόσο όσο καθορίζει η εκφώνηση της άσκησης. Τα αποτελέσματα φαίνονται στον επόμενο πίνακα: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C5CFF" w:rsidRPr="000C5CFF" w14:paraId="09A23640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11D7A95" w14:textId="602A632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2F46E24" w14:textId="5529C20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31FD8B" w14:textId="3E04721C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D8AC9D" w14:textId="4B9A7C8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9" w:type="dxa"/>
            <w:shd w:val="clear" w:color="auto" w:fill="FFFFFF" w:themeFill="background1"/>
          </w:tcPr>
          <w:p w14:paraId="71630230" w14:textId="506668B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1559" w:type="dxa"/>
            <w:shd w:val="clear" w:color="auto" w:fill="FFFFFF" w:themeFill="background1"/>
          </w:tcPr>
          <w:p w14:paraId="7E57CEB7" w14:textId="497318B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F1</w:t>
            </w:r>
          </w:p>
        </w:tc>
      </w:tr>
      <w:tr w:rsidR="000C5CFF" w14:paraId="643E45A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F07DACA" w14:textId="6F7F542D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B61514C" w14:textId="72C1E9AE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F78A940" w14:textId="3E07E224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301D185" w14:textId="690B757A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0x01</w:t>
            </w:r>
          </w:p>
        </w:tc>
        <w:tc>
          <w:tcPr>
            <w:tcW w:w="1559" w:type="dxa"/>
            <w:shd w:val="clear" w:color="auto" w:fill="FFFFFF" w:themeFill="background1"/>
          </w:tcPr>
          <w:p w14:paraId="47CFA9EB" w14:textId="51F742AF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0x40</w:t>
            </w:r>
          </w:p>
        </w:tc>
        <w:tc>
          <w:tcPr>
            <w:tcW w:w="1559" w:type="dxa"/>
            <w:shd w:val="clear" w:color="auto" w:fill="FFFFFF" w:themeFill="background1"/>
          </w:tcPr>
          <w:p w14:paraId="04B6649B" w14:textId="446EEA52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0x50</w:t>
            </w:r>
          </w:p>
        </w:tc>
      </w:tr>
      <w:tr w:rsidR="000C5CFF" w14:paraId="1E07B9E6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440406F7" w14:textId="05302E79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98C1B01" w14:textId="4E92E20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EF4D712" w14:textId="3EE2FE69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1EBA1FC" w14:textId="558050BA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0x05</w:t>
            </w:r>
          </w:p>
        </w:tc>
        <w:tc>
          <w:tcPr>
            <w:tcW w:w="1559" w:type="dxa"/>
            <w:shd w:val="clear" w:color="auto" w:fill="FFFFFF" w:themeFill="background1"/>
          </w:tcPr>
          <w:p w14:paraId="57B20F38" w14:textId="2BC0ED49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9" w:type="dxa"/>
            <w:shd w:val="clear" w:color="auto" w:fill="FFFFFF" w:themeFill="background1"/>
          </w:tcPr>
          <w:p w14:paraId="64FECCE8" w14:textId="6BAA42AE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</w:tr>
      <w:tr w:rsidR="000C5CFF" w14:paraId="5852FC2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9736953" w14:textId="2D3850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B9C548B" w14:textId="74AB47A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7642599" w14:textId="1CD287F8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80334E6" w14:textId="0A31048E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0x09</w:t>
            </w:r>
          </w:p>
        </w:tc>
        <w:tc>
          <w:tcPr>
            <w:tcW w:w="1559" w:type="dxa"/>
            <w:shd w:val="clear" w:color="auto" w:fill="FFFFFF" w:themeFill="background1"/>
          </w:tcPr>
          <w:p w14:paraId="5E113EFC" w14:textId="6CB9FD33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0x44</w:t>
            </w:r>
          </w:p>
        </w:tc>
        <w:tc>
          <w:tcPr>
            <w:tcW w:w="1559" w:type="dxa"/>
            <w:shd w:val="clear" w:color="auto" w:fill="FFFFFF" w:themeFill="background1"/>
          </w:tcPr>
          <w:p w14:paraId="56AA24CF" w14:textId="74494FD1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</w:tr>
      <w:tr w:rsidR="000C5CFF" w14:paraId="04373FC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2A14888" w14:textId="4BACDE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0683864" w14:textId="7F0F36F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9480389" w14:textId="0A6F10C7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ABC79E1" w14:textId="5263F23B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0x0D</w:t>
            </w:r>
          </w:p>
        </w:tc>
        <w:tc>
          <w:tcPr>
            <w:tcW w:w="1559" w:type="dxa"/>
            <w:shd w:val="clear" w:color="auto" w:fill="FFFFFF" w:themeFill="background1"/>
          </w:tcPr>
          <w:p w14:paraId="4B9C7186" w14:textId="74CB70A8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9" w:type="dxa"/>
            <w:shd w:val="clear" w:color="auto" w:fill="FFFFFF" w:themeFill="background1"/>
          </w:tcPr>
          <w:p w14:paraId="4BBBF1C7" w14:textId="1161F321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</w:tr>
      <w:tr w:rsidR="000C5CFF" w14:paraId="588F594C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56977383" w14:textId="6BEF64E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B3752D7" w14:textId="608E3C3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0x49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471CB4F" w14:textId="1EFF658A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0x2D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C91814B" w14:textId="6828538F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0x11</w:t>
            </w:r>
          </w:p>
        </w:tc>
        <w:tc>
          <w:tcPr>
            <w:tcW w:w="1559" w:type="dxa"/>
            <w:shd w:val="clear" w:color="auto" w:fill="FFFFFF" w:themeFill="background1"/>
          </w:tcPr>
          <w:p w14:paraId="751A1427" w14:textId="00DE2759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0x48</w:t>
            </w:r>
          </w:p>
        </w:tc>
        <w:tc>
          <w:tcPr>
            <w:tcW w:w="1559" w:type="dxa"/>
            <w:shd w:val="clear" w:color="auto" w:fill="FFFFFF" w:themeFill="background1"/>
          </w:tcPr>
          <w:p w14:paraId="04840A64" w14:textId="39B30BEA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0x58</w:t>
            </w:r>
          </w:p>
        </w:tc>
      </w:tr>
      <w:tr w:rsidR="000C5CFF" w14:paraId="0F10019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E619094" w14:textId="7C4C0927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FF43AAF" w14:textId="5C438CD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77C18E6" w14:textId="76EC4191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0x30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ED41AC8" w14:textId="4E582A4D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0x15</w:t>
            </w:r>
          </w:p>
        </w:tc>
        <w:tc>
          <w:tcPr>
            <w:tcW w:w="1559" w:type="dxa"/>
            <w:shd w:val="clear" w:color="auto" w:fill="FFFFFF" w:themeFill="background1"/>
          </w:tcPr>
          <w:p w14:paraId="4A141B5C" w14:textId="588FE288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9" w:type="dxa"/>
            <w:shd w:val="clear" w:color="auto" w:fill="FFFFFF" w:themeFill="background1"/>
          </w:tcPr>
          <w:p w14:paraId="006A74D0" w14:textId="58B3715A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0x4E</w:t>
            </w:r>
          </w:p>
        </w:tc>
      </w:tr>
    </w:tbl>
    <w:p w14:paraId="245921A9" w14:textId="77777777" w:rsidR="008E6F73" w:rsidRPr="008E6F73" w:rsidRDefault="008E6F73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</w:p>
    <w:p w14:paraId="3BD80922" w14:textId="77777777" w:rsidR="002E4914" w:rsidRPr="009A641A" w:rsidRDefault="002E4914" w:rsidP="002E4914">
      <w:pPr>
        <w:jc w:val="both"/>
        <w:rPr>
          <w:b/>
          <w:bCs/>
          <w:sz w:val="28"/>
          <w:szCs w:val="28"/>
          <w:lang w:val="el-GR"/>
        </w:rPr>
      </w:pPr>
    </w:p>
    <w:p w14:paraId="69B3178A" w14:textId="75DDFE36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t>Ζήτημα 1.</w:t>
      </w:r>
      <w:r>
        <w:rPr>
          <w:b/>
          <w:bCs/>
          <w:sz w:val="28"/>
          <w:szCs w:val="28"/>
          <w:lang w:val="el-GR"/>
        </w:rPr>
        <w:t>3</w:t>
      </w:r>
    </w:p>
    <w:p w14:paraId="4A819EBA" w14:textId="77777777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</w:p>
    <w:p w14:paraId="33E9DA1A" w14:textId="77777777" w:rsidR="002E4914" w:rsidRP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</w:p>
    <w:sectPr w:rsidR="002E4914" w:rsidRPr="002E491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EF7EC" w14:textId="77777777" w:rsidR="00BD2E53" w:rsidRDefault="00BD2E53" w:rsidP="002E4914">
      <w:pPr>
        <w:spacing w:after="0" w:line="240" w:lineRule="auto"/>
      </w:pPr>
      <w:r>
        <w:separator/>
      </w:r>
    </w:p>
  </w:endnote>
  <w:endnote w:type="continuationSeparator" w:id="0">
    <w:p w14:paraId="7CEEBDE6" w14:textId="77777777" w:rsidR="00BD2E53" w:rsidRDefault="00BD2E53" w:rsidP="002E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110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6DD97" w14:textId="0050501C" w:rsidR="002E4914" w:rsidRDefault="002E49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C1528" w14:textId="77777777" w:rsidR="002E4914" w:rsidRDefault="002E4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26217" w14:textId="77777777" w:rsidR="00BD2E53" w:rsidRDefault="00BD2E53" w:rsidP="002E4914">
      <w:pPr>
        <w:spacing w:after="0" w:line="240" w:lineRule="auto"/>
      </w:pPr>
      <w:r>
        <w:separator/>
      </w:r>
    </w:p>
  </w:footnote>
  <w:footnote w:type="continuationSeparator" w:id="0">
    <w:p w14:paraId="09E869BD" w14:textId="77777777" w:rsidR="00BD2E53" w:rsidRDefault="00BD2E53" w:rsidP="002E4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4"/>
    <w:rsid w:val="000C5CFF"/>
    <w:rsid w:val="001A4F27"/>
    <w:rsid w:val="002E4914"/>
    <w:rsid w:val="002F6982"/>
    <w:rsid w:val="00390C27"/>
    <w:rsid w:val="004F5236"/>
    <w:rsid w:val="006A7B6F"/>
    <w:rsid w:val="008E6F73"/>
    <w:rsid w:val="009A641A"/>
    <w:rsid w:val="00B401C9"/>
    <w:rsid w:val="00B80902"/>
    <w:rsid w:val="00B8126B"/>
    <w:rsid w:val="00BD2E53"/>
    <w:rsid w:val="00D554F6"/>
    <w:rsid w:val="00D96D8D"/>
    <w:rsid w:val="00D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1E6E"/>
  <w15:chartTrackingRefBased/>
  <w15:docId w15:val="{1F91FB07-42E9-46FD-B598-142B8F75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9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914"/>
  </w:style>
  <w:style w:type="paragraph" w:styleId="Footer">
    <w:name w:val="footer"/>
    <w:basedOn w:val="Normal"/>
    <w:link w:val="FooterChar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14"/>
  </w:style>
  <w:style w:type="table" w:styleId="TableGrid">
    <w:name w:val="Table Grid"/>
    <w:basedOn w:val="TableNormal"/>
    <w:uiPriority w:val="39"/>
    <w:rsid w:val="000C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11</cp:revision>
  <dcterms:created xsi:type="dcterms:W3CDTF">2024-10-05T19:21:00Z</dcterms:created>
  <dcterms:modified xsi:type="dcterms:W3CDTF">2024-10-05T19:52:00Z</dcterms:modified>
</cp:coreProperties>
</file>