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6F34" w14:textId="7B049DE0" w:rsidR="00D57080" w:rsidRPr="00D57080" w:rsidRDefault="00D57080" w:rsidP="00D57080">
      <w:pPr>
        <w:rPr>
          <w:lang w:val="el-GR"/>
        </w:rPr>
      </w:pPr>
      <w:r w:rsidRPr="00D57080">
        <w:rPr>
          <w:lang w:val="el-GR"/>
        </w:rPr>
        <w:drawing>
          <wp:inline distT="0" distB="0" distL="0" distR="0" wp14:anchorId="554A6855" wp14:editId="65F82086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C96" w14:textId="53CFB5A7" w:rsidR="00D57080" w:rsidRDefault="00D57080" w:rsidP="00D57080">
      <w:pPr>
        <w:jc w:val="right"/>
      </w:pPr>
      <w:r w:rsidRPr="00D57080">
        <w:rPr>
          <w:lang w:val="el-GR"/>
        </w:rPr>
        <w:t xml:space="preserve">ΑΘΗΝΑ </w:t>
      </w:r>
      <w:r w:rsidRPr="00D57080">
        <w:t>25</w:t>
      </w:r>
      <w:r w:rsidRPr="00D57080">
        <w:rPr>
          <w:color w:val="FF0000"/>
          <w:lang w:val="el-GR"/>
        </w:rPr>
        <w:t xml:space="preserve"> </w:t>
      </w:r>
      <w:r w:rsidRPr="00D57080">
        <w:rPr>
          <w:lang w:val="el-GR"/>
        </w:rPr>
        <w:t xml:space="preserve">Οκτωβρίου 2024          </w:t>
      </w:r>
    </w:p>
    <w:p w14:paraId="3D061568" w14:textId="77777777" w:rsidR="00D57080" w:rsidRDefault="00D57080" w:rsidP="00D57080">
      <w:pPr>
        <w:jc w:val="right"/>
      </w:pPr>
    </w:p>
    <w:p w14:paraId="4063EE10" w14:textId="1E8A5C5D" w:rsidR="00D57080" w:rsidRPr="00D57080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54B0C34A" w14:textId="3D65EA84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4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1C40C1CE" w14:textId="77777777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7B57C01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707144C3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4467EA5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61961566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5BFC551" w14:textId="77777777" w:rsidR="00D57080" w:rsidRDefault="00D57080" w:rsidP="00D57080">
      <w:pPr>
        <w:jc w:val="center"/>
        <w:rPr>
          <w:b/>
          <w:bCs/>
        </w:rPr>
      </w:pPr>
    </w:p>
    <w:p w14:paraId="5BD32F20" w14:textId="77777777" w:rsidR="00F4630B" w:rsidRDefault="00F4630B" w:rsidP="00D57080">
      <w:pPr>
        <w:jc w:val="center"/>
        <w:rPr>
          <w:b/>
          <w:bCs/>
        </w:rPr>
      </w:pPr>
    </w:p>
    <w:p w14:paraId="227A1F8D" w14:textId="77777777" w:rsidR="00F4630B" w:rsidRPr="00D57080" w:rsidRDefault="00F4630B" w:rsidP="00D57080">
      <w:pPr>
        <w:jc w:val="center"/>
        <w:rPr>
          <w:b/>
          <w:bCs/>
        </w:rPr>
      </w:pPr>
    </w:p>
    <w:p w14:paraId="3901976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0D1A489A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445FEAED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2EC45BAB" w14:textId="3EAD5130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3DFD733B" w14:textId="1A107223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A0464EF" w14:textId="77777777" w:rsidR="00B80902" w:rsidRDefault="00B80902">
      <w:pPr>
        <w:rPr>
          <w:sz w:val="28"/>
          <w:szCs w:val="28"/>
        </w:rPr>
      </w:pPr>
    </w:p>
    <w:p w14:paraId="0F0DCF99" w14:textId="77777777" w:rsidR="00D67116" w:rsidRDefault="00D67116">
      <w:pPr>
        <w:rPr>
          <w:sz w:val="28"/>
          <w:szCs w:val="28"/>
        </w:rPr>
      </w:pPr>
    </w:p>
    <w:p w14:paraId="370F63EC" w14:textId="77777777" w:rsidR="00D67116" w:rsidRDefault="00D67116">
      <w:pPr>
        <w:rPr>
          <w:sz w:val="28"/>
          <w:szCs w:val="28"/>
        </w:rPr>
      </w:pPr>
    </w:p>
    <w:p w14:paraId="1644C2DD" w14:textId="77777777" w:rsidR="00D67116" w:rsidRDefault="00D67116">
      <w:pPr>
        <w:rPr>
          <w:sz w:val="28"/>
          <w:szCs w:val="28"/>
        </w:rPr>
      </w:pPr>
    </w:p>
    <w:p w14:paraId="477B0D73" w14:textId="37BE6634" w:rsidR="00D67116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4.1: </w:t>
      </w:r>
    </w:p>
    <w:p w14:paraId="73A88F9A" w14:textId="77777777" w:rsidR="00F64DC0" w:rsidRPr="008D0821" w:rsidRDefault="00F64DC0">
      <w:pPr>
        <w:rPr>
          <w:b/>
          <w:bCs/>
          <w:sz w:val="24"/>
          <w:szCs w:val="24"/>
          <w:lang w:val="el-GR"/>
        </w:rPr>
      </w:pPr>
    </w:p>
    <w:p w14:paraId="6FF236F1" w14:textId="090C5E75" w:rsidR="008D0821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t xml:space="preserve">Ζήτημα 4.2: </w:t>
      </w:r>
    </w:p>
    <w:p w14:paraId="42988AF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565B7F1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4F78AD23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089E896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9833FB9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0ED12927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57C2A77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264367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2A482F2A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55BDB5F2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192E768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6CF97B1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643984C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AF61877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7A9BD7E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4CB3ABB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DD646B8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6300AA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8577264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2392179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F7EF8FA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1D1473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46B10604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C869441" w14:textId="77777777" w:rsidR="00F64DC0" w:rsidRPr="008D0821" w:rsidRDefault="00F64DC0">
      <w:pPr>
        <w:rPr>
          <w:b/>
          <w:bCs/>
          <w:sz w:val="24"/>
          <w:szCs w:val="24"/>
          <w:lang w:val="el-GR"/>
        </w:rPr>
      </w:pPr>
    </w:p>
    <w:p w14:paraId="5050A8C0" w14:textId="36D82A9B" w:rsidR="008D0821" w:rsidRPr="00935C32" w:rsidRDefault="008D0821">
      <w:pPr>
        <w:rPr>
          <w:b/>
          <w:bCs/>
          <w:sz w:val="24"/>
          <w:szCs w:val="24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4.3: </w:t>
      </w:r>
    </w:p>
    <w:p w14:paraId="0959D72B" w14:textId="2233D7FA" w:rsidR="00332D0E" w:rsidRPr="00432359" w:rsidRDefault="00332D0E" w:rsidP="00332D0E">
      <w:pPr>
        <w:jc w:val="both"/>
        <w:rPr>
          <w:rFonts w:eastAsiaTheme="minorEastAsia"/>
          <w:sz w:val="24"/>
          <w:szCs w:val="24"/>
          <w:lang w:val="el-GR"/>
        </w:rPr>
      </w:pPr>
      <w:r w:rsidRPr="00332D0E">
        <w:rPr>
          <w:sz w:val="24"/>
          <w:szCs w:val="24"/>
          <w:lang w:val="el-GR"/>
        </w:rPr>
        <w:t>Ζητ</w:t>
      </w:r>
      <w:r>
        <w:rPr>
          <w:sz w:val="24"/>
          <w:szCs w:val="24"/>
          <w:lang w:val="el-GR"/>
        </w:rPr>
        <w:t xml:space="preserve">ούμενο της συγκεκριμένης άσκησης είναι να προσομοιώσουμε έναν αισθητήρα για μονοξείδιο του άνθρακα </w:t>
      </w:r>
      <w:r w:rsidRPr="00332D0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CO</w:t>
      </w:r>
      <w:r w:rsidRPr="00332D0E">
        <w:rPr>
          <w:sz w:val="24"/>
          <w:szCs w:val="24"/>
          <w:lang w:val="el-GR"/>
        </w:rPr>
        <w:t>).</w:t>
      </w:r>
      <w:r w:rsidR="00584E64" w:rsidRPr="00584E64">
        <w:rPr>
          <w:sz w:val="24"/>
          <w:szCs w:val="24"/>
          <w:lang w:val="el-GR"/>
        </w:rPr>
        <w:t xml:space="preserve"> </w:t>
      </w:r>
      <w:r w:rsidR="00584E64">
        <w:rPr>
          <w:sz w:val="24"/>
          <w:szCs w:val="24"/>
          <w:lang w:val="el-GR"/>
        </w:rPr>
        <w:t>Αυτό το επιτυγχάνουμε ρυθμίζοντας τον αισθητήρα ως την αναλογική είσοδο Α2 του μικροελεγκτή</w:t>
      </w:r>
      <w:r w:rsidR="00935C32" w:rsidRPr="00935C32">
        <w:rPr>
          <w:sz w:val="24"/>
          <w:szCs w:val="24"/>
          <w:lang w:val="el-GR"/>
        </w:rPr>
        <w:t xml:space="preserve"> (</w:t>
      </w:r>
      <w:r w:rsidR="00935C32">
        <w:rPr>
          <w:sz w:val="24"/>
          <w:szCs w:val="24"/>
        </w:rPr>
        <w:t>POT</w:t>
      </w:r>
      <w:r w:rsidR="00935C32" w:rsidRPr="00935C32">
        <w:rPr>
          <w:sz w:val="24"/>
          <w:szCs w:val="24"/>
          <w:lang w:val="el-GR"/>
        </w:rPr>
        <w:t>3)</w:t>
      </w:r>
      <w:r w:rsidR="00584E64">
        <w:rPr>
          <w:sz w:val="24"/>
          <w:szCs w:val="24"/>
          <w:lang w:val="el-GR"/>
        </w:rPr>
        <w:t>.</w:t>
      </w:r>
      <w:r w:rsidR="00432359">
        <w:rPr>
          <w:sz w:val="24"/>
          <w:szCs w:val="24"/>
          <w:lang w:val="el-GR"/>
        </w:rPr>
        <w:t xml:space="preserve"> Για την μετατροπή της αναλογικής τάσης εισόδου από </w:t>
      </w:r>
      <w:r w:rsidR="00432359">
        <w:rPr>
          <w:sz w:val="24"/>
          <w:szCs w:val="24"/>
        </w:rPr>
        <w:t>Volt</w:t>
      </w:r>
      <w:r w:rsidR="00432359" w:rsidRPr="00432359">
        <w:rPr>
          <w:sz w:val="24"/>
          <w:szCs w:val="24"/>
          <w:lang w:val="el-GR"/>
        </w:rPr>
        <w:t xml:space="preserve"> </w:t>
      </w:r>
      <w:r w:rsidR="00432359">
        <w:rPr>
          <w:sz w:val="24"/>
          <w:szCs w:val="24"/>
          <w:lang w:val="el-GR"/>
        </w:rPr>
        <w:t xml:space="preserve">στην δεδομένη μονάδα μέτρησης που θέλουμε, </w:t>
      </w:r>
      <w:r w:rsidR="00432359" w:rsidRPr="00432359">
        <w:rPr>
          <w:sz w:val="24"/>
          <w:szCs w:val="24"/>
          <w:lang w:val="el-GR"/>
        </w:rPr>
        <w:t>(</w:t>
      </w:r>
      <w:r w:rsidR="00432359">
        <w:rPr>
          <w:sz w:val="24"/>
          <w:szCs w:val="24"/>
        </w:rPr>
        <w:t>ppm</w:t>
      </w:r>
      <w:r w:rsidR="00432359" w:rsidRPr="00432359">
        <w:rPr>
          <w:sz w:val="24"/>
          <w:szCs w:val="24"/>
          <w:lang w:val="el-GR"/>
        </w:rPr>
        <w:t xml:space="preserve">), </w:t>
      </w:r>
      <w:r w:rsidR="00432359">
        <w:rPr>
          <w:sz w:val="24"/>
          <w:szCs w:val="24"/>
          <w:lang w:val="el-GR"/>
        </w:rPr>
        <w:t>χρησιμοποιούμε τον σύνδεσμο που μας δίνεται, και συγκεκριμένα</w:t>
      </w:r>
      <w:r w:rsidR="000E2E2A">
        <w:rPr>
          <w:sz w:val="24"/>
          <w:szCs w:val="24"/>
          <w:lang w:val="el-GR"/>
        </w:rPr>
        <w:t>,</w:t>
      </w:r>
      <w:r w:rsidR="00432359">
        <w:rPr>
          <w:sz w:val="24"/>
          <w:szCs w:val="24"/>
          <w:lang w:val="el-GR"/>
        </w:rPr>
        <w:t xml:space="preserve"> κάνουμε χρήση των τύπων:</w:t>
      </w:r>
      <w:r w:rsidR="00432359">
        <w:rPr>
          <w:sz w:val="24"/>
          <w:szCs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ADC * VREF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και 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ppm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- Vgas0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SENSITIVITY</m:t>
              </m:r>
            </m:den>
          </m:f>
        </m:oMath>
      </m:oMathPara>
    </w:p>
    <w:p w14:paraId="2CD3EA1E" w14:textId="635C10CA" w:rsidR="00432359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ό</w:t>
      </w:r>
      <w:r w:rsidR="00432359">
        <w:rPr>
          <w:rFonts w:eastAsiaTheme="minorEastAsia"/>
          <w:sz w:val="24"/>
          <w:szCs w:val="24"/>
          <w:lang w:val="el-GR"/>
        </w:rPr>
        <w:t>που έχουμε ορίσει κατάλληλα τις σταθερές</w:t>
      </w:r>
      <w:r w:rsidR="000E2E2A">
        <w:rPr>
          <w:rFonts w:eastAsiaTheme="minorEastAsia"/>
          <w:sz w:val="24"/>
          <w:szCs w:val="24"/>
          <w:lang w:val="el-GR"/>
        </w:rPr>
        <w:t xml:space="preserve"> με βάση τα δεδομένα</w:t>
      </w:r>
      <w:r w:rsidR="00432359">
        <w:rPr>
          <w:rFonts w:eastAsiaTheme="minorEastAsia"/>
          <w:sz w:val="24"/>
          <w:szCs w:val="24"/>
          <w:lang w:val="el-GR"/>
        </w:rPr>
        <w:t>.</w:t>
      </w:r>
      <w:r w:rsidR="000E2E2A">
        <w:rPr>
          <w:rFonts w:eastAsiaTheme="minorEastAsia"/>
          <w:sz w:val="24"/>
          <w:szCs w:val="24"/>
          <w:lang w:val="el-GR"/>
        </w:rPr>
        <w:t xml:space="preserve"> Τις σταθερές στο πρόβλημά μας της ορίσαμε 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#</m:t>
        </m:r>
        <m:r>
          <w:rPr>
            <w:rFonts w:ascii="Cambria Math" w:eastAsiaTheme="minorEastAsia" w:hAnsi="Cambria Math"/>
            <w:sz w:val="24"/>
            <w:szCs w:val="24"/>
          </w:rPr>
          <m:t>define</m:t>
        </m:r>
      </m:oMath>
      <w:r w:rsidR="000E2E2A" w:rsidRPr="000E2E2A">
        <w:rPr>
          <w:rFonts w:eastAsiaTheme="minorEastAsia"/>
          <w:sz w:val="24"/>
          <w:szCs w:val="24"/>
          <w:lang w:val="el-GR"/>
        </w:rPr>
        <w:t>.</w:t>
      </w:r>
      <w:r w:rsidR="00F11016">
        <w:rPr>
          <w:rFonts w:eastAsiaTheme="minorEastAsia"/>
          <w:sz w:val="24"/>
          <w:szCs w:val="24"/>
          <w:lang w:val="el-GR"/>
        </w:rPr>
        <w:t xml:space="preserve"> Τους υπολογισμούς αυτούς τους κάνουμε μέσα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int calc_CO_concentration(uint16_t ADC_value)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{}</m:t>
        </m:r>
      </m:oMath>
      <w:r w:rsidR="00F11016">
        <w:rPr>
          <w:rFonts w:eastAsiaTheme="minorEastAsia"/>
          <w:sz w:val="24"/>
          <w:szCs w:val="24"/>
          <w:lang w:val="el-GR"/>
        </w:rPr>
        <w:t xml:space="preserve"> και ανάλογα με το τι τιμή θα επιστρέψει, (συγκριτικά πάντα με το 70</w:t>
      </w:r>
      <w:r w:rsidR="00F11016">
        <w:rPr>
          <w:rFonts w:eastAsiaTheme="minorEastAsia"/>
          <w:sz w:val="24"/>
          <w:szCs w:val="24"/>
        </w:rPr>
        <w:t>ppm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), </w:t>
      </w:r>
      <w:r w:rsidR="00F11016">
        <w:rPr>
          <w:rFonts w:eastAsiaTheme="minorEastAsia"/>
          <w:sz w:val="24"/>
          <w:szCs w:val="24"/>
          <w:lang w:val="el-GR"/>
        </w:rPr>
        <w:t xml:space="preserve">ανάβουμε συγκεκριμένα λαμπάκια τις επιλογής μας. Η επιλογή των κατάλληλων </w:t>
      </w:r>
      <w:r w:rsidR="00F11016">
        <w:rPr>
          <w:rFonts w:eastAsiaTheme="minorEastAsia"/>
          <w:sz w:val="24"/>
          <w:szCs w:val="24"/>
        </w:rPr>
        <w:t>leds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 </w:t>
      </w:r>
      <w:r w:rsidR="00F11016">
        <w:rPr>
          <w:rFonts w:eastAsiaTheme="minorEastAsia"/>
          <w:sz w:val="24"/>
          <w:szCs w:val="24"/>
          <w:lang w:val="el-GR"/>
        </w:rPr>
        <w:t xml:space="preserve">αναλόγως του επιπέδου επικινδυνότητας φαίνεται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uint8_t open_LEDs(int Cx){}</m:t>
        </m:r>
      </m:oMath>
      <w:r w:rsidR="00F11016">
        <w:rPr>
          <w:rFonts w:eastAsiaTheme="minorEastAsia"/>
          <w:sz w:val="24"/>
          <w:szCs w:val="24"/>
          <w:lang w:val="el-GR"/>
        </w:rPr>
        <w:t>.</w:t>
      </w:r>
    </w:p>
    <w:p w14:paraId="75EA035E" w14:textId="328E8018" w:rsidR="00F54C2B" w:rsidRDefault="00F54C2B" w:rsidP="00332D0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l-GR"/>
        </w:rPr>
        <w:t xml:space="preserve">Για την επικοινωνία με την οθόνη </w:t>
      </w:r>
      <w:r>
        <w:rPr>
          <w:rFonts w:eastAsiaTheme="minorEastAsia"/>
          <w:sz w:val="24"/>
          <w:szCs w:val="24"/>
        </w:rPr>
        <w:t>LCD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πλακέτας, έχουμε μετατρέψει τον δοθέντα κώδικα της </w:t>
      </w:r>
      <w:r>
        <w:rPr>
          <w:rFonts w:eastAsiaTheme="minorEastAsia"/>
          <w:sz w:val="24"/>
          <w:szCs w:val="24"/>
        </w:rPr>
        <w:t>assembly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c</w:t>
      </w:r>
      <w:r w:rsidR="003D50E0">
        <w:rPr>
          <w:rFonts w:eastAsiaTheme="minorEastAsia"/>
          <w:sz w:val="24"/>
          <w:szCs w:val="24"/>
          <w:lang w:val="el-GR"/>
        </w:rPr>
        <w:t xml:space="preserve"> και προσέχουμε να κάνουμε κάθε φορά που φορτώνουμε νέο ή επόμενο μήνυμα να έχει προηγηθεί καθαρισμός της οθόνης, αλλιώς θα τυπώνοντα</w:t>
      </w:r>
      <w:r w:rsidR="007F33F5">
        <w:rPr>
          <w:rFonts w:eastAsiaTheme="minorEastAsia"/>
          <w:sz w:val="24"/>
          <w:szCs w:val="24"/>
          <w:lang w:val="el-GR"/>
        </w:rPr>
        <w:t>ι</w:t>
      </w:r>
      <w:r w:rsidR="003D50E0">
        <w:rPr>
          <w:rFonts w:eastAsiaTheme="minorEastAsia"/>
          <w:sz w:val="24"/>
          <w:szCs w:val="24"/>
          <w:lang w:val="el-GR"/>
        </w:rPr>
        <w:t xml:space="preserve"> συνεχόμενα τα μηνύματα. </w:t>
      </w:r>
    </w:p>
    <w:p w14:paraId="32375259" w14:textId="77777777" w:rsidR="00BB7F59" w:rsidRDefault="00BB7F59" w:rsidP="00332D0E">
      <w:pPr>
        <w:jc w:val="both"/>
        <w:rPr>
          <w:rFonts w:eastAsiaTheme="minorEastAsia"/>
          <w:sz w:val="24"/>
          <w:szCs w:val="24"/>
        </w:rPr>
      </w:pPr>
    </w:p>
    <w:p w14:paraId="4AB5CFE3" w14:textId="77777777" w:rsidR="00BB7F59" w:rsidRPr="00BB7F59" w:rsidRDefault="00BB7F59" w:rsidP="00332D0E">
      <w:pPr>
        <w:jc w:val="both"/>
        <w:rPr>
          <w:rFonts w:eastAsiaTheme="minorEastAsia"/>
          <w:sz w:val="24"/>
          <w:szCs w:val="24"/>
        </w:rPr>
      </w:pPr>
    </w:p>
    <w:p w14:paraId="7A02AC0B" w14:textId="77777777" w:rsidR="00791BC3" w:rsidRPr="00F11016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</w:p>
    <w:p w14:paraId="41A93C5C" w14:textId="77777777" w:rsidR="00A55E80" w:rsidRPr="00791BC3" w:rsidRDefault="00A55E80" w:rsidP="00332D0E">
      <w:pPr>
        <w:jc w:val="both"/>
        <w:rPr>
          <w:rFonts w:eastAsiaTheme="minorEastAsia"/>
          <w:sz w:val="24"/>
          <w:szCs w:val="24"/>
          <w:lang w:val="el-GR"/>
        </w:rPr>
      </w:pPr>
    </w:p>
    <w:p w14:paraId="4A4939A2" w14:textId="77777777" w:rsidR="00EF6AD5" w:rsidRPr="00432359" w:rsidRDefault="00EF6AD5" w:rsidP="00EF6AD5">
      <w:pPr>
        <w:jc w:val="both"/>
        <w:rPr>
          <w:rFonts w:eastAsiaTheme="minorEastAsia"/>
          <w:sz w:val="24"/>
          <w:szCs w:val="24"/>
          <w:lang w:val="el-GR"/>
        </w:rPr>
      </w:pPr>
    </w:p>
    <w:p w14:paraId="3E8BA354" w14:textId="77777777" w:rsidR="00432359" w:rsidRPr="00432359" w:rsidRDefault="00432359" w:rsidP="00332D0E">
      <w:pPr>
        <w:jc w:val="both"/>
        <w:rPr>
          <w:rFonts w:eastAsiaTheme="minorEastAsia"/>
          <w:sz w:val="24"/>
          <w:szCs w:val="24"/>
          <w:lang w:val="el-GR"/>
        </w:rPr>
      </w:pPr>
    </w:p>
    <w:p w14:paraId="7A906209" w14:textId="77777777" w:rsidR="00432359" w:rsidRPr="00432359" w:rsidRDefault="00432359" w:rsidP="00332D0E">
      <w:pPr>
        <w:jc w:val="both"/>
        <w:rPr>
          <w:rFonts w:eastAsiaTheme="minorEastAsia"/>
          <w:sz w:val="24"/>
          <w:szCs w:val="24"/>
          <w:lang w:val="el-GR"/>
        </w:rPr>
      </w:pPr>
    </w:p>
    <w:p w14:paraId="158C0A69" w14:textId="77777777" w:rsidR="00D67116" w:rsidRPr="00332D0E" w:rsidRDefault="00D67116">
      <w:pPr>
        <w:rPr>
          <w:sz w:val="28"/>
          <w:szCs w:val="28"/>
          <w:lang w:val="el-GR"/>
        </w:rPr>
      </w:pPr>
    </w:p>
    <w:p w14:paraId="7562033A" w14:textId="77777777" w:rsidR="00D67116" w:rsidRPr="00332D0E" w:rsidRDefault="00D67116">
      <w:pPr>
        <w:rPr>
          <w:sz w:val="28"/>
          <w:szCs w:val="28"/>
          <w:lang w:val="el-GR"/>
        </w:rPr>
      </w:pPr>
    </w:p>
    <w:sectPr w:rsidR="00D67116" w:rsidRPr="00332D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5C24B" w14:textId="77777777" w:rsidR="00FA588C" w:rsidRDefault="00FA588C" w:rsidP="00F4630B">
      <w:pPr>
        <w:spacing w:after="0" w:line="240" w:lineRule="auto"/>
      </w:pPr>
      <w:r>
        <w:separator/>
      </w:r>
    </w:p>
  </w:endnote>
  <w:endnote w:type="continuationSeparator" w:id="0">
    <w:p w14:paraId="78E0A284" w14:textId="77777777" w:rsidR="00FA588C" w:rsidRDefault="00FA588C" w:rsidP="00F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073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E2D6" w14:textId="3042A60C" w:rsidR="00F4630B" w:rsidRDefault="00F46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BB87" w14:textId="77777777" w:rsidR="00F4630B" w:rsidRDefault="00F4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EC84F" w14:textId="77777777" w:rsidR="00FA588C" w:rsidRDefault="00FA588C" w:rsidP="00F4630B">
      <w:pPr>
        <w:spacing w:after="0" w:line="240" w:lineRule="auto"/>
      </w:pPr>
      <w:r>
        <w:separator/>
      </w:r>
    </w:p>
  </w:footnote>
  <w:footnote w:type="continuationSeparator" w:id="0">
    <w:p w14:paraId="7F538D79" w14:textId="77777777" w:rsidR="00FA588C" w:rsidRDefault="00FA588C" w:rsidP="00F4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0"/>
    <w:rsid w:val="000E2E2A"/>
    <w:rsid w:val="00332D0E"/>
    <w:rsid w:val="003D50E0"/>
    <w:rsid w:val="00432359"/>
    <w:rsid w:val="00584E64"/>
    <w:rsid w:val="00791BC3"/>
    <w:rsid w:val="007F33F5"/>
    <w:rsid w:val="008D0821"/>
    <w:rsid w:val="00935C32"/>
    <w:rsid w:val="009C39AF"/>
    <w:rsid w:val="00A55E80"/>
    <w:rsid w:val="00B80902"/>
    <w:rsid w:val="00BB7F59"/>
    <w:rsid w:val="00D554F6"/>
    <w:rsid w:val="00D57080"/>
    <w:rsid w:val="00D67116"/>
    <w:rsid w:val="00EF6AD5"/>
    <w:rsid w:val="00F11016"/>
    <w:rsid w:val="00F4630B"/>
    <w:rsid w:val="00F54C2B"/>
    <w:rsid w:val="00F64DC0"/>
    <w:rsid w:val="00F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86F"/>
  <w15:chartTrackingRefBased/>
  <w15:docId w15:val="{A49AABC9-F3C0-452E-A0F5-56EEA1A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0B"/>
  </w:style>
  <w:style w:type="paragraph" w:styleId="Footer">
    <w:name w:val="footer"/>
    <w:basedOn w:val="Normal"/>
    <w:link w:val="Foot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0B"/>
  </w:style>
  <w:style w:type="character" w:styleId="PlaceholderText">
    <w:name w:val="Placeholder Text"/>
    <w:basedOn w:val="DefaultParagraphFont"/>
    <w:uiPriority w:val="99"/>
    <w:semiHidden/>
    <w:rsid w:val="004323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19</cp:revision>
  <dcterms:created xsi:type="dcterms:W3CDTF">2024-10-30T14:17:00Z</dcterms:created>
  <dcterms:modified xsi:type="dcterms:W3CDTF">2024-10-31T09:36:00Z</dcterms:modified>
</cp:coreProperties>
</file>