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99" w:rsidRPr="00961155" w:rsidRDefault="00714899" w:rsidP="00333104">
      <w:pPr>
        <w:pStyle w:val="Heading1"/>
      </w:pPr>
      <w:r w:rsidRPr="00961155">
        <w:t>PHPDebugr</w:t>
      </w:r>
    </w:p>
    <w:p w:rsidR="00714899" w:rsidRPr="00961155" w:rsidRDefault="00714899" w:rsidP="00714899">
      <w:r w:rsidRPr="00961155">
        <w:t xml:space="preserve">This is a debugger for inspecting values of variables. </w:t>
      </w:r>
      <w:r w:rsidR="009F0B90" w:rsidRPr="00961155">
        <w:t xml:space="preserve"> ___</w:t>
      </w:r>
      <w:r w:rsidR="00923E56">
        <w:t xml:space="preserve">   using dif output opt and writing methods</w:t>
      </w:r>
    </w:p>
    <w:p w:rsidR="00714899" w:rsidRPr="00961155" w:rsidRDefault="00714899" w:rsidP="00714899"/>
    <w:p w:rsidR="00811140" w:rsidRPr="00961155" w:rsidRDefault="00714899" w:rsidP="00333104">
      <w:pPr>
        <w:pStyle w:val="Heading2"/>
      </w:pPr>
      <w:proofErr w:type="gramStart"/>
      <w:r w:rsidRPr="00961155">
        <w:t>usage</w:t>
      </w:r>
      <w:proofErr w:type="gramEnd"/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  <w:lang/>
        </w:rPr>
        <w:t>eDbg(</w:t>
      </w:r>
      <w:proofErr w:type="gramEnd"/>
      <w:r w:rsidRPr="00961155">
        <w:rPr>
          <w:rFonts w:eastAsia="Times New Roman" w:cs="Times New Roman"/>
          <w:bCs/>
          <w:sz w:val="21"/>
          <w:szCs w:val="21"/>
          <w:lang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$var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$description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  <w:lang/>
        </w:rPr>
        <w:t>$writeOption</w:t>
      </w:r>
      <w:r w:rsidRPr="00961155">
        <w:rPr>
          <w:rFonts w:eastAsia="Times New Roman" w:cs="Times New Roman"/>
          <w:bCs/>
          <w:sz w:val="21"/>
          <w:szCs w:val="21"/>
          <w:lang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  <w:lang/>
        </w:rPr>
        <w:t>eDbgScreen(</w:t>
      </w:r>
      <w:proofErr w:type="gramEnd"/>
      <w:r w:rsidRPr="00961155">
        <w:rPr>
          <w:rFonts w:eastAsia="Times New Roman" w:cs="Times New Roman"/>
          <w:bCs/>
          <w:sz w:val="21"/>
          <w:szCs w:val="21"/>
          <w:lang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$var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$description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  <w:lang/>
        </w:rPr>
        <w:t>$writeOption</w:t>
      </w:r>
      <w:r w:rsidRPr="00961155">
        <w:rPr>
          <w:rFonts w:eastAsia="Times New Roman" w:cs="Times New Roman"/>
          <w:bCs/>
          <w:sz w:val="21"/>
          <w:szCs w:val="21"/>
          <w:lang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  <w:lang/>
        </w:rPr>
        <w:t>eDbgLog(</w:t>
      </w:r>
      <w:proofErr w:type="gramEnd"/>
      <w:r w:rsidRPr="00961155">
        <w:rPr>
          <w:rFonts w:eastAsia="Times New Roman" w:cs="Times New Roman"/>
          <w:bCs/>
          <w:sz w:val="21"/>
          <w:szCs w:val="21"/>
          <w:lang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$var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$description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  <w:lang/>
        </w:rPr>
        <w:t>$writeOption</w:t>
      </w:r>
      <w:r w:rsidRPr="00961155">
        <w:rPr>
          <w:rFonts w:eastAsia="Times New Roman" w:cs="Times New Roman"/>
          <w:bCs/>
          <w:sz w:val="21"/>
          <w:szCs w:val="21"/>
          <w:lang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</w:t>
      </w:r>
      <w:proofErr w:type="gramStart"/>
      <w:r w:rsidRPr="00961155">
        <w:rPr>
          <w:rFonts w:eastAsia="Times New Roman" w:cs="Times New Roman"/>
          <w:bCs/>
          <w:sz w:val="21"/>
          <w:szCs w:val="21"/>
          <w:lang/>
        </w:rPr>
        <w:t>eDbgConsole(</w:t>
      </w:r>
      <w:proofErr w:type="gramEnd"/>
      <w:r w:rsidRPr="00961155">
        <w:rPr>
          <w:rFonts w:eastAsia="Times New Roman" w:cs="Times New Roman"/>
          <w:bCs/>
          <w:sz w:val="21"/>
          <w:szCs w:val="21"/>
          <w:lang/>
        </w:rPr>
        <w:t xml:space="preserve">mixed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$var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Pr="00961155">
        <w:rPr>
          <w:rFonts w:eastAsia="Times New Roman" w:cs="Times New Roman"/>
          <w:bCs/>
          <w:i/>
          <w:iCs/>
          <w:sz w:val="21"/>
          <w:szCs w:val="21"/>
          <w:lang/>
        </w:rPr>
        <w:t>$description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[, string </w:t>
      </w:r>
      <w:r w:rsidR="00943B0C">
        <w:rPr>
          <w:rFonts w:eastAsia="Times New Roman" w:cs="Times New Roman"/>
          <w:bCs/>
          <w:sz w:val="21"/>
          <w:szCs w:val="21"/>
          <w:lang/>
        </w:rPr>
        <w:t>$writeOption</w:t>
      </w:r>
      <w:r w:rsidRPr="00961155">
        <w:rPr>
          <w:rFonts w:eastAsia="Times New Roman" w:cs="Times New Roman"/>
          <w:bCs/>
          <w:sz w:val="21"/>
          <w:szCs w:val="21"/>
          <w:lang/>
        </w:rPr>
        <w:t>]])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</w:p>
    <w:p w:rsidR="00961155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>eDbg writes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the value of $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>var</w:t>
      </w:r>
      <w:r w:rsidR="00923E56">
        <w:rPr>
          <w:rFonts w:eastAsia="Times New Roman" w:cs="Times New Roman"/>
          <w:bCs/>
          <w:sz w:val="21"/>
          <w:szCs w:val="21"/>
          <w:lang/>
        </w:rPr>
        <w:t xml:space="preserve"> and the description text (optional)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 xml:space="preserve"> to the default output defined in config.php</w:t>
      </w:r>
      <w:r w:rsidR="00923E56">
        <w:rPr>
          <w:rFonts w:eastAsia="Times New Roman" w:cs="Times New Roman"/>
          <w:bCs/>
          <w:sz w:val="21"/>
          <w:szCs w:val="21"/>
          <w:lang/>
        </w:rPr>
        <w:t xml:space="preserve"> </w:t>
      </w:r>
      <w:r w:rsidR="00943B0C">
        <w:rPr>
          <w:rFonts w:eastAsia="Times New Roman" w:cs="Times New Roman"/>
          <w:bCs/>
          <w:sz w:val="21"/>
          <w:szCs w:val="21"/>
          <w:lang/>
        </w:rPr>
        <w:t>using the $writeOption</w:t>
      </w:r>
      <w:r w:rsidR="00DA5146">
        <w:rPr>
          <w:rFonts w:eastAsia="Times New Roman" w:cs="Times New Roman"/>
          <w:bCs/>
          <w:sz w:val="21"/>
          <w:szCs w:val="21"/>
          <w:lang/>
        </w:rPr>
        <w:t>.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br/>
      </w:r>
      <w:r w:rsidR="00943B0C">
        <w:rPr>
          <w:rFonts w:eastAsia="Times New Roman" w:cs="Times New Roman"/>
          <w:bCs/>
          <w:sz w:val="21"/>
          <w:szCs w:val="21"/>
          <w:lang/>
        </w:rPr>
        <w:t>P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 xml:space="preserve">ossible options </w:t>
      </w:r>
      <w:r w:rsidR="00923E56">
        <w:rPr>
          <w:rFonts w:eastAsia="Times New Roman" w:cs="Times New Roman"/>
          <w:bCs/>
          <w:sz w:val="21"/>
          <w:szCs w:val="21"/>
          <w:lang/>
        </w:rPr>
        <w:t xml:space="preserve">for the default output 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 xml:space="preserve">are: </w:t>
      </w:r>
      <w:r w:rsidR="00943B0C" w:rsidRPr="00961155">
        <w:rPr>
          <w:rFonts w:eastAsia="Times New Roman" w:cs="Times New Roman"/>
          <w:bCs/>
          <w:sz w:val="21"/>
          <w:szCs w:val="21"/>
          <w:lang/>
        </w:rPr>
        <w:t xml:space="preserve"> screen</w:t>
      </w:r>
      <w:r w:rsidR="00943B0C" w:rsidRPr="00943B0C">
        <w:t>,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 xml:space="preserve"> log </w:t>
      </w:r>
      <w:r w:rsidR="00943B0C" w:rsidRPr="00961155">
        <w:rPr>
          <w:rFonts w:eastAsia="Times New Roman" w:cs="Times New Roman"/>
          <w:bCs/>
          <w:sz w:val="21"/>
          <w:szCs w:val="21"/>
          <w:lang/>
        </w:rPr>
        <w:t>file</w:t>
      </w:r>
      <w:r w:rsidR="00943B0C" w:rsidRPr="00943B0C">
        <w:t>,</w:t>
      </w:r>
      <w:r w:rsidR="00943B0C" w:rsidRPr="00961155">
        <w:rPr>
          <w:rFonts w:eastAsia="Times New Roman" w:cs="Times New Roman"/>
          <w:bCs/>
          <w:sz w:val="21"/>
          <w:szCs w:val="21"/>
          <w:lang/>
        </w:rPr>
        <w:t xml:space="preserve"> console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>/Firebu</w:t>
      </w:r>
      <w:r w:rsidR="00943B0C">
        <w:rPr>
          <w:rFonts w:eastAsia="Times New Roman" w:cs="Times New Roman"/>
          <w:bCs/>
          <w:sz w:val="21"/>
          <w:szCs w:val="21"/>
          <w:lang/>
        </w:rPr>
        <w:t xml:space="preserve">g, and </w:t>
      </w:r>
      <w:r w:rsidR="00943B0C">
        <w:t>'</w:t>
      </w:r>
      <w:r w:rsidR="00943B0C">
        <w:rPr>
          <w:rFonts w:eastAsia="Times New Roman" w:cs="Times New Roman"/>
          <w:bCs/>
          <w:sz w:val="21"/>
          <w:szCs w:val="21"/>
          <w:lang/>
        </w:rPr>
        <w:t>None</w:t>
      </w:r>
      <w:r w:rsidR="00943B0C">
        <w:t>'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>.</w:t>
      </w:r>
    </w:p>
    <w:p w:rsidR="00714899" w:rsidRDefault="00943B0C" w:rsidP="00714899">
      <w:pPr>
        <w:rPr>
          <w:lang/>
        </w:rPr>
      </w:pPr>
      <w:r>
        <w:rPr>
          <w:lang/>
        </w:rPr>
        <w:t xml:space="preserve">If </w:t>
      </w:r>
      <w:r>
        <w:t>'</w:t>
      </w:r>
      <w:r>
        <w:rPr>
          <w:rFonts w:eastAsia="Times New Roman" w:cs="Times New Roman"/>
          <w:bCs/>
          <w:sz w:val="21"/>
          <w:szCs w:val="21"/>
          <w:lang/>
        </w:rPr>
        <w:t>None</w:t>
      </w:r>
      <w:r>
        <w:t>'</w:t>
      </w:r>
      <w:r>
        <w:rPr>
          <w:lang/>
        </w:rPr>
        <w:t xml:space="preserve"> is used 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Debugr::eDbg </w:t>
      </w:r>
      <w:r>
        <w:rPr>
          <w:lang/>
        </w:rPr>
        <w:t>will not ___</w:t>
      </w:r>
    </w:p>
    <w:p w:rsidR="00943B0C" w:rsidRDefault="00943B0C" w:rsidP="00714899">
      <w:pPr>
        <w:rPr>
          <w:lang/>
        </w:rPr>
      </w:pP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Debugr::eDbgScreen writes the value of $var to the screen</w:t>
      </w:r>
      <w:r w:rsidR="009F0B90" w:rsidRPr="00961155">
        <w:rPr>
          <w:rFonts w:eastAsia="Times New Roman" w:cs="Times New Roman"/>
          <w:bCs/>
          <w:sz w:val="21"/>
          <w:szCs w:val="21"/>
          <w:lang/>
        </w:rPr>
        <w:t xml:space="preserve"> regardless of the </w:t>
      </w:r>
      <w:r w:rsidR="00961155" w:rsidRPr="00961155">
        <w:rPr>
          <w:rFonts w:eastAsia="Times New Roman" w:cs="Times New Roman"/>
          <w:bCs/>
          <w:sz w:val="21"/>
          <w:szCs w:val="21"/>
          <w:lang/>
        </w:rPr>
        <w:t xml:space="preserve">default config.php </w:t>
      </w:r>
      <w:r w:rsidR="009F0B90" w:rsidRPr="00961155">
        <w:rPr>
          <w:rFonts w:eastAsia="Times New Roman" w:cs="Times New Roman"/>
          <w:bCs/>
          <w:sz w:val="21"/>
          <w:szCs w:val="21"/>
          <w:lang/>
        </w:rPr>
        <w:t>entry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>Debugr::eDbgLog writes the value of $var to the log file defined in config.php</w:t>
      </w:r>
    </w:p>
    <w:p w:rsidR="00714899" w:rsidRPr="00961155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</w:p>
    <w:p w:rsidR="00714899" w:rsidRDefault="00714899" w:rsidP="00714899">
      <w:pPr>
        <w:rPr>
          <w:rFonts w:eastAsia="Times New Roman" w:cs="Times New Roman"/>
          <w:bCs/>
          <w:sz w:val="21"/>
          <w:szCs w:val="21"/>
          <w:lang/>
        </w:rPr>
      </w:pPr>
      <w:r w:rsidRPr="00961155">
        <w:rPr>
          <w:rFonts w:eastAsia="Times New Roman" w:cs="Times New Roman"/>
          <w:bCs/>
          <w:sz w:val="21"/>
          <w:szCs w:val="21"/>
          <w:lang/>
        </w:rPr>
        <w:t xml:space="preserve">Debugr::eDbgConsole writes the value of $var to the browsers </w:t>
      </w:r>
      <w:r w:rsidR="009F0B90" w:rsidRPr="00961155">
        <w:rPr>
          <w:rFonts w:eastAsia="Times New Roman" w:cs="Times New Roman"/>
          <w:bCs/>
          <w:sz w:val="21"/>
          <w:szCs w:val="21"/>
          <w:lang/>
        </w:rPr>
        <w:t xml:space="preserve"> </w:t>
      </w:r>
      <w:r w:rsidRPr="00961155">
        <w:rPr>
          <w:rFonts w:eastAsia="Times New Roman" w:cs="Times New Roman"/>
          <w:bCs/>
          <w:sz w:val="21"/>
          <w:szCs w:val="21"/>
          <w:lang/>
        </w:rPr>
        <w:t xml:space="preserve"> console</w:t>
      </w:r>
      <w:r w:rsidR="009F0B90" w:rsidRPr="00961155">
        <w:rPr>
          <w:rFonts w:eastAsia="Times New Roman" w:cs="Times New Roman"/>
          <w:bCs/>
          <w:sz w:val="21"/>
          <w:szCs w:val="21"/>
          <w:lang/>
        </w:rPr>
        <w:t>/Firebug (careful with that on live servers)</w:t>
      </w:r>
    </w:p>
    <w:p w:rsidR="00333104" w:rsidRPr="00333104" w:rsidRDefault="00333104" w:rsidP="00333104">
      <w:pPr>
        <w:pStyle w:val="Subtitle"/>
        <w:rPr>
          <w:rStyle w:val="Strong"/>
        </w:rPr>
      </w:pPr>
      <w:r w:rsidRPr="00333104">
        <w:rPr>
          <w:rStyle w:val="Strong"/>
        </w:rPr>
        <w:t>Var</w:t>
      </w:r>
    </w:p>
    <w:p w:rsidR="00333104" w:rsidRDefault="00333104" w:rsidP="00714899">
      <w:pPr>
        <w:rPr>
          <w:rFonts w:eastAsia="Times New Roman" w:cs="Times New Roman"/>
          <w:bCs/>
          <w:sz w:val="21"/>
          <w:szCs w:val="21"/>
          <w:lang/>
        </w:rPr>
      </w:pPr>
    </w:p>
    <w:p w:rsidR="00333104" w:rsidRPr="00333104" w:rsidRDefault="00333104" w:rsidP="00714899">
      <w:pPr>
        <w:rPr>
          <w:rStyle w:val="IntenseEmphasis"/>
        </w:rPr>
      </w:pPr>
      <w:r w:rsidRPr="00333104">
        <w:rPr>
          <w:rStyle w:val="IntenseEmphasis"/>
        </w:rPr>
        <w:t>Description</w:t>
      </w:r>
    </w:p>
    <w:p w:rsidR="00333104" w:rsidRDefault="00333104" w:rsidP="00714899">
      <w:pPr>
        <w:rPr>
          <w:rFonts w:eastAsia="Times New Roman" w:cs="Times New Roman"/>
          <w:bCs/>
          <w:sz w:val="21"/>
          <w:szCs w:val="21"/>
          <w:lang/>
        </w:rPr>
      </w:pPr>
    </w:p>
    <w:p w:rsidR="00333104" w:rsidRPr="00333104" w:rsidRDefault="00333104" w:rsidP="00714899">
      <w:pPr>
        <w:rPr>
          <w:rStyle w:val="IntenseEmphasis"/>
        </w:rPr>
      </w:pPr>
      <w:proofErr w:type="gramStart"/>
      <w:r w:rsidRPr="00333104">
        <w:rPr>
          <w:rStyle w:val="IntenseEmphasis"/>
        </w:rPr>
        <w:t>writeOption</w:t>
      </w:r>
      <w:proofErr w:type="gramEnd"/>
    </w:p>
    <w:p w:rsidR="00333104" w:rsidRPr="00961155" w:rsidRDefault="00333104" w:rsidP="00714899">
      <w:pPr>
        <w:rPr>
          <w:lang/>
        </w:rPr>
      </w:pPr>
    </w:p>
    <w:p w:rsidR="00714899" w:rsidRDefault="00333104" w:rsidP="00333104">
      <w:pPr>
        <w:pStyle w:val="Heading2"/>
      </w:pPr>
      <w:r>
        <w:lastRenderedPageBreak/>
        <w:t>Notes</w:t>
      </w:r>
      <w:r w:rsidR="00542529">
        <w:t xml:space="preserve"> / how to use</w:t>
      </w:r>
    </w:p>
    <w:p w:rsidR="00333104" w:rsidRDefault="00333104" w:rsidP="00333104"/>
    <w:p w:rsidR="00333104" w:rsidRDefault="00333104" w:rsidP="00333104">
      <w:pPr>
        <w:pStyle w:val="Heading2"/>
      </w:pPr>
      <w:proofErr w:type="gramStart"/>
      <w:r>
        <w:t>examples</w:t>
      </w:r>
      <w:proofErr w:type="gramEnd"/>
    </w:p>
    <w:p w:rsidR="00333104" w:rsidRDefault="00333104" w:rsidP="00333104"/>
    <w:p w:rsidR="00333104" w:rsidRDefault="00333104" w:rsidP="00333104">
      <w:pPr>
        <w:pStyle w:val="Heading2"/>
      </w:pPr>
      <w:proofErr w:type="spellStart"/>
      <w:r>
        <w:t>Licence</w:t>
      </w:r>
      <w:proofErr w:type="spellEnd"/>
    </w:p>
    <w:p w:rsidR="00333104" w:rsidRDefault="00333104" w:rsidP="00333104"/>
    <w:p w:rsidR="00333104" w:rsidRDefault="00333104" w:rsidP="00333104">
      <w:pPr>
        <w:pStyle w:val="Heading2"/>
      </w:pPr>
      <w:r>
        <w:t>Requirements</w:t>
      </w:r>
    </w:p>
    <w:p w:rsidR="00333104" w:rsidRDefault="00333104" w:rsidP="00333104"/>
    <w:p w:rsidR="00333104" w:rsidRPr="00333104" w:rsidRDefault="00333104" w:rsidP="00333104"/>
    <w:p w:rsidR="00333104" w:rsidRPr="00333104" w:rsidRDefault="00333104" w:rsidP="00333104"/>
    <w:sectPr w:rsidR="00333104" w:rsidRPr="00333104" w:rsidSect="00811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B0B"/>
    <w:rsid w:val="00333104"/>
    <w:rsid w:val="00436B0B"/>
    <w:rsid w:val="00542529"/>
    <w:rsid w:val="00631F87"/>
    <w:rsid w:val="00714899"/>
    <w:rsid w:val="00811140"/>
    <w:rsid w:val="00923E56"/>
    <w:rsid w:val="00943B0C"/>
    <w:rsid w:val="00961155"/>
    <w:rsid w:val="009F0B90"/>
    <w:rsid w:val="00B823BF"/>
    <w:rsid w:val="00DA5146"/>
    <w:rsid w:val="00F5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40"/>
  </w:style>
  <w:style w:type="paragraph" w:styleId="Heading1">
    <w:name w:val="heading 1"/>
    <w:basedOn w:val="Normal"/>
    <w:next w:val="Normal"/>
    <w:link w:val="Heading1Char"/>
    <w:uiPriority w:val="9"/>
    <w:qFormat/>
    <w:rsid w:val="0033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899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714899"/>
    <w:rPr>
      <w:b/>
      <w:bCs/>
    </w:rPr>
  </w:style>
  <w:style w:type="character" w:styleId="Emphasis">
    <w:name w:val="Emphasis"/>
    <w:basedOn w:val="DefaultParagraphFont"/>
    <w:uiPriority w:val="20"/>
    <w:qFormat/>
    <w:rsid w:val="0071489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3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310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Nikos</cp:lastModifiedBy>
  <cp:revision>3</cp:revision>
  <dcterms:created xsi:type="dcterms:W3CDTF">2013-02-08T10:54:00Z</dcterms:created>
  <dcterms:modified xsi:type="dcterms:W3CDTF">2013-02-08T14:00:00Z</dcterms:modified>
</cp:coreProperties>
</file>