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6B7080"/>
          <w:sz w:val="20"/>
        </w:rPr>
        <w:t>Bozza per revisione — Relocateinstyle SA, pagina About / Brand ambassador</w:t>
      </w:r>
    </w:p>
    <w:p>
      <w:pPr>
        <w:spacing w:after="80"/>
        <w:jc w:val="left"/>
      </w:pPr>
      <w:r>
        <w:rPr>
          <w:b/>
          <w:color w:val="1A2B5F"/>
          <w:sz w:val="40"/>
        </w:rPr>
        <w:t>Dr. Arch. Luca Clavarino, MSc(LA), FRICS</w:t>
      </w:r>
    </w:p>
    <w:p>
      <w:pPr>
        <w:spacing w:after="280"/>
      </w:pPr>
      <w:r>
        <w:rPr>
          <w:i/>
          <w:color w:val="5A5F70"/>
          <w:sz w:val="24"/>
        </w:rPr>
        <w:t>Testo pubblicato sul sito. Si prega di correggere, tagliare o integrare dove serve.</w:t>
      </w:r>
    </w:p>
    <w:p>
      <w:pPr>
        <w:spacing w:before="320" w:after="120"/>
      </w:pPr>
      <w:r>
        <w:rPr>
          <w:b/>
          <w:color w:val="1A2B5F"/>
          <w:sz w:val="22"/>
        </w:rPr>
        <w:t>ITALIANO</w:t>
      </w:r>
    </w:p>
    <w:p>
      <w:pPr>
        <w:spacing w:after="40"/>
      </w:pPr>
      <w:r>
        <w:rPr>
          <w:b/>
          <w:sz w:val="22"/>
        </w:rPr>
        <w:t>Ruolo</w:t>
      </w:r>
    </w:p>
    <w:p>
      <w:pPr>
        <w:spacing w:after="200"/>
      </w:pPr>
      <w:r>
        <w:t>Brand ambassador</w:t>
      </w:r>
    </w:p>
    <w:p>
      <w:pPr>
        <w:spacing w:after="200"/>
      </w:pPr>
      <w:r>
        <w:t>Consulente Real Estate &amp; Infrastructure</w:t>
      </w:r>
    </w:p>
    <w:p>
      <w:pPr>
        <w:spacing w:after="40"/>
      </w:pPr>
      <w:r>
        <w:rPr>
          <w:b/>
          <w:sz w:val="22"/>
        </w:rPr>
        <w:t>Biografia</w:t>
      </w:r>
    </w:p>
    <w:p>
      <w:pPr>
        <w:spacing w:after="200"/>
      </w:pPr>
      <w:r>
        <w:t>Con sede a Lugano, il Dr. Arch. Luca Clavarino porta oltre trent’anni di esperienza nella gestione di grandi patrimoni immobiliari, nella pianificazione urbana e nel project management di programmi di sviluppo e infrastrutture. Laureato al Politecnico di Milano e Borsista Fulbright con un Master in Landscape Architecture presso la University of Oregon, ha ricoperto ruoli apicali in banche, architettura e strategy in Italia, a Londra e in Svizzera. È strategic advisor per iniziative infrastrutturali — tra cui il corridoio Reno–Alpi a sud di Lugano — e ha promosso la collaborazione tra Genova e Lugano.</w:t>
      </w:r>
    </w:p>
    <w:p>
      <w:pPr>
        <w:spacing w:after="40"/>
      </w:pPr>
      <w:r>
        <w:rPr>
          <w:b/>
          <w:sz w:val="22"/>
        </w:rPr>
        <w:t>Onorificenze</w:t>
      </w:r>
    </w:p>
    <w:p>
      <w:pPr>
        <w:pStyle w:val="ListBullet"/>
        <w:spacing w:after="60"/>
      </w:pPr>
      <w:r>
        <w:t>Fellow Emeritus, Royal Institution of Chartered Surveyors (RICS)</w:t>
      </w:r>
    </w:p>
    <w:p>
      <w:pPr>
        <w:pStyle w:val="ListBullet"/>
        <w:spacing w:after="60"/>
      </w:pPr>
      <w:r>
        <w:t>Ufficiale al Merito della Repubblica Italiana</w:t>
      </w:r>
    </w:p>
    <w:p>
      <w:pPr>
        <w:pStyle w:val="ListBullet"/>
        <w:spacing w:after="60"/>
      </w:pPr>
      <w:r>
        <w:t>Cavaliere d’Onore e Devozione, Sovrano Militare Ordine di Malta</w:t>
      </w:r>
    </w:p>
    <w:p>
      <w:pPr>
        <w:pStyle w:val="ListBullet"/>
        <w:spacing w:after="60"/>
      </w:pPr>
      <w:r>
        <w:t>Borsista Fulbright</w:t>
      </w:r>
    </w:p>
    <w:p>
      <w:pPr>
        <w:pStyle w:val="ListBullet"/>
        <w:spacing w:after="60"/>
      </w:pPr>
      <w:r>
        <w:t>Membro dell’Advisory Board, EGTC Rhine-Alpine Corridor</w:t>
      </w:r>
    </w:p>
    <w:p>
      <w:pPr>
        <w:pStyle w:val="ListBullet"/>
        <w:spacing w:after="60"/>
      </w:pPr>
      <w:r>
        <w:t>Co-fondatore, ProGottardo Ferrovia d’Europa</w:t>
      </w:r>
    </w:p>
    <w:p>
      <w:pPr>
        <w:pStyle w:val="ListBullet"/>
        <w:spacing w:after="60"/>
      </w:pPr>
      <w:r>
        <w:t>Ambasciatore di Genova in the World / AGW</w:t>
      </w:r>
    </w:p>
    <w:p>
      <w:pPr>
        <w:spacing w:before="320" w:after="120"/>
      </w:pPr>
      <w:r>
        <w:rPr>
          <w:b/>
          <w:color w:val="1A2B5F"/>
          <w:sz w:val="22"/>
        </w:rPr>
        <w:t>ENGLISH</w:t>
      </w:r>
    </w:p>
    <w:p>
      <w:pPr>
        <w:spacing w:after="40"/>
      </w:pPr>
      <w:r>
        <w:rPr>
          <w:b/>
          <w:sz w:val="22"/>
        </w:rPr>
        <w:t>Role</w:t>
      </w:r>
    </w:p>
    <w:p>
      <w:pPr>
        <w:spacing w:after="200"/>
      </w:pPr>
      <w:r>
        <w:t>Brand ambassador</w:t>
      </w:r>
    </w:p>
    <w:p>
      <w:pPr>
        <w:spacing w:after="200"/>
      </w:pPr>
      <w:r>
        <w:t>Real Estate &amp; Infrastructure Advisor</w:t>
      </w:r>
    </w:p>
    <w:p>
      <w:pPr>
        <w:spacing w:after="40"/>
      </w:pPr>
      <w:r>
        <w:rPr>
          <w:b/>
          <w:sz w:val="22"/>
        </w:rPr>
        <w:t>Biography</w:t>
      </w:r>
    </w:p>
    <w:p>
      <w:pPr>
        <w:spacing w:after="200"/>
      </w:pPr>
      <w:r>
        <w:t>Based in Lugano, Dr. Arch. Luca Clavarino brings more than thirty years of experience in large real estate portfolios, urban planning and project management for major development and infrastructure programmes. A graduate of the Politecnico di Milano and Fulbright Scholar with a Master’s in Landscape Architecture from the University of Oregon, he has held senior roles in banking, architecture and strategy across Italy, London and Switzerland. He is a strategic advisor for infrastructure initiatives — including the Rhine–Alpine corridor south of Lugano — and has fostered cross-border collaboration between Genoa and Lugano.</w:t>
      </w:r>
    </w:p>
    <w:p>
      <w:pPr>
        <w:spacing w:after="40"/>
      </w:pPr>
      <w:r>
        <w:rPr>
          <w:b/>
          <w:sz w:val="22"/>
        </w:rPr>
        <w:t>Honours</w:t>
      </w:r>
    </w:p>
    <w:p>
      <w:pPr>
        <w:pStyle w:val="ListBullet"/>
        <w:spacing w:after="60"/>
      </w:pPr>
      <w:r>
        <w:t>Fellow Emeritus, Royal Institution of Chartered Surveyors (RICS)</w:t>
      </w:r>
    </w:p>
    <w:p>
      <w:pPr>
        <w:pStyle w:val="ListBullet"/>
        <w:spacing w:after="60"/>
      </w:pPr>
      <w:r>
        <w:t>Ufficiale al Merito della Repubblica Italiana</w:t>
      </w:r>
    </w:p>
    <w:p>
      <w:pPr>
        <w:pStyle w:val="ListBullet"/>
        <w:spacing w:after="60"/>
      </w:pPr>
      <w:r>
        <w:t>Cavaliere d’Onore e Devozione, Sovereign Military Order of Malta</w:t>
      </w:r>
    </w:p>
    <w:p>
      <w:pPr>
        <w:pStyle w:val="ListBullet"/>
        <w:spacing w:after="60"/>
      </w:pPr>
      <w:r>
        <w:t>Fulbright Scholar</w:t>
      </w:r>
    </w:p>
    <w:p>
      <w:pPr>
        <w:pStyle w:val="ListBullet"/>
        <w:spacing w:after="60"/>
      </w:pPr>
      <w:r>
        <w:t>Member of the Advisory Board, EGTC Rhine-Alpine Corridor</w:t>
      </w:r>
    </w:p>
    <w:p>
      <w:pPr>
        <w:pStyle w:val="ListBullet"/>
        <w:spacing w:after="60"/>
      </w:pPr>
      <w:r>
        <w:t>Co-founder, ProGottardo Ferrovia d’Europa</w:t>
      </w:r>
    </w:p>
    <w:p>
      <w:pPr>
        <w:pStyle w:val="ListBullet"/>
        <w:spacing w:after="60"/>
      </w:pPr>
      <w:r>
        <w:t>Ambassador of Genova in the World / AGW</w:t>
      </w:r>
    </w:p>
    <w:p>
      <w:pPr>
        <w:spacing w:before="320" w:after="120"/>
      </w:pPr>
      <w:r>
        <w:rPr>
          <w:b/>
          <w:color w:val="1A2B5F"/>
          <w:sz w:val="22"/>
        </w:rPr>
        <w:t>DEUTSCH</w:t>
      </w:r>
    </w:p>
    <w:p>
      <w:pPr>
        <w:spacing w:after="40"/>
      </w:pPr>
      <w:r>
        <w:rPr>
          <w:b/>
          <w:sz w:val="22"/>
        </w:rPr>
        <w:t>Rolle</w:t>
      </w:r>
    </w:p>
    <w:p>
      <w:pPr>
        <w:spacing w:after="200"/>
      </w:pPr>
      <w:r>
        <w:t>Brand Ambassador</w:t>
      </w:r>
    </w:p>
    <w:p>
      <w:pPr>
        <w:spacing w:after="200"/>
      </w:pPr>
      <w:r>
        <w:t>Real Estate &amp; Infrastructure Advisor</w:t>
      </w:r>
    </w:p>
    <w:p>
      <w:pPr>
        <w:spacing w:after="40"/>
      </w:pPr>
      <w:r>
        <w:rPr>
          <w:b/>
          <w:sz w:val="22"/>
        </w:rPr>
        <w:t>Biografie</w:t>
      </w:r>
    </w:p>
    <w:p>
      <w:pPr>
        <w:spacing w:after="200"/>
      </w:pPr>
      <w:r>
        <w:t>Mit Sitz in Lugano bringt Dr. Arch. Luca Clavarino über dreissig Jahre Erfahrung in grossen Immobilienportfolios, Stadtplanung und Projektmanagement für bedeutende Entwicklungs- und Infrastrukturprogramme mit. Absolvent des Politecnico di Milano und Fulbright-Stipendiat mit einem Master in Landscape Architecture der University of Oregon, hatte er Führungsrollen in Banking, Architektur und Strategy in Italien, London und der Schweiz inne. Er ist Strategic Advisor für Infrastrukturinitiativen — darunter den Rhein-Alpen-Korridor südlich von Lugano — und förderte die Zusammenarbeit zwischen Genua und Lugano.</w:t>
      </w:r>
    </w:p>
    <w:p>
      <w:pPr>
        <w:spacing w:after="40"/>
      </w:pPr>
      <w:r>
        <w:rPr>
          <w:b/>
          <w:sz w:val="22"/>
        </w:rPr>
        <w:t>Ehrungen</w:t>
      </w:r>
    </w:p>
    <w:p>
      <w:pPr>
        <w:pStyle w:val="ListBullet"/>
        <w:spacing w:after="60"/>
      </w:pPr>
      <w:r>
        <w:t>Fellow Emeritus, Royal Institution of Chartered Surveyors (RICS)</w:t>
      </w:r>
    </w:p>
    <w:p>
      <w:pPr>
        <w:pStyle w:val="ListBullet"/>
        <w:spacing w:after="60"/>
      </w:pPr>
      <w:r>
        <w:t>Ufficiale al Merito della Repubblica Italiana</w:t>
      </w:r>
    </w:p>
    <w:p>
      <w:pPr>
        <w:pStyle w:val="ListBullet"/>
        <w:spacing w:after="60"/>
      </w:pPr>
      <w:r>
        <w:t>Cavaliere d’Onore e Devozione, Souveräner Malteserorden</w:t>
      </w:r>
    </w:p>
    <w:p>
      <w:pPr>
        <w:pStyle w:val="ListBullet"/>
        <w:spacing w:after="60"/>
      </w:pPr>
      <w:r>
        <w:t>Fulbright-Stipendiat</w:t>
      </w:r>
    </w:p>
    <w:p>
      <w:pPr>
        <w:pStyle w:val="ListBullet"/>
        <w:spacing w:after="60"/>
      </w:pPr>
      <w:r>
        <w:t>Mitglied des Advisory Board, EGTC Rhine-Alpine Corridor</w:t>
      </w:r>
    </w:p>
    <w:p>
      <w:pPr>
        <w:pStyle w:val="ListBullet"/>
        <w:spacing w:after="60"/>
      </w:pPr>
      <w:r>
        <w:t>Mitgründer, ProGottardo Ferrovia d’Europa</w:t>
      </w:r>
    </w:p>
    <w:p>
      <w:pPr>
        <w:pStyle w:val="ListBullet"/>
        <w:spacing w:after="60"/>
      </w:pPr>
      <w:r>
        <w:t>Ambassador of Genova in the World / AGW</w:t>
      </w:r>
    </w:p>
    <w:p>
      <w:pPr>
        <w:spacing w:before="360"/>
      </w:pPr>
      <w:r>
        <w:rPr>
          <w:i/>
          <w:color w:val="6B7080"/>
          <w:sz w:val="20"/>
        </w:rPr>
        <w:t>Nota: questo è il testo attuale del sito Relocateinstyle.swiss (pagina About). Commenti e correzioni possono essere inseriti direttamente in questo file.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eastAsia="Calibri"/>
      <w:color w:val="1A1F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