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4805" w14:textId="487A96DA" w:rsidR="00940A35" w:rsidRPr="00940A35" w:rsidRDefault="00940A35" w:rsidP="00940A35">
      <w:pPr>
        <w:pStyle w:val="Heading2"/>
        <w:spacing w:line="240" w:lineRule="auto"/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Nicolas Garcia Rosell</w:t>
      </w:r>
    </w:p>
    <w:p w14:paraId="4772DF07" w14:textId="77777777" w:rsidR="00940A35" w:rsidRPr="00940A35" w:rsidRDefault="00940A35" w:rsidP="00940A35">
      <w:pPr>
        <w:pStyle w:val="p3"/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Software Development Engineer in Test (SDET)</w:t>
      </w:r>
    </w:p>
    <w:p w14:paraId="4814A6CA" w14:textId="1DBAB07F" w:rsidR="00940A35" w:rsidRPr="00940A35" w:rsidRDefault="00940A35" w:rsidP="000C2487">
      <w:pPr>
        <w:pStyle w:val="p3"/>
        <w:jc w:val="center"/>
        <w:rPr>
          <w:rStyle w:val="s1"/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Orlando, FL</w:t>
      </w:r>
    </w:p>
    <w:p w14:paraId="138519B5" w14:textId="10A296A9" w:rsidR="00940A35" w:rsidRPr="000C2487" w:rsidRDefault="00940A35" w:rsidP="00940A35">
      <w:pPr>
        <w:pStyle w:val="Heading2"/>
        <w:spacing w:line="240" w:lineRule="auto"/>
        <w:rPr>
          <w:rFonts w:ascii="Calibri" w:hAnsi="Calibri" w:cs="Calibri"/>
          <w:color w:val="000000" w:themeColor="text1"/>
          <w:sz w:val="20"/>
          <w:szCs w:val="20"/>
          <w:u w:val="single"/>
        </w:rPr>
      </w:pPr>
      <w:r w:rsidRPr="000C2487">
        <w:rPr>
          <w:rFonts w:ascii="Calibri" w:hAnsi="Calibri" w:cs="Calibri"/>
          <w:color w:val="000000" w:themeColor="text1"/>
          <w:sz w:val="20"/>
          <w:szCs w:val="20"/>
          <w:u w:val="single"/>
        </w:rPr>
        <w:t>PROFESSIONAL SUMMARY</w:t>
      </w:r>
    </w:p>
    <w:p w14:paraId="0765E270" w14:textId="4B91E0CD" w:rsidR="00C2777F" w:rsidRDefault="00C2777F" w:rsidP="00940A35">
      <w:pPr>
        <w:pStyle w:val="Heading2"/>
        <w:spacing w:line="240" w:lineRule="auto"/>
        <w:rPr>
          <w:rFonts w:ascii="Calibri" w:eastAsia="Times New Roman" w:hAnsi="Calibri" w:cs="Calibri"/>
          <w:b w:val="0"/>
          <w:bCs w:val="0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b w:val="0"/>
          <w:bCs w:val="0"/>
          <w:color w:val="000000" w:themeColor="text1"/>
          <w:sz w:val="20"/>
          <w:szCs w:val="20"/>
        </w:rPr>
        <w:t xml:space="preserve">Senior </w:t>
      </w:r>
      <w:r w:rsidRPr="00C2777F">
        <w:rPr>
          <w:rFonts w:ascii="Calibri" w:eastAsia="Times New Roman" w:hAnsi="Calibri" w:cs="Calibri"/>
          <w:b w:val="0"/>
          <w:bCs w:val="0"/>
          <w:color w:val="000000" w:themeColor="text1"/>
          <w:sz w:val="20"/>
          <w:szCs w:val="20"/>
        </w:rPr>
        <w:t>Software Development Engineer in Test with 5 years of experience architecting scalable, high-performance automation frameworks across integrated and distributed web and mobile systems. Specialized in parallel execution, domain-driven test architecture, and test infrastructure optimization. Proven impact reducing flakiness, accelerating regression cycles, and engineering long-term reliability across complex application ecosystems.</w:t>
      </w:r>
    </w:p>
    <w:p w14:paraId="7553DCC0" w14:textId="2D85F71D" w:rsidR="00940A35" w:rsidRPr="000C2487" w:rsidRDefault="00940A35" w:rsidP="00940A35">
      <w:pPr>
        <w:pStyle w:val="Heading2"/>
        <w:spacing w:line="240" w:lineRule="auto"/>
        <w:rPr>
          <w:rFonts w:ascii="Calibri" w:hAnsi="Calibri" w:cs="Calibri"/>
          <w:color w:val="000000" w:themeColor="text1"/>
          <w:sz w:val="20"/>
          <w:szCs w:val="20"/>
          <w:u w:val="single"/>
        </w:rPr>
      </w:pPr>
      <w:r w:rsidRPr="000C2487">
        <w:rPr>
          <w:rFonts w:ascii="Calibri" w:hAnsi="Calibri" w:cs="Calibri"/>
          <w:color w:val="000000" w:themeColor="text1"/>
          <w:sz w:val="20"/>
          <w:szCs w:val="20"/>
          <w:u w:val="single"/>
        </w:rPr>
        <w:t>PROFESSIONAL EXPERIENCE</w:t>
      </w:r>
    </w:p>
    <w:p w14:paraId="56C347B3" w14:textId="545244F7" w:rsidR="00940A35" w:rsidRPr="00940A35" w:rsidRDefault="00940A35" w:rsidP="00940A3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Universal Orlando Resorts – Digital &amp; Technology</w:t>
      </w:r>
    </w:p>
    <w:p w14:paraId="21F6D923" w14:textId="5A5D9CB9" w:rsidR="00940A35" w:rsidRPr="00940A35" w:rsidRDefault="00940A35" w:rsidP="000C2487">
      <w:pPr>
        <w:pStyle w:val="p4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b/>
          <w:bCs/>
          <w:color w:val="000000" w:themeColor="text1"/>
          <w:sz w:val="20"/>
          <w:szCs w:val="20"/>
        </w:rPr>
        <w:t>Sr. Engineer, Software Quality</w:t>
      </w:r>
      <w:r w:rsidRPr="00940A35">
        <w:rPr>
          <w:rStyle w:val="s2"/>
          <w:rFonts w:ascii="Calibri" w:hAnsi="Calibri" w:cs="Calibri"/>
          <w:color w:val="000000" w:themeColor="text1"/>
          <w:sz w:val="20"/>
          <w:szCs w:val="20"/>
        </w:rPr>
        <w:t xml:space="preserve"> | Jan 2023 – Present</w:t>
      </w:r>
    </w:p>
    <w:p w14:paraId="6FB798DA" w14:textId="1167E106" w:rsidR="00940A35" w:rsidRPr="00940A35" w:rsidRDefault="00940A35" w:rsidP="000C2487">
      <w:pPr>
        <w:pStyle w:val="p3"/>
        <w:numPr>
          <w:ilvl w:val="0"/>
          <w:numId w:val="17"/>
        </w:numPr>
        <w:ind w:left="1080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Architected and evolved a layered automation framework spanning 8–10 integrated enterprise applications; currently own end-to-end automation strategy for 4–5 active system integrations, enforcing test isolation and scalability.</w:t>
      </w:r>
    </w:p>
    <w:p w14:paraId="6962D508" w14:textId="43262EFF" w:rsidR="00940A35" w:rsidRPr="00940A35" w:rsidRDefault="00940A35" w:rsidP="000C2487">
      <w:pPr>
        <w:pStyle w:val="p3"/>
        <w:numPr>
          <w:ilvl w:val="0"/>
          <w:numId w:val="17"/>
        </w:numPr>
        <w:ind w:left="1080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Increased automation coverage from ~20% to 98% (300+ UI/API scenarios), reducing regression runtime 6–7x through parallel test execution and driver isolation.</w:t>
      </w:r>
    </w:p>
    <w:p w14:paraId="27B7B51C" w14:textId="2AE5BF36" w:rsidR="00940A35" w:rsidRPr="00940A35" w:rsidRDefault="00940A35" w:rsidP="000C2487">
      <w:pPr>
        <w:pStyle w:val="p3"/>
        <w:numPr>
          <w:ilvl w:val="0"/>
          <w:numId w:val="17"/>
        </w:numPr>
        <w:ind w:left="1080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Reduced flakiness ~80% by eliminating static dependencies and implementing API-driven dynamic test data management.</w:t>
      </w:r>
    </w:p>
    <w:p w14:paraId="5083592E" w14:textId="4AE53489" w:rsidR="00940A35" w:rsidRPr="00940A35" w:rsidRDefault="00940A35" w:rsidP="000C2487">
      <w:pPr>
        <w:pStyle w:val="p3"/>
        <w:numPr>
          <w:ilvl w:val="0"/>
          <w:numId w:val="17"/>
        </w:numPr>
        <w:ind w:left="1080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Refactored 5,000–10,000 lines of legacy HTTP utilities into a structured Rest Assured abstraction, separating atomic endpoint calls from composite workflows to improve readability and reuse.</w:t>
      </w:r>
    </w:p>
    <w:p w14:paraId="74F929AB" w14:textId="561D5544" w:rsidR="00940A35" w:rsidRPr="00940A35" w:rsidRDefault="00940A35" w:rsidP="000C2487">
      <w:pPr>
        <w:pStyle w:val="p3"/>
        <w:numPr>
          <w:ilvl w:val="0"/>
          <w:numId w:val="17"/>
        </w:numPr>
        <w:ind w:left="1080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Designed API workflow orchestration and per-test logging isolation to strengthen deterministic parallel execution and accelerate root cause analysis.</w:t>
      </w:r>
    </w:p>
    <w:p w14:paraId="16518CB2" w14:textId="3E5D0851" w:rsidR="00940A35" w:rsidRPr="00940A35" w:rsidRDefault="00940A35" w:rsidP="000C2487">
      <w:pPr>
        <w:pStyle w:val="p3"/>
        <w:numPr>
          <w:ilvl w:val="0"/>
          <w:numId w:val="17"/>
        </w:numPr>
        <w:ind w:left="1080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Contributed to modular mobile automation architecture and configured scheduled GitLab regression pipelines within existing CI infrastructure.</w:t>
      </w:r>
    </w:p>
    <w:p w14:paraId="7F1721D7" w14:textId="3C3168DB" w:rsidR="00940A35" w:rsidRPr="000C2487" w:rsidRDefault="00940A35" w:rsidP="000C2487">
      <w:pPr>
        <w:pStyle w:val="p3"/>
        <w:numPr>
          <w:ilvl w:val="0"/>
          <w:numId w:val="17"/>
        </w:numPr>
        <w:ind w:left="1080"/>
        <w:rPr>
          <w:rStyle w:val="s1"/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Served as Automation Lead for 7 QAs, driving framework standards, architectural consistency, and maintainability practices.</w:t>
      </w:r>
    </w:p>
    <w:p w14:paraId="0E64E6AE" w14:textId="2F10C0F3" w:rsidR="00940A35" w:rsidRPr="00940A35" w:rsidRDefault="00940A35" w:rsidP="000C2487">
      <w:pPr>
        <w:pStyle w:val="p4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b/>
          <w:bCs/>
          <w:color w:val="000000" w:themeColor="text1"/>
          <w:sz w:val="20"/>
          <w:szCs w:val="20"/>
        </w:rPr>
        <w:t>Software Quality Engineer (Contract)</w:t>
      </w:r>
      <w:r w:rsidRPr="00940A35">
        <w:rPr>
          <w:rStyle w:val="s2"/>
          <w:rFonts w:ascii="Calibri" w:hAnsi="Calibri" w:cs="Calibri"/>
          <w:color w:val="000000" w:themeColor="text1"/>
          <w:sz w:val="20"/>
          <w:szCs w:val="20"/>
        </w:rPr>
        <w:t xml:space="preserve"> | Jan 2022 – Dec 2022</w:t>
      </w:r>
    </w:p>
    <w:p w14:paraId="21AFD2B2" w14:textId="39325D88" w:rsidR="00940A35" w:rsidRPr="00940A35" w:rsidRDefault="00940A35" w:rsidP="000C2487">
      <w:pPr>
        <w:pStyle w:val="p3"/>
        <w:numPr>
          <w:ilvl w:val="0"/>
          <w:numId w:val="17"/>
        </w:numPr>
        <w:ind w:left="1080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Expanded UI/mobile automation from 80 to 285+ test cases under weekly and bi-weekly release cadences.</w:t>
      </w:r>
    </w:p>
    <w:p w14:paraId="3F9EF9C9" w14:textId="5C3AF076" w:rsidR="00940A35" w:rsidRPr="00940A35" w:rsidRDefault="00940A35" w:rsidP="000C2487">
      <w:pPr>
        <w:pStyle w:val="p3"/>
        <w:numPr>
          <w:ilvl w:val="0"/>
          <w:numId w:val="17"/>
        </w:numPr>
        <w:ind w:left="1080"/>
        <w:rPr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Partnered with engineers and architects to resolve integration defects and strengthen regression stability.</w:t>
      </w:r>
    </w:p>
    <w:p w14:paraId="72602CAE" w14:textId="73139492" w:rsidR="00940A35" w:rsidRPr="000C2487" w:rsidRDefault="00940A35" w:rsidP="00940A35">
      <w:pPr>
        <w:pStyle w:val="p3"/>
        <w:numPr>
          <w:ilvl w:val="0"/>
          <w:numId w:val="17"/>
        </w:numPr>
        <w:ind w:left="1080"/>
        <w:rPr>
          <w:rStyle w:val="s1"/>
          <w:rFonts w:ascii="Calibri" w:hAnsi="Calibri" w:cs="Calibri"/>
          <w:color w:val="000000" w:themeColor="text1"/>
          <w:sz w:val="20"/>
          <w:szCs w:val="20"/>
        </w:rPr>
      </w:pPr>
      <w:r w:rsidRPr="00940A35">
        <w:rPr>
          <w:rFonts w:ascii="Calibri" w:hAnsi="Calibri" w:cs="Calibri"/>
          <w:color w:val="000000" w:themeColor="text1"/>
          <w:sz w:val="20"/>
          <w:szCs w:val="20"/>
        </w:rPr>
        <w:t>Performed root cause analysis on automation and environment failures to improve release confidence.</w:t>
      </w:r>
    </w:p>
    <w:p w14:paraId="637BD128" w14:textId="3A48D48E" w:rsidR="00940A35" w:rsidRPr="000C2487" w:rsidRDefault="00940A35" w:rsidP="00940A35">
      <w:pPr>
        <w:pStyle w:val="Heading2"/>
        <w:spacing w:line="240" w:lineRule="auto"/>
        <w:rPr>
          <w:rFonts w:ascii="Calibri" w:hAnsi="Calibri" w:cs="Calibri"/>
          <w:color w:val="000000" w:themeColor="text1"/>
          <w:sz w:val="20"/>
          <w:szCs w:val="20"/>
          <w:u w:val="single"/>
        </w:rPr>
      </w:pPr>
      <w:r w:rsidRPr="000C2487">
        <w:rPr>
          <w:rFonts w:ascii="Calibri" w:hAnsi="Calibri" w:cs="Calibri"/>
          <w:color w:val="000000" w:themeColor="text1"/>
          <w:sz w:val="20"/>
          <w:szCs w:val="20"/>
          <w:u w:val="single"/>
        </w:rPr>
        <w:t>TECHNICAL SKILLS</w:t>
      </w:r>
    </w:p>
    <w:p w14:paraId="316520BD" w14:textId="6CACBFD9" w:rsidR="00940A35" w:rsidRPr="000C2487" w:rsidRDefault="00940A35" w:rsidP="00940A35">
      <w:pPr>
        <w:pStyle w:val="p3"/>
        <w:rPr>
          <w:rFonts w:ascii="Calibri" w:hAnsi="Calibri" w:cs="Calibri"/>
          <w:color w:val="000000" w:themeColor="text1"/>
          <w:sz w:val="20"/>
          <w:szCs w:val="20"/>
        </w:rPr>
      </w:pPr>
      <w:r w:rsidRPr="000C2487">
        <w:rPr>
          <w:rStyle w:val="s3"/>
          <w:rFonts w:ascii="Calibri" w:eastAsiaTheme="majorEastAsia" w:hAnsi="Calibri" w:cs="Calibri"/>
          <w:b/>
          <w:bCs/>
          <w:color w:val="000000" w:themeColor="text1"/>
          <w:sz w:val="20"/>
          <w:szCs w:val="20"/>
        </w:rPr>
        <w:t>Languages &amp; Automation:</w:t>
      </w:r>
      <w:r w:rsidRPr="000C2487">
        <w:rPr>
          <w:rFonts w:ascii="Calibri" w:hAnsi="Calibri" w:cs="Calibri"/>
          <w:color w:val="000000" w:themeColor="text1"/>
          <w:sz w:val="20"/>
          <w:szCs w:val="20"/>
        </w:rPr>
        <w:t xml:space="preserve"> Java (primary), JavaScript, TypeScript, Selenium, Playwright, Cypress, Appium, Rest Assured</w:t>
      </w:r>
    </w:p>
    <w:p w14:paraId="627B8C05" w14:textId="0B7D9AEA" w:rsidR="00940A35" w:rsidRPr="000C2487" w:rsidRDefault="00940A35" w:rsidP="00940A35">
      <w:pPr>
        <w:pStyle w:val="p3"/>
        <w:rPr>
          <w:rFonts w:ascii="Calibri" w:hAnsi="Calibri" w:cs="Calibri"/>
          <w:color w:val="000000" w:themeColor="text1"/>
          <w:sz w:val="20"/>
          <w:szCs w:val="20"/>
        </w:rPr>
      </w:pPr>
      <w:r w:rsidRPr="000C2487">
        <w:rPr>
          <w:rStyle w:val="s3"/>
          <w:rFonts w:ascii="Calibri" w:eastAsiaTheme="majorEastAsia" w:hAnsi="Calibri" w:cs="Calibri"/>
          <w:b/>
          <w:bCs/>
          <w:color w:val="000000" w:themeColor="text1"/>
          <w:sz w:val="20"/>
          <w:szCs w:val="20"/>
        </w:rPr>
        <w:t>Engineering Concepts:</w:t>
      </w:r>
      <w:r w:rsidRPr="000C2487">
        <w:rPr>
          <w:rFonts w:ascii="Calibri" w:hAnsi="Calibri" w:cs="Calibri"/>
          <w:color w:val="000000" w:themeColor="text1"/>
          <w:sz w:val="20"/>
          <w:szCs w:val="20"/>
        </w:rPr>
        <w:t xml:space="preserve"> Deterministic &amp; Scalable Test Architecture, Test Isolation, Parallel Test Execution, Domain Modeling, API-Based Test Data Management, Risk-Based Regression</w:t>
      </w:r>
    </w:p>
    <w:p w14:paraId="76841780" w14:textId="7D967399" w:rsidR="00BD1C52" w:rsidRPr="000C2487" w:rsidRDefault="00940A35" w:rsidP="00940A35">
      <w:pPr>
        <w:pStyle w:val="p3"/>
        <w:rPr>
          <w:rFonts w:ascii="Calibri" w:hAnsi="Calibri" w:cs="Calibri"/>
          <w:color w:val="000000" w:themeColor="text1"/>
          <w:sz w:val="20"/>
          <w:szCs w:val="20"/>
        </w:rPr>
      </w:pPr>
      <w:r w:rsidRPr="000C2487">
        <w:rPr>
          <w:rStyle w:val="s3"/>
          <w:rFonts w:ascii="Calibri" w:eastAsiaTheme="majorEastAsia" w:hAnsi="Calibri" w:cs="Calibri"/>
          <w:b/>
          <w:bCs/>
          <w:color w:val="000000" w:themeColor="text1"/>
          <w:sz w:val="20"/>
          <w:szCs w:val="20"/>
        </w:rPr>
        <w:t>Tools:</w:t>
      </w:r>
      <w:r w:rsidRPr="000C2487">
        <w:rPr>
          <w:rFonts w:ascii="Calibri" w:hAnsi="Calibri" w:cs="Calibri"/>
          <w:color w:val="000000" w:themeColor="text1"/>
          <w:sz w:val="20"/>
          <w:szCs w:val="20"/>
        </w:rPr>
        <w:t xml:space="preserve"> GitLab, JIRA, </w:t>
      </w:r>
      <w:proofErr w:type="spellStart"/>
      <w:r w:rsidRPr="000C2487">
        <w:rPr>
          <w:rFonts w:ascii="Calibri" w:hAnsi="Calibri" w:cs="Calibri"/>
          <w:color w:val="000000" w:themeColor="text1"/>
          <w:sz w:val="20"/>
          <w:szCs w:val="20"/>
        </w:rPr>
        <w:t>QMetry</w:t>
      </w:r>
      <w:proofErr w:type="spellEnd"/>
      <w:r w:rsidRPr="000C2487">
        <w:rPr>
          <w:rFonts w:ascii="Calibri" w:hAnsi="Calibri" w:cs="Calibri"/>
          <w:color w:val="000000" w:themeColor="text1"/>
          <w:sz w:val="20"/>
          <w:szCs w:val="20"/>
        </w:rPr>
        <w:t>, Docker, Postman, IntelliJ, VS Code</w:t>
      </w:r>
    </w:p>
    <w:p w14:paraId="078F2087" w14:textId="77777777" w:rsidR="000C2487" w:rsidRPr="000C2487" w:rsidRDefault="000C2487" w:rsidP="000C2487">
      <w:pPr>
        <w:rPr>
          <w:rFonts w:ascii="Calibri" w:hAnsi="Calibri" w:cs="Calibri"/>
          <w:b/>
          <w:sz w:val="20"/>
          <w:szCs w:val="20"/>
          <w:u w:val="single"/>
        </w:rPr>
      </w:pPr>
      <w:r w:rsidRPr="000C2487">
        <w:rPr>
          <w:rFonts w:ascii="Calibri" w:hAnsi="Calibri" w:cs="Calibri"/>
          <w:b/>
          <w:sz w:val="20"/>
          <w:szCs w:val="20"/>
          <w:u w:val="single"/>
        </w:rPr>
        <w:t>EDUCATION</w:t>
      </w:r>
    </w:p>
    <w:p w14:paraId="3BC82062" w14:textId="53301032" w:rsidR="000C2487" w:rsidRPr="000C2487" w:rsidRDefault="000C2487" w:rsidP="000C2487">
      <w:pPr>
        <w:rPr>
          <w:rFonts w:ascii="Calibri" w:hAnsi="Calibri" w:cs="Calibri"/>
          <w:sz w:val="20"/>
          <w:szCs w:val="20"/>
        </w:rPr>
      </w:pPr>
      <w:r w:rsidRPr="000C2487">
        <w:rPr>
          <w:rFonts w:ascii="Calibri" w:hAnsi="Calibri" w:cs="Calibri"/>
          <w:sz w:val="20"/>
          <w:szCs w:val="20"/>
        </w:rPr>
        <w:t>University of Central Florida – B.S. in Statistics</w:t>
      </w:r>
      <w:r w:rsidR="008161B5">
        <w:rPr>
          <w:rFonts w:ascii="Calibri" w:hAnsi="Calibri" w:cs="Calibri"/>
          <w:sz w:val="20"/>
          <w:szCs w:val="20"/>
        </w:rPr>
        <w:t xml:space="preserve"> | Orlando, FL, June 2021</w:t>
      </w:r>
    </w:p>
    <w:sectPr w:rsidR="000C2487" w:rsidRPr="000C2487" w:rsidSect="00577F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25BCF"/>
    <w:multiLevelType w:val="hybridMultilevel"/>
    <w:tmpl w:val="520E68C0"/>
    <w:lvl w:ilvl="0" w:tplc="FA3A39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D01D8D"/>
    <w:multiLevelType w:val="hybridMultilevel"/>
    <w:tmpl w:val="C578114A"/>
    <w:lvl w:ilvl="0" w:tplc="FA3A39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F3AEE"/>
    <w:multiLevelType w:val="hybridMultilevel"/>
    <w:tmpl w:val="077C69C0"/>
    <w:lvl w:ilvl="0" w:tplc="966673F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B267F"/>
    <w:multiLevelType w:val="hybridMultilevel"/>
    <w:tmpl w:val="2F58B4B0"/>
    <w:lvl w:ilvl="0" w:tplc="FA3A39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61666"/>
    <w:multiLevelType w:val="hybridMultilevel"/>
    <w:tmpl w:val="1612F7A2"/>
    <w:lvl w:ilvl="0" w:tplc="966673F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A1B4E"/>
    <w:multiLevelType w:val="hybridMultilevel"/>
    <w:tmpl w:val="6C70629A"/>
    <w:lvl w:ilvl="0" w:tplc="FA3A39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67122"/>
    <w:multiLevelType w:val="hybridMultilevel"/>
    <w:tmpl w:val="F8AC6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E5521"/>
    <w:multiLevelType w:val="hybridMultilevel"/>
    <w:tmpl w:val="35D22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0A2706"/>
    <w:multiLevelType w:val="hybridMultilevel"/>
    <w:tmpl w:val="1144DC1E"/>
    <w:lvl w:ilvl="0" w:tplc="FA3A39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587836">
    <w:abstractNumId w:val="8"/>
  </w:num>
  <w:num w:numId="2" w16cid:durableId="607812041">
    <w:abstractNumId w:val="6"/>
  </w:num>
  <w:num w:numId="3" w16cid:durableId="933247126">
    <w:abstractNumId w:val="5"/>
  </w:num>
  <w:num w:numId="4" w16cid:durableId="393702657">
    <w:abstractNumId w:val="4"/>
  </w:num>
  <w:num w:numId="5" w16cid:durableId="1047991883">
    <w:abstractNumId w:val="7"/>
  </w:num>
  <w:num w:numId="6" w16cid:durableId="1904561120">
    <w:abstractNumId w:val="3"/>
  </w:num>
  <w:num w:numId="7" w16cid:durableId="2071880391">
    <w:abstractNumId w:val="2"/>
  </w:num>
  <w:num w:numId="8" w16cid:durableId="1378041687">
    <w:abstractNumId w:val="1"/>
  </w:num>
  <w:num w:numId="9" w16cid:durableId="2018918536">
    <w:abstractNumId w:val="0"/>
  </w:num>
  <w:num w:numId="10" w16cid:durableId="806505675">
    <w:abstractNumId w:val="15"/>
  </w:num>
  <w:num w:numId="11" w16cid:durableId="765228636">
    <w:abstractNumId w:val="17"/>
  </w:num>
  <w:num w:numId="12" w16cid:durableId="1161039200">
    <w:abstractNumId w:val="14"/>
  </w:num>
  <w:num w:numId="13" w16cid:durableId="775365317">
    <w:abstractNumId w:val="10"/>
  </w:num>
  <w:num w:numId="14" w16cid:durableId="686444920">
    <w:abstractNumId w:val="9"/>
  </w:num>
  <w:num w:numId="15" w16cid:durableId="1149787913">
    <w:abstractNumId w:val="12"/>
  </w:num>
  <w:num w:numId="16" w16cid:durableId="601840217">
    <w:abstractNumId w:val="16"/>
  </w:num>
  <w:num w:numId="17" w16cid:durableId="1177114661">
    <w:abstractNumId w:val="11"/>
  </w:num>
  <w:num w:numId="18" w16cid:durableId="1073532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9C5"/>
    <w:rsid w:val="00034616"/>
    <w:rsid w:val="0006063C"/>
    <w:rsid w:val="00070321"/>
    <w:rsid w:val="00071C55"/>
    <w:rsid w:val="000C2487"/>
    <w:rsid w:val="001107D9"/>
    <w:rsid w:val="0015074B"/>
    <w:rsid w:val="0029639D"/>
    <w:rsid w:val="00326F90"/>
    <w:rsid w:val="00352B6E"/>
    <w:rsid w:val="00395660"/>
    <w:rsid w:val="003C0A4E"/>
    <w:rsid w:val="003C725C"/>
    <w:rsid w:val="0047016A"/>
    <w:rsid w:val="00577F72"/>
    <w:rsid w:val="005E2290"/>
    <w:rsid w:val="007D1D8E"/>
    <w:rsid w:val="008161B5"/>
    <w:rsid w:val="00832B57"/>
    <w:rsid w:val="00911424"/>
    <w:rsid w:val="00940A35"/>
    <w:rsid w:val="009F3CEF"/>
    <w:rsid w:val="00A0120B"/>
    <w:rsid w:val="00AA1D8D"/>
    <w:rsid w:val="00B47730"/>
    <w:rsid w:val="00BD1C52"/>
    <w:rsid w:val="00C2777F"/>
    <w:rsid w:val="00CB0664"/>
    <w:rsid w:val="00D44184"/>
    <w:rsid w:val="00DA48D2"/>
    <w:rsid w:val="00DB1EB0"/>
    <w:rsid w:val="00DE7608"/>
    <w:rsid w:val="00E84967"/>
    <w:rsid w:val="00EA3491"/>
    <w:rsid w:val="00EA5BF8"/>
    <w:rsid w:val="00EF6075"/>
    <w:rsid w:val="00FA11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43F15"/>
  <w14:defaultImageDpi w14:val="300"/>
  <w15:docId w15:val="{4AE04D91-6387-3043-BAEB-781F29C2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A1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rsid w:val="00FA1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470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EA3491"/>
  </w:style>
  <w:style w:type="paragraph" w:customStyle="1" w:styleId="p4">
    <w:name w:val="p4"/>
    <w:basedOn w:val="Normal"/>
    <w:rsid w:val="00EA3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EA3491"/>
  </w:style>
  <w:style w:type="character" w:customStyle="1" w:styleId="s3">
    <w:name w:val="s3"/>
    <w:basedOn w:val="DefaultParagraphFont"/>
    <w:rsid w:val="00EA3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324</Words>
  <Characters>2282</Characters>
  <Application>Microsoft Office Word</Application>
  <DocSecurity>0</DocSecurity>
  <Lines>36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Garcia Rosell, Nicolas (UDX)</cp:lastModifiedBy>
  <cp:revision>9</cp:revision>
  <dcterms:created xsi:type="dcterms:W3CDTF">2026-02-23T13:15:00Z</dcterms:created>
  <dcterms:modified xsi:type="dcterms:W3CDTF">2026-03-03T20:04:00Z</dcterms:modified>
  <cp:category/>
</cp:coreProperties>
</file>