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7085" w:rsidRDefault="00267F10">
      <w:pPr>
        <w:spacing w:after="0"/>
        <w:jc w:val="center"/>
        <w:rPr>
          <w:b/>
          <w:bCs/>
          <w:sz w:val="26"/>
          <w:szCs w:val="26"/>
        </w:rPr>
      </w:pPr>
      <w:r>
        <w:rPr>
          <w:noProof/>
          <w:lang w:val="en-US" w:eastAsia="en-US" w:bidi="ar-SA"/>
        </w:rPr>
        <w:drawing>
          <wp:anchor distT="0" distB="0" distL="0" distR="0" simplePos="0" relativeHeight="251658287" behindDoc="0" locked="0" layoutInCell="0" hidden="0" allowOverlap="1">
            <wp:simplePos x="0" y="0"/>
            <wp:positionH relativeFrom="column">
              <wp:align>center</wp:align>
            </wp:positionH>
            <wp:positionV relativeFrom="paragraph">
              <wp:posOffset>635</wp:posOffset>
            </wp:positionV>
            <wp:extent cx="3486150" cy="1314450"/>
            <wp:effectExtent l="0" t="0" r="0" b="0"/>
            <wp:wrapTopAndBottom/>
            <wp:docPr id="4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DAAAABAAAAAAAAAAAAAAAAAAAAAAAAAAHgAAAGgAAAAAAAAAAAAAAAAAAAAAAAAAAAAAABAnAAAQJwAAAAAAAAAAAAAAAAAAAAAAAAAAAAAAAAAAAAAAAAAAAAAUAAAAAAAAAMDA/wAAAAAAZAAAADIAAAAAAAAAZAAAAAAAAAB/f38ACgAAACEAAABAAAAAPAAAAAAAAAAAoQAAIAAAAAAAAAACAAAAAgAAAAAAAAAAAAAAAgAAAAEAAAByFQAAFggAAAAAAACIDAAAbwQAACgAAAAIAAAAAQAAAAEAAAA="/>
                        </a:ext>
                      </a:extLst>
                    </pic:cNvPicPr>
                  </pic:nvPicPr>
                  <pic:blipFill>
                    <a:blip r:embed="rId8"/>
                    <a:stretch>
                      <a:fillRect/>
                    </a:stretch>
                  </pic:blipFill>
                  <pic:spPr>
                    <a:xfrm>
                      <a:off x="0" y="0"/>
                      <a:ext cx="3486150" cy="1314450"/>
                    </a:xfrm>
                    <a:prstGeom prst="rect">
                      <a:avLst/>
                    </a:prstGeom>
                    <a:noFill/>
                    <a:ln w="12700">
                      <a:noFill/>
                    </a:ln>
                  </pic:spPr>
                </pic:pic>
              </a:graphicData>
            </a:graphic>
          </wp:anchor>
        </w:drawing>
      </w:r>
      <w:r>
        <w:rPr>
          <w:b/>
          <w:bCs/>
          <w:sz w:val="26"/>
          <w:szCs w:val="26"/>
        </w:rPr>
        <w:t>Департамент Информатика</w:t>
      </w:r>
    </w:p>
    <w:p w:rsidR="00037085" w:rsidRDefault="00267F10">
      <w:pPr>
        <w:spacing w:after="0"/>
        <w:jc w:val="center"/>
        <w:rPr>
          <w:b/>
          <w:bCs/>
          <w:sz w:val="26"/>
          <w:szCs w:val="26"/>
        </w:rPr>
      </w:pPr>
      <w:r>
        <w:rPr>
          <w:b/>
          <w:bCs/>
          <w:sz w:val="26"/>
          <w:szCs w:val="26"/>
        </w:rPr>
        <w:t>Програма Информатика</w:t>
      </w:r>
    </w:p>
    <w:p w:rsidR="00037085" w:rsidRDefault="00037085">
      <w:pPr>
        <w:spacing w:after="0"/>
        <w:jc w:val="center"/>
        <w:rPr>
          <w:sz w:val="28"/>
          <w:szCs w:val="28"/>
        </w:rPr>
      </w:pPr>
    </w:p>
    <w:p w:rsidR="00037085" w:rsidRDefault="00037085">
      <w:pPr>
        <w:spacing w:after="0"/>
        <w:jc w:val="center"/>
        <w:rPr>
          <w:b/>
          <w:bCs/>
          <w:sz w:val="26"/>
          <w:szCs w:val="26"/>
        </w:rPr>
      </w:pPr>
    </w:p>
    <w:p w:rsidR="00037085" w:rsidRDefault="00037085">
      <w:pPr>
        <w:spacing w:after="0"/>
        <w:jc w:val="center"/>
        <w:rPr>
          <w:b/>
          <w:bCs/>
          <w:sz w:val="26"/>
          <w:szCs w:val="26"/>
        </w:rPr>
      </w:pPr>
    </w:p>
    <w:p w:rsidR="00037085" w:rsidRDefault="00037085">
      <w:pPr>
        <w:spacing w:after="0"/>
        <w:jc w:val="center"/>
        <w:rPr>
          <w:b/>
          <w:bCs/>
          <w:sz w:val="26"/>
          <w:szCs w:val="26"/>
        </w:rPr>
      </w:pPr>
    </w:p>
    <w:p w:rsidR="00037085" w:rsidRDefault="00037085">
      <w:pPr>
        <w:spacing w:after="0"/>
        <w:jc w:val="center"/>
        <w:rPr>
          <w:b/>
          <w:bCs/>
          <w:sz w:val="26"/>
          <w:szCs w:val="26"/>
        </w:rPr>
      </w:pPr>
    </w:p>
    <w:p w:rsidR="00037085" w:rsidRDefault="00267F10">
      <w:pPr>
        <w:spacing w:after="0"/>
        <w:jc w:val="center"/>
        <w:rPr>
          <w:b/>
          <w:bCs/>
          <w:sz w:val="64"/>
          <w:szCs w:val="64"/>
        </w:rPr>
      </w:pPr>
      <w:r>
        <w:rPr>
          <w:b/>
          <w:bCs/>
          <w:sz w:val="64"/>
          <w:szCs w:val="64"/>
        </w:rPr>
        <w:t>ДИПЛОМНА РАБОТА</w:t>
      </w:r>
    </w:p>
    <w:p w:rsidR="00037085" w:rsidRDefault="00037085">
      <w:pPr>
        <w:spacing w:after="0"/>
        <w:jc w:val="center"/>
        <w:rPr>
          <w:sz w:val="28"/>
          <w:szCs w:val="28"/>
        </w:rPr>
      </w:pPr>
    </w:p>
    <w:p w:rsidR="00037085" w:rsidRDefault="00037085">
      <w:pPr>
        <w:spacing w:after="0"/>
        <w:jc w:val="center"/>
        <w:rPr>
          <w:sz w:val="28"/>
          <w:szCs w:val="28"/>
        </w:rPr>
      </w:pPr>
    </w:p>
    <w:p w:rsidR="00037085" w:rsidRDefault="00037085">
      <w:pPr>
        <w:spacing w:after="0"/>
        <w:jc w:val="center"/>
        <w:rPr>
          <w:sz w:val="28"/>
          <w:szCs w:val="28"/>
        </w:rPr>
      </w:pPr>
    </w:p>
    <w:p w:rsidR="00037085" w:rsidRDefault="00037085">
      <w:pPr>
        <w:spacing w:after="0"/>
        <w:jc w:val="center"/>
        <w:rPr>
          <w:sz w:val="28"/>
          <w:szCs w:val="28"/>
        </w:rPr>
      </w:pPr>
    </w:p>
    <w:p w:rsidR="00037085" w:rsidRDefault="00037085">
      <w:pPr>
        <w:spacing w:after="0"/>
        <w:jc w:val="center"/>
        <w:rPr>
          <w:sz w:val="28"/>
          <w:szCs w:val="28"/>
        </w:rPr>
      </w:pPr>
    </w:p>
    <w:p w:rsidR="00037085" w:rsidRDefault="00037085">
      <w:pPr>
        <w:spacing w:after="0"/>
        <w:jc w:val="center"/>
        <w:rPr>
          <w:sz w:val="28"/>
          <w:szCs w:val="28"/>
        </w:rPr>
      </w:pPr>
    </w:p>
    <w:p w:rsidR="00037085" w:rsidRDefault="00267F10">
      <w:pPr>
        <w:spacing w:after="0"/>
        <w:jc w:val="center"/>
        <w:rPr>
          <w:b/>
          <w:bCs/>
          <w:sz w:val="36"/>
          <w:szCs w:val="36"/>
        </w:rPr>
      </w:pPr>
      <w:r>
        <w:rPr>
          <w:b/>
          <w:bCs/>
          <w:sz w:val="36"/>
          <w:szCs w:val="36"/>
        </w:rPr>
        <w:t>ТЕМА:</w:t>
      </w:r>
    </w:p>
    <w:p w:rsidR="00037085" w:rsidRDefault="00267F10">
      <w:pPr>
        <w:spacing w:after="0"/>
        <w:jc w:val="center"/>
        <w:rPr>
          <w:b/>
          <w:bCs/>
          <w:sz w:val="36"/>
          <w:szCs w:val="36"/>
        </w:rPr>
      </w:pPr>
      <w:r>
        <w:rPr>
          <w:b/>
          <w:bCs/>
          <w:sz w:val="36"/>
          <w:szCs w:val="36"/>
        </w:rPr>
        <w:t>Среда за паралелно програмиране на Java с MPI.</w:t>
      </w:r>
    </w:p>
    <w:p w:rsidR="00037085" w:rsidRDefault="00037085">
      <w:pPr>
        <w:spacing w:after="0"/>
        <w:jc w:val="center"/>
        <w:rPr>
          <w:sz w:val="28"/>
          <w:szCs w:val="28"/>
        </w:rPr>
      </w:pPr>
    </w:p>
    <w:p w:rsidR="00037085" w:rsidRDefault="00037085">
      <w:pPr>
        <w:spacing w:after="0"/>
        <w:jc w:val="center"/>
        <w:rPr>
          <w:sz w:val="28"/>
          <w:szCs w:val="28"/>
        </w:rPr>
      </w:pPr>
    </w:p>
    <w:p w:rsidR="00037085" w:rsidRDefault="00037085">
      <w:pPr>
        <w:spacing w:after="0"/>
        <w:jc w:val="center"/>
        <w:rPr>
          <w:sz w:val="28"/>
          <w:szCs w:val="28"/>
        </w:rPr>
      </w:pPr>
    </w:p>
    <w:p w:rsidR="00037085" w:rsidRDefault="00037085">
      <w:pPr>
        <w:spacing w:after="0"/>
        <w:jc w:val="center"/>
        <w:rPr>
          <w:sz w:val="28"/>
          <w:szCs w:val="28"/>
        </w:rPr>
      </w:pPr>
    </w:p>
    <w:p w:rsidR="00037085" w:rsidRDefault="00037085">
      <w:pPr>
        <w:spacing w:after="0"/>
        <w:jc w:val="center"/>
        <w:rPr>
          <w:sz w:val="28"/>
          <w:szCs w:val="28"/>
        </w:rPr>
      </w:pPr>
    </w:p>
    <w:p w:rsidR="00037085" w:rsidRDefault="00037085">
      <w:pPr>
        <w:spacing w:after="0"/>
        <w:jc w:val="center"/>
        <w:rPr>
          <w:sz w:val="28"/>
          <w:szCs w:val="28"/>
        </w:rPr>
      </w:pPr>
    </w:p>
    <w:p w:rsidR="00037085" w:rsidRDefault="00037085">
      <w:pPr>
        <w:spacing w:after="0"/>
        <w:jc w:val="center"/>
        <w:rPr>
          <w:sz w:val="28"/>
          <w:szCs w:val="28"/>
        </w:rPr>
      </w:pPr>
    </w:p>
    <w:p w:rsidR="00037085" w:rsidRDefault="00037085">
      <w:pPr>
        <w:spacing w:after="0"/>
        <w:jc w:val="center"/>
        <w:rPr>
          <w:sz w:val="28"/>
          <w:szCs w:val="28"/>
        </w:rPr>
      </w:pPr>
    </w:p>
    <w:p w:rsidR="00037085" w:rsidRDefault="00037085">
      <w:pPr>
        <w:spacing w:after="0"/>
        <w:jc w:val="center"/>
        <w:rPr>
          <w:sz w:val="28"/>
          <w:szCs w:val="28"/>
        </w:rPr>
      </w:pPr>
    </w:p>
    <w:p w:rsidR="00037085" w:rsidRDefault="00037085">
      <w:pPr>
        <w:spacing w:after="0"/>
        <w:jc w:val="center"/>
        <w:rPr>
          <w:sz w:val="28"/>
          <w:szCs w:val="28"/>
        </w:rPr>
      </w:pPr>
    </w:p>
    <w:p w:rsidR="00037085" w:rsidRDefault="00037085">
      <w:pPr>
        <w:spacing w:after="0"/>
        <w:jc w:val="center"/>
        <w:rPr>
          <w:sz w:val="28"/>
          <w:szCs w:val="28"/>
        </w:rPr>
      </w:pPr>
    </w:p>
    <w:p w:rsidR="00037085" w:rsidRDefault="00267F10">
      <w:pPr>
        <w:spacing w:after="0"/>
        <w:jc w:val="center"/>
        <w:rPr>
          <w:b/>
          <w:bCs/>
          <w:sz w:val="36"/>
          <w:szCs w:val="36"/>
        </w:rPr>
      </w:pPr>
      <w:r>
        <w:rPr>
          <w:b/>
          <w:bCs/>
          <w:sz w:val="36"/>
          <w:szCs w:val="36"/>
        </w:rPr>
        <w:t>Дипломат:</w:t>
      </w:r>
    </w:p>
    <w:p w:rsidR="00037085" w:rsidRDefault="00267F10">
      <w:pPr>
        <w:spacing w:after="0"/>
        <w:jc w:val="center"/>
        <w:rPr>
          <w:b/>
          <w:bCs/>
          <w:sz w:val="36"/>
          <w:szCs w:val="36"/>
        </w:rPr>
      </w:pPr>
      <w:r>
        <w:rPr>
          <w:b/>
          <w:bCs/>
          <w:sz w:val="36"/>
          <w:szCs w:val="36"/>
        </w:rPr>
        <w:t>Николай Николов</w:t>
      </w:r>
    </w:p>
    <w:p w:rsidR="00037085" w:rsidRDefault="00267F10">
      <w:pPr>
        <w:spacing w:after="0"/>
        <w:jc w:val="center"/>
        <w:rPr>
          <w:b/>
          <w:bCs/>
          <w:sz w:val="36"/>
          <w:szCs w:val="36"/>
        </w:rPr>
      </w:pPr>
      <w:r>
        <w:rPr>
          <w:b/>
          <w:bCs/>
          <w:sz w:val="36"/>
          <w:szCs w:val="36"/>
        </w:rPr>
        <w:t>F78397</w:t>
      </w:r>
    </w:p>
    <w:p w:rsidR="00037085" w:rsidRDefault="00037085">
      <w:pPr>
        <w:spacing w:after="0"/>
        <w:jc w:val="center"/>
        <w:rPr>
          <w:b/>
          <w:bCs/>
          <w:sz w:val="36"/>
          <w:szCs w:val="36"/>
        </w:rPr>
      </w:pPr>
    </w:p>
    <w:p w:rsidR="00037085" w:rsidRDefault="00267F10">
      <w:pPr>
        <w:spacing w:after="0"/>
        <w:jc w:val="center"/>
        <w:rPr>
          <w:b/>
          <w:bCs/>
          <w:sz w:val="36"/>
          <w:szCs w:val="36"/>
        </w:rPr>
      </w:pPr>
      <w:r>
        <w:rPr>
          <w:b/>
          <w:bCs/>
          <w:sz w:val="36"/>
          <w:szCs w:val="36"/>
        </w:rPr>
        <w:t>Ръководител:</w:t>
      </w:r>
    </w:p>
    <w:p w:rsidR="00037085" w:rsidRDefault="00267F10">
      <w:pPr>
        <w:spacing w:after="0"/>
        <w:jc w:val="center"/>
        <w:rPr>
          <w:b/>
          <w:bCs/>
          <w:sz w:val="36"/>
          <w:szCs w:val="36"/>
        </w:rPr>
      </w:pPr>
      <w:r>
        <w:rPr>
          <w:rFonts w:cs="pt sans bold"/>
          <w:b/>
          <w:bCs/>
          <w:sz w:val="36"/>
          <w:szCs w:val="36"/>
        </w:rPr>
        <w:t>Проф. д-р Красимир Манев</w:t>
      </w:r>
    </w:p>
    <w:p w:rsidR="00037085" w:rsidRDefault="00037085">
      <w:pPr>
        <w:spacing w:after="0"/>
        <w:jc w:val="center"/>
        <w:rPr>
          <w:rFonts w:cs="pt sans bold"/>
          <w:color w:val="4E4E4E"/>
          <w:sz w:val="28"/>
          <w:szCs w:val="28"/>
        </w:rPr>
      </w:pPr>
    </w:p>
    <w:p w:rsidR="00FC7068" w:rsidRPr="00D41017" w:rsidRDefault="00267F10" w:rsidP="00D41017">
      <w:pPr>
        <w:spacing w:after="0"/>
        <w:jc w:val="center"/>
        <w:rPr>
          <w:sz w:val="26"/>
          <w:szCs w:val="26"/>
        </w:rPr>
      </w:pPr>
      <w:r>
        <w:rPr>
          <w:rFonts w:cs="pt sans bold"/>
          <w:color w:val="4E4E4E"/>
          <w:sz w:val="28"/>
          <w:szCs w:val="28"/>
        </w:rPr>
        <w:t>София  2019</w:t>
      </w:r>
    </w:p>
    <w:sdt>
      <w:sdtPr>
        <w:rPr>
          <w:rFonts w:ascii="Times New Roman" w:eastAsia="Noto Sans CJK SC" w:hAnsi="Times New Roman" w:cs="Lohit Devanagari"/>
          <w:color w:val="auto"/>
          <w:kern w:val="1"/>
          <w:sz w:val="24"/>
          <w:szCs w:val="24"/>
          <w:lang w:val="bg-BG" w:eastAsia="zh-CN" w:bidi="hi-IN"/>
        </w:rPr>
        <w:id w:val="1385375845"/>
        <w:docPartObj>
          <w:docPartGallery w:val="Table of Contents"/>
          <w:docPartUnique/>
        </w:docPartObj>
      </w:sdtPr>
      <w:sdtEndPr>
        <w:rPr>
          <w:b/>
          <w:bCs/>
          <w:noProof/>
        </w:rPr>
      </w:sdtEndPr>
      <w:sdtContent>
        <w:p w:rsidR="00FC7068" w:rsidRPr="00FC7068" w:rsidRDefault="00FC7068">
          <w:pPr>
            <w:pStyle w:val="TOCHeading"/>
            <w:rPr>
              <w:color w:val="auto"/>
              <w:lang w:val="bg-BG"/>
            </w:rPr>
          </w:pPr>
          <w:r w:rsidRPr="00FC7068">
            <w:rPr>
              <w:color w:val="auto"/>
              <w:lang w:val="bg-BG"/>
            </w:rPr>
            <w:t>Съдържание</w:t>
          </w:r>
        </w:p>
        <w:p w:rsidR="00FC7068" w:rsidRDefault="00FC7068">
          <w:pPr>
            <w:pStyle w:val="TOC1"/>
            <w:tabs>
              <w:tab w:val="left" w:pos="440"/>
              <w:tab w:val="right" w:leader="dot" w:pos="9628"/>
            </w:tabs>
            <w:rPr>
              <w:noProof/>
            </w:rPr>
          </w:pPr>
          <w:r>
            <w:fldChar w:fldCharType="begin"/>
          </w:r>
          <w:r>
            <w:instrText xml:space="preserve"> TOC \o "1-3" \h \z \u </w:instrText>
          </w:r>
          <w:r>
            <w:fldChar w:fldCharType="separate"/>
          </w:r>
          <w:hyperlink w:anchor="_Toc29218220" w:history="1">
            <w:r w:rsidRPr="00FF5BC2">
              <w:rPr>
                <w:rStyle w:val="Hyperlink"/>
                <w:noProof/>
              </w:rPr>
              <w:t>1.</w:t>
            </w:r>
            <w:r>
              <w:rPr>
                <w:noProof/>
              </w:rPr>
              <w:tab/>
            </w:r>
            <w:r w:rsidRPr="00FF5BC2">
              <w:rPr>
                <w:rStyle w:val="Hyperlink"/>
                <w:noProof/>
              </w:rPr>
              <w:t>Увод</w:t>
            </w:r>
            <w:r>
              <w:rPr>
                <w:noProof/>
                <w:webHidden/>
              </w:rPr>
              <w:tab/>
            </w:r>
            <w:r>
              <w:rPr>
                <w:noProof/>
                <w:webHidden/>
              </w:rPr>
              <w:fldChar w:fldCharType="begin"/>
            </w:r>
            <w:r>
              <w:rPr>
                <w:noProof/>
                <w:webHidden/>
              </w:rPr>
              <w:instrText xml:space="preserve"> PAGEREF _Toc29218220 \h </w:instrText>
            </w:r>
            <w:r>
              <w:rPr>
                <w:noProof/>
                <w:webHidden/>
              </w:rPr>
            </w:r>
            <w:r>
              <w:rPr>
                <w:noProof/>
                <w:webHidden/>
              </w:rPr>
              <w:fldChar w:fldCharType="separate"/>
            </w:r>
            <w:r>
              <w:rPr>
                <w:noProof/>
                <w:webHidden/>
              </w:rPr>
              <w:t>5</w:t>
            </w:r>
            <w:r>
              <w:rPr>
                <w:noProof/>
                <w:webHidden/>
              </w:rPr>
              <w:fldChar w:fldCharType="end"/>
            </w:r>
          </w:hyperlink>
        </w:p>
        <w:p w:rsidR="00FC7068" w:rsidRDefault="007A44C1">
          <w:pPr>
            <w:pStyle w:val="TOC2"/>
            <w:tabs>
              <w:tab w:val="left" w:pos="880"/>
              <w:tab w:val="right" w:leader="dot" w:pos="9628"/>
            </w:tabs>
            <w:rPr>
              <w:noProof/>
            </w:rPr>
          </w:pPr>
          <w:hyperlink w:anchor="_Toc29218221" w:history="1">
            <w:r w:rsidR="00FC7068" w:rsidRPr="00FF5BC2">
              <w:rPr>
                <w:rStyle w:val="Hyperlink"/>
                <w:bCs/>
                <w:noProof/>
              </w:rPr>
              <w:t>1.1.</w:t>
            </w:r>
            <w:r w:rsidR="00FC7068">
              <w:rPr>
                <w:noProof/>
              </w:rPr>
              <w:tab/>
            </w:r>
            <w:r w:rsidR="00FC7068" w:rsidRPr="00FF5BC2">
              <w:rPr>
                <w:rStyle w:val="Hyperlink"/>
                <w:noProof/>
              </w:rPr>
              <w:t>Цел</w:t>
            </w:r>
            <w:r w:rsidR="00FC7068">
              <w:rPr>
                <w:noProof/>
                <w:webHidden/>
              </w:rPr>
              <w:tab/>
            </w:r>
            <w:r w:rsidR="00FC7068">
              <w:rPr>
                <w:noProof/>
                <w:webHidden/>
              </w:rPr>
              <w:fldChar w:fldCharType="begin"/>
            </w:r>
            <w:r w:rsidR="00FC7068">
              <w:rPr>
                <w:noProof/>
                <w:webHidden/>
              </w:rPr>
              <w:instrText xml:space="preserve"> PAGEREF _Toc29218221 \h </w:instrText>
            </w:r>
            <w:r w:rsidR="00FC7068">
              <w:rPr>
                <w:noProof/>
                <w:webHidden/>
              </w:rPr>
            </w:r>
            <w:r w:rsidR="00FC7068">
              <w:rPr>
                <w:noProof/>
                <w:webHidden/>
              </w:rPr>
              <w:fldChar w:fldCharType="separate"/>
            </w:r>
            <w:r w:rsidR="00FC7068">
              <w:rPr>
                <w:noProof/>
                <w:webHidden/>
              </w:rPr>
              <w:t>5</w:t>
            </w:r>
            <w:r w:rsidR="00FC7068">
              <w:rPr>
                <w:noProof/>
                <w:webHidden/>
              </w:rPr>
              <w:fldChar w:fldCharType="end"/>
            </w:r>
          </w:hyperlink>
        </w:p>
        <w:p w:rsidR="00FC7068" w:rsidRDefault="007A44C1">
          <w:pPr>
            <w:pStyle w:val="TOC2"/>
            <w:tabs>
              <w:tab w:val="left" w:pos="880"/>
              <w:tab w:val="right" w:leader="dot" w:pos="9628"/>
            </w:tabs>
            <w:rPr>
              <w:noProof/>
            </w:rPr>
          </w:pPr>
          <w:hyperlink w:anchor="_Toc29218222" w:history="1">
            <w:r w:rsidR="00FC7068" w:rsidRPr="00FF5BC2">
              <w:rPr>
                <w:rStyle w:val="Hyperlink"/>
                <w:bCs/>
                <w:noProof/>
              </w:rPr>
              <w:t>1.2.</w:t>
            </w:r>
            <w:r w:rsidR="00FC7068">
              <w:rPr>
                <w:noProof/>
              </w:rPr>
              <w:tab/>
            </w:r>
            <w:r w:rsidR="00FC7068" w:rsidRPr="00FF5BC2">
              <w:rPr>
                <w:rStyle w:val="Hyperlink"/>
                <w:noProof/>
              </w:rPr>
              <w:t>Задачи</w:t>
            </w:r>
            <w:r w:rsidR="00FC7068">
              <w:rPr>
                <w:noProof/>
                <w:webHidden/>
              </w:rPr>
              <w:tab/>
            </w:r>
            <w:r w:rsidR="00FC7068">
              <w:rPr>
                <w:noProof/>
                <w:webHidden/>
              </w:rPr>
              <w:fldChar w:fldCharType="begin"/>
            </w:r>
            <w:r w:rsidR="00FC7068">
              <w:rPr>
                <w:noProof/>
                <w:webHidden/>
              </w:rPr>
              <w:instrText xml:space="preserve"> PAGEREF _Toc29218222 \h </w:instrText>
            </w:r>
            <w:r w:rsidR="00FC7068">
              <w:rPr>
                <w:noProof/>
                <w:webHidden/>
              </w:rPr>
            </w:r>
            <w:r w:rsidR="00FC7068">
              <w:rPr>
                <w:noProof/>
                <w:webHidden/>
              </w:rPr>
              <w:fldChar w:fldCharType="separate"/>
            </w:r>
            <w:r w:rsidR="00FC7068">
              <w:rPr>
                <w:noProof/>
                <w:webHidden/>
              </w:rPr>
              <w:t>5</w:t>
            </w:r>
            <w:r w:rsidR="00FC7068">
              <w:rPr>
                <w:noProof/>
                <w:webHidden/>
              </w:rPr>
              <w:fldChar w:fldCharType="end"/>
            </w:r>
          </w:hyperlink>
        </w:p>
        <w:p w:rsidR="00FC7068" w:rsidRDefault="007A44C1">
          <w:pPr>
            <w:pStyle w:val="TOC3"/>
            <w:tabs>
              <w:tab w:val="left" w:pos="1320"/>
              <w:tab w:val="right" w:leader="dot" w:pos="9628"/>
            </w:tabs>
            <w:rPr>
              <w:noProof/>
            </w:rPr>
          </w:pPr>
          <w:hyperlink w:anchor="_Toc29218223" w:history="1">
            <w:r w:rsidR="00FC7068" w:rsidRPr="00FF5BC2">
              <w:rPr>
                <w:rStyle w:val="Hyperlink"/>
                <w:rFonts w:asciiTheme="majorHAnsi" w:hAnsiTheme="majorHAnsi" w:cstheme="majorHAnsi"/>
                <w:bCs/>
                <w:noProof/>
              </w:rPr>
              <w:t>1.2.1.</w:t>
            </w:r>
            <w:r w:rsidR="00FC7068">
              <w:rPr>
                <w:noProof/>
              </w:rPr>
              <w:tab/>
            </w:r>
            <w:r w:rsidR="00FC7068" w:rsidRPr="00FF5BC2">
              <w:rPr>
                <w:rStyle w:val="Hyperlink"/>
                <w:noProof/>
              </w:rPr>
              <w:t>Изследване</w:t>
            </w:r>
            <w:r w:rsidR="00FC7068">
              <w:rPr>
                <w:noProof/>
                <w:webHidden/>
              </w:rPr>
              <w:tab/>
            </w:r>
            <w:r w:rsidR="00FC7068">
              <w:rPr>
                <w:noProof/>
                <w:webHidden/>
              </w:rPr>
              <w:fldChar w:fldCharType="begin"/>
            </w:r>
            <w:r w:rsidR="00FC7068">
              <w:rPr>
                <w:noProof/>
                <w:webHidden/>
              </w:rPr>
              <w:instrText xml:space="preserve"> PAGEREF _Toc29218223 \h </w:instrText>
            </w:r>
            <w:r w:rsidR="00FC7068">
              <w:rPr>
                <w:noProof/>
                <w:webHidden/>
              </w:rPr>
            </w:r>
            <w:r w:rsidR="00FC7068">
              <w:rPr>
                <w:noProof/>
                <w:webHidden/>
              </w:rPr>
              <w:fldChar w:fldCharType="separate"/>
            </w:r>
            <w:r w:rsidR="00FC7068">
              <w:rPr>
                <w:noProof/>
                <w:webHidden/>
              </w:rPr>
              <w:t>5</w:t>
            </w:r>
            <w:r w:rsidR="00FC7068">
              <w:rPr>
                <w:noProof/>
                <w:webHidden/>
              </w:rPr>
              <w:fldChar w:fldCharType="end"/>
            </w:r>
          </w:hyperlink>
        </w:p>
        <w:p w:rsidR="00FC7068" w:rsidRDefault="007A44C1">
          <w:pPr>
            <w:pStyle w:val="TOC3"/>
            <w:tabs>
              <w:tab w:val="left" w:pos="1320"/>
              <w:tab w:val="right" w:leader="dot" w:pos="9628"/>
            </w:tabs>
            <w:rPr>
              <w:noProof/>
            </w:rPr>
          </w:pPr>
          <w:hyperlink w:anchor="_Toc29218224" w:history="1">
            <w:r w:rsidR="00FC7068" w:rsidRPr="00FF5BC2">
              <w:rPr>
                <w:rStyle w:val="Hyperlink"/>
                <w:rFonts w:asciiTheme="majorHAnsi" w:hAnsiTheme="majorHAnsi" w:cstheme="majorHAnsi"/>
                <w:bCs/>
                <w:noProof/>
              </w:rPr>
              <w:t>1.2.2.</w:t>
            </w:r>
            <w:r w:rsidR="00FC7068">
              <w:rPr>
                <w:noProof/>
              </w:rPr>
              <w:tab/>
            </w:r>
            <w:r w:rsidR="00FC7068" w:rsidRPr="00FF5BC2">
              <w:rPr>
                <w:rStyle w:val="Hyperlink"/>
                <w:noProof/>
              </w:rPr>
              <w:t>Реализация</w:t>
            </w:r>
            <w:r w:rsidR="00FC7068">
              <w:rPr>
                <w:noProof/>
                <w:webHidden/>
              </w:rPr>
              <w:tab/>
            </w:r>
            <w:r w:rsidR="00FC7068">
              <w:rPr>
                <w:noProof/>
                <w:webHidden/>
              </w:rPr>
              <w:fldChar w:fldCharType="begin"/>
            </w:r>
            <w:r w:rsidR="00FC7068">
              <w:rPr>
                <w:noProof/>
                <w:webHidden/>
              </w:rPr>
              <w:instrText xml:space="preserve"> PAGEREF _Toc29218224 \h </w:instrText>
            </w:r>
            <w:r w:rsidR="00FC7068">
              <w:rPr>
                <w:noProof/>
                <w:webHidden/>
              </w:rPr>
            </w:r>
            <w:r w:rsidR="00FC7068">
              <w:rPr>
                <w:noProof/>
                <w:webHidden/>
              </w:rPr>
              <w:fldChar w:fldCharType="separate"/>
            </w:r>
            <w:r w:rsidR="00FC7068">
              <w:rPr>
                <w:noProof/>
                <w:webHidden/>
              </w:rPr>
              <w:t>5</w:t>
            </w:r>
            <w:r w:rsidR="00FC7068">
              <w:rPr>
                <w:noProof/>
                <w:webHidden/>
              </w:rPr>
              <w:fldChar w:fldCharType="end"/>
            </w:r>
          </w:hyperlink>
        </w:p>
        <w:p w:rsidR="00FC7068" w:rsidRDefault="007A44C1">
          <w:pPr>
            <w:pStyle w:val="TOC3"/>
            <w:tabs>
              <w:tab w:val="left" w:pos="1320"/>
              <w:tab w:val="right" w:leader="dot" w:pos="9628"/>
            </w:tabs>
            <w:rPr>
              <w:noProof/>
            </w:rPr>
          </w:pPr>
          <w:hyperlink w:anchor="_Toc29218225" w:history="1">
            <w:r w:rsidR="00FC7068" w:rsidRPr="00FF5BC2">
              <w:rPr>
                <w:rStyle w:val="Hyperlink"/>
                <w:rFonts w:asciiTheme="majorHAnsi" w:hAnsiTheme="majorHAnsi" w:cstheme="majorHAnsi"/>
                <w:bCs/>
                <w:noProof/>
              </w:rPr>
              <w:t>1.2.3.</w:t>
            </w:r>
            <w:r w:rsidR="00FC7068">
              <w:rPr>
                <w:noProof/>
              </w:rPr>
              <w:tab/>
            </w:r>
            <w:r w:rsidR="00FC7068" w:rsidRPr="00FF5BC2">
              <w:rPr>
                <w:rStyle w:val="Hyperlink"/>
                <w:noProof/>
              </w:rPr>
              <w:t>Тестове</w:t>
            </w:r>
            <w:r w:rsidR="00FC7068">
              <w:rPr>
                <w:noProof/>
                <w:webHidden/>
              </w:rPr>
              <w:tab/>
            </w:r>
            <w:r w:rsidR="00FC7068">
              <w:rPr>
                <w:noProof/>
                <w:webHidden/>
              </w:rPr>
              <w:fldChar w:fldCharType="begin"/>
            </w:r>
            <w:r w:rsidR="00FC7068">
              <w:rPr>
                <w:noProof/>
                <w:webHidden/>
              </w:rPr>
              <w:instrText xml:space="preserve"> PAGEREF _Toc29218225 \h </w:instrText>
            </w:r>
            <w:r w:rsidR="00FC7068">
              <w:rPr>
                <w:noProof/>
                <w:webHidden/>
              </w:rPr>
            </w:r>
            <w:r w:rsidR="00FC7068">
              <w:rPr>
                <w:noProof/>
                <w:webHidden/>
              </w:rPr>
              <w:fldChar w:fldCharType="separate"/>
            </w:r>
            <w:r w:rsidR="00FC7068">
              <w:rPr>
                <w:noProof/>
                <w:webHidden/>
              </w:rPr>
              <w:t>6</w:t>
            </w:r>
            <w:r w:rsidR="00FC7068">
              <w:rPr>
                <w:noProof/>
                <w:webHidden/>
              </w:rPr>
              <w:fldChar w:fldCharType="end"/>
            </w:r>
          </w:hyperlink>
        </w:p>
        <w:p w:rsidR="00FC7068" w:rsidRDefault="007A44C1">
          <w:pPr>
            <w:pStyle w:val="TOC2"/>
            <w:tabs>
              <w:tab w:val="left" w:pos="880"/>
              <w:tab w:val="right" w:leader="dot" w:pos="9628"/>
            </w:tabs>
            <w:rPr>
              <w:noProof/>
            </w:rPr>
          </w:pPr>
          <w:hyperlink w:anchor="_Toc29218226" w:history="1">
            <w:r w:rsidR="00FC7068" w:rsidRPr="00FF5BC2">
              <w:rPr>
                <w:rStyle w:val="Hyperlink"/>
                <w:bCs/>
                <w:noProof/>
              </w:rPr>
              <w:t>1.3.</w:t>
            </w:r>
            <w:r w:rsidR="00FC7068">
              <w:rPr>
                <w:noProof/>
              </w:rPr>
              <w:tab/>
            </w:r>
            <w:r w:rsidR="00FC7068" w:rsidRPr="00FF5BC2">
              <w:rPr>
                <w:rStyle w:val="Hyperlink"/>
                <w:noProof/>
              </w:rPr>
              <w:t>Структура на работата</w:t>
            </w:r>
            <w:r w:rsidR="00FC7068">
              <w:rPr>
                <w:noProof/>
                <w:webHidden/>
              </w:rPr>
              <w:tab/>
            </w:r>
            <w:r w:rsidR="00FC7068">
              <w:rPr>
                <w:noProof/>
                <w:webHidden/>
              </w:rPr>
              <w:fldChar w:fldCharType="begin"/>
            </w:r>
            <w:r w:rsidR="00FC7068">
              <w:rPr>
                <w:noProof/>
                <w:webHidden/>
              </w:rPr>
              <w:instrText xml:space="preserve"> PAGEREF _Toc29218226 \h </w:instrText>
            </w:r>
            <w:r w:rsidR="00FC7068">
              <w:rPr>
                <w:noProof/>
                <w:webHidden/>
              </w:rPr>
            </w:r>
            <w:r w:rsidR="00FC7068">
              <w:rPr>
                <w:noProof/>
                <w:webHidden/>
              </w:rPr>
              <w:fldChar w:fldCharType="separate"/>
            </w:r>
            <w:r w:rsidR="00FC7068">
              <w:rPr>
                <w:noProof/>
                <w:webHidden/>
              </w:rPr>
              <w:t>6</w:t>
            </w:r>
            <w:r w:rsidR="00FC7068">
              <w:rPr>
                <w:noProof/>
                <w:webHidden/>
              </w:rPr>
              <w:fldChar w:fldCharType="end"/>
            </w:r>
          </w:hyperlink>
        </w:p>
        <w:p w:rsidR="00FC7068" w:rsidRDefault="007A44C1">
          <w:pPr>
            <w:pStyle w:val="TOC1"/>
            <w:tabs>
              <w:tab w:val="left" w:pos="480"/>
              <w:tab w:val="right" w:leader="dot" w:pos="9628"/>
            </w:tabs>
            <w:rPr>
              <w:noProof/>
            </w:rPr>
          </w:pPr>
          <w:hyperlink w:anchor="_Toc29218227" w:history="1">
            <w:r w:rsidR="00FC7068" w:rsidRPr="00FF5BC2">
              <w:rPr>
                <w:rStyle w:val="Hyperlink"/>
                <w:noProof/>
              </w:rPr>
              <w:t>2.</w:t>
            </w:r>
            <w:r w:rsidR="00FC7068">
              <w:rPr>
                <w:noProof/>
              </w:rPr>
              <w:tab/>
            </w:r>
            <w:r w:rsidR="00FC7068" w:rsidRPr="00FF5BC2">
              <w:rPr>
                <w:rStyle w:val="Hyperlink"/>
                <w:noProof/>
              </w:rPr>
              <w:t>Терминология</w:t>
            </w:r>
            <w:r w:rsidR="00FC7068">
              <w:rPr>
                <w:noProof/>
                <w:webHidden/>
              </w:rPr>
              <w:tab/>
            </w:r>
            <w:r w:rsidR="00FC7068">
              <w:rPr>
                <w:noProof/>
                <w:webHidden/>
              </w:rPr>
              <w:fldChar w:fldCharType="begin"/>
            </w:r>
            <w:r w:rsidR="00FC7068">
              <w:rPr>
                <w:noProof/>
                <w:webHidden/>
              </w:rPr>
              <w:instrText xml:space="preserve"> PAGEREF _Toc29218227 \h </w:instrText>
            </w:r>
            <w:r w:rsidR="00FC7068">
              <w:rPr>
                <w:noProof/>
                <w:webHidden/>
              </w:rPr>
            </w:r>
            <w:r w:rsidR="00FC7068">
              <w:rPr>
                <w:noProof/>
                <w:webHidden/>
              </w:rPr>
              <w:fldChar w:fldCharType="separate"/>
            </w:r>
            <w:r w:rsidR="00FC7068">
              <w:rPr>
                <w:noProof/>
                <w:webHidden/>
              </w:rPr>
              <w:t>7</w:t>
            </w:r>
            <w:r w:rsidR="00FC7068">
              <w:rPr>
                <w:noProof/>
                <w:webHidden/>
              </w:rPr>
              <w:fldChar w:fldCharType="end"/>
            </w:r>
          </w:hyperlink>
        </w:p>
        <w:p w:rsidR="00FC7068" w:rsidRDefault="007A44C1">
          <w:pPr>
            <w:pStyle w:val="TOC2"/>
            <w:tabs>
              <w:tab w:val="left" w:pos="880"/>
              <w:tab w:val="right" w:leader="dot" w:pos="9628"/>
            </w:tabs>
            <w:rPr>
              <w:noProof/>
            </w:rPr>
          </w:pPr>
          <w:hyperlink w:anchor="_Toc29218228" w:history="1">
            <w:r w:rsidR="00FC7068" w:rsidRPr="00FF5BC2">
              <w:rPr>
                <w:rStyle w:val="Hyperlink"/>
                <w:bCs/>
                <w:noProof/>
              </w:rPr>
              <w:t>2.1.</w:t>
            </w:r>
            <w:r w:rsidR="00FC7068">
              <w:rPr>
                <w:noProof/>
              </w:rPr>
              <w:tab/>
            </w:r>
            <w:r w:rsidR="00FC7068" w:rsidRPr="00FF5BC2">
              <w:rPr>
                <w:rStyle w:val="Hyperlink"/>
                <w:rFonts w:cs="Times New Roman"/>
                <w:noProof/>
              </w:rPr>
              <w:t>Паралелно изчисление (</w:t>
            </w:r>
            <w:r w:rsidR="00FC7068" w:rsidRPr="00FF5BC2">
              <w:rPr>
                <w:rStyle w:val="Hyperlink"/>
                <w:rFonts w:cs="Times New Roman"/>
                <w:noProof/>
                <w:lang w:val="en-US"/>
              </w:rPr>
              <w:t>Concurrent Computing</w:t>
            </w:r>
            <w:r w:rsidR="00FC7068" w:rsidRPr="00FF5BC2">
              <w:rPr>
                <w:rStyle w:val="Hyperlink"/>
                <w:rFonts w:cs="Times New Roman"/>
                <w:noProof/>
              </w:rPr>
              <w:t>)</w:t>
            </w:r>
            <w:r w:rsidR="00FC7068">
              <w:rPr>
                <w:noProof/>
                <w:webHidden/>
              </w:rPr>
              <w:tab/>
            </w:r>
            <w:r w:rsidR="00FC7068">
              <w:rPr>
                <w:noProof/>
                <w:webHidden/>
              </w:rPr>
              <w:fldChar w:fldCharType="begin"/>
            </w:r>
            <w:r w:rsidR="00FC7068">
              <w:rPr>
                <w:noProof/>
                <w:webHidden/>
              </w:rPr>
              <w:instrText xml:space="preserve"> PAGEREF _Toc29218228 \h </w:instrText>
            </w:r>
            <w:r w:rsidR="00FC7068">
              <w:rPr>
                <w:noProof/>
                <w:webHidden/>
              </w:rPr>
            </w:r>
            <w:r w:rsidR="00FC7068">
              <w:rPr>
                <w:noProof/>
                <w:webHidden/>
              </w:rPr>
              <w:fldChar w:fldCharType="separate"/>
            </w:r>
            <w:r w:rsidR="00FC7068">
              <w:rPr>
                <w:noProof/>
                <w:webHidden/>
              </w:rPr>
              <w:t>7</w:t>
            </w:r>
            <w:r w:rsidR="00FC7068">
              <w:rPr>
                <w:noProof/>
                <w:webHidden/>
              </w:rPr>
              <w:fldChar w:fldCharType="end"/>
            </w:r>
          </w:hyperlink>
        </w:p>
        <w:p w:rsidR="00FC7068" w:rsidRDefault="007A44C1">
          <w:pPr>
            <w:pStyle w:val="TOC2"/>
            <w:tabs>
              <w:tab w:val="left" w:pos="880"/>
              <w:tab w:val="right" w:leader="dot" w:pos="9628"/>
            </w:tabs>
            <w:rPr>
              <w:noProof/>
            </w:rPr>
          </w:pPr>
          <w:hyperlink w:anchor="_Toc29218229" w:history="1">
            <w:r w:rsidR="00FC7068" w:rsidRPr="00FF5BC2">
              <w:rPr>
                <w:rStyle w:val="Hyperlink"/>
                <w:bCs/>
                <w:noProof/>
              </w:rPr>
              <w:t>2.2.</w:t>
            </w:r>
            <w:r w:rsidR="00FC7068">
              <w:rPr>
                <w:noProof/>
              </w:rPr>
              <w:tab/>
            </w:r>
            <w:r w:rsidR="00FC7068" w:rsidRPr="00FF5BC2">
              <w:rPr>
                <w:rStyle w:val="Hyperlink"/>
                <w:noProof/>
              </w:rPr>
              <w:t>Процес</w:t>
            </w:r>
            <w:r w:rsidR="00FC7068">
              <w:rPr>
                <w:noProof/>
                <w:webHidden/>
              </w:rPr>
              <w:tab/>
            </w:r>
            <w:r w:rsidR="00FC7068">
              <w:rPr>
                <w:noProof/>
                <w:webHidden/>
              </w:rPr>
              <w:fldChar w:fldCharType="begin"/>
            </w:r>
            <w:r w:rsidR="00FC7068">
              <w:rPr>
                <w:noProof/>
                <w:webHidden/>
              </w:rPr>
              <w:instrText xml:space="preserve"> PAGEREF _Toc29218229 \h </w:instrText>
            </w:r>
            <w:r w:rsidR="00FC7068">
              <w:rPr>
                <w:noProof/>
                <w:webHidden/>
              </w:rPr>
            </w:r>
            <w:r w:rsidR="00FC7068">
              <w:rPr>
                <w:noProof/>
                <w:webHidden/>
              </w:rPr>
              <w:fldChar w:fldCharType="separate"/>
            </w:r>
            <w:r w:rsidR="00FC7068">
              <w:rPr>
                <w:noProof/>
                <w:webHidden/>
              </w:rPr>
              <w:t>7</w:t>
            </w:r>
            <w:r w:rsidR="00FC7068">
              <w:rPr>
                <w:noProof/>
                <w:webHidden/>
              </w:rPr>
              <w:fldChar w:fldCharType="end"/>
            </w:r>
          </w:hyperlink>
        </w:p>
        <w:p w:rsidR="00FC7068" w:rsidRDefault="007A44C1">
          <w:pPr>
            <w:pStyle w:val="TOC3"/>
            <w:tabs>
              <w:tab w:val="left" w:pos="1320"/>
              <w:tab w:val="right" w:leader="dot" w:pos="9628"/>
            </w:tabs>
            <w:rPr>
              <w:noProof/>
            </w:rPr>
          </w:pPr>
          <w:hyperlink w:anchor="_Toc29218230" w:history="1">
            <w:r w:rsidR="00FC7068" w:rsidRPr="00FF5BC2">
              <w:rPr>
                <w:rStyle w:val="Hyperlink"/>
                <w:rFonts w:asciiTheme="majorHAnsi" w:hAnsiTheme="majorHAnsi" w:cstheme="majorHAnsi"/>
                <w:bCs/>
                <w:noProof/>
              </w:rPr>
              <w:t>2.2.1.</w:t>
            </w:r>
            <w:r w:rsidR="00FC7068">
              <w:rPr>
                <w:noProof/>
              </w:rPr>
              <w:tab/>
            </w:r>
            <w:r w:rsidR="00FC7068" w:rsidRPr="00FF5BC2">
              <w:rPr>
                <w:rStyle w:val="Hyperlink"/>
                <w:noProof/>
              </w:rPr>
              <w:t>Общи характеристики</w:t>
            </w:r>
            <w:r w:rsidR="00FC7068">
              <w:rPr>
                <w:noProof/>
                <w:webHidden/>
              </w:rPr>
              <w:tab/>
            </w:r>
            <w:r w:rsidR="00FC7068">
              <w:rPr>
                <w:noProof/>
                <w:webHidden/>
              </w:rPr>
              <w:fldChar w:fldCharType="begin"/>
            </w:r>
            <w:r w:rsidR="00FC7068">
              <w:rPr>
                <w:noProof/>
                <w:webHidden/>
              </w:rPr>
              <w:instrText xml:space="preserve"> PAGEREF _Toc29218230 \h </w:instrText>
            </w:r>
            <w:r w:rsidR="00FC7068">
              <w:rPr>
                <w:noProof/>
                <w:webHidden/>
              </w:rPr>
            </w:r>
            <w:r w:rsidR="00FC7068">
              <w:rPr>
                <w:noProof/>
                <w:webHidden/>
              </w:rPr>
              <w:fldChar w:fldCharType="separate"/>
            </w:r>
            <w:r w:rsidR="00FC7068">
              <w:rPr>
                <w:noProof/>
                <w:webHidden/>
              </w:rPr>
              <w:t>7</w:t>
            </w:r>
            <w:r w:rsidR="00FC7068">
              <w:rPr>
                <w:noProof/>
                <w:webHidden/>
              </w:rPr>
              <w:fldChar w:fldCharType="end"/>
            </w:r>
          </w:hyperlink>
        </w:p>
        <w:p w:rsidR="00FC7068" w:rsidRDefault="007A44C1">
          <w:pPr>
            <w:pStyle w:val="TOC3"/>
            <w:tabs>
              <w:tab w:val="left" w:pos="1320"/>
              <w:tab w:val="right" w:leader="dot" w:pos="9628"/>
            </w:tabs>
            <w:rPr>
              <w:noProof/>
            </w:rPr>
          </w:pPr>
          <w:hyperlink w:anchor="_Toc29218231" w:history="1">
            <w:r w:rsidR="00FC7068" w:rsidRPr="00FF5BC2">
              <w:rPr>
                <w:rStyle w:val="Hyperlink"/>
                <w:rFonts w:asciiTheme="majorHAnsi" w:hAnsiTheme="majorHAnsi" w:cstheme="majorHAnsi"/>
                <w:bCs/>
                <w:noProof/>
                <w:lang w:val="en-US"/>
              </w:rPr>
              <w:t>2.2.2.</w:t>
            </w:r>
            <w:r w:rsidR="00FC7068">
              <w:rPr>
                <w:noProof/>
              </w:rPr>
              <w:tab/>
            </w:r>
            <w:r w:rsidR="00FC7068" w:rsidRPr="00FF5BC2">
              <w:rPr>
                <w:rStyle w:val="Hyperlink"/>
                <w:noProof/>
                <w:lang w:val="en-US"/>
              </w:rPr>
              <w:t>Memory Layout</w:t>
            </w:r>
            <w:r w:rsidR="00FC7068">
              <w:rPr>
                <w:noProof/>
                <w:webHidden/>
              </w:rPr>
              <w:tab/>
            </w:r>
            <w:r w:rsidR="00FC7068">
              <w:rPr>
                <w:noProof/>
                <w:webHidden/>
              </w:rPr>
              <w:fldChar w:fldCharType="begin"/>
            </w:r>
            <w:r w:rsidR="00FC7068">
              <w:rPr>
                <w:noProof/>
                <w:webHidden/>
              </w:rPr>
              <w:instrText xml:space="preserve"> PAGEREF _Toc29218231 \h </w:instrText>
            </w:r>
            <w:r w:rsidR="00FC7068">
              <w:rPr>
                <w:noProof/>
                <w:webHidden/>
              </w:rPr>
            </w:r>
            <w:r w:rsidR="00FC7068">
              <w:rPr>
                <w:noProof/>
                <w:webHidden/>
              </w:rPr>
              <w:fldChar w:fldCharType="separate"/>
            </w:r>
            <w:r w:rsidR="00FC7068">
              <w:rPr>
                <w:noProof/>
                <w:webHidden/>
              </w:rPr>
              <w:t>8</w:t>
            </w:r>
            <w:r w:rsidR="00FC7068">
              <w:rPr>
                <w:noProof/>
                <w:webHidden/>
              </w:rPr>
              <w:fldChar w:fldCharType="end"/>
            </w:r>
          </w:hyperlink>
        </w:p>
        <w:p w:rsidR="00FC7068" w:rsidRDefault="007A44C1">
          <w:pPr>
            <w:pStyle w:val="TOC2"/>
            <w:tabs>
              <w:tab w:val="left" w:pos="880"/>
              <w:tab w:val="right" w:leader="dot" w:pos="9628"/>
            </w:tabs>
            <w:rPr>
              <w:noProof/>
            </w:rPr>
          </w:pPr>
          <w:hyperlink w:anchor="_Toc29218232" w:history="1">
            <w:r w:rsidR="00FC7068" w:rsidRPr="00FF5BC2">
              <w:rPr>
                <w:rStyle w:val="Hyperlink"/>
                <w:bCs/>
                <w:noProof/>
              </w:rPr>
              <w:t>2.3.</w:t>
            </w:r>
            <w:r w:rsidR="00FC7068">
              <w:rPr>
                <w:noProof/>
              </w:rPr>
              <w:tab/>
            </w:r>
            <w:r w:rsidR="00FC7068" w:rsidRPr="00FF5BC2">
              <w:rPr>
                <w:rStyle w:val="Hyperlink"/>
                <w:noProof/>
              </w:rPr>
              <w:t>Паралелна комуникация</w:t>
            </w:r>
            <w:r w:rsidR="00FC7068">
              <w:rPr>
                <w:noProof/>
                <w:webHidden/>
              </w:rPr>
              <w:tab/>
            </w:r>
            <w:r w:rsidR="00FC7068">
              <w:rPr>
                <w:noProof/>
                <w:webHidden/>
              </w:rPr>
              <w:fldChar w:fldCharType="begin"/>
            </w:r>
            <w:r w:rsidR="00FC7068">
              <w:rPr>
                <w:noProof/>
                <w:webHidden/>
              </w:rPr>
              <w:instrText xml:space="preserve"> PAGEREF _Toc29218232 \h </w:instrText>
            </w:r>
            <w:r w:rsidR="00FC7068">
              <w:rPr>
                <w:noProof/>
                <w:webHidden/>
              </w:rPr>
            </w:r>
            <w:r w:rsidR="00FC7068">
              <w:rPr>
                <w:noProof/>
                <w:webHidden/>
              </w:rPr>
              <w:fldChar w:fldCharType="separate"/>
            </w:r>
            <w:r w:rsidR="00FC7068">
              <w:rPr>
                <w:noProof/>
                <w:webHidden/>
              </w:rPr>
              <w:t>9</w:t>
            </w:r>
            <w:r w:rsidR="00FC7068">
              <w:rPr>
                <w:noProof/>
                <w:webHidden/>
              </w:rPr>
              <w:fldChar w:fldCharType="end"/>
            </w:r>
          </w:hyperlink>
        </w:p>
        <w:p w:rsidR="00FC7068" w:rsidRDefault="007A44C1">
          <w:pPr>
            <w:pStyle w:val="TOC2"/>
            <w:tabs>
              <w:tab w:val="left" w:pos="880"/>
              <w:tab w:val="right" w:leader="dot" w:pos="9628"/>
            </w:tabs>
            <w:rPr>
              <w:noProof/>
            </w:rPr>
          </w:pPr>
          <w:hyperlink w:anchor="_Toc29218233" w:history="1">
            <w:r w:rsidR="00FC7068" w:rsidRPr="00FF5BC2">
              <w:rPr>
                <w:rStyle w:val="Hyperlink"/>
                <w:bCs/>
                <w:noProof/>
                <w:lang w:val="en-US"/>
              </w:rPr>
              <w:t>2.4.</w:t>
            </w:r>
            <w:r w:rsidR="00FC7068">
              <w:rPr>
                <w:noProof/>
              </w:rPr>
              <w:tab/>
            </w:r>
            <w:r w:rsidR="00FC7068" w:rsidRPr="00FF5BC2">
              <w:rPr>
                <w:rStyle w:val="Hyperlink"/>
                <w:noProof/>
                <w:lang w:val="en-US"/>
              </w:rPr>
              <w:t>Inter Process Communication (IPC)</w:t>
            </w:r>
            <w:r w:rsidR="00FC7068">
              <w:rPr>
                <w:noProof/>
                <w:webHidden/>
              </w:rPr>
              <w:tab/>
            </w:r>
            <w:r w:rsidR="00FC7068">
              <w:rPr>
                <w:noProof/>
                <w:webHidden/>
              </w:rPr>
              <w:fldChar w:fldCharType="begin"/>
            </w:r>
            <w:r w:rsidR="00FC7068">
              <w:rPr>
                <w:noProof/>
                <w:webHidden/>
              </w:rPr>
              <w:instrText xml:space="preserve"> PAGEREF _Toc29218233 \h </w:instrText>
            </w:r>
            <w:r w:rsidR="00FC7068">
              <w:rPr>
                <w:noProof/>
                <w:webHidden/>
              </w:rPr>
            </w:r>
            <w:r w:rsidR="00FC7068">
              <w:rPr>
                <w:noProof/>
                <w:webHidden/>
              </w:rPr>
              <w:fldChar w:fldCharType="separate"/>
            </w:r>
            <w:r w:rsidR="00FC7068">
              <w:rPr>
                <w:noProof/>
                <w:webHidden/>
              </w:rPr>
              <w:t>9</w:t>
            </w:r>
            <w:r w:rsidR="00FC7068">
              <w:rPr>
                <w:noProof/>
                <w:webHidden/>
              </w:rPr>
              <w:fldChar w:fldCharType="end"/>
            </w:r>
          </w:hyperlink>
        </w:p>
        <w:p w:rsidR="00FC7068" w:rsidRDefault="007A44C1">
          <w:pPr>
            <w:pStyle w:val="TOC3"/>
            <w:tabs>
              <w:tab w:val="left" w:pos="1320"/>
              <w:tab w:val="right" w:leader="dot" w:pos="9628"/>
            </w:tabs>
            <w:rPr>
              <w:noProof/>
            </w:rPr>
          </w:pPr>
          <w:hyperlink w:anchor="_Toc29218234" w:history="1">
            <w:r w:rsidR="00FC7068" w:rsidRPr="00FF5BC2">
              <w:rPr>
                <w:rStyle w:val="Hyperlink"/>
                <w:rFonts w:asciiTheme="majorHAnsi" w:hAnsiTheme="majorHAnsi" w:cstheme="majorHAnsi"/>
                <w:bCs/>
                <w:noProof/>
              </w:rPr>
              <w:t>2.4.1.</w:t>
            </w:r>
            <w:r w:rsidR="00FC7068">
              <w:rPr>
                <w:noProof/>
              </w:rPr>
              <w:tab/>
            </w:r>
            <w:r w:rsidR="00FC7068" w:rsidRPr="00FF5BC2">
              <w:rPr>
                <w:rStyle w:val="Hyperlink"/>
                <w:noProof/>
              </w:rPr>
              <w:t>Споделени файлове</w:t>
            </w:r>
            <w:r w:rsidR="00FC7068">
              <w:rPr>
                <w:noProof/>
                <w:webHidden/>
              </w:rPr>
              <w:tab/>
            </w:r>
            <w:r w:rsidR="00FC7068">
              <w:rPr>
                <w:noProof/>
                <w:webHidden/>
              </w:rPr>
              <w:fldChar w:fldCharType="begin"/>
            </w:r>
            <w:r w:rsidR="00FC7068">
              <w:rPr>
                <w:noProof/>
                <w:webHidden/>
              </w:rPr>
              <w:instrText xml:space="preserve"> PAGEREF _Toc29218234 \h </w:instrText>
            </w:r>
            <w:r w:rsidR="00FC7068">
              <w:rPr>
                <w:noProof/>
                <w:webHidden/>
              </w:rPr>
            </w:r>
            <w:r w:rsidR="00FC7068">
              <w:rPr>
                <w:noProof/>
                <w:webHidden/>
              </w:rPr>
              <w:fldChar w:fldCharType="separate"/>
            </w:r>
            <w:r w:rsidR="00FC7068">
              <w:rPr>
                <w:noProof/>
                <w:webHidden/>
              </w:rPr>
              <w:t>9</w:t>
            </w:r>
            <w:r w:rsidR="00FC7068">
              <w:rPr>
                <w:noProof/>
                <w:webHidden/>
              </w:rPr>
              <w:fldChar w:fldCharType="end"/>
            </w:r>
          </w:hyperlink>
        </w:p>
        <w:p w:rsidR="00FC7068" w:rsidRDefault="007A44C1">
          <w:pPr>
            <w:pStyle w:val="TOC3"/>
            <w:tabs>
              <w:tab w:val="left" w:pos="1320"/>
              <w:tab w:val="right" w:leader="dot" w:pos="9628"/>
            </w:tabs>
            <w:rPr>
              <w:noProof/>
            </w:rPr>
          </w:pPr>
          <w:hyperlink w:anchor="_Toc29218235" w:history="1">
            <w:r w:rsidR="00FC7068" w:rsidRPr="00FF5BC2">
              <w:rPr>
                <w:rStyle w:val="Hyperlink"/>
                <w:rFonts w:asciiTheme="majorHAnsi" w:hAnsiTheme="majorHAnsi" w:cstheme="majorHAnsi"/>
                <w:bCs/>
                <w:noProof/>
              </w:rPr>
              <w:t>2.4.2.</w:t>
            </w:r>
            <w:r w:rsidR="00FC7068">
              <w:rPr>
                <w:noProof/>
              </w:rPr>
              <w:tab/>
            </w:r>
            <w:r w:rsidR="00FC7068" w:rsidRPr="00FF5BC2">
              <w:rPr>
                <w:rStyle w:val="Hyperlink"/>
                <w:noProof/>
              </w:rPr>
              <w:t>Изпращане на съобщения (</w:t>
            </w:r>
            <w:r w:rsidR="00FC7068" w:rsidRPr="00FF5BC2">
              <w:rPr>
                <w:rStyle w:val="Hyperlink"/>
                <w:noProof/>
                <w:lang w:val="en-US"/>
              </w:rPr>
              <w:t>Message Passing</w:t>
            </w:r>
            <w:r w:rsidR="00FC7068" w:rsidRPr="00FF5BC2">
              <w:rPr>
                <w:rStyle w:val="Hyperlink"/>
                <w:noProof/>
              </w:rPr>
              <w:t>)</w:t>
            </w:r>
            <w:r w:rsidR="00FC7068">
              <w:rPr>
                <w:noProof/>
                <w:webHidden/>
              </w:rPr>
              <w:tab/>
            </w:r>
            <w:r w:rsidR="00FC7068">
              <w:rPr>
                <w:noProof/>
                <w:webHidden/>
              </w:rPr>
              <w:fldChar w:fldCharType="begin"/>
            </w:r>
            <w:r w:rsidR="00FC7068">
              <w:rPr>
                <w:noProof/>
                <w:webHidden/>
              </w:rPr>
              <w:instrText xml:space="preserve"> PAGEREF _Toc29218235 \h </w:instrText>
            </w:r>
            <w:r w:rsidR="00FC7068">
              <w:rPr>
                <w:noProof/>
                <w:webHidden/>
              </w:rPr>
            </w:r>
            <w:r w:rsidR="00FC7068">
              <w:rPr>
                <w:noProof/>
                <w:webHidden/>
              </w:rPr>
              <w:fldChar w:fldCharType="separate"/>
            </w:r>
            <w:r w:rsidR="00FC7068">
              <w:rPr>
                <w:noProof/>
                <w:webHidden/>
              </w:rPr>
              <w:t>9</w:t>
            </w:r>
            <w:r w:rsidR="00FC7068">
              <w:rPr>
                <w:noProof/>
                <w:webHidden/>
              </w:rPr>
              <w:fldChar w:fldCharType="end"/>
            </w:r>
          </w:hyperlink>
        </w:p>
        <w:p w:rsidR="00FC7068" w:rsidRDefault="007A44C1">
          <w:pPr>
            <w:pStyle w:val="TOC3"/>
            <w:tabs>
              <w:tab w:val="left" w:pos="1320"/>
              <w:tab w:val="right" w:leader="dot" w:pos="9628"/>
            </w:tabs>
            <w:rPr>
              <w:noProof/>
            </w:rPr>
          </w:pPr>
          <w:hyperlink w:anchor="_Toc29218236" w:history="1">
            <w:r w:rsidR="00FC7068" w:rsidRPr="00FF5BC2">
              <w:rPr>
                <w:rStyle w:val="Hyperlink"/>
                <w:rFonts w:asciiTheme="majorHAnsi" w:hAnsiTheme="majorHAnsi" w:cstheme="majorHAnsi"/>
                <w:bCs/>
                <w:noProof/>
              </w:rPr>
              <w:t>2.4.3.</w:t>
            </w:r>
            <w:r w:rsidR="00FC7068">
              <w:rPr>
                <w:noProof/>
              </w:rPr>
              <w:tab/>
            </w:r>
            <w:r w:rsidR="00FC7068" w:rsidRPr="00FF5BC2">
              <w:rPr>
                <w:rStyle w:val="Hyperlink"/>
                <w:noProof/>
              </w:rPr>
              <w:t>Опашка за съобщения (</w:t>
            </w:r>
            <w:r w:rsidR="00FC7068" w:rsidRPr="00FF5BC2">
              <w:rPr>
                <w:rStyle w:val="Hyperlink"/>
                <w:noProof/>
                <w:lang w:val="en-US"/>
              </w:rPr>
              <w:t>message queues</w:t>
            </w:r>
            <w:r w:rsidR="00FC7068" w:rsidRPr="00FF5BC2">
              <w:rPr>
                <w:rStyle w:val="Hyperlink"/>
                <w:noProof/>
              </w:rPr>
              <w:t>)</w:t>
            </w:r>
            <w:r w:rsidR="00FC7068">
              <w:rPr>
                <w:noProof/>
                <w:webHidden/>
              </w:rPr>
              <w:tab/>
            </w:r>
            <w:r w:rsidR="00FC7068">
              <w:rPr>
                <w:noProof/>
                <w:webHidden/>
              </w:rPr>
              <w:fldChar w:fldCharType="begin"/>
            </w:r>
            <w:r w:rsidR="00FC7068">
              <w:rPr>
                <w:noProof/>
                <w:webHidden/>
              </w:rPr>
              <w:instrText xml:space="preserve"> PAGEREF _Toc29218236 \h </w:instrText>
            </w:r>
            <w:r w:rsidR="00FC7068">
              <w:rPr>
                <w:noProof/>
                <w:webHidden/>
              </w:rPr>
            </w:r>
            <w:r w:rsidR="00FC7068">
              <w:rPr>
                <w:noProof/>
                <w:webHidden/>
              </w:rPr>
              <w:fldChar w:fldCharType="separate"/>
            </w:r>
            <w:r w:rsidR="00FC7068">
              <w:rPr>
                <w:noProof/>
                <w:webHidden/>
              </w:rPr>
              <w:t>10</w:t>
            </w:r>
            <w:r w:rsidR="00FC7068">
              <w:rPr>
                <w:noProof/>
                <w:webHidden/>
              </w:rPr>
              <w:fldChar w:fldCharType="end"/>
            </w:r>
          </w:hyperlink>
        </w:p>
        <w:p w:rsidR="00FC7068" w:rsidRDefault="007A44C1">
          <w:pPr>
            <w:pStyle w:val="TOC3"/>
            <w:tabs>
              <w:tab w:val="left" w:pos="1320"/>
              <w:tab w:val="right" w:leader="dot" w:pos="9628"/>
            </w:tabs>
            <w:rPr>
              <w:noProof/>
            </w:rPr>
          </w:pPr>
          <w:hyperlink w:anchor="_Toc29218237" w:history="1">
            <w:r w:rsidR="00FC7068" w:rsidRPr="00FF5BC2">
              <w:rPr>
                <w:rStyle w:val="Hyperlink"/>
                <w:rFonts w:asciiTheme="majorHAnsi" w:hAnsiTheme="majorHAnsi" w:cstheme="majorHAnsi"/>
                <w:bCs/>
                <w:noProof/>
              </w:rPr>
              <w:t>2.4.4.</w:t>
            </w:r>
            <w:r w:rsidR="00FC7068">
              <w:rPr>
                <w:noProof/>
              </w:rPr>
              <w:tab/>
            </w:r>
            <w:r w:rsidR="00FC7068" w:rsidRPr="00FF5BC2">
              <w:rPr>
                <w:rStyle w:val="Hyperlink"/>
                <w:noProof/>
              </w:rPr>
              <w:t>Споделяне на памет</w:t>
            </w:r>
            <w:r w:rsidR="00FC7068">
              <w:rPr>
                <w:noProof/>
                <w:webHidden/>
              </w:rPr>
              <w:tab/>
            </w:r>
            <w:r w:rsidR="00FC7068">
              <w:rPr>
                <w:noProof/>
                <w:webHidden/>
              </w:rPr>
              <w:fldChar w:fldCharType="begin"/>
            </w:r>
            <w:r w:rsidR="00FC7068">
              <w:rPr>
                <w:noProof/>
                <w:webHidden/>
              </w:rPr>
              <w:instrText xml:space="preserve"> PAGEREF _Toc29218237 \h </w:instrText>
            </w:r>
            <w:r w:rsidR="00FC7068">
              <w:rPr>
                <w:noProof/>
                <w:webHidden/>
              </w:rPr>
            </w:r>
            <w:r w:rsidR="00FC7068">
              <w:rPr>
                <w:noProof/>
                <w:webHidden/>
              </w:rPr>
              <w:fldChar w:fldCharType="separate"/>
            </w:r>
            <w:r w:rsidR="00FC7068">
              <w:rPr>
                <w:noProof/>
                <w:webHidden/>
              </w:rPr>
              <w:t>10</w:t>
            </w:r>
            <w:r w:rsidR="00FC7068">
              <w:rPr>
                <w:noProof/>
                <w:webHidden/>
              </w:rPr>
              <w:fldChar w:fldCharType="end"/>
            </w:r>
          </w:hyperlink>
        </w:p>
        <w:p w:rsidR="00FC7068" w:rsidRDefault="007A44C1">
          <w:pPr>
            <w:pStyle w:val="TOC3"/>
            <w:tabs>
              <w:tab w:val="left" w:pos="1320"/>
              <w:tab w:val="right" w:leader="dot" w:pos="9628"/>
            </w:tabs>
            <w:rPr>
              <w:noProof/>
            </w:rPr>
          </w:pPr>
          <w:hyperlink w:anchor="_Toc29218238" w:history="1">
            <w:r w:rsidR="00FC7068" w:rsidRPr="00FF5BC2">
              <w:rPr>
                <w:rStyle w:val="Hyperlink"/>
                <w:rFonts w:asciiTheme="majorHAnsi" w:hAnsiTheme="majorHAnsi" w:cstheme="majorHAnsi"/>
                <w:bCs/>
                <w:noProof/>
              </w:rPr>
              <w:t>2.4.5.</w:t>
            </w:r>
            <w:r w:rsidR="00FC7068">
              <w:rPr>
                <w:noProof/>
              </w:rPr>
              <w:tab/>
            </w:r>
            <w:r w:rsidR="00FC7068" w:rsidRPr="00FF5BC2">
              <w:rPr>
                <w:rStyle w:val="Hyperlink"/>
                <w:noProof/>
                <w:lang w:val="en-US"/>
              </w:rPr>
              <w:t>Remote Process Calls</w:t>
            </w:r>
            <w:r w:rsidR="00FC7068" w:rsidRPr="00FF5BC2">
              <w:rPr>
                <w:rStyle w:val="Hyperlink"/>
                <w:noProof/>
              </w:rPr>
              <w:t xml:space="preserve"> (RPC)</w:t>
            </w:r>
            <w:r w:rsidR="00FC7068">
              <w:rPr>
                <w:noProof/>
                <w:webHidden/>
              </w:rPr>
              <w:tab/>
            </w:r>
            <w:r w:rsidR="00FC7068">
              <w:rPr>
                <w:noProof/>
                <w:webHidden/>
              </w:rPr>
              <w:fldChar w:fldCharType="begin"/>
            </w:r>
            <w:r w:rsidR="00FC7068">
              <w:rPr>
                <w:noProof/>
                <w:webHidden/>
              </w:rPr>
              <w:instrText xml:space="preserve"> PAGEREF _Toc29218238 \h </w:instrText>
            </w:r>
            <w:r w:rsidR="00FC7068">
              <w:rPr>
                <w:noProof/>
                <w:webHidden/>
              </w:rPr>
            </w:r>
            <w:r w:rsidR="00FC7068">
              <w:rPr>
                <w:noProof/>
                <w:webHidden/>
              </w:rPr>
              <w:fldChar w:fldCharType="separate"/>
            </w:r>
            <w:r w:rsidR="00FC7068">
              <w:rPr>
                <w:noProof/>
                <w:webHidden/>
              </w:rPr>
              <w:t>11</w:t>
            </w:r>
            <w:r w:rsidR="00FC7068">
              <w:rPr>
                <w:noProof/>
                <w:webHidden/>
              </w:rPr>
              <w:fldChar w:fldCharType="end"/>
            </w:r>
          </w:hyperlink>
        </w:p>
        <w:p w:rsidR="00FC7068" w:rsidRDefault="007A44C1">
          <w:pPr>
            <w:pStyle w:val="TOC3"/>
            <w:tabs>
              <w:tab w:val="left" w:pos="1320"/>
              <w:tab w:val="right" w:leader="dot" w:pos="9628"/>
            </w:tabs>
            <w:rPr>
              <w:noProof/>
            </w:rPr>
          </w:pPr>
          <w:hyperlink w:anchor="_Toc29218239" w:history="1">
            <w:r w:rsidR="00FC7068" w:rsidRPr="00FF5BC2">
              <w:rPr>
                <w:rStyle w:val="Hyperlink"/>
                <w:rFonts w:asciiTheme="majorHAnsi" w:hAnsiTheme="majorHAnsi" w:cstheme="majorHAnsi"/>
                <w:bCs/>
                <w:noProof/>
              </w:rPr>
              <w:t>2.4.6.</w:t>
            </w:r>
            <w:r w:rsidR="00FC7068">
              <w:rPr>
                <w:noProof/>
              </w:rPr>
              <w:tab/>
            </w:r>
            <w:r w:rsidR="00FC7068" w:rsidRPr="00FF5BC2">
              <w:rPr>
                <w:rStyle w:val="Hyperlink"/>
                <w:noProof/>
              </w:rPr>
              <w:t>Синхронизация</w:t>
            </w:r>
            <w:r w:rsidR="00FC7068">
              <w:rPr>
                <w:noProof/>
                <w:webHidden/>
              </w:rPr>
              <w:tab/>
            </w:r>
            <w:r w:rsidR="00FC7068">
              <w:rPr>
                <w:noProof/>
                <w:webHidden/>
              </w:rPr>
              <w:fldChar w:fldCharType="begin"/>
            </w:r>
            <w:r w:rsidR="00FC7068">
              <w:rPr>
                <w:noProof/>
                <w:webHidden/>
              </w:rPr>
              <w:instrText xml:space="preserve"> PAGEREF _Toc29218239 \h </w:instrText>
            </w:r>
            <w:r w:rsidR="00FC7068">
              <w:rPr>
                <w:noProof/>
                <w:webHidden/>
              </w:rPr>
            </w:r>
            <w:r w:rsidR="00FC7068">
              <w:rPr>
                <w:noProof/>
                <w:webHidden/>
              </w:rPr>
              <w:fldChar w:fldCharType="separate"/>
            </w:r>
            <w:r w:rsidR="00FC7068">
              <w:rPr>
                <w:noProof/>
                <w:webHidden/>
              </w:rPr>
              <w:t>11</w:t>
            </w:r>
            <w:r w:rsidR="00FC7068">
              <w:rPr>
                <w:noProof/>
                <w:webHidden/>
              </w:rPr>
              <w:fldChar w:fldCharType="end"/>
            </w:r>
          </w:hyperlink>
        </w:p>
        <w:p w:rsidR="00FC7068" w:rsidRDefault="007A44C1">
          <w:pPr>
            <w:pStyle w:val="TOC3"/>
            <w:tabs>
              <w:tab w:val="left" w:pos="1320"/>
              <w:tab w:val="right" w:leader="dot" w:pos="9628"/>
            </w:tabs>
            <w:rPr>
              <w:noProof/>
            </w:rPr>
          </w:pPr>
          <w:hyperlink w:anchor="_Toc29218240" w:history="1">
            <w:r w:rsidR="00FC7068" w:rsidRPr="00FF5BC2">
              <w:rPr>
                <w:rStyle w:val="Hyperlink"/>
                <w:rFonts w:asciiTheme="majorHAnsi" w:hAnsiTheme="majorHAnsi" w:cstheme="majorHAnsi"/>
                <w:bCs/>
                <w:noProof/>
              </w:rPr>
              <w:t>2.4.7.</w:t>
            </w:r>
            <w:r w:rsidR="00FC7068">
              <w:rPr>
                <w:noProof/>
              </w:rPr>
              <w:tab/>
            </w:r>
            <w:r w:rsidR="00FC7068" w:rsidRPr="00FF5BC2">
              <w:rPr>
                <w:rStyle w:val="Hyperlink"/>
                <w:noProof/>
                <w:lang w:val="en-US"/>
              </w:rPr>
              <w:t>Network</w:t>
            </w:r>
            <w:r w:rsidR="00FC7068">
              <w:rPr>
                <w:noProof/>
                <w:webHidden/>
              </w:rPr>
              <w:tab/>
            </w:r>
            <w:r w:rsidR="00FC7068">
              <w:rPr>
                <w:noProof/>
                <w:webHidden/>
              </w:rPr>
              <w:fldChar w:fldCharType="begin"/>
            </w:r>
            <w:r w:rsidR="00FC7068">
              <w:rPr>
                <w:noProof/>
                <w:webHidden/>
              </w:rPr>
              <w:instrText xml:space="preserve"> PAGEREF _Toc29218240 \h </w:instrText>
            </w:r>
            <w:r w:rsidR="00FC7068">
              <w:rPr>
                <w:noProof/>
                <w:webHidden/>
              </w:rPr>
            </w:r>
            <w:r w:rsidR="00FC7068">
              <w:rPr>
                <w:noProof/>
                <w:webHidden/>
              </w:rPr>
              <w:fldChar w:fldCharType="separate"/>
            </w:r>
            <w:r w:rsidR="00FC7068">
              <w:rPr>
                <w:noProof/>
                <w:webHidden/>
              </w:rPr>
              <w:t>12</w:t>
            </w:r>
            <w:r w:rsidR="00FC7068">
              <w:rPr>
                <w:noProof/>
                <w:webHidden/>
              </w:rPr>
              <w:fldChar w:fldCharType="end"/>
            </w:r>
          </w:hyperlink>
        </w:p>
        <w:p w:rsidR="00FC7068" w:rsidRDefault="007A44C1">
          <w:pPr>
            <w:pStyle w:val="TOC2"/>
            <w:tabs>
              <w:tab w:val="left" w:pos="880"/>
              <w:tab w:val="right" w:leader="dot" w:pos="9628"/>
            </w:tabs>
            <w:rPr>
              <w:noProof/>
            </w:rPr>
          </w:pPr>
          <w:hyperlink w:anchor="_Toc29218241" w:history="1">
            <w:r w:rsidR="00FC7068" w:rsidRPr="00FF5BC2">
              <w:rPr>
                <w:rStyle w:val="Hyperlink"/>
                <w:bCs/>
                <w:noProof/>
              </w:rPr>
              <w:t>2.5.</w:t>
            </w:r>
            <w:r w:rsidR="00FC7068">
              <w:rPr>
                <w:noProof/>
              </w:rPr>
              <w:tab/>
            </w:r>
            <w:r w:rsidR="00FC7068" w:rsidRPr="00FF5BC2">
              <w:rPr>
                <w:rStyle w:val="Hyperlink"/>
                <w:noProof/>
              </w:rPr>
              <w:t>IPC и MPI</w:t>
            </w:r>
            <w:r w:rsidR="00FC7068">
              <w:rPr>
                <w:noProof/>
                <w:webHidden/>
              </w:rPr>
              <w:tab/>
            </w:r>
            <w:r w:rsidR="00FC7068">
              <w:rPr>
                <w:noProof/>
                <w:webHidden/>
              </w:rPr>
              <w:fldChar w:fldCharType="begin"/>
            </w:r>
            <w:r w:rsidR="00FC7068">
              <w:rPr>
                <w:noProof/>
                <w:webHidden/>
              </w:rPr>
              <w:instrText xml:space="preserve"> PAGEREF _Toc29218241 \h </w:instrText>
            </w:r>
            <w:r w:rsidR="00FC7068">
              <w:rPr>
                <w:noProof/>
                <w:webHidden/>
              </w:rPr>
            </w:r>
            <w:r w:rsidR="00FC7068">
              <w:rPr>
                <w:noProof/>
                <w:webHidden/>
              </w:rPr>
              <w:fldChar w:fldCharType="separate"/>
            </w:r>
            <w:r w:rsidR="00FC7068">
              <w:rPr>
                <w:noProof/>
                <w:webHidden/>
              </w:rPr>
              <w:t>12</w:t>
            </w:r>
            <w:r w:rsidR="00FC7068">
              <w:rPr>
                <w:noProof/>
                <w:webHidden/>
              </w:rPr>
              <w:fldChar w:fldCharType="end"/>
            </w:r>
          </w:hyperlink>
        </w:p>
        <w:p w:rsidR="00FC7068" w:rsidRDefault="007A44C1">
          <w:pPr>
            <w:pStyle w:val="TOC2"/>
            <w:tabs>
              <w:tab w:val="left" w:pos="880"/>
              <w:tab w:val="right" w:leader="dot" w:pos="9628"/>
            </w:tabs>
            <w:rPr>
              <w:noProof/>
            </w:rPr>
          </w:pPr>
          <w:hyperlink w:anchor="_Toc29218242" w:history="1">
            <w:r w:rsidR="00FC7068" w:rsidRPr="00FF5BC2">
              <w:rPr>
                <w:rStyle w:val="Hyperlink"/>
                <w:bCs/>
                <w:noProof/>
              </w:rPr>
              <w:t>2.6.</w:t>
            </w:r>
            <w:r w:rsidR="00FC7068">
              <w:rPr>
                <w:noProof/>
              </w:rPr>
              <w:tab/>
            </w:r>
            <w:r w:rsidR="00FC7068" w:rsidRPr="00FF5BC2">
              <w:rPr>
                <w:rStyle w:val="Hyperlink"/>
                <w:rFonts w:cs="Times New Roman"/>
                <w:noProof/>
                <w:lang w:val="en-US"/>
              </w:rPr>
              <w:t xml:space="preserve">MPI </w:t>
            </w:r>
            <w:r w:rsidR="00FC7068" w:rsidRPr="00FF5BC2">
              <w:rPr>
                <w:rStyle w:val="Hyperlink"/>
                <w:rFonts w:cs="Times New Roman"/>
                <w:noProof/>
              </w:rPr>
              <w:t xml:space="preserve">и </w:t>
            </w:r>
            <w:r w:rsidR="00FC7068" w:rsidRPr="00FF5BC2">
              <w:rPr>
                <w:rStyle w:val="Hyperlink"/>
                <w:rFonts w:cs="Times New Roman"/>
                <w:noProof/>
                <w:lang w:val="en-US"/>
              </w:rPr>
              <w:t>Android</w:t>
            </w:r>
            <w:r w:rsidR="00FC7068">
              <w:rPr>
                <w:noProof/>
                <w:webHidden/>
              </w:rPr>
              <w:tab/>
            </w:r>
            <w:r w:rsidR="00FC7068">
              <w:rPr>
                <w:noProof/>
                <w:webHidden/>
              </w:rPr>
              <w:fldChar w:fldCharType="begin"/>
            </w:r>
            <w:r w:rsidR="00FC7068">
              <w:rPr>
                <w:noProof/>
                <w:webHidden/>
              </w:rPr>
              <w:instrText xml:space="preserve"> PAGEREF _Toc29218242 \h </w:instrText>
            </w:r>
            <w:r w:rsidR="00FC7068">
              <w:rPr>
                <w:noProof/>
                <w:webHidden/>
              </w:rPr>
            </w:r>
            <w:r w:rsidR="00FC7068">
              <w:rPr>
                <w:noProof/>
                <w:webHidden/>
              </w:rPr>
              <w:fldChar w:fldCharType="separate"/>
            </w:r>
            <w:r w:rsidR="00FC7068">
              <w:rPr>
                <w:noProof/>
                <w:webHidden/>
              </w:rPr>
              <w:t>13</w:t>
            </w:r>
            <w:r w:rsidR="00FC7068">
              <w:rPr>
                <w:noProof/>
                <w:webHidden/>
              </w:rPr>
              <w:fldChar w:fldCharType="end"/>
            </w:r>
          </w:hyperlink>
        </w:p>
        <w:p w:rsidR="00FC7068" w:rsidRDefault="007A44C1">
          <w:pPr>
            <w:pStyle w:val="TOC3"/>
            <w:tabs>
              <w:tab w:val="left" w:pos="1320"/>
              <w:tab w:val="right" w:leader="dot" w:pos="9628"/>
            </w:tabs>
            <w:rPr>
              <w:noProof/>
            </w:rPr>
          </w:pPr>
          <w:hyperlink w:anchor="_Toc29218243" w:history="1">
            <w:r w:rsidR="00FC7068" w:rsidRPr="00FF5BC2">
              <w:rPr>
                <w:rStyle w:val="Hyperlink"/>
                <w:rFonts w:asciiTheme="majorHAnsi" w:hAnsiTheme="majorHAnsi" w:cstheme="majorHAnsi"/>
                <w:bCs/>
                <w:noProof/>
              </w:rPr>
              <w:t>2.6.1.</w:t>
            </w:r>
            <w:r w:rsidR="00FC7068">
              <w:rPr>
                <w:noProof/>
              </w:rPr>
              <w:tab/>
            </w:r>
            <w:r w:rsidR="00FC7068" w:rsidRPr="00FF5BC2">
              <w:rPr>
                <w:rStyle w:val="Hyperlink"/>
                <w:noProof/>
              </w:rPr>
              <w:t xml:space="preserve">Интеграция в </w:t>
            </w:r>
            <w:r w:rsidR="00FC7068" w:rsidRPr="00FF5BC2">
              <w:rPr>
                <w:rStyle w:val="Hyperlink"/>
                <w:noProof/>
                <w:lang w:val="en-US"/>
              </w:rPr>
              <w:t>Android</w:t>
            </w:r>
            <w:r w:rsidR="00FC7068">
              <w:rPr>
                <w:noProof/>
                <w:webHidden/>
              </w:rPr>
              <w:tab/>
            </w:r>
            <w:r w:rsidR="00FC7068">
              <w:rPr>
                <w:noProof/>
                <w:webHidden/>
              </w:rPr>
              <w:fldChar w:fldCharType="begin"/>
            </w:r>
            <w:r w:rsidR="00FC7068">
              <w:rPr>
                <w:noProof/>
                <w:webHidden/>
              </w:rPr>
              <w:instrText xml:space="preserve"> PAGEREF _Toc29218243 \h </w:instrText>
            </w:r>
            <w:r w:rsidR="00FC7068">
              <w:rPr>
                <w:noProof/>
                <w:webHidden/>
              </w:rPr>
            </w:r>
            <w:r w:rsidR="00FC7068">
              <w:rPr>
                <w:noProof/>
                <w:webHidden/>
              </w:rPr>
              <w:fldChar w:fldCharType="separate"/>
            </w:r>
            <w:r w:rsidR="00FC7068">
              <w:rPr>
                <w:noProof/>
                <w:webHidden/>
              </w:rPr>
              <w:t>13</w:t>
            </w:r>
            <w:r w:rsidR="00FC7068">
              <w:rPr>
                <w:noProof/>
                <w:webHidden/>
              </w:rPr>
              <w:fldChar w:fldCharType="end"/>
            </w:r>
          </w:hyperlink>
        </w:p>
        <w:p w:rsidR="00FC7068" w:rsidRDefault="007A44C1">
          <w:pPr>
            <w:pStyle w:val="TOC3"/>
            <w:tabs>
              <w:tab w:val="left" w:pos="1320"/>
              <w:tab w:val="right" w:leader="dot" w:pos="9628"/>
            </w:tabs>
            <w:rPr>
              <w:noProof/>
            </w:rPr>
          </w:pPr>
          <w:hyperlink w:anchor="_Toc29218244" w:history="1">
            <w:r w:rsidR="00FC7068" w:rsidRPr="00FF5BC2">
              <w:rPr>
                <w:rStyle w:val="Hyperlink"/>
                <w:rFonts w:asciiTheme="majorHAnsi" w:hAnsiTheme="majorHAnsi" w:cstheme="majorHAnsi"/>
                <w:bCs/>
                <w:noProof/>
              </w:rPr>
              <w:t>2.6.2.</w:t>
            </w:r>
            <w:r w:rsidR="00FC7068">
              <w:rPr>
                <w:noProof/>
              </w:rPr>
              <w:tab/>
            </w:r>
            <w:r w:rsidR="00FC7068" w:rsidRPr="00FF5BC2">
              <w:rPr>
                <w:rStyle w:val="Hyperlink"/>
                <w:noProof/>
              </w:rPr>
              <w:t>Сигурност</w:t>
            </w:r>
            <w:r w:rsidR="00FC7068">
              <w:rPr>
                <w:noProof/>
                <w:webHidden/>
              </w:rPr>
              <w:tab/>
            </w:r>
            <w:r w:rsidR="00FC7068">
              <w:rPr>
                <w:noProof/>
                <w:webHidden/>
              </w:rPr>
              <w:fldChar w:fldCharType="begin"/>
            </w:r>
            <w:r w:rsidR="00FC7068">
              <w:rPr>
                <w:noProof/>
                <w:webHidden/>
              </w:rPr>
              <w:instrText xml:space="preserve"> PAGEREF _Toc29218244 \h </w:instrText>
            </w:r>
            <w:r w:rsidR="00FC7068">
              <w:rPr>
                <w:noProof/>
                <w:webHidden/>
              </w:rPr>
            </w:r>
            <w:r w:rsidR="00FC7068">
              <w:rPr>
                <w:noProof/>
                <w:webHidden/>
              </w:rPr>
              <w:fldChar w:fldCharType="separate"/>
            </w:r>
            <w:r w:rsidR="00FC7068">
              <w:rPr>
                <w:noProof/>
                <w:webHidden/>
              </w:rPr>
              <w:t>13</w:t>
            </w:r>
            <w:r w:rsidR="00FC7068">
              <w:rPr>
                <w:noProof/>
                <w:webHidden/>
              </w:rPr>
              <w:fldChar w:fldCharType="end"/>
            </w:r>
          </w:hyperlink>
        </w:p>
        <w:p w:rsidR="00FC7068" w:rsidRDefault="007A44C1">
          <w:pPr>
            <w:pStyle w:val="TOC3"/>
            <w:tabs>
              <w:tab w:val="left" w:pos="1320"/>
              <w:tab w:val="right" w:leader="dot" w:pos="9628"/>
            </w:tabs>
            <w:rPr>
              <w:noProof/>
            </w:rPr>
          </w:pPr>
          <w:hyperlink w:anchor="_Toc29218245" w:history="1">
            <w:r w:rsidR="00FC7068" w:rsidRPr="00FF5BC2">
              <w:rPr>
                <w:rStyle w:val="Hyperlink"/>
                <w:rFonts w:asciiTheme="majorHAnsi" w:hAnsiTheme="majorHAnsi" w:cstheme="majorHAnsi"/>
                <w:bCs/>
                <w:noProof/>
              </w:rPr>
              <w:t>2.6.3.</w:t>
            </w:r>
            <w:r w:rsidR="00FC7068">
              <w:rPr>
                <w:noProof/>
              </w:rPr>
              <w:tab/>
            </w:r>
            <w:r w:rsidR="00FC7068" w:rsidRPr="00FF5BC2">
              <w:rPr>
                <w:rStyle w:val="Hyperlink"/>
                <w:noProof/>
              </w:rPr>
              <w:t>Имплементация и използване</w:t>
            </w:r>
            <w:r w:rsidR="00FC7068">
              <w:rPr>
                <w:noProof/>
                <w:webHidden/>
              </w:rPr>
              <w:tab/>
            </w:r>
            <w:r w:rsidR="00FC7068">
              <w:rPr>
                <w:noProof/>
                <w:webHidden/>
              </w:rPr>
              <w:fldChar w:fldCharType="begin"/>
            </w:r>
            <w:r w:rsidR="00FC7068">
              <w:rPr>
                <w:noProof/>
                <w:webHidden/>
              </w:rPr>
              <w:instrText xml:space="preserve"> PAGEREF _Toc29218245 \h </w:instrText>
            </w:r>
            <w:r w:rsidR="00FC7068">
              <w:rPr>
                <w:noProof/>
                <w:webHidden/>
              </w:rPr>
            </w:r>
            <w:r w:rsidR="00FC7068">
              <w:rPr>
                <w:noProof/>
                <w:webHidden/>
              </w:rPr>
              <w:fldChar w:fldCharType="separate"/>
            </w:r>
            <w:r w:rsidR="00FC7068">
              <w:rPr>
                <w:noProof/>
                <w:webHidden/>
              </w:rPr>
              <w:t>13</w:t>
            </w:r>
            <w:r w:rsidR="00FC7068">
              <w:rPr>
                <w:noProof/>
                <w:webHidden/>
              </w:rPr>
              <w:fldChar w:fldCharType="end"/>
            </w:r>
          </w:hyperlink>
        </w:p>
        <w:p w:rsidR="00FC7068" w:rsidRDefault="007A44C1">
          <w:pPr>
            <w:pStyle w:val="TOC2"/>
            <w:tabs>
              <w:tab w:val="left" w:pos="880"/>
              <w:tab w:val="right" w:leader="dot" w:pos="9628"/>
            </w:tabs>
            <w:rPr>
              <w:noProof/>
            </w:rPr>
          </w:pPr>
          <w:hyperlink w:anchor="_Toc29218246" w:history="1">
            <w:r w:rsidR="00FC7068" w:rsidRPr="00FF5BC2">
              <w:rPr>
                <w:rStyle w:val="Hyperlink"/>
                <w:bCs/>
                <w:noProof/>
              </w:rPr>
              <w:t>2.7.</w:t>
            </w:r>
            <w:r w:rsidR="00FC7068">
              <w:rPr>
                <w:noProof/>
              </w:rPr>
              <w:tab/>
            </w:r>
            <w:r w:rsidR="00FC7068" w:rsidRPr="00FF5BC2">
              <w:rPr>
                <w:rStyle w:val="Hyperlink"/>
                <w:noProof/>
              </w:rPr>
              <w:t xml:space="preserve">Свързване на </w:t>
            </w:r>
            <w:r w:rsidR="00FC7068" w:rsidRPr="00FF5BC2">
              <w:rPr>
                <w:rStyle w:val="Hyperlink"/>
                <w:noProof/>
                <w:lang w:val="en-US"/>
              </w:rPr>
              <w:t xml:space="preserve">Java </w:t>
            </w:r>
            <w:r w:rsidR="00FC7068" w:rsidRPr="00FF5BC2">
              <w:rPr>
                <w:rStyle w:val="Hyperlink"/>
                <w:noProof/>
              </w:rPr>
              <w:t xml:space="preserve">със </w:t>
            </w:r>
            <w:r w:rsidR="00FC7068" w:rsidRPr="00FF5BC2">
              <w:rPr>
                <w:rStyle w:val="Hyperlink"/>
                <w:noProof/>
                <w:lang w:val="en-US"/>
              </w:rPr>
              <w:t>C (Java Binding)</w:t>
            </w:r>
            <w:r w:rsidR="00FC7068">
              <w:rPr>
                <w:noProof/>
                <w:webHidden/>
              </w:rPr>
              <w:tab/>
            </w:r>
            <w:r w:rsidR="00FC7068">
              <w:rPr>
                <w:noProof/>
                <w:webHidden/>
              </w:rPr>
              <w:fldChar w:fldCharType="begin"/>
            </w:r>
            <w:r w:rsidR="00FC7068">
              <w:rPr>
                <w:noProof/>
                <w:webHidden/>
              </w:rPr>
              <w:instrText xml:space="preserve"> PAGEREF _Toc29218246 \h </w:instrText>
            </w:r>
            <w:r w:rsidR="00FC7068">
              <w:rPr>
                <w:noProof/>
                <w:webHidden/>
              </w:rPr>
            </w:r>
            <w:r w:rsidR="00FC7068">
              <w:rPr>
                <w:noProof/>
                <w:webHidden/>
              </w:rPr>
              <w:fldChar w:fldCharType="separate"/>
            </w:r>
            <w:r w:rsidR="00FC7068">
              <w:rPr>
                <w:noProof/>
                <w:webHidden/>
              </w:rPr>
              <w:t>13</w:t>
            </w:r>
            <w:r w:rsidR="00FC7068">
              <w:rPr>
                <w:noProof/>
                <w:webHidden/>
              </w:rPr>
              <w:fldChar w:fldCharType="end"/>
            </w:r>
          </w:hyperlink>
        </w:p>
        <w:p w:rsidR="00FC7068" w:rsidRDefault="007A44C1">
          <w:pPr>
            <w:pStyle w:val="TOC2"/>
            <w:tabs>
              <w:tab w:val="left" w:pos="880"/>
              <w:tab w:val="right" w:leader="dot" w:pos="9628"/>
            </w:tabs>
            <w:rPr>
              <w:noProof/>
            </w:rPr>
          </w:pPr>
          <w:hyperlink w:anchor="_Toc29218247" w:history="1">
            <w:r w:rsidR="00FC7068" w:rsidRPr="00FF5BC2">
              <w:rPr>
                <w:rStyle w:val="Hyperlink"/>
                <w:bCs/>
                <w:noProof/>
              </w:rPr>
              <w:t>2.8.</w:t>
            </w:r>
            <w:r w:rsidR="00FC7068">
              <w:rPr>
                <w:noProof/>
              </w:rPr>
              <w:tab/>
            </w:r>
            <w:r w:rsidR="00FC7068" w:rsidRPr="00FF5BC2">
              <w:rPr>
                <w:rStyle w:val="Hyperlink"/>
                <w:noProof/>
              </w:rPr>
              <w:t>Прецизиране на целта и задачите</w:t>
            </w:r>
            <w:r w:rsidR="00FC7068">
              <w:rPr>
                <w:noProof/>
                <w:webHidden/>
              </w:rPr>
              <w:tab/>
            </w:r>
            <w:r w:rsidR="00FC7068">
              <w:rPr>
                <w:noProof/>
                <w:webHidden/>
              </w:rPr>
              <w:fldChar w:fldCharType="begin"/>
            </w:r>
            <w:r w:rsidR="00FC7068">
              <w:rPr>
                <w:noProof/>
                <w:webHidden/>
              </w:rPr>
              <w:instrText xml:space="preserve"> PAGEREF _Toc29218247 \h </w:instrText>
            </w:r>
            <w:r w:rsidR="00FC7068">
              <w:rPr>
                <w:noProof/>
                <w:webHidden/>
              </w:rPr>
            </w:r>
            <w:r w:rsidR="00FC7068">
              <w:rPr>
                <w:noProof/>
                <w:webHidden/>
              </w:rPr>
              <w:fldChar w:fldCharType="separate"/>
            </w:r>
            <w:r w:rsidR="00FC7068">
              <w:rPr>
                <w:noProof/>
                <w:webHidden/>
              </w:rPr>
              <w:t>13</w:t>
            </w:r>
            <w:r w:rsidR="00FC7068">
              <w:rPr>
                <w:noProof/>
                <w:webHidden/>
              </w:rPr>
              <w:fldChar w:fldCharType="end"/>
            </w:r>
          </w:hyperlink>
        </w:p>
        <w:p w:rsidR="00FC7068" w:rsidRDefault="007A44C1">
          <w:pPr>
            <w:pStyle w:val="TOC1"/>
            <w:tabs>
              <w:tab w:val="left" w:pos="480"/>
              <w:tab w:val="right" w:leader="dot" w:pos="9628"/>
            </w:tabs>
            <w:rPr>
              <w:noProof/>
            </w:rPr>
          </w:pPr>
          <w:hyperlink w:anchor="_Toc29218248" w:history="1">
            <w:r w:rsidR="00FC7068" w:rsidRPr="00FF5BC2">
              <w:rPr>
                <w:rStyle w:val="Hyperlink"/>
                <w:noProof/>
              </w:rPr>
              <w:t>3.</w:t>
            </w:r>
            <w:r w:rsidR="00FC7068">
              <w:rPr>
                <w:noProof/>
              </w:rPr>
              <w:tab/>
            </w:r>
            <w:r w:rsidR="00FC7068" w:rsidRPr="00FF5BC2">
              <w:rPr>
                <w:rStyle w:val="Hyperlink"/>
                <w:noProof/>
              </w:rPr>
              <w:t>MPI</w:t>
            </w:r>
            <w:r w:rsidR="00FC7068">
              <w:rPr>
                <w:noProof/>
                <w:webHidden/>
              </w:rPr>
              <w:tab/>
            </w:r>
            <w:r w:rsidR="00FC7068">
              <w:rPr>
                <w:noProof/>
                <w:webHidden/>
              </w:rPr>
              <w:fldChar w:fldCharType="begin"/>
            </w:r>
            <w:r w:rsidR="00FC7068">
              <w:rPr>
                <w:noProof/>
                <w:webHidden/>
              </w:rPr>
              <w:instrText xml:space="preserve"> PAGEREF _Toc29218248 \h </w:instrText>
            </w:r>
            <w:r w:rsidR="00FC7068">
              <w:rPr>
                <w:noProof/>
                <w:webHidden/>
              </w:rPr>
            </w:r>
            <w:r w:rsidR="00FC7068">
              <w:rPr>
                <w:noProof/>
                <w:webHidden/>
              </w:rPr>
              <w:fldChar w:fldCharType="separate"/>
            </w:r>
            <w:r w:rsidR="00FC7068">
              <w:rPr>
                <w:noProof/>
                <w:webHidden/>
              </w:rPr>
              <w:t>15</w:t>
            </w:r>
            <w:r w:rsidR="00FC7068">
              <w:rPr>
                <w:noProof/>
                <w:webHidden/>
              </w:rPr>
              <w:fldChar w:fldCharType="end"/>
            </w:r>
          </w:hyperlink>
        </w:p>
        <w:p w:rsidR="00FC7068" w:rsidRDefault="007A44C1">
          <w:pPr>
            <w:pStyle w:val="TOC2"/>
            <w:tabs>
              <w:tab w:val="left" w:pos="880"/>
              <w:tab w:val="right" w:leader="dot" w:pos="9628"/>
            </w:tabs>
            <w:rPr>
              <w:noProof/>
            </w:rPr>
          </w:pPr>
          <w:hyperlink w:anchor="_Toc29218249" w:history="1">
            <w:r w:rsidR="00FC7068" w:rsidRPr="00FF5BC2">
              <w:rPr>
                <w:rStyle w:val="Hyperlink"/>
                <w:bCs/>
                <w:noProof/>
              </w:rPr>
              <w:t>3.1.</w:t>
            </w:r>
            <w:r w:rsidR="00FC7068">
              <w:rPr>
                <w:noProof/>
              </w:rPr>
              <w:tab/>
            </w:r>
            <w:r w:rsidR="00FC7068" w:rsidRPr="00FF5BC2">
              <w:rPr>
                <w:rStyle w:val="Hyperlink"/>
                <w:noProof/>
              </w:rPr>
              <w:t>Увод</w:t>
            </w:r>
            <w:r w:rsidR="00FC7068">
              <w:rPr>
                <w:noProof/>
                <w:webHidden/>
              </w:rPr>
              <w:tab/>
            </w:r>
            <w:r w:rsidR="00FC7068">
              <w:rPr>
                <w:noProof/>
                <w:webHidden/>
              </w:rPr>
              <w:fldChar w:fldCharType="begin"/>
            </w:r>
            <w:r w:rsidR="00FC7068">
              <w:rPr>
                <w:noProof/>
                <w:webHidden/>
              </w:rPr>
              <w:instrText xml:space="preserve"> PAGEREF _Toc29218249 \h </w:instrText>
            </w:r>
            <w:r w:rsidR="00FC7068">
              <w:rPr>
                <w:noProof/>
                <w:webHidden/>
              </w:rPr>
            </w:r>
            <w:r w:rsidR="00FC7068">
              <w:rPr>
                <w:noProof/>
                <w:webHidden/>
              </w:rPr>
              <w:fldChar w:fldCharType="separate"/>
            </w:r>
            <w:r w:rsidR="00FC7068">
              <w:rPr>
                <w:noProof/>
                <w:webHidden/>
              </w:rPr>
              <w:t>15</w:t>
            </w:r>
            <w:r w:rsidR="00FC7068">
              <w:rPr>
                <w:noProof/>
                <w:webHidden/>
              </w:rPr>
              <w:fldChar w:fldCharType="end"/>
            </w:r>
          </w:hyperlink>
        </w:p>
        <w:p w:rsidR="00FC7068" w:rsidRDefault="007A44C1">
          <w:pPr>
            <w:pStyle w:val="TOC2"/>
            <w:tabs>
              <w:tab w:val="left" w:pos="880"/>
              <w:tab w:val="right" w:leader="dot" w:pos="9628"/>
            </w:tabs>
            <w:rPr>
              <w:noProof/>
            </w:rPr>
          </w:pPr>
          <w:hyperlink w:anchor="_Toc29218250" w:history="1">
            <w:r w:rsidR="00FC7068" w:rsidRPr="00FF5BC2">
              <w:rPr>
                <w:rStyle w:val="Hyperlink"/>
                <w:bCs/>
                <w:noProof/>
              </w:rPr>
              <w:t>3.2.</w:t>
            </w:r>
            <w:r w:rsidR="00FC7068">
              <w:rPr>
                <w:noProof/>
              </w:rPr>
              <w:tab/>
            </w:r>
            <w:r w:rsidR="00FC7068" w:rsidRPr="00FF5BC2">
              <w:rPr>
                <w:rStyle w:val="Hyperlink"/>
                <w:noProof/>
                <w:lang w:val="en-US"/>
              </w:rPr>
              <w:t>Point-to-Point</w:t>
            </w:r>
            <w:r w:rsidR="00FC7068" w:rsidRPr="00FF5BC2">
              <w:rPr>
                <w:rStyle w:val="Hyperlink"/>
                <w:noProof/>
              </w:rPr>
              <w:t xml:space="preserve"> комуникация</w:t>
            </w:r>
            <w:r w:rsidR="00FC7068">
              <w:rPr>
                <w:noProof/>
                <w:webHidden/>
              </w:rPr>
              <w:tab/>
            </w:r>
            <w:r w:rsidR="00FC7068">
              <w:rPr>
                <w:noProof/>
                <w:webHidden/>
              </w:rPr>
              <w:fldChar w:fldCharType="begin"/>
            </w:r>
            <w:r w:rsidR="00FC7068">
              <w:rPr>
                <w:noProof/>
                <w:webHidden/>
              </w:rPr>
              <w:instrText xml:space="preserve"> PAGEREF _Toc29218250 \h </w:instrText>
            </w:r>
            <w:r w:rsidR="00FC7068">
              <w:rPr>
                <w:noProof/>
                <w:webHidden/>
              </w:rPr>
            </w:r>
            <w:r w:rsidR="00FC7068">
              <w:rPr>
                <w:noProof/>
                <w:webHidden/>
              </w:rPr>
              <w:fldChar w:fldCharType="separate"/>
            </w:r>
            <w:r w:rsidR="00FC7068">
              <w:rPr>
                <w:noProof/>
                <w:webHidden/>
              </w:rPr>
              <w:t>16</w:t>
            </w:r>
            <w:r w:rsidR="00FC7068">
              <w:rPr>
                <w:noProof/>
                <w:webHidden/>
              </w:rPr>
              <w:fldChar w:fldCharType="end"/>
            </w:r>
          </w:hyperlink>
        </w:p>
        <w:p w:rsidR="00FC7068" w:rsidRDefault="007A44C1">
          <w:pPr>
            <w:pStyle w:val="TOC2"/>
            <w:tabs>
              <w:tab w:val="left" w:pos="880"/>
              <w:tab w:val="right" w:leader="dot" w:pos="9628"/>
            </w:tabs>
            <w:rPr>
              <w:noProof/>
            </w:rPr>
          </w:pPr>
          <w:hyperlink w:anchor="_Toc29218251" w:history="1">
            <w:r w:rsidR="00FC7068" w:rsidRPr="00FF5BC2">
              <w:rPr>
                <w:rStyle w:val="Hyperlink"/>
                <w:bCs/>
                <w:noProof/>
                <w:lang w:val="en-US"/>
              </w:rPr>
              <w:t>3.3.</w:t>
            </w:r>
            <w:r w:rsidR="00FC7068">
              <w:rPr>
                <w:noProof/>
              </w:rPr>
              <w:tab/>
            </w:r>
            <w:r w:rsidR="00FC7068" w:rsidRPr="00FF5BC2">
              <w:rPr>
                <w:rStyle w:val="Hyperlink"/>
                <w:noProof/>
                <w:lang w:val="en-US"/>
              </w:rPr>
              <w:t>Datatypes</w:t>
            </w:r>
            <w:r w:rsidR="00FC7068">
              <w:rPr>
                <w:noProof/>
                <w:webHidden/>
              </w:rPr>
              <w:tab/>
            </w:r>
            <w:r w:rsidR="00FC7068">
              <w:rPr>
                <w:noProof/>
                <w:webHidden/>
              </w:rPr>
              <w:fldChar w:fldCharType="begin"/>
            </w:r>
            <w:r w:rsidR="00FC7068">
              <w:rPr>
                <w:noProof/>
                <w:webHidden/>
              </w:rPr>
              <w:instrText xml:space="preserve"> PAGEREF _Toc29218251 \h </w:instrText>
            </w:r>
            <w:r w:rsidR="00FC7068">
              <w:rPr>
                <w:noProof/>
                <w:webHidden/>
              </w:rPr>
            </w:r>
            <w:r w:rsidR="00FC7068">
              <w:rPr>
                <w:noProof/>
                <w:webHidden/>
              </w:rPr>
              <w:fldChar w:fldCharType="separate"/>
            </w:r>
            <w:r w:rsidR="00FC7068">
              <w:rPr>
                <w:noProof/>
                <w:webHidden/>
              </w:rPr>
              <w:t>17</w:t>
            </w:r>
            <w:r w:rsidR="00FC7068">
              <w:rPr>
                <w:noProof/>
                <w:webHidden/>
              </w:rPr>
              <w:fldChar w:fldCharType="end"/>
            </w:r>
          </w:hyperlink>
        </w:p>
        <w:p w:rsidR="00FC7068" w:rsidRDefault="007A44C1">
          <w:pPr>
            <w:pStyle w:val="TOC3"/>
            <w:tabs>
              <w:tab w:val="left" w:pos="1320"/>
              <w:tab w:val="right" w:leader="dot" w:pos="9628"/>
            </w:tabs>
            <w:rPr>
              <w:noProof/>
            </w:rPr>
          </w:pPr>
          <w:hyperlink w:anchor="_Toc29218252" w:history="1">
            <w:r w:rsidR="00FC7068" w:rsidRPr="00FF5BC2">
              <w:rPr>
                <w:rStyle w:val="Hyperlink"/>
                <w:rFonts w:asciiTheme="majorHAnsi" w:hAnsiTheme="majorHAnsi" w:cstheme="majorHAnsi"/>
                <w:bCs/>
                <w:noProof/>
              </w:rPr>
              <w:t>3.3.1.</w:t>
            </w:r>
            <w:r w:rsidR="00FC7068">
              <w:rPr>
                <w:noProof/>
              </w:rPr>
              <w:tab/>
            </w:r>
            <w:r w:rsidR="00FC7068" w:rsidRPr="00FF5BC2">
              <w:rPr>
                <w:rStyle w:val="Hyperlink"/>
                <w:noProof/>
              </w:rPr>
              <w:t>Вектори</w:t>
            </w:r>
            <w:r w:rsidR="00FC7068">
              <w:rPr>
                <w:noProof/>
                <w:webHidden/>
              </w:rPr>
              <w:tab/>
            </w:r>
            <w:r w:rsidR="00FC7068">
              <w:rPr>
                <w:noProof/>
                <w:webHidden/>
              </w:rPr>
              <w:fldChar w:fldCharType="begin"/>
            </w:r>
            <w:r w:rsidR="00FC7068">
              <w:rPr>
                <w:noProof/>
                <w:webHidden/>
              </w:rPr>
              <w:instrText xml:space="preserve"> PAGEREF _Toc29218252 \h </w:instrText>
            </w:r>
            <w:r w:rsidR="00FC7068">
              <w:rPr>
                <w:noProof/>
                <w:webHidden/>
              </w:rPr>
            </w:r>
            <w:r w:rsidR="00FC7068">
              <w:rPr>
                <w:noProof/>
                <w:webHidden/>
              </w:rPr>
              <w:fldChar w:fldCharType="separate"/>
            </w:r>
            <w:r w:rsidR="00FC7068">
              <w:rPr>
                <w:noProof/>
                <w:webHidden/>
              </w:rPr>
              <w:t>17</w:t>
            </w:r>
            <w:r w:rsidR="00FC7068">
              <w:rPr>
                <w:noProof/>
                <w:webHidden/>
              </w:rPr>
              <w:fldChar w:fldCharType="end"/>
            </w:r>
          </w:hyperlink>
        </w:p>
        <w:p w:rsidR="00FC7068" w:rsidRDefault="007A44C1">
          <w:pPr>
            <w:pStyle w:val="TOC3"/>
            <w:tabs>
              <w:tab w:val="left" w:pos="1320"/>
              <w:tab w:val="right" w:leader="dot" w:pos="9628"/>
            </w:tabs>
            <w:rPr>
              <w:noProof/>
            </w:rPr>
          </w:pPr>
          <w:hyperlink w:anchor="_Toc29218253" w:history="1">
            <w:r w:rsidR="00FC7068" w:rsidRPr="00FF5BC2">
              <w:rPr>
                <w:rStyle w:val="Hyperlink"/>
                <w:rFonts w:asciiTheme="majorHAnsi" w:hAnsiTheme="majorHAnsi" w:cstheme="majorHAnsi"/>
                <w:bCs/>
                <w:noProof/>
              </w:rPr>
              <w:t>3.3.2.</w:t>
            </w:r>
            <w:r w:rsidR="00FC7068">
              <w:rPr>
                <w:noProof/>
              </w:rPr>
              <w:tab/>
            </w:r>
            <w:r w:rsidR="00FC7068" w:rsidRPr="00FF5BC2">
              <w:rPr>
                <w:rStyle w:val="Hyperlink"/>
                <w:noProof/>
              </w:rPr>
              <w:t>Структури</w:t>
            </w:r>
            <w:r w:rsidR="00FC7068">
              <w:rPr>
                <w:noProof/>
                <w:webHidden/>
              </w:rPr>
              <w:tab/>
            </w:r>
            <w:r w:rsidR="00FC7068">
              <w:rPr>
                <w:noProof/>
                <w:webHidden/>
              </w:rPr>
              <w:fldChar w:fldCharType="begin"/>
            </w:r>
            <w:r w:rsidR="00FC7068">
              <w:rPr>
                <w:noProof/>
                <w:webHidden/>
              </w:rPr>
              <w:instrText xml:space="preserve"> PAGEREF _Toc29218253 \h </w:instrText>
            </w:r>
            <w:r w:rsidR="00FC7068">
              <w:rPr>
                <w:noProof/>
                <w:webHidden/>
              </w:rPr>
            </w:r>
            <w:r w:rsidR="00FC7068">
              <w:rPr>
                <w:noProof/>
                <w:webHidden/>
              </w:rPr>
              <w:fldChar w:fldCharType="separate"/>
            </w:r>
            <w:r w:rsidR="00FC7068">
              <w:rPr>
                <w:noProof/>
                <w:webHidden/>
              </w:rPr>
              <w:t>18</w:t>
            </w:r>
            <w:r w:rsidR="00FC7068">
              <w:rPr>
                <w:noProof/>
                <w:webHidden/>
              </w:rPr>
              <w:fldChar w:fldCharType="end"/>
            </w:r>
          </w:hyperlink>
        </w:p>
        <w:p w:rsidR="00FC7068" w:rsidRDefault="007A44C1">
          <w:pPr>
            <w:pStyle w:val="TOC2"/>
            <w:tabs>
              <w:tab w:val="left" w:pos="880"/>
              <w:tab w:val="right" w:leader="dot" w:pos="9628"/>
            </w:tabs>
            <w:rPr>
              <w:noProof/>
            </w:rPr>
          </w:pPr>
          <w:hyperlink w:anchor="_Toc29218254" w:history="1">
            <w:r w:rsidR="00FC7068" w:rsidRPr="00FF5BC2">
              <w:rPr>
                <w:rStyle w:val="Hyperlink"/>
                <w:bCs/>
                <w:noProof/>
              </w:rPr>
              <w:t>3.4.</w:t>
            </w:r>
            <w:r w:rsidR="00FC7068">
              <w:rPr>
                <w:noProof/>
              </w:rPr>
              <w:tab/>
            </w:r>
            <w:r w:rsidR="00FC7068" w:rsidRPr="00FF5BC2">
              <w:rPr>
                <w:rStyle w:val="Hyperlink"/>
                <w:noProof/>
              </w:rPr>
              <w:t>Колективна комуникация</w:t>
            </w:r>
            <w:r w:rsidR="00FC7068">
              <w:rPr>
                <w:noProof/>
                <w:webHidden/>
              </w:rPr>
              <w:tab/>
            </w:r>
            <w:r w:rsidR="00FC7068">
              <w:rPr>
                <w:noProof/>
                <w:webHidden/>
              </w:rPr>
              <w:fldChar w:fldCharType="begin"/>
            </w:r>
            <w:r w:rsidR="00FC7068">
              <w:rPr>
                <w:noProof/>
                <w:webHidden/>
              </w:rPr>
              <w:instrText xml:space="preserve"> PAGEREF _Toc29218254 \h </w:instrText>
            </w:r>
            <w:r w:rsidR="00FC7068">
              <w:rPr>
                <w:noProof/>
                <w:webHidden/>
              </w:rPr>
            </w:r>
            <w:r w:rsidR="00FC7068">
              <w:rPr>
                <w:noProof/>
                <w:webHidden/>
              </w:rPr>
              <w:fldChar w:fldCharType="separate"/>
            </w:r>
            <w:r w:rsidR="00FC7068">
              <w:rPr>
                <w:noProof/>
                <w:webHidden/>
              </w:rPr>
              <w:t>19</w:t>
            </w:r>
            <w:r w:rsidR="00FC7068">
              <w:rPr>
                <w:noProof/>
                <w:webHidden/>
              </w:rPr>
              <w:fldChar w:fldCharType="end"/>
            </w:r>
          </w:hyperlink>
        </w:p>
        <w:p w:rsidR="00FC7068" w:rsidRDefault="007A44C1">
          <w:pPr>
            <w:pStyle w:val="TOC3"/>
            <w:tabs>
              <w:tab w:val="left" w:pos="1320"/>
              <w:tab w:val="right" w:leader="dot" w:pos="9628"/>
            </w:tabs>
            <w:rPr>
              <w:noProof/>
            </w:rPr>
          </w:pPr>
          <w:hyperlink w:anchor="_Toc29218255" w:history="1">
            <w:r w:rsidR="00FC7068" w:rsidRPr="00FF5BC2">
              <w:rPr>
                <w:rStyle w:val="Hyperlink"/>
                <w:rFonts w:asciiTheme="majorHAnsi" w:hAnsiTheme="majorHAnsi" w:cstheme="majorHAnsi"/>
                <w:bCs/>
                <w:noProof/>
              </w:rPr>
              <w:t>3.4.1.</w:t>
            </w:r>
            <w:r w:rsidR="00FC7068">
              <w:rPr>
                <w:noProof/>
              </w:rPr>
              <w:tab/>
            </w:r>
            <w:r w:rsidR="00FC7068" w:rsidRPr="00FF5BC2">
              <w:rPr>
                <w:rStyle w:val="Hyperlink"/>
                <w:noProof/>
              </w:rPr>
              <w:t xml:space="preserve">Операцията </w:t>
            </w:r>
            <w:r w:rsidR="00FC7068" w:rsidRPr="00FF5BC2">
              <w:rPr>
                <w:rStyle w:val="Hyperlink"/>
                <w:noProof/>
                <w:lang w:val="en-US"/>
              </w:rPr>
              <w:t>broadcast</w:t>
            </w:r>
            <w:r w:rsidR="00FC7068">
              <w:rPr>
                <w:noProof/>
                <w:webHidden/>
              </w:rPr>
              <w:tab/>
            </w:r>
            <w:r w:rsidR="00FC7068">
              <w:rPr>
                <w:noProof/>
                <w:webHidden/>
              </w:rPr>
              <w:fldChar w:fldCharType="begin"/>
            </w:r>
            <w:r w:rsidR="00FC7068">
              <w:rPr>
                <w:noProof/>
                <w:webHidden/>
              </w:rPr>
              <w:instrText xml:space="preserve"> PAGEREF _Toc29218255 \h </w:instrText>
            </w:r>
            <w:r w:rsidR="00FC7068">
              <w:rPr>
                <w:noProof/>
                <w:webHidden/>
              </w:rPr>
            </w:r>
            <w:r w:rsidR="00FC7068">
              <w:rPr>
                <w:noProof/>
                <w:webHidden/>
              </w:rPr>
              <w:fldChar w:fldCharType="separate"/>
            </w:r>
            <w:r w:rsidR="00FC7068">
              <w:rPr>
                <w:noProof/>
                <w:webHidden/>
              </w:rPr>
              <w:t>20</w:t>
            </w:r>
            <w:r w:rsidR="00FC7068">
              <w:rPr>
                <w:noProof/>
                <w:webHidden/>
              </w:rPr>
              <w:fldChar w:fldCharType="end"/>
            </w:r>
          </w:hyperlink>
        </w:p>
        <w:p w:rsidR="00FC7068" w:rsidRDefault="007A44C1">
          <w:pPr>
            <w:pStyle w:val="TOC3"/>
            <w:tabs>
              <w:tab w:val="left" w:pos="1320"/>
              <w:tab w:val="right" w:leader="dot" w:pos="9628"/>
            </w:tabs>
            <w:rPr>
              <w:noProof/>
            </w:rPr>
          </w:pPr>
          <w:hyperlink w:anchor="_Toc29218256" w:history="1">
            <w:r w:rsidR="00FC7068" w:rsidRPr="00FF5BC2">
              <w:rPr>
                <w:rStyle w:val="Hyperlink"/>
                <w:rFonts w:asciiTheme="majorHAnsi" w:hAnsiTheme="majorHAnsi" w:cstheme="majorHAnsi"/>
                <w:bCs/>
                <w:noProof/>
              </w:rPr>
              <w:t>3.4.2.</w:t>
            </w:r>
            <w:r w:rsidR="00FC7068">
              <w:rPr>
                <w:noProof/>
              </w:rPr>
              <w:tab/>
            </w:r>
            <w:r w:rsidR="00FC7068" w:rsidRPr="00FF5BC2">
              <w:rPr>
                <w:rStyle w:val="Hyperlink"/>
                <w:noProof/>
              </w:rPr>
              <w:t xml:space="preserve">Операциите </w:t>
            </w:r>
            <w:r w:rsidR="00FC7068" w:rsidRPr="00FF5BC2">
              <w:rPr>
                <w:rStyle w:val="Hyperlink"/>
                <w:noProof/>
                <w:lang w:val="en-US"/>
              </w:rPr>
              <w:t>gather/scatter</w:t>
            </w:r>
            <w:r w:rsidR="00FC7068">
              <w:rPr>
                <w:noProof/>
                <w:webHidden/>
              </w:rPr>
              <w:tab/>
            </w:r>
            <w:r w:rsidR="00FC7068">
              <w:rPr>
                <w:noProof/>
                <w:webHidden/>
              </w:rPr>
              <w:fldChar w:fldCharType="begin"/>
            </w:r>
            <w:r w:rsidR="00FC7068">
              <w:rPr>
                <w:noProof/>
                <w:webHidden/>
              </w:rPr>
              <w:instrText xml:space="preserve"> PAGEREF _Toc29218256 \h </w:instrText>
            </w:r>
            <w:r w:rsidR="00FC7068">
              <w:rPr>
                <w:noProof/>
                <w:webHidden/>
              </w:rPr>
            </w:r>
            <w:r w:rsidR="00FC7068">
              <w:rPr>
                <w:noProof/>
                <w:webHidden/>
              </w:rPr>
              <w:fldChar w:fldCharType="separate"/>
            </w:r>
            <w:r w:rsidR="00FC7068">
              <w:rPr>
                <w:noProof/>
                <w:webHidden/>
              </w:rPr>
              <w:t>20</w:t>
            </w:r>
            <w:r w:rsidR="00FC7068">
              <w:rPr>
                <w:noProof/>
                <w:webHidden/>
              </w:rPr>
              <w:fldChar w:fldCharType="end"/>
            </w:r>
          </w:hyperlink>
        </w:p>
        <w:p w:rsidR="00FC7068" w:rsidRDefault="007A44C1">
          <w:pPr>
            <w:pStyle w:val="TOC3"/>
            <w:tabs>
              <w:tab w:val="left" w:pos="1320"/>
              <w:tab w:val="right" w:leader="dot" w:pos="9628"/>
            </w:tabs>
            <w:rPr>
              <w:noProof/>
            </w:rPr>
          </w:pPr>
          <w:hyperlink w:anchor="_Toc29218257" w:history="1">
            <w:r w:rsidR="00FC7068" w:rsidRPr="00FF5BC2">
              <w:rPr>
                <w:rStyle w:val="Hyperlink"/>
                <w:rFonts w:asciiTheme="majorHAnsi" w:hAnsiTheme="majorHAnsi" w:cstheme="majorHAnsi"/>
                <w:bCs/>
                <w:noProof/>
              </w:rPr>
              <w:t>3.4.3.</w:t>
            </w:r>
            <w:r w:rsidR="00FC7068">
              <w:rPr>
                <w:noProof/>
              </w:rPr>
              <w:tab/>
            </w:r>
            <w:r w:rsidR="00FC7068" w:rsidRPr="00FF5BC2">
              <w:rPr>
                <w:rStyle w:val="Hyperlink"/>
                <w:noProof/>
              </w:rPr>
              <w:t xml:space="preserve">Операцията </w:t>
            </w:r>
            <w:r w:rsidR="00FC7068" w:rsidRPr="00FF5BC2">
              <w:rPr>
                <w:rStyle w:val="Hyperlink"/>
                <w:noProof/>
                <w:lang w:val="en-US"/>
              </w:rPr>
              <w:t>allgather</w:t>
            </w:r>
            <w:r w:rsidR="00FC7068">
              <w:rPr>
                <w:noProof/>
                <w:webHidden/>
              </w:rPr>
              <w:tab/>
            </w:r>
            <w:r w:rsidR="00FC7068">
              <w:rPr>
                <w:noProof/>
                <w:webHidden/>
              </w:rPr>
              <w:fldChar w:fldCharType="begin"/>
            </w:r>
            <w:r w:rsidR="00FC7068">
              <w:rPr>
                <w:noProof/>
                <w:webHidden/>
              </w:rPr>
              <w:instrText xml:space="preserve"> PAGEREF _Toc29218257 \h </w:instrText>
            </w:r>
            <w:r w:rsidR="00FC7068">
              <w:rPr>
                <w:noProof/>
                <w:webHidden/>
              </w:rPr>
            </w:r>
            <w:r w:rsidR="00FC7068">
              <w:rPr>
                <w:noProof/>
                <w:webHidden/>
              </w:rPr>
              <w:fldChar w:fldCharType="separate"/>
            </w:r>
            <w:r w:rsidR="00FC7068">
              <w:rPr>
                <w:noProof/>
                <w:webHidden/>
              </w:rPr>
              <w:t>22</w:t>
            </w:r>
            <w:r w:rsidR="00FC7068">
              <w:rPr>
                <w:noProof/>
                <w:webHidden/>
              </w:rPr>
              <w:fldChar w:fldCharType="end"/>
            </w:r>
          </w:hyperlink>
        </w:p>
        <w:p w:rsidR="00FC7068" w:rsidRDefault="007A44C1">
          <w:pPr>
            <w:pStyle w:val="TOC2"/>
            <w:tabs>
              <w:tab w:val="left" w:pos="880"/>
              <w:tab w:val="right" w:leader="dot" w:pos="9628"/>
            </w:tabs>
            <w:rPr>
              <w:noProof/>
            </w:rPr>
          </w:pPr>
          <w:hyperlink w:anchor="_Toc29218258" w:history="1">
            <w:r w:rsidR="00FC7068" w:rsidRPr="00FF5BC2">
              <w:rPr>
                <w:rStyle w:val="Hyperlink"/>
                <w:bCs/>
                <w:noProof/>
              </w:rPr>
              <w:t>3.5.</w:t>
            </w:r>
            <w:r w:rsidR="00FC7068">
              <w:rPr>
                <w:noProof/>
              </w:rPr>
              <w:tab/>
            </w:r>
            <w:r w:rsidR="00FC7068" w:rsidRPr="00FF5BC2">
              <w:rPr>
                <w:rStyle w:val="Hyperlink"/>
                <w:noProof/>
              </w:rPr>
              <w:t>Групи, контекст и комуникатори</w:t>
            </w:r>
            <w:r w:rsidR="00FC7068">
              <w:rPr>
                <w:noProof/>
                <w:webHidden/>
              </w:rPr>
              <w:tab/>
            </w:r>
            <w:r w:rsidR="00FC7068">
              <w:rPr>
                <w:noProof/>
                <w:webHidden/>
              </w:rPr>
              <w:fldChar w:fldCharType="begin"/>
            </w:r>
            <w:r w:rsidR="00FC7068">
              <w:rPr>
                <w:noProof/>
                <w:webHidden/>
              </w:rPr>
              <w:instrText xml:space="preserve"> PAGEREF _Toc29218258 \h </w:instrText>
            </w:r>
            <w:r w:rsidR="00FC7068">
              <w:rPr>
                <w:noProof/>
                <w:webHidden/>
              </w:rPr>
            </w:r>
            <w:r w:rsidR="00FC7068">
              <w:rPr>
                <w:noProof/>
                <w:webHidden/>
              </w:rPr>
              <w:fldChar w:fldCharType="separate"/>
            </w:r>
            <w:r w:rsidR="00FC7068">
              <w:rPr>
                <w:noProof/>
                <w:webHidden/>
              </w:rPr>
              <w:t>22</w:t>
            </w:r>
            <w:r w:rsidR="00FC7068">
              <w:rPr>
                <w:noProof/>
                <w:webHidden/>
              </w:rPr>
              <w:fldChar w:fldCharType="end"/>
            </w:r>
          </w:hyperlink>
        </w:p>
        <w:p w:rsidR="00FC7068" w:rsidRDefault="007A44C1">
          <w:pPr>
            <w:pStyle w:val="TOC2"/>
            <w:tabs>
              <w:tab w:val="left" w:pos="880"/>
              <w:tab w:val="right" w:leader="dot" w:pos="9628"/>
            </w:tabs>
            <w:rPr>
              <w:noProof/>
            </w:rPr>
          </w:pPr>
          <w:hyperlink w:anchor="_Toc29218259" w:history="1">
            <w:r w:rsidR="00FC7068" w:rsidRPr="00FF5BC2">
              <w:rPr>
                <w:rStyle w:val="Hyperlink"/>
                <w:bCs/>
                <w:noProof/>
              </w:rPr>
              <w:t>3.6.</w:t>
            </w:r>
            <w:r w:rsidR="00FC7068">
              <w:rPr>
                <w:noProof/>
              </w:rPr>
              <w:tab/>
            </w:r>
            <w:r w:rsidR="00FC7068" w:rsidRPr="00FF5BC2">
              <w:rPr>
                <w:rStyle w:val="Hyperlink"/>
                <w:noProof/>
              </w:rPr>
              <w:t>Виртуални топологии</w:t>
            </w:r>
            <w:r w:rsidR="00FC7068">
              <w:rPr>
                <w:noProof/>
                <w:webHidden/>
              </w:rPr>
              <w:tab/>
            </w:r>
            <w:r w:rsidR="00FC7068">
              <w:rPr>
                <w:noProof/>
                <w:webHidden/>
              </w:rPr>
              <w:fldChar w:fldCharType="begin"/>
            </w:r>
            <w:r w:rsidR="00FC7068">
              <w:rPr>
                <w:noProof/>
                <w:webHidden/>
              </w:rPr>
              <w:instrText xml:space="preserve"> PAGEREF _Toc29218259 \h </w:instrText>
            </w:r>
            <w:r w:rsidR="00FC7068">
              <w:rPr>
                <w:noProof/>
                <w:webHidden/>
              </w:rPr>
            </w:r>
            <w:r w:rsidR="00FC7068">
              <w:rPr>
                <w:noProof/>
                <w:webHidden/>
              </w:rPr>
              <w:fldChar w:fldCharType="separate"/>
            </w:r>
            <w:r w:rsidR="00FC7068">
              <w:rPr>
                <w:noProof/>
                <w:webHidden/>
              </w:rPr>
              <w:t>24</w:t>
            </w:r>
            <w:r w:rsidR="00FC7068">
              <w:rPr>
                <w:noProof/>
                <w:webHidden/>
              </w:rPr>
              <w:fldChar w:fldCharType="end"/>
            </w:r>
          </w:hyperlink>
        </w:p>
        <w:p w:rsidR="00FC7068" w:rsidRDefault="007A44C1">
          <w:pPr>
            <w:pStyle w:val="TOC3"/>
            <w:tabs>
              <w:tab w:val="left" w:pos="880"/>
              <w:tab w:val="right" w:leader="dot" w:pos="9628"/>
            </w:tabs>
            <w:rPr>
              <w:noProof/>
            </w:rPr>
          </w:pPr>
          <w:hyperlink w:anchor="_Toc29218260" w:history="1">
            <w:r w:rsidR="00FC7068" w:rsidRPr="00FF5BC2">
              <w:rPr>
                <w:rStyle w:val="Hyperlink"/>
                <w:rFonts w:ascii="Symbol" w:hAnsi="Symbol"/>
                <w:noProof/>
              </w:rPr>
              <w:t></w:t>
            </w:r>
            <w:r w:rsidR="00FC7068">
              <w:rPr>
                <w:noProof/>
              </w:rPr>
              <w:tab/>
            </w:r>
            <w:r w:rsidR="00FC7068" w:rsidRPr="00FF5BC2">
              <w:rPr>
                <w:rStyle w:val="Hyperlink"/>
                <w:noProof/>
              </w:rPr>
              <w:t>Декартова топология</w:t>
            </w:r>
            <w:r w:rsidR="00FC7068">
              <w:rPr>
                <w:noProof/>
                <w:webHidden/>
              </w:rPr>
              <w:tab/>
            </w:r>
            <w:r w:rsidR="00FC7068">
              <w:rPr>
                <w:noProof/>
                <w:webHidden/>
              </w:rPr>
              <w:fldChar w:fldCharType="begin"/>
            </w:r>
            <w:r w:rsidR="00FC7068">
              <w:rPr>
                <w:noProof/>
                <w:webHidden/>
              </w:rPr>
              <w:instrText xml:space="preserve"> PAGEREF _Toc29218260 \h </w:instrText>
            </w:r>
            <w:r w:rsidR="00FC7068">
              <w:rPr>
                <w:noProof/>
                <w:webHidden/>
              </w:rPr>
            </w:r>
            <w:r w:rsidR="00FC7068">
              <w:rPr>
                <w:noProof/>
                <w:webHidden/>
              </w:rPr>
              <w:fldChar w:fldCharType="separate"/>
            </w:r>
            <w:r w:rsidR="00FC7068">
              <w:rPr>
                <w:noProof/>
                <w:webHidden/>
              </w:rPr>
              <w:t>24</w:t>
            </w:r>
            <w:r w:rsidR="00FC7068">
              <w:rPr>
                <w:noProof/>
                <w:webHidden/>
              </w:rPr>
              <w:fldChar w:fldCharType="end"/>
            </w:r>
          </w:hyperlink>
        </w:p>
        <w:p w:rsidR="00FC7068" w:rsidRDefault="007A44C1">
          <w:pPr>
            <w:pStyle w:val="TOC3"/>
            <w:tabs>
              <w:tab w:val="left" w:pos="880"/>
              <w:tab w:val="right" w:leader="dot" w:pos="9628"/>
            </w:tabs>
            <w:rPr>
              <w:noProof/>
            </w:rPr>
          </w:pPr>
          <w:hyperlink w:anchor="_Toc29218261" w:history="1">
            <w:r w:rsidR="00FC7068" w:rsidRPr="00FF5BC2">
              <w:rPr>
                <w:rStyle w:val="Hyperlink"/>
                <w:rFonts w:ascii="Symbol" w:hAnsi="Symbol"/>
                <w:noProof/>
              </w:rPr>
              <w:t></w:t>
            </w:r>
            <w:r w:rsidR="00FC7068">
              <w:rPr>
                <w:noProof/>
              </w:rPr>
              <w:tab/>
            </w:r>
            <w:r w:rsidR="00FC7068" w:rsidRPr="00FF5BC2">
              <w:rPr>
                <w:rStyle w:val="Hyperlink"/>
                <w:noProof/>
              </w:rPr>
              <w:t>Графова топология</w:t>
            </w:r>
            <w:r w:rsidR="00FC7068">
              <w:rPr>
                <w:noProof/>
                <w:webHidden/>
              </w:rPr>
              <w:tab/>
            </w:r>
            <w:r w:rsidR="00FC7068">
              <w:rPr>
                <w:noProof/>
                <w:webHidden/>
              </w:rPr>
              <w:fldChar w:fldCharType="begin"/>
            </w:r>
            <w:r w:rsidR="00FC7068">
              <w:rPr>
                <w:noProof/>
                <w:webHidden/>
              </w:rPr>
              <w:instrText xml:space="preserve"> PAGEREF _Toc29218261 \h </w:instrText>
            </w:r>
            <w:r w:rsidR="00FC7068">
              <w:rPr>
                <w:noProof/>
                <w:webHidden/>
              </w:rPr>
            </w:r>
            <w:r w:rsidR="00FC7068">
              <w:rPr>
                <w:noProof/>
                <w:webHidden/>
              </w:rPr>
              <w:fldChar w:fldCharType="separate"/>
            </w:r>
            <w:r w:rsidR="00FC7068">
              <w:rPr>
                <w:noProof/>
                <w:webHidden/>
              </w:rPr>
              <w:t>24</w:t>
            </w:r>
            <w:r w:rsidR="00FC7068">
              <w:rPr>
                <w:noProof/>
                <w:webHidden/>
              </w:rPr>
              <w:fldChar w:fldCharType="end"/>
            </w:r>
          </w:hyperlink>
        </w:p>
        <w:p w:rsidR="00FC7068" w:rsidRDefault="007A44C1">
          <w:pPr>
            <w:pStyle w:val="TOC2"/>
            <w:tabs>
              <w:tab w:val="left" w:pos="880"/>
              <w:tab w:val="right" w:leader="dot" w:pos="9628"/>
            </w:tabs>
            <w:rPr>
              <w:noProof/>
            </w:rPr>
          </w:pPr>
          <w:hyperlink w:anchor="_Toc29218262" w:history="1">
            <w:r w:rsidR="00FC7068" w:rsidRPr="00FF5BC2">
              <w:rPr>
                <w:rStyle w:val="Hyperlink"/>
                <w:bCs/>
                <w:noProof/>
              </w:rPr>
              <w:t>3.7.</w:t>
            </w:r>
            <w:r w:rsidR="00FC7068">
              <w:rPr>
                <w:noProof/>
              </w:rPr>
              <w:tab/>
            </w:r>
            <w:r w:rsidR="00FC7068" w:rsidRPr="00FF5BC2">
              <w:rPr>
                <w:rStyle w:val="Hyperlink"/>
                <w:noProof/>
              </w:rPr>
              <w:t>Едностранна комуникация (</w:t>
            </w:r>
            <w:r w:rsidR="00FC7068" w:rsidRPr="00FF5BC2">
              <w:rPr>
                <w:rStyle w:val="Hyperlink"/>
                <w:noProof/>
                <w:lang w:val="en-US"/>
              </w:rPr>
              <w:t>one-side communication</w:t>
            </w:r>
            <w:r w:rsidR="00FC7068" w:rsidRPr="00FF5BC2">
              <w:rPr>
                <w:rStyle w:val="Hyperlink"/>
                <w:noProof/>
              </w:rPr>
              <w:t>)</w:t>
            </w:r>
            <w:r w:rsidR="00FC7068">
              <w:rPr>
                <w:noProof/>
                <w:webHidden/>
              </w:rPr>
              <w:tab/>
            </w:r>
            <w:r w:rsidR="00FC7068">
              <w:rPr>
                <w:noProof/>
                <w:webHidden/>
              </w:rPr>
              <w:fldChar w:fldCharType="begin"/>
            </w:r>
            <w:r w:rsidR="00FC7068">
              <w:rPr>
                <w:noProof/>
                <w:webHidden/>
              </w:rPr>
              <w:instrText xml:space="preserve"> PAGEREF _Toc29218262 \h </w:instrText>
            </w:r>
            <w:r w:rsidR="00FC7068">
              <w:rPr>
                <w:noProof/>
                <w:webHidden/>
              </w:rPr>
            </w:r>
            <w:r w:rsidR="00FC7068">
              <w:rPr>
                <w:noProof/>
                <w:webHidden/>
              </w:rPr>
              <w:fldChar w:fldCharType="separate"/>
            </w:r>
            <w:r w:rsidR="00FC7068">
              <w:rPr>
                <w:noProof/>
                <w:webHidden/>
              </w:rPr>
              <w:t>24</w:t>
            </w:r>
            <w:r w:rsidR="00FC7068">
              <w:rPr>
                <w:noProof/>
                <w:webHidden/>
              </w:rPr>
              <w:fldChar w:fldCharType="end"/>
            </w:r>
          </w:hyperlink>
        </w:p>
        <w:p w:rsidR="00FC7068" w:rsidRDefault="007A44C1">
          <w:pPr>
            <w:pStyle w:val="TOC3"/>
            <w:tabs>
              <w:tab w:val="left" w:pos="1320"/>
              <w:tab w:val="right" w:leader="dot" w:pos="9628"/>
            </w:tabs>
            <w:rPr>
              <w:noProof/>
            </w:rPr>
          </w:pPr>
          <w:hyperlink w:anchor="_Toc29218263" w:history="1">
            <w:r w:rsidR="00FC7068" w:rsidRPr="00FF5BC2">
              <w:rPr>
                <w:rStyle w:val="Hyperlink"/>
                <w:rFonts w:asciiTheme="majorHAnsi" w:hAnsiTheme="majorHAnsi" w:cstheme="majorHAnsi"/>
                <w:bCs/>
                <w:noProof/>
              </w:rPr>
              <w:t>3.7.1.</w:t>
            </w:r>
            <w:r w:rsidR="00FC7068">
              <w:rPr>
                <w:noProof/>
              </w:rPr>
              <w:tab/>
            </w:r>
            <w:r w:rsidR="00FC7068" w:rsidRPr="00FF5BC2">
              <w:rPr>
                <w:rStyle w:val="Hyperlink"/>
                <w:noProof/>
              </w:rPr>
              <w:t>Модел на паметта</w:t>
            </w:r>
            <w:r w:rsidR="00FC7068">
              <w:rPr>
                <w:noProof/>
                <w:webHidden/>
              </w:rPr>
              <w:tab/>
            </w:r>
            <w:r w:rsidR="00FC7068">
              <w:rPr>
                <w:noProof/>
                <w:webHidden/>
              </w:rPr>
              <w:fldChar w:fldCharType="begin"/>
            </w:r>
            <w:r w:rsidR="00FC7068">
              <w:rPr>
                <w:noProof/>
                <w:webHidden/>
              </w:rPr>
              <w:instrText xml:space="preserve"> PAGEREF _Toc29218263 \h </w:instrText>
            </w:r>
            <w:r w:rsidR="00FC7068">
              <w:rPr>
                <w:noProof/>
                <w:webHidden/>
              </w:rPr>
            </w:r>
            <w:r w:rsidR="00FC7068">
              <w:rPr>
                <w:noProof/>
                <w:webHidden/>
              </w:rPr>
              <w:fldChar w:fldCharType="separate"/>
            </w:r>
            <w:r w:rsidR="00FC7068">
              <w:rPr>
                <w:noProof/>
                <w:webHidden/>
              </w:rPr>
              <w:t>25</w:t>
            </w:r>
            <w:r w:rsidR="00FC7068">
              <w:rPr>
                <w:noProof/>
                <w:webHidden/>
              </w:rPr>
              <w:fldChar w:fldCharType="end"/>
            </w:r>
          </w:hyperlink>
        </w:p>
        <w:p w:rsidR="00FC7068" w:rsidRDefault="007A44C1">
          <w:pPr>
            <w:pStyle w:val="TOC3"/>
            <w:tabs>
              <w:tab w:val="left" w:pos="1320"/>
              <w:tab w:val="right" w:leader="dot" w:pos="9628"/>
            </w:tabs>
            <w:rPr>
              <w:noProof/>
            </w:rPr>
          </w:pPr>
          <w:hyperlink w:anchor="_Toc29218264" w:history="1">
            <w:r w:rsidR="00FC7068" w:rsidRPr="00FF5BC2">
              <w:rPr>
                <w:rStyle w:val="Hyperlink"/>
                <w:rFonts w:asciiTheme="majorHAnsi" w:hAnsiTheme="majorHAnsi" w:cstheme="majorHAnsi"/>
                <w:bCs/>
                <w:noProof/>
              </w:rPr>
              <w:t>3.7.2.</w:t>
            </w:r>
            <w:r w:rsidR="00FC7068">
              <w:rPr>
                <w:noProof/>
              </w:rPr>
              <w:tab/>
            </w:r>
            <w:r w:rsidR="00FC7068" w:rsidRPr="00FF5BC2">
              <w:rPr>
                <w:rStyle w:val="Hyperlink"/>
                <w:noProof/>
              </w:rPr>
              <w:t>Модели за синхронизация</w:t>
            </w:r>
            <w:r w:rsidR="00FC7068">
              <w:rPr>
                <w:noProof/>
                <w:webHidden/>
              </w:rPr>
              <w:tab/>
            </w:r>
            <w:r w:rsidR="00FC7068">
              <w:rPr>
                <w:noProof/>
                <w:webHidden/>
              </w:rPr>
              <w:fldChar w:fldCharType="begin"/>
            </w:r>
            <w:r w:rsidR="00FC7068">
              <w:rPr>
                <w:noProof/>
                <w:webHidden/>
              </w:rPr>
              <w:instrText xml:space="preserve"> PAGEREF _Toc29218264 \h </w:instrText>
            </w:r>
            <w:r w:rsidR="00FC7068">
              <w:rPr>
                <w:noProof/>
                <w:webHidden/>
              </w:rPr>
            </w:r>
            <w:r w:rsidR="00FC7068">
              <w:rPr>
                <w:noProof/>
                <w:webHidden/>
              </w:rPr>
              <w:fldChar w:fldCharType="separate"/>
            </w:r>
            <w:r w:rsidR="00FC7068">
              <w:rPr>
                <w:noProof/>
                <w:webHidden/>
              </w:rPr>
              <w:t>25</w:t>
            </w:r>
            <w:r w:rsidR="00FC7068">
              <w:rPr>
                <w:noProof/>
                <w:webHidden/>
              </w:rPr>
              <w:fldChar w:fldCharType="end"/>
            </w:r>
          </w:hyperlink>
        </w:p>
        <w:p w:rsidR="00FC7068" w:rsidRDefault="007A44C1">
          <w:pPr>
            <w:pStyle w:val="TOC2"/>
            <w:tabs>
              <w:tab w:val="left" w:pos="880"/>
              <w:tab w:val="right" w:leader="dot" w:pos="9628"/>
            </w:tabs>
            <w:rPr>
              <w:noProof/>
            </w:rPr>
          </w:pPr>
          <w:hyperlink w:anchor="_Toc29218265" w:history="1">
            <w:r w:rsidR="00FC7068" w:rsidRPr="00FF5BC2">
              <w:rPr>
                <w:rStyle w:val="Hyperlink"/>
                <w:bCs/>
                <w:noProof/>
              </w:rPr>
              <w:t>3.8.</w:t>
            </w:r>
            <w:r w:rsidR="00FC7068">
              <w:rPr>
                <w:noProof/>
              </w:rPr>
              <w:tab/>
            </w:r>
            <w:r w:rsidR="00FC7068" w:rsidRPr="00FF5BC2">
              <w:rPr>
                <w:rStyle w:val="Hyperlink"/>
                <w:noProof/>
              </w:rPr>
              <w:t>Паралелни входно/изходни операции</w:t>
            </w:r>
            <w:r w:rsidR="00FC7068">
              <w:rPr>
                <w:noProof/>
                <w:webHidden/>
              </w:rPr>
              <w:tab/>
            </w:r>
            <w:r w:rsidR="00FC7068">
              <w:rPr>
                <w:noProof/>
                <w:webHidden/>
              </w:rPr>
              <w:fldChar w:fldCharType="begin"/>
            </w:r>
            <w:r w:rsidR="00FC7068">
              <w:rPr>
                <w:noProof/>
                <w:webHidden/>
              </w:rPr>
              <w:instrText xml:space="preserve"> PAGEREF _Toc29218265 \h </w:instrText>
            </w:r>
            <w:r w:rsidR="00FC7068">
              <w:rPr>
                <w:noProof/>
                <w:webHidden/>
              </w:rPr>
            </w:r>
            <w:r w:rsidR="00FC7068">
              <w:rPr>
                <w:noProof/>
                <w:webHidden/>
              </w:rPr>
              <w:fldChar w:fldCharType="separate"/>
            </w:r>
            <w:r w:rsidR="00FC7068">
              <w:rPr>
                <w:noProof/>
                <w:webHidden/>
              </w:rPr>
              <w:t>26</w:t>
            </w:r>
            <w:r w:rsidR="00FC7068">
              <w:rPr>
                <w:noProof/>
                <w:webHidden/>
              </w:rPr>
              <w:fldChar w:fldCharType="end"/>
            </w:r>
          </w:hyperlink>
        </w:p>
        <w:p w:rsidR="00FC7068" w:rsidRDefault="007A44C1">
          <w:pPr>
            <w:pStyle w:val="TOC1"/>
            <w:tabs>
              <w:tab w:val="left" w:pos="480"/>
              <w:tab w:val="right" w:leader="dot" w:pos="9628"/>
            </w:tabs>
            <w:rPr>
              <w:noProof/>
            </w:rPr>
          </w:pPr>
          <w:hyperlink w:anchor="_Toc29218266" w:history="1">
            <w:r w:rsidR="00FC7068" w:rsidRPr="00FF5BC2">
              <w:rPr>
                <w:rStyle w:val="Hyperlink"/>
                <w:noProof/>
              </w:rPr>
              <w:t>4.</w:t>
            </w:r>
            <w:r w:rsidR="00FC7068">
              <w:rPr>
                <w:noProof/>
              </w:rPr>
              <w:tab/>
            </w:r>
            <w:r w:rsidR="00FC7068" w:rsidRPr="00FF5BC2">
              <w:rPr>
                <w:rStyle w:val="Hyperlink"/>
                <w:noProof/>
              </w:rPr>
              <w:t>MPICH</w:t>
            </w:r>
            <w:r w:rsidR="00FC7068">
              <w:rPr>
                <w:noProof/>
                <w:webHidden/>
              </w:rPr>
              <w:tab/>
            </w:r>
            <w:r w:rsidR="00FC7068">
              <w:rPr>
                <w:noProof/>
                <w:webHidden/>
              </w:rPr>
              <w:fldChar w:fldCharType="begin"/>
            </w:r>
            <w:r w:rsidR="00FC7068">
              <w:rPr>
                <w:noProof/>
                <w:webHidden/>
              </w:rPr>
              <w:instrText xml:space="preserve"> PAGEREF _Toc29218266 \h </w:instrText>
            </w:r>
            <w:r w:rsidR="00FC7068">
              <w:rPr>
                <w:noProof/>
                <w:webHidden/>
              </w:rPr>
            </w:r>
            <w:r w:rsidR="00FC7068">
              <w:rPr>
                <w:noProof/>
                <w:webHidden/>
              </w:rPr>
              <w:fldChar w:fldCharType="separate"/>
            </w:r>
            <w:r w:rsidR="00FC7068">
              <w:rPr>
                <w:noProof/>
                <w:webHidden/>
              </w:rPr>
              <w:t>28</w:t>
            </w:r>
            <w:r w:rsidR="00FC7068">
              <w:rPr>
                <w:noProof/>
                <w:webHidden/>
              </w:rPr>
              <w:fldChar w:fldCharType="end"/>
            </w:r>
          </w:hyperlink>
        </w:p>
        <w:p w:rsidR="00FC7068" w:rsidRDefault="007A44C1">
          <w:pPr>
            <w:pStyle w:val="TOC2"/>
            <w:tabs>
              <w:tab w:val="left" w:pos="880"/>
              <w:tab w:val="right" w:leader="dot" w:pos="9628"/>
            </w:tabs>
            <w:rPr>
              <w:noProof/>
            </w:rPr>
          </w:pPr>
          <w:hyperlink w:anchor="_Toc29218267" w:history="1">
            <w:r w:rsidR="00FC7068" w:rsidRPr="00FF5BC2">
              <w:rPr>
                <w:rStyle w:val="Hyperlink"/>
                <w:bCs/>
                <w:noProof/>
              </w:rPr>
              <w:t>4.1.</w:t>
            </w:r>
            <w:r w:rsidR="00FC7068">
              <w:rPr>
                <w:noProof/>
              </w:rPr>
              <w:tab/>
            </w:r>
            <w:r w:rsidR="00FC7068" w:rsidRPr="00FF5BC2">
              <w:rPr>
                <w:rStyle w:val="Hyperlink"/>
                <w:noProof/>
              </w:rPr>
              <w:t>Процес мениджмънт (</w:t>
            </w:r>
            <w:r w:rsidR="00FC7068" w:rsidRPr="00FF5BC2">
              <w:rPr>
                <w:rStyle w:val="Hyperlink"/>
                <w:noProof/>
                <w:lang w:val="en-US"/>
              </w:rPr>
              <w:t>Hydra</w:t>
            </w:r>
            <w:r w:rsidR="00FC7068" w:rsidRPr="00FF5BC2">
              <w:rPr>
                <w:rStyle w:val="Hyperlink"/>
                <w:noProof/>
              </w:rPr>
              <w:t>)</w:t>
            </w:r>
            <w:r w:rsidR="00FC7068">
              <w:rPr>
                <w:noProof/>
                <w:webHidden/>
              </w:rPr>
              <w:tab/>
            </w:r>
            <w:r w:rsidR="00FC7068">
              <w:rPr>
                <w:noProof/>
                <w:webHidden/>
              </w:rPr>
              <w:fldChar w:fldCharType="begin"/>
            </w:r>
            <w:r w:rsidR="00FC7068">
              <w:rPr>
                <w:noProof/>
                <w:webHidden/>
              </w:rPr>
              <w:instrText xml:space="preserve"> PAGEREF _Toc29218267 \h </w:instrText>
            </w:r>
            <w:r w:rsidR="00FC7068">
              <w:rPr>
                <w:noProof/>
                <w:webHidden/>
              </w:rPr>
            </w:r>
            <w:r w:rsidR="00FC7068">
              <w:rPr>
                <w:noProof/>
                <w:webHidden/>
              </w:rPr>
              <w:fldChar w:fldCharType="separate"/>
            </w:r>
            <w:r w:rsidR="00FC7068">
              <w:rPr>
                <w:noProof/>
                <w:webHidden/>
              </w:rPr>
              <w:t>28</w:t>
            </w:r>
            <w:r w:rsidR="00FC7068">
              <w:rPr>
                <w:noProof/>
                <w:webHidden/>
              </w:rPr>
              <w:fldChar w:fldCharType="end"/>
            </w:r>
          </w:hyperlink>
        </w:p>
        <w:p w:rsidR="00FC7068" w:rsidRDefault="007A44C1">
          <w:pPr>
            <w:pStyle w:val="TOC3"/>
            <w:tabs>
              <w:tab w:val="left" w:pos="1320"/>
              <w:tab w:val="right" w:leader="dot" w:pos="9628"/>
            </w:tabs>
            <w:rPr>
              <w:noProof/>
            </w:rPr>
          </w:pPr>
          <w:hyperlink w:anchor="_Toc29218268" w:history="1">
            <w:r w:rsidR="00FC7068" w:rsidRPr="00FF5BC2">
              <w:rPr>
                <w:rStyle w:val="Hyperlink"/>
                <w:rFonts w:asciiTheme="majorHAnsi" w:hAnsiTheme="majorHAnsi" w:cstheme="majorHAnsi"/>
                <w:bCs/>
                <w:noProof/>
              </w:rPr>
              <w:t>4.1.1.</w:t>
            </w:r>
            <w:r w:rsidR="00FC7068">
              <w:rPr>
                <w:noProof/>
              </w:rPr>
              <w:tab/>
            </w:r>
            <w:r w:rsidR="00FC7068" w:rsidRPr="00FF5BC2">
              <w:rPr>
                <w:rStyle w:val="Hyperlink"/>
                <w:noProof/>
              </w:rPr>
              <w:t>Потребителски интерфейс – UI (</w:t>
            </w:r>
            <w:r w:rsidR="00FC7068" w:rsidRPr="00FF5BC2">
              <w:rPr>
                <w:rStyle w:val="Hyperlink"/>
                <w:noProof/>
                <w:lang w:val="en-US"/>
              </w:rPr>
              <w:t>mpiexec</w:t>
            </w:r>
            <w:r w:rsidR="00FC7068" w:rsidRPr="00FF5BC2">
              <w:rPr>
                <w:rStyle w:val="Hyperlink"/>
                <w:noProof/>
              </w:rPr>
              <w:t>)</w:t>
            </w:r>
            <w:r w:rsidR="00FC7068">
              <w:rPr>
                <w:noProof/>
                <w:webHidden/>
              </w:rPr>
              <w:tab/>
            </w:r>
            <w:r w:rsidR="00FC7068">
              <w:rPr>
                <w:noProof/>
                <w:webHidden/>
              </w:rPr>
              <w:fldChar w:fldCharType="begin"/>
            </w:r>
            <w:r w:rsidR="00FC7068">
              <w:rPr>
                <w:noProof/>
                <w:webHidden/>
              </w:rPr>
              <w:instrText xml:space="preserve"> PAGEREF _Toc29218268 \h </w:instrText>
            </w:r>
            <w:r w:rsidR="00FC7068">
              <w:rPr>
                <w:noProof/>
                <w:webHidden/>
              </w:rPr>
            </w:r>
            <w:r w:rsidR="00FC7068">
              <w:rPr>
                <w:noProof/>
                <w:webHidden/>
              </w:rPr>
              <w:fldChar w:fldCharType="separate"/>
            </w:r>
            <w:r w:rsidR="00FC7068">
              <w:rPr>
                <w:noProof/>
                <w:webHidden/>
              </w:rPr>
              <w:t>28</w:t>
            </w:r>
            <w:r w:rsidR="00FC7068">
              <w:rPr>
                <w:noProof/>
                <w:webHidden/>
              </w:rPr>
              <w:fldChar w:fldCharType="end"/>
            </w:r>
          </w:hyperlink>
        </w:p>
        <w:p w:rsidR="00FC7068" w:rsidRDefault="007A44C1">
          <w:pPr>
            <w:pStyle w:val="TOC3"/>
            <w:tabs>
              <w:tab w:val="left" w:pos="1320"/>
              <w:tab w:val="right" w:leader="dot" w:pos="9628"/>
            </w:tabs>
            <w:rPr>
              <w:noProof/>
            </w:rPr>
          </w:pPr>
          <w:hyperlink w:anchor="_Toc29218269" w:history="1">
            <w:r w:rsidR="00FC7068" w:rsidRPr="00FF5BC2">
              <w:rPr>
                <w:rStyle w:val="Hyperlink"/>
                <w:rFonts w:asciiTheme="majorHAnsi" w:hAnsiTheme="majorHAnsi" w:cstheme="majorHAnsi"/>
                <w:bCs/>
                <w:noProof/>
              </w:rPr>
              <w:t>4.1.2.</w:t>
            </w:r>
            <w:r w:rsidR="00FC7068">
              <w:rPr>
                <w:noProof/>
              </w:rPr>
              <w:tab/>
            </w:r>
            <w:r w:rsidR="00FC7068" w:rsidRPr="00FF5BC2">
              <w:rPr>
                <w:rStyle w:val="Hyperlink"/>
                <w:noProof/>
              </w:rPr>
              <w:t>Ядро за управление на ресурсите (Resource Management Kernel RMK)</w:t>
            </w:r>
            <w:r w:rsidR="00FC7068">
              <w:rPr>
                <w:noProof/>
                <w:webHidden/>
              </w:rPr>
              <w:tab/>
            </w:r>
            <w:r w:rsidR="00FC7068">
              <w:rPr>
                <w:noProof/>
                <w:webHidden/>
              </w:rPr>
              <w:fldChar w:fldCharType="begin"/>
            </w:r>
            <w:r w:rsidR="00FC7068">
              <w:rPr>
                <w:noProof/>
                <w:webHidden/>
              </w:rPr>
              <w:instrText xml:space="preserve"> PAGEREF _Toc29218269 \h </w:instrText>
            </w:r>
            <w:r w:rsidR="00FC7068">
              <w:rPr>
                <w:noProof/>
                <w:webHidden/>
              </w:rPr>
            </w:r>
            <w:r w:rsidR="00FC7068">
              <w:rPr>
                <w:noProof/>
                <w:webHidden/>
              </w:rPr>
              <w:fldChar w:fldCharType="separate"/>
            </w:r>
            <w:r w:rsidR="00FC7068">
              <w:rPr>
                <w:noProof/>
                <w:webHidden/>
              </w:rPr>
              <w:t>28</w:t>
            </w:r>
            <w:r w:rsidR="00FC7068">
              <w:rPr>
                <w:noProof/>
                <w:webHidden/>
              </w:rPr>
              <w:fldChar w:fldCharType="end"/>
            </w:r>
          </w:hyperlink>
        </w:p>
        <w:p w:rsidR="00FC7068" w:rsidRDefault="007A44C1">
          <w:pPr>
            <w:pStyle w:val="TOC3"/>
            <w:tabs>
              <w:tab w:val="left" w:pos="1320"/>
              <w:tab w:val="right" w:leader="dot" w:pos="9628"/>
            </w:tabs>
            <w:rPr>
              <w:noProof/>
            </w:rPr>
          </w:pPr>
          <w:hyperlink w:anchor="_Toc29218270" w:history="1">
            <w:r w:rsidR="00FC7068" w:rsidRPr="00FF5BC2">
              <w:rPr>
                <w:rStyle w:val="Hyperlink"/>
                <w:rFonts w:asciiTheme="majorHAnsi" w:hAnsiTheme="majorHAnsi" w:cstheme="majorHAnsi"/>
                <w:bCs/>
                <w:noProof/>
              </w:rPr>
              <w:t>4.1.3.</w:t>
            </w:r>
            <w:r w:rsidR="00FC7068">
              <w:rPr>
                <w:noProof/>
              </w:rPr>
              <w:tab/>
            </w:r>
            <w:r w:rsidR="00FC7068" w:rsidRPr="00FF5BC2">
              <w:rPr>
                <w:rStyle w:val="Hyperlink"/>
                <w:noProof/>
              </w:rPr>
              <w:t>Процес менажер</w:t>
            </w:r>
            <w:r w:rsidR="00FC7068">
              <w:rPr>
                <w:noProof/>
                <w:webHidden/>
              </w:rPr>
              <w:tab/>
            </w:r>
            <w:r w:rsidR="00FC7068">
              <w:rPr>
                <w:noProof/>
                <w:webHidden/>
              </w:rPr>
              <w:fldChar w:fldCharType="begin"/>
            </w:r>
            <w:r w:rsidR="00FC7068">
              <w:rPr>
                <w:noProof/>
                <w:webHidden/>
              </w:rPr>
              <w:instrText xml:space="preserve"> PAGEREF _Toc29218270 \h </w:instrText>
            </w:r>
            <w:r w:rsidR="00FC7068">
              <w:rPr>
                <w:noProof/>
                <w:webHidden/>
              </w:rPr>
            </w:r>
            <w:r w:rsidR="00FC7068">
              <w:rPr>
                <w:noProof/>
                <w:webHidden/>
              </w:rPr>
              <w:fldChar w:fldCharType="separate"/>
            </w:r>
            <w:r w:rsidR="00FC7068">
              <w:rPr>
                <w:noProof/>
                <w:webHidden/>
              </w:rPr>
              <w:t>28</w:t>
            </w:r>
            <w:r w:rsidR="00FC7068">
              <w:rPr>
                <w:noProof/>
                <w:webHidden/>
              </w:rPr>
              <w:fldChar w:fldCharType="end"/>
            </w:r>
          </w:hyperlink>
        </w:p>
        <w:p w:rsidR="00FC7068" w:rsidRDefault="007A44C1">
          <w:pPr>
            <w:pStyle w:val="TOC3"/>
            <w:tabs>
              <w:tab w:val="left" w:pos="1320"/>
              <w:tab w:val="right" w:leader="dot" w:pos="9628"/>
            </w:tabs>
            <w:rPr>
              <w:noProof/>
            </w:rPr>
          </w:pPr>
          <w:hyperlink w:anchor="_Toc29218271" w:history="1">
            <w:r w:rsidR="00FC7068" w:rsidRPr="00FF5BC2">
              <w:rPr>
                <w:rStyle w:val="Hyperlink"/>
                <w:rFonts w:asciiTheme="majorHAnsi" w:hAnsiTheme="majorHAnsi" w:cstheme="majorHAnsi"/>
                <w:bCs/>
                <w:noProof/>
              </w:rPr>
              <w:t>4.1.4.</w:t>
            </w:r>
            <w:r w:rsidR="00FC7068">
              <w:rPr>
                <w:noProof/>
              </w:rPr>
              <w:tab/>
            </w:r>
            <w:r w:rsidR="00FC7068" w:rsidRPr="00FF5BC2">
              <w:rPr>
                <w:rStyle w:val="Hyperlink"/>
                <w:noProof/>
              </w:rPr>
              <w:t>Процес мениджър прокси</w:t>
            </w:r>
            <w:r w:rsidR="00FC7068">
              <w:rPr>
                <w:noProof/>
                <w:webHidden/>
              </w:rPr>
              <w:tab/>
            </w:r>
            <w:r w:rsidR="00FC7068">
              <w:rPr>
                <w:noProof/>
                <w:webHidden/>
              </w:rPr>
              <w:fldChar w:fldCharType="begin"/>
            </w:r>
            <w:r w:rsidR="00FC7068">
              <w:rPr>
                <w:noProof/>
                <w:webHidden/>
              </w:rPr>
              <w:instrText xml:space="preserve"> PAGEREF _Toc29218271 \h </w:instrText>
            </w:r>
            <w:r w:rsidR="00FC7068">
              <w:rPr>
                <w:noProof/>
                <w:webHidden/>
              </w:rPr>
            </w:r>
            <w:r w:rsidR="00FC7068">
              <w:rPr>
                <w:noProof/>
                <w:webHidden/>
              </w:rPr>
              <w:fldChar w:fldCharType="separate"/>
            </w:r>
            <w:r w:rsidR="00FC7068">
              <w:rPr>
                <w:noProof/>
                <w:webHidden/>
              </w:rPr>
              <w:t>29</w:t>
            </w:r>
            <w:r w:rsidR="00FC7068">
              <w:rPr>
                <w:noProof/>
                <w:webHidden/>
              </w:rPr>
              <w:fldChar w:fldCharType="end"/>
            </w:r>
          </w:hyperlink>
        </w:p>
        <w:p w:rsidR="00FC7068" w:rsidRDefault="007A44C1">
          <w:pPr>
            <w:pStyle w:val="TOC3"/>
            <w:tabs>
              <w:tab w:val="left" w:pos="1320"/>
              <w:tab w:val="right" w:leader="dot" w:pos="9628"/>
            </w:tabs>
            <w:rPr>
              <w:noProof/>
            </w:rPr>
          </w:pPr>
          <w:hyperlink w:anchor="_Toc29218272" w:history="1">
            <w:r w:rsidR="00FC7068" w:rsidRPr="00FF5BC2">
              <w:rPr>
                <w:rStyle w:val="Hyperlink"/>
                <w:rFonts w:asciiTheme="majorHAnsi" w:hAnsiTheme="majorHAnsi" w:cstheme="majorHAnsi"/>
                <w:bCs/>
                <w:noProof/>
              </w:rPr>
              <w:t>4.1.5.</w:t>
            </w:r>
            <w:r w:rsidR="00FC7068">
              <w:rPr>
                <w:noProof/>
              </w:rPr>
              <w:tab/>
            </w:r>
            <w:r w:rsidR="00FC7068" w:rsidRPr="00FF5BC2">
              <w:rPr>
                <w:rStyle w:val="Hyperlink"/>
                <w:noProof/>
              </w:rPr>
              <w:t>„Bootstrap server“ (ssh, fork, pbs, slurm, sge)</w:t>
            </w:r>
            <w:r w:rsidR="00FC7068">
              <w:rPr>
                <w:noProof/>
                <w:webHidden/>
              </w:rPr>
              <w:tab/>
            </w:r>
            <w:r w:rsidR="00FC7068">
              <w:rPr>
                <w:noProof/>
                <w:webHidden/>
              </w:rPr>
              <w:fldChar w:fldCharType="begin"/>
            </w:r>
            <w:r w:rsidR="00FC7068">
              <w:rPr>
                <w:noProof/>
                <w:webHidden/>
              </w:rPr>
              <w:instrText xml:space="preserve"> PAGEREF _Toc29218272 \h </w:instrText>
            </w:r>
            <w:r w:rsidR="00FC7068">
              <w:rPr>
                <w:noProof/>
                <w:webHidden/>
              </w:rPr>
            </w:r>
            <w:r w:rsidR="00FC7068">
              <w:rPr>
                <w:noProof/>
                <w:webHidden/>
              </w:rPr>
              <w:fldChar w:fldCharType="separate"/>
            </w:r>
            <w:r w:rsidR="00FC7068">
              <w:rPr>
                <w:noProof/>
                <w:webHidden/>
              </w:rPr>
              <w:t>29</w:t>
            </w:r>
            <w:r w:rsidR="00FC7068">
              <w:rPr>
                <w:noProof/>
                <w:webHidden/>
              </w:rPr>
              <w:fldChar w:fldCharType="end"/>
            </w:r>
          </w:hyperlink>
        </w:p>
        <w:p w:rsidR="00FC7068" w:rsidRDefault="007A44C1">
          <w:pPr>
            <w:pStyle w:val="TOC3"/>
            <w:tabs>
              <w:tab w:val="left" w:pos="1320"/>
              <w:tab w:val="right" w:leader="dot" w:pos="9628"/>
            </w:tabs>
            <w:rPr>
              <w:noProof/>
            </w:rPr>
          </w:pPr>
          <w:hyperlink w:anchor="_Toc29218273" w:history="1">
            <w:r w:rsidR="00FC7068" w:rsidRPr="00FF5BC2">
              <w:rPr>
                <w:rStyle w:val="Hyperlink"/>
                <w:rFonts w:asciiTheme="majorHAnsi" w:hAnsiTheme="majorHAnsi" w:cstheme="majorHAnsi"/>
                <w:bCs/>
                <w:noProof/>
              </w:rPr>
              <w:t>4.1.6.</w:t>
            </w:r>
            <w:r w:rsidR="00FC7068">
              <w:rPr>
                <w:noProof/>
              </w:rPr>
              <w:tab/>
            </w:r>
            <w:r w:rsidR="00FC7068" w:rsidRPr="00FF5BC2">
              <w:rPr>
                <w:rStyle w:val="Hyperlink"/>
                <w:noProof/>
              </w:rPr>
              <w:t>„I/O demux engine“</w:t>
            </w:r>
            <w:r w:rsidR="00FC7068">
              <w:rPr>
                <w:noProof/>
                <w:webHidden/>
              </w:rPr>
              <w:tab/>
            </w:r>
            <w:r w:rsidR="00FC7068">
              <w:rPr>
                <w:noProof/>
                <w:webHidden/>
              </w:rPr>
              <w:fldChar w:fldCharType="begin"/>
            </w:r>
            <w:r w:rsidR="00FC7068">
              <w:rPr>
                <w:noProof/>
                <w:webHidden/>
              </w:rPr>
              <w:instrText xml:space="preserve"> PAGEREF _Toc29218273 \h </w:instrText>
            </w:r>
            <w:r w:rsidR="00FC7068">
              <w:rPr>
                <w:noProof/>
                <w:webHidden/>
              </w:rPr>
            </w:r>
            <w:r w:rsidR="00FC7068">
              <w:rPr>
                <w:noProof/>
                <w:webHidden/>
              </w:rPr>
              <w:fldChar w:fldCharType="separate"/>
            </w:r>
            <w:r w:rsidR="00FC7068">
              <w:rPr>
                <w:noProof/>
                <w:webHidden/>
              </w:rPr>
              <w:t>29</w:t>
            </w:r>
            <w:r w:rsidR="00FC7068">
              <w:rPr>
                <w:noProof/>
                <w:webHidden/>
              </w:rPr>
              <w:fldChar w:fldCharType="end"/>
            </w:r>
          </w:hyperlink>
        </w:p>
        <w:p w:rsidR="00FC7068" w:rsidRDefault="007A44C1">
          <w:pPr>
            <w:pStyle w:val="TOC2"/>
            <w:tabs>
              <w:tab w:val="left" w:pos="880"/>
              <w:tab w:val="right" w:leader="dot" w:pos="9628"/>
            </w:tabs>
            <w:rPr>
              <w:noProof/>
            </w:rPr>
          </w:pPr>
          <w:hyperlink w:anchor="_Toc29218274" w:history="1">
            <w:r w:rsidR="00FC7068" w:rsidRPr="00FF5BC2">
              <w:rPr>
                <w:rStyle w:val="Hyperlink"/>
                <w:bCs/>
                <w:noProof/>
              </w:rPr>
              <w:t>4.2.</w:t>
            </w:r>
            <w:r w:rsidR="00FC7068">
              <w:rPr>
                <w:noProof/>
              </w:rPr>
              <w:tab/>
            </w:r>
            <w:r w:rsidR="00FC7068" w:rsidRPr="00FF5BC2">
              <w:rPr>
                <w:rStyle w:val="Hyperlink"/>
                <w:noProof/>
              </w:rPr>
              <w:t>Поток на изпълнение</w:t>
            </w:r>
            <w:r w:rsidR="00FC7068">
              <w:rPr>
                <w:noProof/>
                <w:webHidden/>
              </w:rPr>
              <w:tab/>
            </w:r>
            <w:r w:rsidR="00FC7068">
              <w:rPr>
                <w:noProof/>
                <w:webHidden/>
              </w:rPr>
              <w:fldChar w:fldCharType="begin"/>
            </w:r>
            <w:r w:rsidR="00FC7068">
              <w:rPr>
                <w:noProof/>
                <w:webHidden/>
              </w:rPr>
              <w:instrText xml:space="preserve"> PAGEREF _Toc29218274 \h </w:instrText>
            </w:r>
            <w:r w:rsidR="00FC7068">
              <w:rPr>
                <w:noProof/>
                <w:webHidden/>
              </w:rPr>
            </w:r>
            <w:r w:rsidR="00FC7068">
              <w:rPr>
                <w:noProof/>
                <w:webHidden/>
              </w:rPr>
              <w:fldChar w:fldCharType="separate"/>
            </w:r>
            <w:r w:rsidR="00FC7068">
              <w:rPr>
                <w:noProof/>
                <w:webHidden/>
              </w:rPr>
              <w:t>29</w:t>
            </w:r>
            <w:r w:rsidR="00FC7068">
              <w:rPr>
                <w:noProof/>
                <w:webHidden/>
              </w:rPr>
              <w:fldChar w:fldCharType="end"/>
            </w:r>
          </w:hyperlink>
        </w:p>
        <w:p w:rsidR="00FC7068" w:rsidRDefault="007A44C1">
          <w:pPr>
            <w:pStyle w:val="TOC2"/>
            <w:tabs>
              <w:tab w:val="left" w:pos="880"/>
              <w:tab w:val="right" w:leader="dot" w:pos="9628"/>
            </w:tabs>
            <w:rPr>
              <w:noProof/>
            </w:rPr>
          </w:pPr>
          <w:hyperlink w:anchor="_Toc29218275" w:history="1">
            <w:r w:rsidR="00FC7068" w:rsidRPr="00FF5BC2">
              <w:rPr>
                <w:rStyle w:val="Hyperlink"/>
                <w:bCs/>
                <w:noProof/>
              </w:rPr>
              <w:t>4.3.</w:t>
            </w:r>
            <w:r w:rsidR="00FC7068">
              <w:rPr>
                <w:noProof/>
              </w:rPr>
              <w:tab/>
            </w:r>
            <w:r w:rsidR="00FC7068" w:rsidRPr="00FF5BC2">
              <w:rPr>
                <w:rStyle w:val="Hyperlink"/>
                <w:noProof/>
              </w:rPr>
              <w:t>Mpich архитектура</w:t>
            </w:r>
            <w:r w:rsidR="00FC7068">
              <w:rPr>
                <w:noProof/>
                <w:webHidden/>
              </w:rPr>
              <w:tab/>
            </w:r>
            <w:r w:rsidR="00FC7068">
              <w:rPr>
                <w:noProof/>
                <w:webHidden/>
              </w:rPr>
              <w:fldChar w:fldCharType="begin"/>
            </w:r>
            <w:r w:rsidR="00FC7068">
              <w:rPr>
                <w:noProof/>
                <w:webHidden/>
              </w:rPr>
              <w:instrText xml:space="preserve"> PAGEREF _Toc29218275 \h </w:instrText>
            </w:r>
            <w:r w:rsidR="00FC7068">
              <w:rPr>
                <w:noProof/>
                <w:webHidden/>
              </w:rPr>
            </w:r>
            <w:r w:rsidR="00FC7068">
              <w:rPr>
                <w:noProof/>
                <w:webHidden/>
              </w:rPr>
              <w:fldChar w:fldCharType="separate"/>
            </w:r>
            <w:r w:rsidR="00FC7068">
              <w:rPr>
                <w:noProof/>
                <w:webHidden/>
              </w:rPr>
              <w:t>30</w:t>
            </w:r>
            <w:r w:rsidR="00FC7068">
              <w:rPr>
                <w:noProof/>
                <w:webHidden/>
              </w:rPr>
              <w:fldChar w:fldCharType="end"/>
            </w:r>
          </w:hyperlink>
        </w:p>
        <w:p w:rsidR="00FC7068" w:rsidRDefault="007A44C1">
          <w:pPr>
            <w:pStyle w:val="TOC3"/>
            <w:tabs>
              <w:tab w:val="left" w:pos="1320"/>
              <w:tab w:val="right" w:leader="dot" w:pos="9628"/>
            </w:tabs>
            <w:rPr>
              <w:noProof/>
            </w:rPr>
          </w:pPr>
          <w:hyperlink w:anchor="_Toc29218276" w:history="1">
            <w:r w:rsidR="00FC7068" w:rsidRPr="00FF5BC2">
              <w:rPr>
                <w:rStyle w:val="Hyperlink"/>
                <w:rFonts w:asciiTheme="majorHAnsi" w:hAnsiTheme="majorHAnsi" w:cstheme="majorHAnsi"/>
                <w:bCs/>
                <w:noProof/>
                <w:lang w:val="en-US"/>
              </w:rPr>
              <w:t>4.3.1.</w:t>
            </w:r>
            <w:r w:rsidR="00FC7068">
              <w:rPr>
                <w:noProof/>
              </w:rPr>
              <w:tab/>
            </w:r>
            <w:r w:rsidR="00FC7068" w:rsidRPr="00FF5BC2">
              <w:rPr>
                <w:rStyle w:val="Hyperlink"/>
                <w:noProof/>
                <w:lang w:eastAsia="bg-BG" w:bidi="bg-BG"/>
              </w:rPr>
              <w:t>Процеси, групи и виртуални връзки (Virtual Connections - VC)</w:t>
            </w:r>
            <w:r w:rsidR="00FC7068">
              <w:rPr>
                <w:noProof/>
                <w:webHidden/>
              </w:rPr>
              <w:tab/>
            </w:r>
            <w:r w:rsidR="00FC7068">
              <w:rPr>
                <w:noProof/>
                <w:webHidden/>
              </w:rPr>
              <w:fldChar w:fldCharType="begin"/>
            </w:r>
            <w:r w:rsidR="00FC7068">
              <w:rPr>
                <w:noProof/>
                <w:webHidden/>
              </w:rPr>
              <w:instrText xml:space="preserve"> PAGEREF _Toc29218276 \h </w:instrText>
            </w:r>
            <w:r w:rsidR="00FC7068">
              <w:rPr>
                <w:noProof/>
                <w:webHidden/>
              </w:rPr>
            </w:r>
            <w:r w:rsidR="00FC7068">
              <w:rPr>
                <w:noProof/>
                <w:webHidden/>
              </w:rPr>
              <w:fldChar w:fldCharType="separate"/>
            </w:r>
            <w:r w:rsidR="00FC7068">
              <w:rPr>
                <w:noProof/>
                <w:webHidden/>
              </w:rPr>
              <w:t>31</w:t>
            </w:r>
            <w:r w:rsidR="00FC7068">
              <w:rPr>
                <w:noProof/>
                <w:webHidden/>
              </w:rPr>
              <w:fldChar w:fldCharType="end"/>
            </w:r>
          </w:hyperlink>
        </w:p>
        <w:p w:rsidR="00FC7068" w:rsidRDefault="007A44C1">
          <w:pPr>
            <w:pStyle w:val="TOC3"/>
            <w:tabs>
              <w:tab w:val="left" w:pos="1320"/>
              <w:tab w:val="right" w:leader="dot" w:pos="9628"/>
            </w:tabs>
            <w:rPr>
              <w:noProof/>
            </w:rPr>
          </w:pPr>
          <w:hyperlink w:anchor="_Toc29218277" w:history="1">
            <w:r w:rsidR="00FC7068" w:rsidRPr="00FF5BC2">
              <w:rPr>
                <w:rStyle w:val="Hyperlink"/>
                <w:rFonts w:asciiTheme="majorHAnsi" w:hAnsiTheme="majorHAnsi" w:cstheme="majorHAnsi"/>
                <w:bCs/>
                <w:noProof/>
                <w:lang w:val="en-US"/>
              </w:rPr>
              <w:t>4.3.2.</w:t>
            </w:r>
            <w:r w:rsidR="00FC7068">
              <w:rPr>
                <w:noProof/>
              </w:rPr>
              <w:tab/>
            </w:r>
            <w:r w:rsidR="00FC7068" w:rsidRPr="00FF5BC2">
              <w:rPr>
                <w:rStyle w:val="Hyperlink"/>
                <w:noProof/>
                <w:lang w:val="en-US"/>
              </w:rPr>
              <w:t>Abstraction Device Interface (ADI3)</w:t>
            </w:r>
            <w:r w:rsidR="00FC7068">
              <w:rPr>
                <w:noProof/>
                <w:webHidden/>
              </w:rPr>
              <w:tab/>
            </w:r>
            <w:r w:rsidR="00FC7068">
              <w:rPr>
                <w:noProof/>
                <w:webHidden/>
              </w:rPr>
              <w:fldChar w:fldCharType="begin"/>
            </w:r>
            <w:r w:rsidR="00FC7068">
              <w:rPr>
                <w:noProof/>
                <w:webHidden/>
              </w:rPr>
              <w:instrText xml:space="preserve"> PAGEREF _Toc29218277 \h </w:instrText>
            </w:r>
            <w:r w:rsidR="00FC7068">
              <w:rPr>
                <w:noProof/>
                <w:webHidden/>
              </w:rPr>
            </w:r>
            <w:r w:rsidR="00FC7068">
              <w:rPr>
                <w:noProof/>
                <w:webHidden/>
              </w:rPr>
              <w:fldChar w:fldCharType="separate"/>
            </w:r>
            <w:r w:rsidR="00FC7068">
              <w:rPr>
                <w:noProof/>
                <w:webHidden/>
              </w:rPr>
              <w:t>31</w:t>
            </w:r>
            <w:r w:rsidR="00FC7068">
              <w:rPr>
                <w:noProof/>
                <w:webHidden/>
              </w:rPr>
              <w:fldChar w:fldCharType="end"/>
            </w:r>
          </w:hyperlink>
        </w:p>
        <w:p w:rsidR="00FC7068" w:rsidRDefault="007A44C1">
          <w:pPr>
            <w:pStyle w:val="TOC3"/>
            <w:tabs>
              <w:tab w:val="left" w:pos="1320"/>
              <w:tab w:val="right" w:leader="dot" w:pos="9628"/>
            </w:tabs>
            <w:rPr>
              <w:noProof/>
            </w:rPr>
          </w:pPr>
          <w:hyperlink w:anchor="_Toc29218278" w:history="1">
            <w:r w:rsidR="00FC7068" w:rsidRPr="00FF5BC2">
              <w:rPr>
                <w:rStyle w:val="Hyperlink"/>
                <w:rFonts w:asciiTheme="majorHAnsi" w:hAnsiTheme="majorHAnsi" w:cstheme="majorHAnsi"/>
                <w:bCs/>
                <w:noProof/>
                <w:lang w:val="en-US"/>
              </w:rPr>
              <w:t>4.3.3.</w:t>
            </w:r>
            <w:r w:rsidR="00FC7068">
              <w:rPr>
                <w:noProof/>
              </w:rPr>
              <w:tab/>
            </w:r>
            <w:r w:rsidR="00FC7068" w:rsidRPr="00FF5BC2">
              <w:rPr>
                <w:rStyle w:val="Hyperlink"/>
                <w:noProof/>
                <w:lang w:val="en-US"/>
              </w:rPr>
              <w:t>CH3</w:t>
            </w:r>
            <w:r w:rsidR="00FC7068">
              <w:rPr>
                <w:noProof/>
                <w:webHidden/>
              </w:rPr>
              <w:tab/>
            </w:r>
            <w:r w:rsidR="00FC7068">
              <w:rPr>
                <w:noProof/>
                <w:webHidden/>
              </w:rPr>
              <w:fldChar w:fldCharType="begin"/>
            </w:r>
            <w:r w:rsidR="00FC7068">
              <w:rPr>
                <w:noProof/>
                <w:webHidden/>
              </w:rPr>
              <w:instrText xml:space="preserve"> PAGEREF _Toc29218278 \h </w:instrText>
            </w:r>
            <w:r w:rsidR="00FC7068">
              <w:rPr>
                <w:noProof/>
                <w:webHidden/>
              </w:rPr>
            </w:r>
            <w:r w:rsidR="00FC7068">
              <w:rPr>
                <w:noProof/>
                <w:webHidden/>
              </w:rPr>
              <w:fldChar w:fldCharType="separate"/>
            </w:r>
            <w:r w:rsidR="00FC7068">
              <w:rPr>
                <w:noProof/>
                <w:webHidden/>
              </w:rPr>
              <w:t>31</w:t>
            </w:r>
            <w:r w:rsidR="00FC7068">
              <w:rPr>
                <w:noProof/>
                <w:webHidden/>
              </w:rPr>
              <w:fldChar w:fldCharType="end"/>
            </w:r>
          </w:hyperlink>
        </w:p>
        <w:p w:rsidR="00FC7068" w:rsidRDefault="007A44C1">
          <w:pPr>
            <w:pStyle w:val="TOC3"/>
            <w:tabs>
              <w:tab w:val="left" w:pos="1320"/>
              <w:tab w:val="right" w:leader="dot" w:pos="9628"/>
            </w:tabs>
            <w:rPr>
              <w:noProof/>
            </w:rPr>
          </w:pPr>
          <w:hyperlink w:anchor="_Toc29218279" w:history="1">
            <w:r w:rsidR="00FC7068" w:rsidRPr="00FF5BC2">
              <w:rPr>
                <w:rStyle w:val="Hyperlink"/>
                <w:rFonts w:asciiTheme="majorHAnsi" w:hAnsiTheme="majorHAnsi" w:cstheme="majorHAnsi"/>
                <w:bCs/>
                <w:noProof/>
                <w:lang w:val="en-US"/>
              </w:rPr>
              <w:t>4.3.4.</w:t>
            </w:r>
            <w:r w:rsidR="00FC7068">
              <w:rPr>
                <w:noProof/>
              </w:rPr>
              <w:tab/>
            </w:r>
            <w:r w:rsidR="00FC7068" w:rsidRPr="00FF5BC2">
              <w:rPr>
                <w:rStyle w:val="Hyperlink"/>
                <w:noProof/>
                <w:lang w:val="en-US"/>
              </w:rPr>
              <w:t>CH4</w:t>
            </w:r>
            <w:r w:rsidR="00FC7068">
              <w:rPr>
                <w:noProof/>
                <w:webHidden/>
              </w:rPr>
              <w:tab/>
            </w:r>
            <w:r w:rsidR="00FC7068">
              <w:rPr>
                <w:noProof/>
                <w:webHidden/>
              </w:rPr>
              <w:fldChar w:fldCharType="begin"/>
            </w:r>
            <w:r w:rsidR="00FC7068">
              <w:rPr>
                <w:noProof/>
                <w:webHidden/>
              </w:rPr>
              <w:instrText xml:space="preserve"> PAGEREF _Toc29218279 \h </w:instrText>
            </w:r>
            <w:r w:rsidR="00FC7068">
              <w:rPr>
                <w:noProof/>
                <w:webHidden/>
              </w:rPr>
            </w:r>
            <w:r w:rsidR="00FC7068">
              <w:rPr>
                <w:noProof/>
                <w:webHidden/>
              </w:rPr>
              <w:fldChar w:fldCharType="separate"/>
            </w:r>
            <w:r w:rsidR="00FC7068">
              <w:rPr>
                <w:noProof/>
                <w:webHidden/>
              </w:rPr>
              <w:t>32</w:t>
            </w:r>
            <w:r w:rsidR="00FC7068">
              <w:rPr>
                <w:noProof/>
                <w:webHidden/>
              </w:rPr>
              <w:fldChar w:fldCharType="end"/>
            </w:r>
          </w:hyperlink>
        </w:p>
        <w:p w:rsidR="00FC7068" w:rsidRDefault="007A44C1">
          <w:pPr>
            <w:pStyle w:val="TOC3"/>
            <w:tabs>
              <w:tab w:val="left" w:pos="1320"/>
              <w:tab w:val="right" w:leader="dot" w:pos="9628"/>
            </w:tabs>
            <w:rPr>
              <w:noProof/>
            </w:rPr>
          </w:pPr>
          <w:hyperlink w:anchor="_Toc29218280" w:history="1">
            <w:r w:rsidR="00FC7068" w:rsidRPr="00FF5BC2">
              <w:rPr>
                <w:rStyle w:val="Hyperlink"/>
                <w:rFonts w:asciiTheme="majorHAnsi" w:hAnsiTheme="majorHAnsi" w:cstheme="majorHAnsi"/>
                <w:bCs/>
                <w:noProof/>
                <w:lang w:eastAsia="bg-BG" w:bidi="bg-BG"/>
              </w:rPr>
              <w:t>4.3.5.</w:t>
            </w:r>
            <w:r w:rsidR="00FC7068">
              <w:rPr>
                <w:noProof/>
              </w:rPr>
              <w:tab/>
            </w:r>
            <w:r w:rsidR="00FC7068" w:rsidRPr="00FF5BC2">
              <w:rPr>
                <w:rStyle w:val="Hyperlink"/>
                <w:noProof/>
                <w:lang w:eastAsia="bg-BG" w:bidi="bg-BG"/>
              </w:rPr>
              <w:t>Канали за комуникация</w:t>
            </w:r>
            <w:r w:rsidR="00FC7068">
              <w:rPr>
                <w:noProof/>
                <w:webHidden/>
              </w:rPr>
              <w:tab/>
            </w:r>
            <w:r w:rsidR="00FC7068">
              <w:rPr>
                <w:noProof/>
                <w:webHidden/>
              </w:rPr>
              <w:fldChar w:fldCharType="begin"/>
            </w:r>
            <w:r w:rsidR="00FC7068">
              <w:rPr>
                <w:noProof/>
                <w:webHidden/>
              </w:rPr>
              <w:instrText xml:space="preserve"> PAGEREF _Toc29218280 \h </w:instrText>
            </w:r>
            <w:r w:rsidR="00FC7068">
              <w:rPr>
                <w:noProof/>
                <w:webHidden/>
              </w:rPr>
            </w:r>
            <w:r w:rsidR="00FC7068">
              <w:rPr>
                <w:noProof/>
                <w:webHidden/>
              </w:rPr>
              <w:fldChar w:fldCharType="separate"/>
            </w:r>
            <w:r w:rsidR="00FC7068">
              <w:rPr>
                <w:noProof/>
                <w:webHidden/>
              </w:rPr>
              <w:t>32</w:t>
            </w:r>
            <w:r w:rsidR="00FC7068">
              <w:rPr>
                <w:noProof/>
                <w:webHidden/>
              </w:rPr>
              <w:fldChar w:fldCharType="end"/>
            </w:r>
          </w:hyperlink>
        </w:p>
        <w:p w:rsidR="00FC7068" w:rsidRDefault="007A44C1">
          <w:pPr>
            <w:pStyle w:val="TOC3"/>
            <w:tabs>
              <w:tab w:val="left" w:pos="1320"/>
              <w:tab w:val="right" w:leader="dot" w:pos="9628"/>
            </w:tabs>
            <w:rPr>
              <w:noProof/>
            </w:rPr>
          </w:pPr>
          <w:hyperlink w:anchor="_Toc29218281" w:history="1">
            <w:r w:rsidR="00FC7068" w:rsidRPr="00FF5BC2">
              <w:rPr>
                <w:rStyle w:val="Hyperlink"/>
                <w:rFonts w:asciiTheme="majorHAnsi" w:hAnsiTheme="majorHAnsi" w:cstheme="majorHAnsi"/>
                <w:bCs/>
                <w:noProof/>
                <w:lang w:eastAsia="bg-BG" w:bidi="bg-BG"/>
              </w:rPr>
              <w:t>4.3.6.</w:t>
            </w:r>
            <w:r w:rsidR="00FC7068">
              <w:rPr>
                <w:noProof/>
              </w:rPr>
              <w:tab/>
            </w:r>
            <w:r w:rsidR="00FC7068" w:rsidRPr="00FF5BC2">
              <w:rPr>
                <w:rStyle w:val="Hyperlink"/>
                <w:noProof/>
                <w:lang w:eastAsia="bg-BG" w:bidi="bg-BG"/>
              </w:rPr>
              <w:t>ROMIO</w:t>
            </w:r>
            <w:r w:rsidR="00FC7068">
              <w:rPr>
                <w:noProof/>
                <w:webHidden/>
              </w:rPr>
              <w:tab/>
            </w:r>
            <w:r w:rsidR="00FC7068">
              <w:rPr>
                <w:noProof/>
                <w:webHidden/>
              </w:rPr>
              <w:fldChar w:fldCharType="begin"/>
            </w:r>
            <w:r w:rsidR="00FC7068">
              <w:rPr>
                <w:noProof/>
                <w:webHidden/>
              </w:rPr>
              <w:instrText xml:space="preserve"> PAGEREF _Toc29218281 \h </w:instrText>
            </w:r>
            <w:r w:rsidR="00FC7068">
              <w:rPr>
                <w:noProof/>
                <w:webHidden/>
              </w:rPr>
            </w:r>
            <w:r w:rsidR="00FC7068">
              <w:rPr>
                <w:noProof/>
                <w:webHidden/>
              </w:rPr>
              <w:fldChar w:fldCharType="separate"/>
            </w:r>
            <w:r w:rsidR="00FC7068">
              <w:rPr>
                <w:noProof/>
                <w:webHidden/>
              </w:rPr>
              <w:t>33</w:t>
            </w:r>
            <w:r w:rsidR="00FC7068">
              <w:rPr>
                <w:noProof/>
                <w:webHidden/>
              </w:rPr>
              <w:fldChar w:fldCharType="end"/>
            </w:r>
          </w:hyperlink>
        </w:p>
        <w:p w:rsidR="00FC7068" w:rsidRDefault="007A44C1">
          <w:pPr>
            <w:pStyle w:val="TOC1"/>
            <w:tabs>
              <w:tab w:val="left" w:pos="480"/>
              <w:tab w:val="right" w:leader="dot" w:pos="9628"/>
            </w:tabs>
            <w:rPr>
              <w:noProof/>
            </w:rPr>
          </w:pPr>
          <w:hyperlink w:anchor="_Toc29218282" w:history="1">
            <w:r w:rsidR="00FC7068" w:rsidRPr="00FF5BC2">
              <w:rPr>
                <w:rStyle w:val="Hyperlink"/>
                <w:noProof/>
              </w:rPr>
              <w:t>5.</w:t>
            </w:r>
            <w:r w:rsidR="00FC7068">
              <w:rPr>
                <w:noProof/>
              </w:rPr>
              <w:tab/>
            </w:r>
            <w:r w:rsidR="00FC7068" w:rsidRPr="00FF5BC2">
              <w:rPr>
                <w:rStyle w:val="Hyperlink"/>
                <w:noProof/>
              </w:rPr>
              <w:t>JNI</w:t>
            </w:r>
            <w:r w:rsidR="00FC7068">
              <w:rPr>
                <w:noProof/>
                <w:webHidden/>
              </w:rPr>
              <w:tab/>
            </w:r>
            <w:r w:rsidR="00FC7068">
              <w:rPr>
                <w:noProof/>
                <w:webHidden/>
              </w:rPr>
              <w:fldChar w:fldCharType="begin"/>
            </w:r>
            <w:r w:rsidR="00FC7068">
              <w:rPr>
                <w:noProof/>
                <w:webHidden/>
              </w:rPr>
              <w:instrText xml:space="preserve"> PAGEREF _Toc29218282 \h </w:instrText>
            </w:r>
            <w:r w:rsidR="00FC7068">
              <w:rPr>
                <w:noProof/>
                <w:webHidden/>
              </w:rPr>
            </w:r>
            <w:r w:rsidR="00FC7068">
              <w:rPr>
                <w:noProof/>
                <w:webHidden/>
              </w:rPr>
              <w:fldChar w:fldCharType="separate"/>
            </w:r>
            <w:r w:rsidR="00FC7068">
              <w:rPr>
                <w:noProof/>
                <w:webHidden/>
              </w:rPr>
              <w:t>34</w:t>
            </w:r>
            <w:r w:rsidR="00FC7068">
              <w:rPr>
                <w:noProof/>
                <w:webHidden/>
              </w:rPr>
              <w:fldChar w:fldCharType="end"/>
            </w:r>
          </w:hyperlink>
        </w:p>
        <w:p w:rsidR="00FC7068" w:rsidRDefault="007A44C1">
          <w:pPr>
            <w:pStyle w:val="TOC2"/>
            <w:tabs>
              <w:tab w:val="left" w:pos="880"/>
              <w:tab w:val="right" w:leader="dot" w:pos="9628"/>
            </w:tabs>
            <w:rPr>
              <w:noProof/>
            </w:rPr>
          </w:pPr>
          <w:hyperlink w:anchor="_Toc29218283" w:history="1">
            <w:r w:rsidR="00FC7068" w:rsidRPr="00FF5BC2">
              <w:rPr>
                <w:rStyle w:val="Hyperlink"/>
                <w:bCs/>
                <w:noProof/>
              </w:rPr>
              <w:t>5.1.</w:t>
            </w:r>
            <w:r w:rsidR="00FC7068">
              <w:rPr>
                <w:noProof/>
              </w:rPr>
              <w:tab/>
            </w:r>
            <w:r w:rsidR="00FC7068" w:rsidRPr="00FF5BC2">
              <w:rPr>
                <w:rStyle w:val="Hyperlink"/>
                <w:noProof/>
              </w:rPr>
              <w:t>Дизайн</w:t>
            </w:r>
            <w:r w:rsidR="00FC7068">
              <w:rPr>
                <w:noProof/>
                <w:webHidden/>
              </w:rPr>
              <w:tab/>
            </w:r>
            <w:r w:rsidR="00FC7068">
              <w:rPr>
                <w:noProof/>
                <w:webHidden/>
              </w:rPr>
              <w:fldChar w:fldCharType="begin"/>
            </w:r>
            <w:r w:rsidR="00FC7068">
              <w:rPr>
                <w:noProof/>
                <w:webHidden/>
              </w:rPr>
              <w:instrText xml:space="preserve"> PAGEREF _Toc29218283 \h </w:instrText>
            </w:r>
            <w:r w:rsidR="00FC7068">
              <w:rPr>
                <w:noProof/>
                <w:webHidden/>
              </w:rPr>
            </w:r>
            <w:r w:rsidR="00FC7068">
              <w:rPr>
                <w:noProof/>
                <w:webHidden/>
              </w:rPr>
              <w:fldChar w:fldCharType="separate"/>
            </w:r>
            <w:r w:rsidR="00FC7068">
              <w:rPr>
                <w:noProof/>
                <w:webHidden/>
              </w:rPr>
              <w:t>34</w:t>
            </w:r>
            <w:r w:rsidR="00FC7068">
              <w:rPr>
                <w:noProof/>
                <w:webHidden/>
              </w:rPr>
              <w:fldChar w:fldCharType="end"/>
            </w:r>
          </w:hyperlink>
        </w:p>
        <w:p w:rsidR="00FC7068" w:rsidRDefault="007A44C1">
          <w:pPr>
            <w:pStyle w:val="TOC2"/>
            <w:tabs>
              <w:tab w:val="left" w:pos="880"/>
              <w:tab w:val="right" w:leader="dot" w:pos="9628"/>
            </w:tabs>
            <w:rPr>
              <w:noProof/>
            </w:rPr>
          </w:pPr>
          <w:hyperlink w:anchor="_Toc29218284" w:history="1">
            <w:r w:rsidR="00FC7068" w:rsidRPr="00FF5BC2">
              <w:rPr>
                <w:rStyle w:val="Hyperlink"/>
                <w:bCs/>
                <w:noProof/>
              </w:rPr>
              <w:t>5.2.</w:t>
            </w:r>
            <w:r w:rsidR="00FC7068">
              <w:rPr>
                <w:noProof/>
              </w:rPr>
              <w:tab/>
            </w:r>
            <w:r w:rsidR="00FC7068" w:rsidRPr="00FF5BC2">
              <w:rPr>
                <w:rStyle w:val="Hyperlink"/>
                <w:noProof/>
              </w:rPr>
              <w:t>Типове</w:t>
            </w:r>
            <w:r w:rsidR="00FC7068">
              <w:rPr>
                <w:noProof/>
                <w:webHidden/>
              </w:rPr>
              <w:tab/>
            </w:r>
            <w:r w:rsidR="00FC7068">
              <w:rPr>
                <w:noProof/>
                <w:webHidden/>
              </w:rPr>
              <w:fldChar w:fldCharType="begin"/>
            </w:r>
            <w:r w:rsidR="00FC7068">
              <w:rPr>
                <w:noProof/>
                <w:webHidden/>
              </w:rPr>
              <w:instrText xml:space="preserve"> PAGEREF _Toc29218284 \h </w:instrText>
            </w:r>
            <w:r w:rsidR="00FC7068">
              <w:rPr>
                <w:noProof/>
                <w:webHidden/>
              </w:rPr>
            </w:r>
            <w:r w:rsidR="00FC7068">
              <w:rPr>
                <w:noProof/>
                <w:webHidden/>
              </w:rPr>
              <w:fldChar w:fldCharType="separate"/>
            </w:r>
            <w:r w:rsidR="00FC7068">
              <w:rPr>
                <w:noProof/>
                <w:webHidden/>
              </w:rPr>
              <w:t>35</w:t>
            </w:r>
            <w:r w:rsidR="00FC7068">
              <w:rPr>
                <w:noProof/>
                <w:webHidden/>
              </w:rPr>
              <w:fldChar w:fldCharType="end"/>
            </w:r>
          </w:hyperlink>
        </w:p>
        <w:p w:rsidR="00FC7068" w:rsidRDefault="007A44C1">
          <w:pPr>
            <w:pStyle w:val="TOC2"/>
            <w:tabs>
              <w:tab w:val="left" w:pos="880"/>
              <w:tab w:val="right" w:leader="dot" w:pos="9628"/>
            </w:tabs>
            <w:rPr>
              <w:noProof/>
            </w:rPr>
          </w:pPr>
          <w:hyperlink w:anchor="_Toc29218285" w:history="1">
            <w:r w:rsidR="00FC7068" w:rsidRPr="00FF5BC2">
              <w:rPr>
                <w:rStyle w:val="Hyperlink"/>
                <w:rFonts w:cstheme="minorHAnsi"/>
                <w:bCs/>
                <w:noProof/>
                <w:lang w:val="en-US"/>
              </w:rPr>
              <w:t>5.3.</w:t>
            </w:r>
            <w:r w:rsidR="00FC7068">
              <w:rPr>
                <w:noProof/>
              </w:rPr>
              <w:tab/>
            </w:r>
            <w:r w:rsidR="00FC7068" w:rsidRPr="00FF5BC2">
              <w:rPr>
                <w:rStyle w:val="Hyperlink"/>
                <w:rFonts w:cstheme="minorHAnsi"/>
                <w:noProof/>
              </w:rPr>
              <w:t xml:space="preserve">Достъп от </w:t>
            </w:r>
            <w:r w:rsidR="00FC7068" w:rsidRPr="00FF5BC2">
              <w:rPr>
                <w:rStyle w:val="Hyperlink"/>
                <w:rFonts w:cstheme="minorHAnsi"/>
                <w:noProof/>
                <w:lang w:val="en-US"/>
              </w:rPr>
              <w:t xml:space="preserve">C/C++ </w:t>
            </w:r>
            <w:r w:rsidR="00FC7068" w:rsidRPr="00FF5BC2">
              <w:rPr>
                <w:rStyle w:val="Hyperlink"/>
                <w:rFonts w:cstheme="minorHAnsi"/>
                <w:noProof/>
              </w:rPr>
              <w:t xml:space="preserve">към </w:t>
            </w:r>
            <w:r w:rsidR="00FC7068" w:rsidRPr="00FF5BC2">
              <w:rPr>
                <w:rStyle w:val="Hyperlink"/>
                <w:rFonts w:cstheme="minorHAnsi"/>
                <w:noProof/>
                <w:lang w:val="en-US"/>
              </w:rPr>
              <w:t>Java</w:t>
            </w:r>
            <w:r w:rsidR="00FC7068">
              <w:rPr>
                <w:noProof/>
                <w:webHidden/>
              </w:rPr>
              <w:tab/>
            </w:r>
            <w:r w:rsidR="00FC7068">
              <w:rPr>
                <w:noProof/>
                <w:webHidden/>
              </w:rPr>
              <w:fldChar w:fldCharType="begin"/>
            </w:r>
            <w:r w:rsidR="00FC7068">
              <w:rPr>
                <w:noProof/>
                <w:webHidden/>
              </w:rPr>
              <w:instrText xml:space="preserve"> PAGEREF _Toc29218285 \h </w:instrText>
            </w:r>
            <w:r w:rsidR="00FC7068">
              <w:rPr>
                <w:noProof/>
                <w:webHidden/>
              </w:rPr>
            </w:r>
            <w:r w:rsidR="00FC7068">
              <w:rPr>
                <w:noProof/>
                <w:webHidden/>
              </w:rPr>
              <w:fldChar w:fldCharType="separate"/>
            </w:r>
            <w:r w:rsidR="00FC7068">
              <w:rPr>
                <w:noProof/>
                <w:webHidden/>
              </w:rPr>
              <w:t>37</w:t>
            </w:r>
            <w:r w:rsidR="00FC7068">
              <w:rPr>
                <w:noProof/>
                <w:webHidden/>
              </w:rPr>
              <w:fldChar w:fldCharType="end"/>
            </w:r>
          </w:hyperlink>
        </w:p>
        <w:p w:rsidR="00FC7068" w:rsidRDefault="007A44C1">
          <w:pPr>
            <w:pStyle w:val="TOC2"/>
            <w:tabs>
              <w:tab w:val="left" w:pos="880"/>
              <w:tab w:val="right" w:leader="dot" w:pos="9628"/>
            </w:tabs>
            <w:rPr>
              <w:noProof/>
            </w:rPr>
          </w:pPr>
          <w:hyperlink w:anchor="_Toc29218286" w:history="1">
            <w:r w:rsidR="00FC7068" w:rsidRPr="00FF5BC2">
              <w:rPr>
                <w:rStyle w:val="Hyperlink"/>
                <w:bCs/>
                <w:noProof/>
              </w:rPr>
              <w:t>5.4.</w:t>
            </w:r>
            <w:r w:rsidR="00FC7068">
              <w:rPr>
                <w:noProof/>
              </w:rPr>
              <w:tab/>
            </w:r>
            <w:r w:rsidR="00FC7068" w:rsidRPr="00FF5BC2">
              <w:rPr>
                <w:rStyle w:val="Hyperlink"/>
                <w:noProof/>
              </w:rPr>
              <w:t>Функции</w:t>
            </w:r>
            <w:r w:rsidR="00FC7068">
              <w:rPr>
                <w:noProof/>
                <w:webHidden/>
              </w:rPr>
              <w:tab/>
            </w:r>
            <w:r w:rsidR="00FC7068">
              <w:rPr>
                <w:noProof/>
                <w:webHidden/>
              </w:rPr>
              <w:fldChar w:fldCharType="begin"/>
            </w:r>
            <w:r w:rsidR="00FC7068">
              <w:rPr>
                <w:noProof/>
                <w:webHidden/>
              </w:rPr>
              <w:instrText xml:space="preserve"> PAGEREF _Toc29218286 \h </w:instrText>
            </w:r>
            <w:r w:rsidR="00FC7068">
              <w:rPr>
                <w:noProof/>
                <w:webHidden/>
              </w:rPr>
            </w:r>
            <w:r w:rsidR="00FC7068">
              <w:rPr>
                <w:noProof/>
                <w:webHidden/>
              </w:rPr>
              <w:fldChar w:fldCharType="separate"/>
            </w:r>
            <w:r w:rsidR="00FC7068">
              <w:rPr>
                <w:noProof/>
                <w:webHidden/>
              </w:rPr>
              <w:t>38</w:t>
            </w:r>
            <w:r w:rsidR="00FC7068">
              <w:rPr>
                <w:noProof/>
                <w:webHidden/>
              </w:rPr>
              <w:fldChar w:fldCharType="end"/>
            </w:r>
          </w:hyperlink>
        </w:p>
        <w:p w:rsidR="00FC7068" w:rsidRDefault="007A44C1">
          <w:pPr>
            <w:pStyle w:val="TOC2"/>
            <w:tabs>
              <w:tab w:val="left" w:pos="880"/>
              <w:tab w:val="right" w:leader="dot" w:pos="9628"/>
            </w:tabs>
            <w:rPr>
              <w:noProof/>
            </w:rPr>
          </w:pPr>
          <w:hyperlink w:anchor="_Toc29218287" w:history="1">
            <w:r w:rsidR="00FC7068" w:rsidRPr="00FF5BC2">
              <w:rPr>
                <w:rStyle w:val="Hyperlink"/>
                <w:bCs/>
                <w:i/>
                <w:noProof/>
              </w:rPr>
              <w:t>5.5.</w:t>
            </w:r>
            <w:r w:rsidR="00FC7068">
              <w:rPr>
                <w:noProof/>
              </w:rPr>
              <w:tab/>
            </w:r>
            <w:r w:rsidR="00FC7068" w:rsidRPr="00FF5BC2">
              <w:rPr>
                <w:rStyle w:val="Hyperlink"/>
                <w:iCs/>
                <w:noProof/>
              </w:rPr>
              <w:t>АPI за извиквания (The Invocation API)</w:t>
            </w:r>
            <w:r w:rsidR="00FC7068">
              <w:rPr>
                <w:noProof/>
                <w:webHidden/>
              </w:rPr>
              <w:tab/>
            </w:r>
            <w:r w:rsidR="00FC7068">
              <w:rPr>
                <w:noProof/>
                <w:webHidden/>
              </w:rPr>
              <w:fldChar w:fldCharType="begin"/>
            </w:r>
            <w:r w:rsidR="00FC7068">
              <w:rPr>
                <w:noProof/>
                <w:webHidden/>
              </w:rPr>
              <w:instrText xml:space="preserve"> PAGEREF _Toc29218287 \h </w:instrText>
            </w:r>
            <w:r w:rsidR="00FC7068">
              <w:rPr>
                <w:noProof/>
                <w:webHidden/>
              </w:rPr>
            </w:r>
            <w:r w:rsidR="00FC7068">
              <w:rPr>
                <w:noProof/>
                <w:webHidden/>
              </w:rPr>
              <w:fldChar w:fldCharType="separate"/>
            </w:r>
            <w:r w:rsidR="00FC7068">
              <w:rPr>
                <w:noProof/>
                <w:webHidden/>
              </w:rPr>
              <w:t>40</w:t>
            </w:r>
            <w:r w:rsidR="00FC7068">
              <w:rPr>
                <w:noProof/>
                <w:webHidden/>
              </w:rPr>
              <w:fldChar w:fldCharType="end"/>
            </w:r>
          </w:hyperlink>
        </w:p>
        <w:p w:rsidR="00FC7068" w:rsidRDefault="007A44C1">
          <w:pPr>
            <w:pStyle w:val="TOC3"/>
            <w:tabs>
              <w:tab w:val="left" w:pos="1320"/>
              <w:tab w:val="right" w:leader="dot" w:pos="9628"/>
            </w:tabs>
            <w:rPr>
              <w:noProof/>
            </w:rPr>
          </w:pPr>
          <w:hyperlink w:anchor="_Toc29218288" w:history="1">
            <w:r w:rsidR="00FC7068" w:rsidRPr="00FF5BC2">
              <w:rPr>
                <w:rStyle w:val="Hyperlink"/>
                <w:rFonts w:asciiTheme="majorHAnsi" w:hAnsiTheme="majorHAnsi" w:cstheme="majorHAnsi"/>
                <w:bCs/>
                <w:noProof/>
                <w:lang w:val="en-US"/>
              </w:rPr>
              <w:t>5.5.1.</w:t>
            </w:r>
            <w:r w:rsidR="00FC7068">
              <w:rPr>
                <w:noProof/>
              </w:rPr>
              <w:tab/>
            </w:r>
            <w:r w:rsidR="00FC7068" w:rsidRPr="00FF5BC2">
              <w:rPr>
                <w:rStyle w:val="Hyperlink"/>
                <w:rFonts w:ascii="Courier New" w:hAnsi="Courier New" w:cs="Lohit Devanagari"/>
                <w:iCs/>
                <w:noProof/>
                <w:lang w:val="en-US"/>
              </w:rPr>
              <w:t>JNI_OnLoad</w:t>
            </w:r>
            <w:r w:rsidR="00FC7068">
              <w:rPr>
                <w:noProof/>
                <w:webHidden/>
              </w:rPr>
              <w:tab/>
            </w:r>
            <w:r w:rsidR="00FC7068">
              <w:rPr>
                <w:noProof/>
                <w:webHidden/>
              </w:rPr>
              <w:fldChar w:fldCharType="begin"/>
            </w:r>
            <w:r w:rsidR="00FC7068">
              <w:rPr>
                <w:noProof/>
                <w:webHidden/>
              </w:rPr>
              <w:instrText xml:space="preserve"> PAGEREF _Toc29218288 \h </w:instrText>
            </w:r>
            <w:r w:rsidR="00FC7068">
              <w:rPr>
                <w:noProof/>
                <w:webHidden/>
              </w:rPr>
            </w:r>
            <w:r w:rsidR="00FC7068">
              <w:rPr>
                <w:noProof/>
                <w:webHidden/>
              </w:rPr>
              <w:fldChar w:fldCharType="separate"/>
            </w:r>
            <w:r w:rsidR="00FC7068">
              <w:rPr>
                <w:noProof/>
                <w:webHidden/>
              </w:rPr>
              <w:t>41</w:t>
            </w:r>
            <w:r w:rsidR="00FC7068">
              <w:rPr>
                <w:noProof/>
                <w:webHidden/>
              </w:rPr>
              <w:fldChar w:fldCharType="end"/>
            </w:r>
          </w:hyperlink>
        </w:p>
        <w:p w:rsidR="00FC7068" w:rsidRDefault="007A44C1">
          <w:pPr>
            <w:pStyle w:val="TOC3"/>
            <w:tabs>
              <w:tab w:val="left" w:pos="1320"/>
              <w:tab w:val="right" w:leader="dot" w:pos="9628"/>
            </w:tabs>
            <w:rPr>
              <w:noProof/>
            </w:rPr>
          </w:pPr>
          <w:hyperlink w:anchor="_Toc29218289" w:history="1">
            <w:r w:rsidR="00FC7068" w:rsidRPr="00FF5BC2">
              <w:rPr>
                <w:rStyle w:val="Hyperlink"/>
                <w:rFonts w:asciiTheme="majorHAnsi" w:hAnsiTheme="majorHAnsi" w:cstheme="majorHAnsi"/>
                <w:bCs/>
                <w:noProof/>
              </w:rPr>
              <w:t>5.5.2.</w:t>
            </w:r>
            <w:r w:rsidR="00FC7068">
              <w:rPr>
                <w:noProof/>
              </w:rPr>
              <w:tab/>
            </w:r>
            <w:r w:rsidR="00FC7068" w:rsidRPr="00FF5BC2">
              <w:rPr>
                <w:rStyle w:val="Hyperlink"/>
                <w:rFonts w:ascii="Courier New" w:hAnsi="Courier New" w:cs="Courier New"/>
                <w:iCs/>
                <w:noProof/>
              </w:rPr>
              <w:t>JNI_OnUnload</w:t>
            </w:r>
            <w:r w:rsidR="00FC7068">
              <w:rPr>
                <w:noProof/>
                <w:webHidden/>
              </w:rPr>
              <w:tab/>
            </w:r>
            <w:r w:rsidR="00FC7068">
              <w:rPr>
                <w:noProof/>
                <w:webHidden/>
              </w:rPr>
              <w:fldChar w:fldCharType="begin"/>
            </w:r>
            <w:r w:rsidR="00FC7068">
              <w:rPr>
                <w:noProof/>
                <w:webHidden/>
              </w:rPr>
              <w:instrText xml:space="preserve"> PAGEREF _Toc29218289 \h </w:instrText>
            </w:r>
            <w:r w:rsidR="00FC7068">
              <w:rPr>
                <w:noProof/>
                <w:webHidden/>
              </w:rPr>
            </w:r>
            <w:r w:rsidR="00FC7068">
              <w:rPr>
                <w:noProof/>
                <w:webHidden/>
              </w:rPr>
              <w:fldChar w:fldCharType="separate"/>
            </w:r>
            <w:r w:rsidR="00FC7068">
              <w:rPr>
                <w:noProof/>
                <w:webHidden/>
              </w:rPr>
              <w:t>41</w:t>
            </w:r>
            <w:r w:rsidR="00FC7068">
              <w:rPr>
                <w:noProof/>
                <w:webHidden/>
              </w:rPr>
              <w:fldChar w:fldCharType="end"/>
            </w:r>
          </w:hyperlink>
        </w:p>
        <w:p w:rsidR="00FC7068" w:rsidRDefault="007A44C1">
          <w:pPr>
            <w:pStyle w:val="TOC3"/>
            <w:tabs>
              <w:tab w:val="left" w:pos="1320"/>
              <w:tab w:val="right" w:leader="dot" w:pos="9628"/>
            </w:tabs>
            <w:rPr>
              <w:noProof/>
            </w:rPr>
          </w:pPr>
          <w:hyperlink w:anchor="_Toc29218290" w:history="1">
            <w:r w:rsidR="00FC7068" w:rsidRPr="00FF5BC2">
              <w:rPr>
                <w:rStyle w:val="Hyperlink"/>
                <w:rFonts w:asciiTheme="majorHAnsi" w:hAnsiTheme="majorHAnsi" w:cstheme="majorHAnsi"/>
                <w:bCs/>
                <w:noProof/>
              </w:rPr>
              <w:t>5.5.3.</w:t>
            </w:r>
            <w:r w:rsidR="00FC7068">
              <w:rPr>
                <w:noProof/>
              </w:rPr>
              <w:tab/>
            </w:r>
            <w:r w:rsidR="00FC7068" w:rsidRPr="00FF5BC2">
              <w:rPr>
                <w:rStyle w:val="Hyperlink"/>
                <w:rFonts w:ascii="Courier New" w:hAnsi="Courier New" w:cs="Courier New"/>
                <w:iCs/>
                <w:noProof/>
              </w:rPr>
              <w:t>JavaVM</w:t>
            </w:r>
            <w:r w:rsidR="00FC7068">
              <w:rPr>
                <w:noProof/>
                <w:webHidden/>
              </w:rPr>
              <w:tab/>
            </w:r>
            <w:r w:rsidR="00FC7068">
              <w:rPr>
                <w:noProof/>
                <w:webHidden/>
              </w:rPr>
              <w:fldChar w:fldCharType="begin"/>
            </w:r>
            <w:r w:rsidR="00FC7068">
              <w:rPr>
                <w:noProof/>
                <w:webHidden/>
              </w:rPr>
              <w:instrText xml:space="preserve"> PAGEREF _Toc29218290 \h </w:instrText>
            </w:r>
            <w:r w:rsidR="00FC7068">
              <w:rPr>
                <w:noProof/>
                <w:webHidden/>
              </w:rPr>
            </w:r>
            <w:r w:rsidR="00FC7068">
              <w:rPr>
                <w:noProof/>
                <w:webHidden/>
              </w:rPr>
              <w:fldChar w:fldCharType="separate"/>
            </w:r>
            <w:r w:rsidR="00FC7068">
              <w:rPr>
                <w:noProof/>
                <w:webHidden/>
              </w:rPr>
              <w:t>41</w:t>
            </w:r>
            <w:r w:rsidR="00FC7068">
              <w:rPr>
                <w:noProof/>
                <w:webHidden/>
              </w:rPr>
              <w:fldChar w:fldCharType="end"/>
            </w:r>
          </w:hyperlink>
        </w:p>
        <w:p w:rsidR="00FC7068" w:rsidRDefault="007A44C1">
          <w:pPr>
            <w:pStyle w:val="TOC2"/>
            <w:tabs>
              <w:tab w:val="left" w:pos="880"/>
              <w:tab w:val="right" w:leader="dot" w:pos="9628"/>
            </w:tabs>
            <w:rPr>
              <w:noProof/>
            </w:rPr>
          </w:pPr>
          <w:hyperlink w:anchor="_Toc29218291" w:history="1">
            <w:r w:rsidR="00FC7068" w:rsidRPr="00FF5BC2">
              <w:rPr>
                <w:rStyle w:val="Hyperlink"/>
                <w:bCs/>
                <w:noProof/>
              </w:rPr>
              <w:t>5.6.</w:t>
            </w:r>
            <w:r w:rsidR="00FC7068">
              <w:rPr>
                <w:noProof/>
              </w:rPr>
              <w:tab/>
            </w:r>
            <w:r w:rsidR="00FC7068" w:rsidRPr="00FF5BC2">
              <w:rPr>
                <w:rStyle w:val="Hyperlink"/>
                <w:noProof/>
              </w:rPr>
              <w:t>Опасности</w:t>
            </w:r>
            <w:r w:rsidR="00FC7068">
              <w:rPr>
                <w:noProof/>
                <w:webHidden/>
              </w:rPr>
              <w:tab/>
            </w:r>
            <w:r w:rsidR="00FC7068">
              <w:rPr>
                <w:noProof/>
                <w:webHidden/>
              </w:rPr>
              <w:fldChar w:fldCharType="begin"/>
            </w:r>
            <w:r w:rsidR="00FC7068">
              <w:rPr>
                <w:noProof/>
                <w:webHidden/>
              </w:rPr>
              <w:instrText xml:space="preserve"> PAGEREF _Toc29218291 \h </w:instrText>
            </w:r>
            <w:r w:rsidR="00FC7068">
              <w:rPr>
                <w:noProof/>
                <w:webHidden/>
              </w:rPr>
            </w:r>
            <w:r w:rsidR="00FC7068">
              <w:rPr>
                <w:noProof/>
                <w:webHidden/>
              </w:rPr>
              <w:fldChar w:fldCharType="separate"/>
            </w:r>
            <w:r w:rsidR="00FC7068">
              <w:rPr>
                <w:noProof/>
                <w:webHidden/>
              </w:rPr>
              <w:t>42</w:t>
            </w:r>
            <w:r w:rsidR="00FC7068">
              <w:rPr>
                <w:noProof/>
                <w:webHidden/>
              </w:rPr>
              <w:fldChar w:fldCharType="end"/>
            </w:r>
          </w:hyperlink>
        </w:p>
        <w:p w:rsidR="00FC7068" w:rsidRDefault="007A44C1">
          <w:pPr>
            <w:pStyle w:val="TOC1"/>
            <w:tabs>
              <w:tab w:val="left" w:pos="480"/>
              <w:tab w:val="right" w:leader="dot" w:pos="9628"/>
            </w:tabs>
            <w:rPr>
              <w:noProof/>
            </w:rPr>
          </w:pPr>
          <w:hyperlink w:anchor="_Toc29218292" w:history="1">
            <w:r w:rsidR="00FC7068" w:rsidRPr="00FF5BC2">
              <w:rPr>
                <w:rStyle w:val="Hyperlink"/>
                <w:noProof/>
              </w:rPr>
              <w:t>6.</w:t>
            </w:r>
            <w:r w:rsidR="00FC7068">
              <w:rPr>
                <w:noProof/>
              </w:rPr>
              <w:tab/>
            </w:r>
            <w:r w:rsidR="00FC7068" w:rsidRPr="00FF5BC2">
              <w:rPr>
                <w:rStyle w:val="Hyperlink"/>
                <w:iCs/>
                <w:noProof/>
                <w:lang w:val="en-US"/>
              </w:rPr>
              <w:t>J</w:t>
            </w:r>
            <w:r w:rsidR="00FC7068" w:rsidRPr="00FF5BC2">
              <w:rPr>
                <w:rStyle w:val="Hyperlink"/>
                <w:iCs/>
                <w:noProof/>
              </w:rPr>
              <w:t>ava-Mpi спецификация</w:t>
            </w:r>
            <w:r w:rsidR="00FC7068">
              <w:rPr>
                <w:noProof/>
                <w:webHidden/>
              </w:rPr>
              <w:tab/>
            </w:r>
            <w:r w:rsidR="00FC7068">
              <w:rPr>
                <w:noProof/>
                <w:webHidden/>
              </w:rPr>
              <w:fldChar w:fldCharType="begin"/>
            </w:r>
            <w:r w:rsidR="00FC7068">
              <w:rPr>
                <w:noProof/>
                <w:webHidden/>
              </w:rPr>
              <w:instrText xml:space="preserve"> PAGEREF _Toc29218292 \h </w:instrText>
            </w:r>
            <w:r w:rsidR="00FC7068">
              <w:rPr>
                <w:noProof/>
                <w:webHidden/>
              </w:rPr>
            </w:r>
            <w:r w:rsidR="00FC7068">
              <w:rPr>
                <w:noProof/>
                <w:webHidden/>
              </w:rPr>
              <w:fldChar w:fldCharType="separate"/>
            </w:r>
            <w:r w:rsidR="00FC7068">
              <w:rPr>
                <w:noProof/>
                <w:webHidden/>
              </w:rPr>
              <w:t>43</w:t>
            </w:r>
            <w:r w:rsidR="00FC7068">
              <w:rPr>
                <w:noProof/>
                <w:webHidden/>
              </w:rPr>
              <w:fldChar w:fldCharType="end"/>
            </w:r>
          </w:hyperlink>
        </w:p>
        <w:p w:rsidR="00FC7068" w:rsidRDefault="007A44C1">
          <w:pPr>
            <w:pStyle w:val="TOC2"/>
            <w:tabs>
              <w:tab w:val="left" w:pos="880"/>
              <w:tab w:val="right" w:leader="dot" w:pos="9628"/>
            </w:tabs>
            <w:rPr>
              <w:noProof/>
            </w:rPr>
          </w:pPr>
          <w:hyperlink w:anchor="_Toc29218293" w:history="1">
            <w:r w:rsidR="00FC7068" w:rsidRPr="00FF5BC2">
              <w:rPr>
                <w:rStyle w:val="Hyperlink"/>
                <w:noProof/>
              </w:rPr>
              <w:t>6.1.</w:t>
            </w:r>
            <w:r w:rsidR="00FC7068">
              <w:rPr>
                <w:noProof/>
              </w:rPr>
              <w:tab/>
            </w:r>
            <w:r w:rsidR="00FC7068" w:rsidRPr="00FF5BC2">
              <w:rPr>
                <w:rStyle w:val="Hyperlink"/>
                <w:noProof/>
              </w:rPr>
              <w:t>Въведение</w:t>
            </w:r>
            <w:r w:rsidR="00FC7068">
              <w:rPr>
                <w:noProof/>
                <w:webHidden/>
              </w:rPr>
              <w:tab/>
            </w:r>
            <w:r w:rsidR="00FC7068">
              <w:rPr>
                <w:noProof/>
                <w:webHidden/>
              </w:rPr>
              <w:fldChar w:fldCharType="begin"/>
            </w:r>
            <w:r w:rsidR="00FC7068">
              <w:rPr>
                <w:noProof/>
                <w:webHidden/>
              </w:rPr>
              <w:instrText xml:space="preserve"> PAGEREF _Toc29218293 \h </w:instrText>
            </w:r>
            <w:r w:rsidR="00FC7068">
              <w:rPr>
                <w:noProof/>
                <w:webHidden/>
              </w:rPr>
            </w:r>
            <w:r w:rsidR="00FC7068">
              <w:rPr>
                <w:noProof/>
                <w:webHidden/>
              </w:rPr>
              <w:fldChar w:fldCharType="separate"/>
            </w:r>
            <w:r w:rsidR="00FC7068">
              <w:rPr>
                <w:noProof/>
                <w:webHidden/>
              </w:rPr>
              <w:t>43</w:t>
            </w:r>
            <w:r w:rsidR="00FC7068">
              <w:rPr>
                <w:noProof/>
                <w:webHidden/>
              </w:rPr>
              <w:fldChar w:fldCharType="end"/>
            </w:r>
          </w:hyperlink>
        </w:p>
        <w:p w:rsidR="00FC7068" w:rsidRDefault="007A44C1">
          <w:pPr>
            <w:pStyle w:val="TOC2"/>
            <w:tabs>
              <w:tab w:val="left" w:pos="880"/>
              <w:tab w:val="right" w:leader="dot" w:pos="9628"/>
            </w:tabs>
            <w:rPr>
              <w:noProof/>
            </w:rPr>
          </w:pPr>
          <w:hyperlink w:anchor="_Toc29218294" w:history="1">
            <w:r w:rsidR="00FC7068" w:rsidRPr="00FF5BC2">
              <w:rPr>
                <w:rStyle w:val="Hyperlink"/>
                <w:noProof/>
              </w:rPr>
              <w:t>6.2.</w:t>
            </w:r>
            <w:r w:rsidR="00FC7068">
              <w:rPr>
                <w:noProof/>
              </w:rPr>
              <w:tab/>
            </w:r>
            <w:r w:rsidR="00FC7068" w:rsidRPr="00FF5BC2">
              <w:rPr>
                <w:rStyle w:val="Hyperlink"/>
                <w:noProof/>
              </w:rPr>
              <w:t>Point-To-Point Комуникация</w:t>
            </w:r>
            <w:r w:rsidR="00FC7068">
              <w:rPr>
                <w:noProof/>
                <w:webHidden/>
              </w:rPr>
              <w:tab/>
            </w:r>
            <w:r w:rsidR="00FC7068">
              <w:rPr>
                <w:noProof/>
                <w:webHidden/>
              </w:rPr>
              <w:fldChar w:fldCharType="begin"/>
            </w:r>
            <w:r w:rsidR="00FC7068">
              <w:rPr>
                <w:noProof/>
                <w:webHidden/>
              </w:rPr>
              <w:instrText xml:space="preserve"> PAGEREF _Toc29218294 \h </w:instrText>
            </w:r>
            <w:r w:rsidR="00FC7068">
              <w:rPr>
                <w:noProof/>
                <w:webHidden/>
              </w:rPr>
            </w:r>
            <w:r w:rsidR="00FC7068">
              <w:rPr>
                <w:noProof/>
                <w:webHidden/>
              </w:rPr>
              <w:fldChar w:fldCharType="separate"/>
            </w:r>
            <w:r w:rsidR="00FC7068">
              <w:rPr>
                <w:noProof/>
                <w:webHidden/>
              </w:rPr>
              <w:t>43</w:t>
            </w:r>
            <w:r w:rsidR="00FC7068">
              <w:rPr>
                <w:noProof/>
                <w:webHidden/>
              </w:rPr>
              <w:fldChar w:fldCharType="end"/>
            </w:r>
          </w:hyperlink>
        </w:p>
        <w:p w:rsidR="00FC7068" w:rsidRDefault="007A44C1">
          <w:pPr>
            <w:pStyle w:val="TOC2"/>
            <w:tabs>
              <w:tab w:val="left" w:pos="880"/>
              <w:tab w:val="right" w:leader="dot" w:pos="9628"/>
            </w:tabs>
            <w:rPr>
              <w:noProof/>
            </w:rPr>
          </w:pPr>
          <w:hyperlink w:anchor="_Toc29218295" w:history="1">
            <w:r w:rsidR="00FC7068" w:rsidRPr="00FF5BC2">
              <w:rPr>
                <w:rStyle w:val="Hyperlink"/>
                <w:noProof/>
              </w:rPr>
              <w:t>6.3.</w:t>
            </w:r>
            <w:r w:rsidR="00FC7068">
              <w:rPr>
                <w:noProof/>
              </w:rPr>
              <w:tab/>
            </w:r>
            <w:r w:rsidR="00FC7068" w:rsidRPr="00FF5BC2">
              <w:rPr>
                <w:rStyle w:val="Hyperlink"/>
                <w:noProof/>
              </w:rPr>
              <w:t>Типове Данни</w:t>
            </w:r>
            <w:r w:rsidR="00FC7068">
              <w:rPr>
                <w:noProof/>
                <w:webHidden/>
              </w:rPr>
              <w:tab/>
            </w:r>
            <w:r w:rsidR="00FC7068">
              <w:rPr>
                <w:noProof/>
                <w:webHidden/>
              </w:rPr>
              <w:fldChar w:fldCharType="begin"/>
            </w:r>
            <w:r w:rsidR="00FC7068">
              <w:rPr>
                <w:noProof/>
                <w:webHidden/>
              </w:rPr>
              <w:instrText xml:space="preserve"> PAGEREF _Toc29218295 \h </w:instrText>
            </w:r>
            <w:r w:rsidR="00FC7068">
              <w:rPr>
                <w:noProof/>
                <w:webHidden/>
              </w:rPr>
            </w:r>
            <w:r w:rsidR="00FC7068">
              <w:rPr>
                <w:noProof/>
                <w:webHidden/>
              </w:rPr>
              <w:fldChar w:fldCharType="separate"/>
            </w:r>
            <w:r w:rsidR="00FC7068">
              <w:rPr>
                <w:noProof/>
                <w:webHidden/>
              </w:rPr>
              <w:t>47</w:t>
            </w:r>
            <w:r w:rsidR="00FC7068">
              <w:rPr>
                <w:noProof/>
                <w:webHidden/>
              </w:rPr>
              <w:fldChar w:fldCharType="end"/>
            </w:r>
          </w:hyperlink>
        </w:p>
        <w:p w:rsidR="00FC7068" w:rsidRDefault="007A44C1">
          <w:pPr>
            <w:pStyle w:val="TOC2"/>
            <w:tabs>
              <w:tab w:val="left" w:pos="880"/>
              <w:tab w:val="right" w:leader="dot" w:pos="9628"/>
            </w:tabs>
            <w:rPr>
              <w:noProof/>
            </w:rPr>
          </w:pPr>
          <w:hyperlink w:anchor="_Toc29218296" w:history="1">
            <w:r w:rsidR="00FC7068" w:rsidRPr="00FF5BC2">
              <w:rPr>
                <w:rStyle w:val="Hyperlink"/>
                <w:noProof/>
              </w:rPr>
              <w:t>6.4.</w:t>
            </w:r>
            <w:r w:rsidR="00FC7068">
              <w:rPr>
                <w:noProof/>
              </w:rPr>
              <w:tab/>
            </w:r>
            <w:r w:rsidR="00FC7068" w:rsidRPr="00FF5BC2">
              <w:rPr>
                <w:rStyle w:val="Hyperlink"/>
                <w:noProof/>
              </w:rPr>
              <w:t>Колективна Комуникация</w:t>
            </w:r>
            <w:r w:rsidR="00FC7068">
              <w:rPr>
                <w:noProof/>
                <w:webHidden/>
              </w:rPr>
              <w:tab/>
            </w:r>
            <w:r w:rsidR="00FC7068">
              <w:rPr>
                <w:noProof/>
                <w:webHidden/>
              </w:rPr>
              <w:fldChar w:fldCharType="begin"/>
            </w:r>
            <w:r w:rsidR="00FC7068">
              <w:rPr>
                <w:noProof/>
                <w:webHidden/>
              </w:rPr>
              <w:instrText xml:space="preserve"> PAGEREF _Toc29218296 \h </w:instrText>
            </w:r>
            <w:r w:rsidR="00FC7068">
              <w:rPr>
                <w:noProof/>
                <w:webHidden/>
              </w:rPr>
            </w:r>
            <w:r w:rsidR="00FC7068">
              <w:rPr>
                <w:noProof/>
                <w:webHidden/>
              </w:rPr>
              <w:fldChar w:fldCharType="separate"/>
            </w:r>
            <w:r w:rsidR="00FC7068">
              <w:rPr>
                <w:noProof/>
                <w:webHidden/>
              </w:rPr>
              <w:t>52</w:t>
            </w:r>
            <w:r w:rsidR="00FC7068">
              <w:rPr>
                <w:noProof/>
                <w:webHidden/>
              </w:rPr>
              <w:fldChar w:fldCharType="end"/>
            </w:r>
          </w:hyperlink>
        </w:p>
        <w:p w:rsidR="00FC7068" w:rsidRDefault="007A44C1">
          <w:pPr>
            <w:pStyle w:val="TOC2"/>
            <w:tabs>
              <w:tab w:val="left" w:pos="880"/>
              <w:tab w:val="right" w:leader="dot" w:pos="9628"/>
            </w:tabs>
            <w:rPr>
              <w:noProof/>
            </w:rPr>
          </w:pPr>
          <w:hyperlink w:anchor="_Toc29218297" w:history="1">
            <w:r w:rsidR="00FC7068" w:rsidRPr="00FF5BC2">
              <w:rPr>
                <w:rStyle w:val="Hyperlink"/>
                <w:noProof/>
              </w:rPr>
              <w:t>6.5.</w:t>
            </w:r>
            <w:r w:rsidR="00FC7068">
              <w:rPr>
                <w:noProof/>
              </w:rPr>
              <w:tab/>
            </w:r>
            <w:r w:rsidR="00FC7068" w:rsidRPr="00FF5BC2">
              <w:rPr>
                <w:rStyle w:val="Hyperlink"/>
                <w:noProof/>
              </w:rPr>
              <w:t>Групи, Контекст, Комуникатори</w:t>
            </w:r>
            <w:r w:rsidR="00FC7068">
              <w:rPr>
                <w:noProof/>
                <w:webHidden/>
              </w:rPr>
              <w:tab/>
            </w:r>
            <w:r w:rsidR="00FC7068">
              <w:rPr>
                <w:noProof/>
                <w:webHidden/>
              </w:rPr>
              <w:fldChar w:fldCharType="begin"/>
            </w:r>
            <w:r w:rsidR="00FC7068">
              <w:rPr>
                <w:noProof/>
                <w:webHidden/>
              </w:rPr>
              <w:instrText xml:space="preserve"> PAGEREF _Toc29218297 \h </w:instrText>
            </w:r>
            <w:r w:rsidR="00FC7068">
              <w:rPr>
                <w:noProof/>
                <w:webHidden/>
              </w:rPr>
            </w:r>
            <w:r w:rsidR="00FC7068">
              <w:rPr>
                <w:noProof/>
                <w:webHidden/>
              </w:rPr>
              <w:fldChar w:fldCharType="separate"/>
            </w:r>
            <w:r w:rsidR="00FC7068">
              <w:rPr>
                <w:noProof/>
                <w:webHidden/>
              </w:rPr>
              <w:t>55</w:t>
            </w:r>
            <w:r w:rsidR="00FC7068">
              <w:rPr>
                <w:noProof/>
                <w:webHidden/>
              </w:rPr>
              <w:fldChar w:fldCharType="end"/>
            </w:r>
          </w:hyperlink>
        </w:p>
        <w:p w:rsidR="00FC7068" w:rsidRDefault="007A44C1">
          <w:pPr>
            <w:pStyle w:val="TOC2"/>
            <w:tabs>
              <w:tab w:val="left" w:pos="880"/>
              <w:tab w:val="right" w:leader="dot" w:pos="9628"/>
            </w:tabs>
            <w:rPr>
              <w:noProof/>
            </w:rPr>
          </w:pPr>
          <w:hyperlink w:anchor="_Toc29218298" w:history="1">
            <w:r w:rsidR="00FC7068" w:rsidRPr="00FF5BC2">
              <w:rPr>
                <w:rStyle w:val="Hyperlink"/>
                <w:noProof/>
              </w:rPr>
              <w:t>6.6.</w:t>
            </w:r>
            <w:r w:rsidR="00FC7068">
              <w:rPr>
                <w:noProof/>
              </w:rPr>
              <w:tab/>
            </w:r>
            <w:r w:rsidR="00FC7068" w:rsidRPr="00FF5BC2">
              <w:rPr>
                <w:rStyle w:val="Hyperlink"/>
                <w:noProof/>
              </w:rPr>
              <w:t>Виртуални Топологии</w:t>
            </w:r>
            <w:r w:rsidR="00FC7068">
              <w:rPr>
                <w:noProof/>
                <w:webHidden/>
              </w:rPr>
              <w:tab/>
            </w:r>
            <w:r w:rsidR="00FC7068">
              <w:rPr>
                <w:noProof/>
                <w:webHidden/>
              </w:rPr>
              <w:fldChar w:fldCharType="begin"/>
            </w:r>
            <w:r w:rsidR="00FC7068">
              <w:rPr>
                <w:noProof/>
                <w:webHidden/>
              </w:rPr>
              <w:instrText xml:space="preserve"> PAGEREF _Toc29218298 \h </w:instrText>
            </w:r>
            <w:r w:rsidR="00FC7068">
              <w:rPr>
                <w:noProof/>
                <w:webHidden/>
              </w:rPr>
            </w:r>
            <w:r w:rsidR="00FC7068">
              <w:rPr>
                <w:noProof/>
                <w:webHidden/>
              </w:rPr>
              <w:fldChar w:fldCharType="separate"/>
            </w:r>
            <w:r w:rsidR="00FC7068">
              <w:rPr>
                <w:noProof/>
                <w:webHidden/>
              </w:rPr>
              <w:t>57</w:t>
            </w:r>
            <w:r w:rsidR="00FC7068">
              <w:rPr>
                <w:noProof/>
                <w:webHidden/>
              </w:rPr>
              <w:fldChar w:fldCharType="end"/>
            </w:r>
          </w:hyperlink>
        </w:p>
        <w:p w:rsidR="00FC7068" w:rsidRDefault="007A44C1">
          <w:pPr>
            <w:pStyle w:val="TOC2"/>
            <w:tabs>
              <w:tab w:val="left" w:pos="880"/>
              <w:tab w:val="right" w:leader="dot" w:pos="9628"/>
            </w:tabs>
            <w:rPr>
              <w:noProof/>
            </w:rPr>
          </w:pPr>
          <w:hyperlink w:anchor="_Toc29218299" w:history="1">
            <w:r w:rsidR="00FC7068" w:rsidRPr="00FF5BC2">
              <w:rPr>
                <w:rStyle w:val="Hyperlink"/>
                <w:noProof/>
              </w:rPr>
              <w:t>6.7.</w:t>
            </w:r>
            <w:r w:rsidR="00FC7068">
              <w:rPr>
                <w:noProof/>
              </w:rPr>
              <w:tab/>
            </w:r>
            <w:r w:rsidR="00FC7068" w:rsidRPr="00FF5BC2">
              <w:rPr>
                <w:rStyle w:val="Hyperlink"/>
                <w:noProof/>
              </w:rPr>
              <w:t>Управления на средата</w:t>
            </w:r>
            <w:r w:rsidR="00FC7068">
              <w:rPr>
                <w:noProof/>
                <w:webHidden/>
              </w:rPr>
              <w:tab/>
            </w:r>
            <w:r w:rsidR="00FC7068">
              <w:rPr>
                <w:noProof/>
                <w:webHidden/>
              </w:rPr>
              <w:fldChar w:fldCharType="begin"/>
            </w:r>
            <w:r w:rsidR="00FC7068">
              <w:rPr>
                <w:noProof/>
                <w:webHidden/>
              </w:rPr>
              <w:instrText xml:space="preserve"> PAGEREF _Toc29218299 \h </w:instrText>
            </w:r>
            <w:r w:rsidR="00FC7068">
              <w:rPr>
                <w:noProof/>
                <w:webHidden/>
              </w:rPr>
            </w:r>
            <w:r w:rsidR="00FC7068">
              <w:rPr>
                <w:noProof/>
                <w:webHidden/>
              </w:rPr>
              <w:fldChar w:fldCharType="separate"/>
            </w:r>
            <w:r w:rsidR="00FC7068">
              <w:rPr>
                <w:noProof/>
                <w:webHidden/>
              </w:rPr>
              <w:t>59</w:t>
            </w:r>
            <w:r w:rsidR="00FC7068">
              <w:rPr>
                <w:noProof/>
                <w:webHidden/>
              </w:rPr>
              <w:fldChar w:fldCharType="end"/>
            </w:r>
          </w:hyperlink>
        </w:p>
        <w:p w:rsidR="00FC7068" w:rsidRDefault="007A44C1">
          <w:pPr>
            <w:pStyle w:val="TOC2"/>
            <w:tabs>
              <w:tab w:val="left" w:pos="880"/>
              <w:tab w:val="right" w:leader="dot" w:pos="9628"/>
            </w:tabs>
            <w:rPr>
              <w:noProof/>
            </w:rPr>
          </w:pPr>
          <w:hyperlink w:anchor="_Toc29218300" w:history="1">
            <w:r w:rsidR="00FC7068" w:rsidRPr="00FF5BC2">
              <w:rPr>
                <w:rStyle w:val="Hyperlink"/>
                <w:noProof/>
              </w:rPr>
              <w:t>6.8.</w:t>
            </w:r>
            <w:r w:rsidR="00FC7068">
              <w:rPr>
                <w:noProof/>
              </w:rPr>
              <w:tab/>
            </w:r>
            <w:r w:rsidR="00FC7068" w:rsidRPr="00FF5BC2">
              <w:rPr>
                <w:rStyle w:val="Hyperlink"/>
                <w:noProof/>
                <w:lang w:val="en-US"/>
              </w:rPr>
              <w:t xml:space="preserve">UI </w:t>
            </w:r>
            <w:r w:rsidR="00FC7068" w:rsidRPr="00FF5BC2">
              <w:rPr>
                <w:rStyle w:val="Hyperlink"/>
                <w:noProof/>
              </w:rPr>
              <w:t>компонент</w:t>
            </w:r>
            <w:r w:rsidR="00FC7068" w:rsidRPr="00FF5BC2">
              <w:rPr>
                <w:rStyle w:val="Hyperlink"/>
                <w:noProof/>
                <w:highlight w:val="white"/>
                <w:lang w:val="en-US"/>
              </w:rPr>
              <w:t>, mpiexec</w:t>
            </w:r>
            <w:r w:rsidR="00FC7068">
              <w:rPr>
                <w:noProof/>
                <w:webHidden/>
              </w:rPr>
              <w:tab/>
            </w:r>
            <w:r w:rsidR="00FC7068">
              <w:rPr>
                <w:noProof/>
                <w:webHidden/>
              </w:rPr>
              <w:fldChar w:fldCharType="begin"/>
            </w:r>
            <w:r w:rsidR="00FC7068">
              <w:rPr>
                <w:noProof/>
                <w:webHidden/>
              </w:rPr>
              <w:instrText xml:space="preserve"> PAGEREF _Toc29218300 \h </w:instrText>
            </w:r>
            <w:r w:rsidR="00FC7068">
              <w:rPr>
                <w:noProof/>
                <w:webHidden/>
              </w:rPr>
            </w:r>
            <w:r w:rsidR="00FC7068">
              <w:rPr>
                <w:noProof/>
                <w:webHidden/>
              </w:rPr>
              <w:fldChar w:fldCharType="separate"/>
            </w:r>
            <w:r w:rsidR="00FC7068">
              <w:rPr>
                <w:noProof/>
                <w:webHidden/>
              </w:rPr>
              <w:t>59</w:t>
            </w:r>
            <w:r w:rsidR="00FC7068">
              <w:rPr>
                <w:noProof/>
                <w:webHidden/>
              </w:rPr>
              <w:fldChar w:fldCharType="end"/>
            </w:r>
          </w:hyperlink>
        </w:p>
        <w:p w:rsidR="00FC7068" w:rsidRDefault="007A44C1">
          <w:pPr>
            <w:pStyle w:val="TOC2"/>
            <w:tabs>
              <w:tab w:val="left" w:pos="880"/>
              <w:tab w:val="right" w:leader="dot" w:pos="9628"/>
            </w:tabs>
            <w:rPr>
              <w:noProof/>
            </w:rPr>
          </w:pPr>
          <w:hyperlink w:anchor="_Toc29218301" w:history="1">
            <w:r w:rsidR="00FC7068" w:rsidRPr="00FF5BC2">
              <w:rPr>
                <w:rStyle w:val="Hyperlink"/>
                <w:noProof/>
              </w:rPr>
              <w:t>6.9.</w:t>
            </w:r>
            <w:r w:rsidR="00FC7068">
              <w:rPr>
                <w:noProof/>
              </w:rPr>
              <w:tab/>
            </w:r>
            <w:r w:rsidR="00FC7068" w:rsidRPr="00FF5BC2">
              <w:rPr>
                <w:rStyle w:val="Hyperlink"/>
                <w:noProof/>
              </w:rPr>
              <w:t>Информационен обект</w:t>
            </w:r>
            <w:r w:rsidR="00FC7068">
              <w:rPr>
                <w:noProof/>
                <w:webHidden/>
              </w:rPr>
              <w:tab/>
            </w:r>
            <w:r w:rsidR="00FC7068">
              <w:rPr>
                <w:noProof/>
                <w:webHidden/>
              </w:rPr>
              <w:fldChar w:fldCharType="begin"/>
            </w:r>
            <w:r w:rsidR="00FC7068">
              <w:rPr>
                <w:noProof/>
                <w:webHidden/>
              </w:rPr>
              <w:instrText xml:space="preserve"> PAGEREF _Toc29218301 \h </w:instrText>
            </w:r>
            <w:r w:rsidR="00FC7068">
              <w:rPr>
                <w:noProof/>
                <w:webHidden/>
              </w:rPr>
            </w:r>
            <w:r w:rsidR="00FC7068">
              <w:rPr>
                <w:noProof/>
                <w:webHidden/>
              </w:rPr>
              <w:fldChar w:fldCharType="separate"/>
            </w:r>
            <w:r w:rsidR="00FC7068">
              <w:rPr>
                <w:noProof/>
                <w:webHidden/>
              </w:rPr>
              <w:t>60</w:t>
            </w:r>
            <w:r w:rsidR="00FC7068">
              <w:rPr>
                <w:noProof/>
                <w:webHidden/>
              </w:rPr>
              <w:fldChar w:fldCharType="end"/>
            </w:r>
          </w:hyperlink>
        </w:p>
        <w:p w:rsidR="00FC7068" w:rsidRDefault="007A44C1">
          <w:pPr>
            <w:pStyle w:val="TOC2"/>
            <w:tabs>
              <w:tab w:val="left" w:pos="1100"/>
              <w:tab w:val="right" w:leader="dot" w:pos="9628"/>
            </w:tabs>
            <w:rPr>
              <w:noProof/>
            </w:rPr>
          </w:pPr>
          <w:hyperlink w:anchor="_Toc29218302" w:history="1">
            <w:r w:rsidR="00FC7068" w:rsidRPr="00FF5BC2">
              <w:rPr>
                <w:rStyle w:val="Hyperlink"/>
                <w:noProof/>
              </w:rPr>
              <w:t>6.10.</w:t>
            </w:r>
            <w:r w:rsidR="00FC7068">
              <w:rPr>
                <w:noProof/>
              </w:rPr>
              <w:tab/>
            </w:r>
            <w:r w:rsidR="00FC7068" w:rsidRPr="00FF5BC2">
              <w:rPr>
                <w:rStyle w:val="Hyperlink"/>
                <w:noProof/>
              </w:rPr>
              <w:t>Създаване на процеси и тяхното управление</w:t>
            </w:r>
            <w:r w:rsidR="00FC7068">
              <w:rPr>
                <w:noProof/>
                <w:webHidden/>
              </w:rPr>
              <w:tab/>
            </w:r>
            <w:r w:rsidR="00FC7068">
              <w:rPr>
                <w:noProof/>
                <w:webHidden/>
              </w:rPr>
              <w:fldChar w:fldCharType="begin"/>
            </w:r>
            <w:r w:rsidR="00FC7068">
              <w:rPr>
                <w:noProof/>
                <w:webHidden/>
              </w:rPr>
              <w:instrText xml:space="preserve"> PAGEREF _Toc29218302 \h </w:instrText>
            </w:r>
            <w:r w:rsidR="00FC7068">
              <w:rPr>
                <w:noProof/>
                <w:webHidden/>
              </w:rPr>
            </w:r>
            <w:r w:rsidR="00FC7068">
              <w:rPr>
                <w:noProof/>
                <w:webHidden/>
              </w:rPr>
              <w:fldChar w:fldCharType="separate"/>
            </w:r>
            <w:r w:rsidR="00FC7068">
              <w:rPr>
                <w:noProof/>
                <w:webHidden/>
              </w:rPr>
              <w:t>60</w:t>
            </w:r>
            <w:r w:rsidR="00FC7068">
              <w:rPr>
                <w:noProof/>
                <w:webHidden/>
              </w:rPr>
              <w:fldChar w:fldCharType="end"/>
            </w:r>
          </w:hyperlink>
        </w:p>
        <w:p w:rsidR="00FC7068" w:rsidRDefault="007A44C1">
          <w:pPr>
            <w:pStyle w:val="TOC2"/>
            <w:tabs>
              <w:tab w:val="left" w:pos="1100"/>
              <w:tab w:val="right" w:leader="dot" w:pos="9628"/>
            </w:tabs>
            <w:rPr>
              <w:noProof/>
            </w:rPr>
          </w:pPr>
          <w:hyperlink w:anchor="_Toc29218303" w:history="1">
            <w:r w:rsidR="00FC7068" w:rsidRPr="00FF5BC2">
              <w:rPr>
                <w:rStyle w:val="Hyperlink"/>
                <w:noProof/>
              </w:rPr>
              <w:t>6.11.</w:t>
            </w:r>
            <w:r w:rsidR="00FC7068">
              <w:rPr>
                <w:noProof/>
              </w:rPr>
              <w:tab/>
            </w:r>
            <w:r w:rsidR="00FC7068" w:rsidRPr="00FF5BC2">
              <w:rPr>
                <w:rStyle w:val="Hyperlink"/>
                <w:noProof/>
              </w:rPr>
              <w:t>Едностранна комуникация</w:t>
            </w:r>
            <w:r w:rsidR="00FC7068">
              <w:rPr>
                <w:noProof/>
                <w:webHidden/>
              </w:rPr>
              <w:tab/>
            </w:r>
            <w:r w:rsidR="00FC7068">
              <w:rPr>
                <w:noProof/>
                <w:webHidden/>
              </w:rPr>
              <w:fldChar w:fldCharType="begin"/>
            </w:r>
            <w:r w:rsidR="00FC7068">
              <w:rPr>
                <w:noProof/>
                <w:webHidden/>
              </w:rPr>
              <w:instrText xml:space="preserve"> PAGEREF _Toc29218303 \h </w:instrText>
            </w:r>
            <w:r w:rsidR="00FC7068">
              <w:rPr>
                <w:noProof/>
                <w:webHidden/>
              </w:rPr>
            </w:r>
            <w:r w:rsidR="00FC7068">
              <w:rPr>
                <w:noProof/>
                <w:webHidden/>
              </w:rPr>
              <w:fldChar w:fldCharType="separate"/>
            </w:r>
            <w:r w:rsidR="00FC7068">
              <w:rPr>
                <w:noProof/>
                <w:webHidden/>
              </w:rPr>
              <w:t>63</w:t>
            </w:r>
            <w:r w:rsidR="00FC7068">
              <w:rPr>
                <w:noProof/>
                <w:webHidden/>
              </w:rPr>
              <w:fldChar w:fldCharType="end"/>
            </w:r>
          </w:hyperlink>
        </w:p>
        <w:p w:rsidR="00FC7068" w:rsidRDefault="007A44C1">
          <w:pPr>
            <w:pStyle w:val="TOC2"/>
            <w:tabs>
              <w:tab w:val="left" w:pos="1100"/>
              <w:tab w:val="right" w:leader="dot" w:pos="9628"/>
            </w:tabs>
            <w:rPr>
              <w:noProof/>
            </w:rPr>
          </w:pPr>
          <w:hyperlink w:anchor="_Toc29218304" w:history="1">
            <w:r w:rsidR="00FC7068" w:rsidRPr="00FF5BC2">
              <w:rPr>
                <w:rStyle w:val="Hyperlink"/>
                <w:noProof/>
              </w:rPr>
              <w:t>6.12.</w:t>
            </w:r>
            <w:r w:rsidR="00FC7068">
              <w:rPr>
                <w:noProof/>
              </w:rPr>
              <w:tab/>
            </w:r>
            <w:r w:rsidR="00FC7068" w:rsidRPr="00FF5BC2">
              <w:rPr>
                <w:rStyle w:val="Hyperlink"/>
                <w:noProof/>
              </w:rPr>
              <w:t>Входно/Изходни операции</w:t>
            </w:r>
            <w:r w:rsidR="00FC7068">
              <w:rPr>
                <w:noProof/>
                <w:webHidden/>
              </w:rPr>
              <w:tab/>
            </w:r>
            <w:r w:rsidR="00FC7068">
              <w:rPr>
                <w:noProof/>
                <w:webHidden/>
              </w:rPr>
              <w:fldChar w:fldCharType="begin"/>
            </w:r>
            <w:r w:rsidR="00FC7068">
              <w:rPr>
                <w:noProof/>
                <w:webHidden/>
              </w:rPr>
              <w:instrText xml:space="preserve"> PAGEREF _Toc29218304 \h </w:instrText>
            </w:r>
            <w:r w:rsidR="00FC7068">
              <w:rPr>
                <w:noProof/>
                <w:webHidden/>
              </w:rPr>
            </w:r>
            <w:r w:rsidR="00FC7068">
              <w:rPr>
                <w:noProof/>
                <w:webHidden/>
              </w:rPr>
              <w:fldChar w:fldCharType="separate"/>
            </w:r>
            <w:r w:rsidR="00FC7068">
              <w:rPr>
                <w:noProof/>
                <w:webHidden/>
              </w:rPr>
              <w:t>66</w:t>
            </w:r>
            <w:r w:rsidR="00FC7068">
              <w:rPr>
                <w:noProof/>
                <w:webHidden/>
              </w:rPr>
              <w:fldChar w:fldCharType="end"/>
            </w:r>
          </w:hyperlink>
        </w:p>
        <w:p w:rsidR="00FC7068" w:rsidRDefault="007A44C1">
          <w:pPr>
            <w:pStyle w:val="TOC2"/>
            <w:tabs>
              <w:tab w:val="left" w:pos="1100"/>
              <w:tab w:val="right" w:leader="dot" w:pos="9628"/>
            </w:tabs>
            <w:rPr>
              <w:noProof/>
            </w:rPr>
          </w:pPr>
          <w:hyperlink w:anchor="_Toc29218305" w:history="1">
            <w:r w:rsidR="00FC7068" w:rsidRPr="00FF5BC2">
              <w:rPr>
                <w:rStyle w:val="Hyperlink"/>
                <w:noProof/>
              </w:rPr>
              <w:t>6.13.</w:t>
            </w:r>
            <w:r w:rsidR="00FC7068">
              <w:rPr>
                <w:noProof/>
              </w:rPr>
              <w:tab/>
            </w:r>
            <w:r w:rsidR="00FC7068" w:rsidRPr="00FF5BC2">
              <w:rPr>
                <w:rStyle w:val="Hyperlink"/>
                <w:noProof/>
              </w:rPr>
              <w:t>Обобщение</w:t>
            </w:r>
            <w:r w:rsidR="00FC7068">
              <w:rPr>
                <w:noProof/>
                <w:webHidden/>
              </w:rPr>
              <w:tab/>
            </w:r>
            <w:r w:rsidR="00FC7068">
              <w:rPr>
                <w:noProof/>
                <w:webHidden/>
              </w:rPr>
              <w:fldChar w:fldCharType="begin"/>
            </w:r>
            <w:r w:rsidR="00FC7068">
              <w:rPr>
                <w:noProof/>
                <w:webHidden/>
              </w:rPr>
              <w:instrText xml:space="preserve"> PAGEREF _Toc29218305 \h </w:instrText>
            </w:r>
            <w:r w:rsidR="00FC7068">
              <w:rPr>
                <w:noProof/>
                <w:webHidden/>
              </w:rPr>
            </w:r>
            <w:r w:rsidR="00FC7068">
              <w:rPr>
                <w:noProof/>
                <w:webHidden/>
              </w:rPr>
              <w:fldChar w:fldCharType="separate"/>
            </w:r>
            <w:r w:rsidR="00FC7068">
              <w:rPr>
                <w:noProof/>
                <w:webHidden/>
              </w:rPr>
              <w:t>67</w:t>
            </w:r>
            <w:r w:rsidR="00FC7068">
              <w:rPr>
                <w:noProof/>
                <w:webHidden/>
              </w:rPr>
              <w:fldChar w:fldCharType="end"/>
            </w:r>
          </w:hyperlink>
        </w:p>
        <w:p w:rsidR="00FC7068" w:rsidRDefault="007A44C1">
          <w:pPr>
            <w:pStyle w:val="TOC2"/>
            <w:tabs>
              <w:tab w:val="left" w:pos="1100"/>
              <w:tab w:val="right" w:leader="dot" w:pos="9628"/>
            </w:tabs>
            <w:rPr>
              <w:noProof/>
            </w:rPr>
          </w:pPr>
          <w:hyperlink w:anchor="_Toc29218306" w:history="1">
            <w:r w:rsidR="00FC7068" w:rsidRPr="00FF5BC2">
              <w:rPr>
                <w:rStyle w:val="Hyperlink"/>
                <w:noProof/>
              </w:rPr>
              <w:t>6.14.</w:t>
            </w:r>
            <w:r w:rsidR="00FC7068">
              <w:rPr>
                <w:noProof/>
              </w:rPr>
              <w:tab/>
            </w:r>
            <w:r w:rsidR="00FC7068" w:rsidRPr="00FF5BC2">
              <w:rPr>
                <w:rStyle w:val="Hyperlink"/>
                <w:noProof/>
              </w:rPr>
              <w:t>Подобен софтуер</w:t>
            </w:r>
            <w:r w:rsidR="00FC7068">
              <w:rPr>
                <w:noProof/>
                <w:webHidden/>
              </w:rPr>
              <w:tab/>
            </w:r>
            <w:r w:rsidR="00FC7068">
              <w:rPr>
                <w:noProof/>
                <w:webHidden/>
              </w:rPr>
              <w:fldChar w:fldCharType="begin"/>
            </w:r>
            <w:r w:rsidR="00FC7068">
              <w:rPr>
                <w:noProof/>
                <w:webHidden/>
              </w:rPr>
              <w:instrText xml:space="preserve"> PAGEREF _Toc29218306 \h </w:instrText>
            </w:r>
            <w:r w:rsidR="00FC7068">
              <w:rPr>
                <w:noProof/>
                <w:webHidden/>
              </w:rPr>
            </w:r>
            <w:r w:rsidR="00FC7068">
              <w:rPr>
                <w:noProof/>
                <w:webHidden/>
              </w:rPr>
              <w:fldChar w:fldCharType="separate"/>
            </w:r>
            <w:r w:rsidR="00FC7068">
              <w:rPr>
                <w:noProof/>
                <w:webHidden/>
              </w:rPr>
              <w:t>68</w:t>
            </w:r>
            <w:r w:rsidR="00FC7068">
              <w:rPr>
                <w:noProof/>
                <w:webHidden/>
              </w:rPr>
              <w:fldChar w:fldCharType="end"/>
            </w:r>
          </w:hyperlink>
        </w:p>
        <w:p w:rsidR="00FC7068" w:rsidRDefault="007A44C1">
          <w:pPr>
            <w:pStyle w:val="TOC1"/>
            <w:tabs>
              <w:tab w:val="left" w:pos="480"/>
              <w:tab w:val="right" w:leader="dot" w:pos="9628"/>
            </w:tabs>
            <w:rPr>
              <w:noProof/>
            </w:rPr>
          </w:pPr>
          <w:hyperlink w:anchor="_Toc29218307" w:history="1">
            <w:r w:rsidR="00FC7068" w:rsidRPr="00FF5BC2">
              <w:rPr>
                <w:rStyle w:val="Hyperlink"/>
                <w:noProof/>
              </w:rPr>
              <w:t>7.</w:t>
            </w:r>
            <w:r w:rsidR="00FC7068">
              <w:rPr>
                <w:noProof/>
              </w:rPr>
              <w:tab/>
            </w:r>
            <w:r w:rsidR="00FC7068" w:rsidRPr="00FF5BC2">
              <w:rPr>
                <w:rStyle w:val="Hyperlink"/>
                <w:noProof/>
              </w:rPr>
              <w:t>Имплементация</w:t>
            </w:r>
            <w:r w:rsidR="00FC7068">
              <w:rPr>
                <w:noProof/>
                <w:webHidden/>
              </w:rPr>
              <w:tab/>
            </w:r>
            <w:r w:rsidR="00FC7068">
              <w:rPr>
                <w:noProof/>
                <w:webHidden/>
              </w:rPr>
              <w:fldChar w:fldCharType="begin"/>
            </w:r>
            <w:r w:rsidR="00FC7068">
              <w:rPr>
                <w:noProof/>
                <w:webHidden/>
              </w:rPr>
              <w:instrText xml:space="preserve"> PAGEREF _Toc29218307 \h </w:instrText>
            </w:r>
            <w:r w:rsidR="00FC7068">
              <w:rPr>
                <w:noProof/>
                <w:webHidden/>
              </w:rPr>
            </w:r>
            <w:r w:rsidR="00FC7068">
              <w:rPr>
                <w:noProof/>
                <w:webHidden/>
              </w:rPr>
              <w:fldChar w:fldCharType="separate"/>
            </w:r>
            <w:r w:rsidR="00FC7068">
              <w:rPr>
                <w:noProof/>
                <w:webHidden/>
              </w:rPr>
              <w:t>70</w:t>
            </w:r>
            <w:r w:rsidR="00FC7068">
              <w:rPr>
                <w:noProof/>
                <w:webHidden/>
              </w:rPr>
              <w:fldChar w:fldCharType="end"/>
            </w:r>
          </w:hyperlink>
        </w:p>
        <w:p w:rsidR="00FC7068" w:rsidRDefault="007A44C1">
          <w:pPr>
            <w:pStyle w:val="TOC2"/>
            <w:tabs>
              <w:tab w:val="left" w:pos="880"/>
              <w:tab w:val="right" w:leader="dot" w:pos="9628"/>
            </w:tabs>
            <w:rPr>
              <w:noProof/>
            </w:rPr>
          </w:pPr>
          <w:hyperlink w:anchor="_Toc29218308" w:history="1">
            <w:r w:rsidR="00FC7068" w:rsidRPr="00FF5BC2">
              <w:rPr>
                <w:rStyle w:val="Hyperlink"/>
                <w:noProof/>
              </w:rPr>
              <w:t>7.1.</w:t>
            </w:r>
            <w:r w:rsidR="00FC7068">
              <w:rPr>
                <w:noProof/>
              </w:rPr>
              <w:tab/>
            </w:r>
            <w:r w:rsidR="00FC7068" w:rsidRPr="00FF5BC2">
              <w:rPr>
                <w:rStyle w:val="Hyperlink"/>
                <w:noProof/>
              </w:rPr>
              <w:t>Обекти</w:t>
            </w:r>
            <w:r w:rsidR="00FC7068">
              <w:rPr>
                <w:noProof/>
                <w:webHidden/>
              </w:rPr>
              <w:tab/>
            </w:r>
            <w:r w:rsidR="00FC7068">
              <w:rPr>
                <w:noProof/>
                <w:webHidden/>
              </w:rPr>
              <w:fldChar w:fldCharType="begin"/>
            </w:r>
            <w:r w:rsidR="00FC7068">
              <w:rPr>
                <w:noProof/>
                <w:webHidden/>
              </w:rPr>
              <w:instrText xml:space="preserve"> PAGEREF _Toc29218308 \h </w:instrText>
            </w:r>
            <w:r w:rsidR="00FC7068">
              <w:rPr>
                <w:noProof/>
                <w:webHidden/>
              </w:rPr>
            </w:r>
            <w:r w:rsidR="00FC7068">
              <w:rPr>
                <w:noProof/>
                <w:webHidden/>
              </w:rPr>
              <w:fldChar w:fldCharType="separate"/>
            </w:r>
            <w:r w:rsidR="00FC7068">
              <w:rPr>
                <w:noProof/>
                <w:webHidden/>
              </w:rPr>
              <w:t>70</w:t>
            </w:r>
            <w:r w:rsidR="00FC7068">
              <w:rPr>
                <w:noProof/>
                <w:webHidden/>
              </w:rPr>
              <w:fldChar w:fldCharType="end"/>
            </w:r>
          </w:hyperlink>
        </w:p>
        <w:p w:rsidR="00FC7068" w:rsidRDefault="007A44C1">
          <w:pPr>
            <w:pStyle w:val="TOC2"/>
            <w:tabs>
              <w:tab w:val="left" w:pos="880"/>
              <w:tab w:val="right" w:leader="dot" w:pos="9628"/>
            </w:tabs>
            <w:rPr>
              <w:noProof/>
            </w:rPr>
          </w:pPr>
          <w:hyperlink w:anchor="_Toc29218309" w:history="1">
            <w:r w:rsidR="00FC7068" w:rsidRPr="00FF5BC2">
              <w:rPr>
                <w:rStyle w:val="Hyperlink"/>
                <w:noProof/>
              </w:rPr>
              <w:t>7.2.</w:t>
            </w:r>
            <w:r w:rsidR="00FC7068">
              <w:rPr>
                <w:noProof/>
              </w:rPr>
              <w:tab/>
            </w:r>
            <w:r w:rsidR="00FC7068" w:rsidRPr="00FF5BC2">
              <w:rPr>
                <w:rStyle w:val="Hyperlink"/>
                <w:noProof/>
                <w:highlight w:val="white"/>
              </w:rPr>
              <w:t>Mpich промени</w:t>
            </w:r>
            <w:r w:rsidR="00FC7068">
              <w:rPr>
                <w:noProof/>
                <w:webHidden/>
              </w:rPr>
              <w:tab/>
            </w:r>
            <w:r w:rsidR="00FC7068">
              <w:rPr>
                <w:noProof/>
                <w:webHidden/>
              </w:rPr>
              <w:fldChar w:fldCharType="begin"/>
            </w:r>
            <w:r w:rsidR="00FC7068">
              <w:rPr>
                <w:noProof/>
                <w:webHidden/>
              </w:rPr>
              <w:instrText xml:space="preserve"> PAGEREF _Toc29218309 \h </w:instrText>
            </w:r>
            <w:r w:rsidR="00FC7068">
              <w:rPr>
                <w:noProof/>
                <w:webHidden/>
              </w:rPr>
            </w:r>
            <w:r w:rsidR="00FC7068">
              <w:rPr>
                <w:noProof/>
                <w:webHidden/>
              </w:rPr>
              <w:fldChar w:fldCharType="separate"/>
            </w:r>
            <w:r w:rsidR="00FC7068">
              <w:rPr>
                <w:noProof/>
                <w:webHidden/>
              </w:rPr>
              <w:t>72</w:t>
            </w:r>
            <w:r w:rsidR="00FC7068">
              <w:rPr>
                <w:noProof/>
                <w:webHidden/>
              </w:rPr>
              <w:fldChar w:fldCharType="end"/>
            </w:r>
          </w:hyperlink>
        </w:p>
        <w:p w:rsidR="00FC7068" w:rsidRDefault="007A44C1">
          <w:pPr>
            <w:pStyle w:val="TOC2"/>
            <w:tabs>
              <w:tab w:val="left" w:pos="880"/>
              <w:tab w:val="right" w:leader="dot" w:pos="9628"/>
            </w:tabs>
            <w:rPr>
              <w:noProof/>
            </w:rPr>
          </w:pPr>
          <w:hyperlink w:anchor="_Toc29218310" w:history="1">
            <w:r w:rsidR="00FC7068" w:rsidRPr="00FF5BC2">
              <w:rPr>
                <w:rStyle w:val="Hyperlink"/>
                <w:noProof/>
              </w:rPr>
              <w:t>7.3.</w:t>
            </w:r>
            <w:r w:rsidR="00FC7068">
              <w:rPr>
                <w:noProof/>
              </w:rPr>
              <w:tab/>
            </w:r>
            <w:r w:rsidR="00FC7068" w:rsidRPr="00FF5BC2">
              <w:rPr>
                <w:rStyle w:val="Hyperlink"/>
                <w:noProof/>
              </w:rPr>
              <w:t>Типове</w:t>
            </w:r>
            <w:r w:rsidR="00FC7068">
              <w:rPr>
                <w:noProof/>
                <w:webHidden/>
              </w:rPr>
              <w:tab/>
            </w:r>
            <w:r w:rsidR="00FC7068">
              <w:rPr>
                <w:noProof/>
                <w:webHidden/>
              </w:rPr>
              <w:fldChar w:fldCharType="begin"/>
            </w:r>
            <w:r w:rsidR="00FC7068">
              <w:rPr>
                <w:noProof/>
                <w:webHidden/>
              </w:rPr>
              <w:instrText xml:space="preserve"> PAGEREF _Toc29218310 \h </w:instrText>
            </w:r>
            <w:r w:rsidR="00FC7068">
              <w:rPr>
                <w:noProof/>
                <w:webHidden/>
              </w:rPr>
            </w:r>
            <w:r w:rsidR="00FC7068">
              <w:rPr>
                <w:noProof/>
                <w:webHidden/>
              </w:rPr>
              <w:fldChar w:fldCharType="separate"/>
            </w:r>
            <w:r w:rsidR="00FC7068">
              <w:rPr>
                <w:noProof/>
                <w:webHidden/>
              </w:rPr>
              <w:t>76</w:t>
            </w:r>
            <w:r w:rsidR="00FC7068">
              <w:rPr>
                <w:noProof/>
                <w:webHidden/>
              </w:rPr>
              <w:fldChar w:fldCharType="end"/>
            </w:r>
          </w:hyperlink>
        </w:p>
        <w:p w:rsidR="00FC7068" w:rsidRDefault="007A44C1">
          <w:pPr>
            <w:pStyle w:val="TOC2"/>
            <w:tabs>
              <w:tab w:val="left" w:pos="880"/>
              <w:tab w:val="right" w:leader="dot" w:pos="9628"/>
            </w:tabs>
            <w:rPr>
              <w:noProof/>
            </w:rPr>
          </w:pPr>
          <w:hyperlink w:anchor="_Toc29218311" w:history="1">
            <w:r w:rsidR="00FC7068" w:rsidRPr="00FF5BC2">
              <w:rPr>
                <w:rStyle w:val="Hyperlink"/>
                <w:noProof/>
              </w:rPr>
              <w:t>7.4.</w:t>
            </w:r>
            <w:r w:rsidR="00FC7068">
              <w:rPr>
                <w:noProof/>
              </w:rPr>
              <w:tab/>
            </w:r>
            <w:r w:rsidR="00FC7068" w:rsidRPr="00FF5BC2">
              <w:rPr>
                <w:rStyle w:val="Hyperlink"/>
                <w:noProof/>
              </w:rPr>
              <w:t>Потребителски типове</w:t>
            </w:r>
            <w:r w:rsidR="00FC7068">
              <w:rPr>
                <w:noProof/>
                <w:webHidden/>
              </w:rPr>
              <w:tab/>
            </w:r>
            <w:r w:rsidR="00FC7068">
              <w:rPr>
                <w:noProof/>
                <w:webHidden/>
              </w:rPr>
              <w:fldChar w:fldCharType="begin"/>
            </w:r>
            <w:r w:rsidR="00FC7068">
              <w:rPr>
                <w:noProof/>
                <w:webHidden/>
              </w:rPr>
              <w:instrText xml:space="preserve"> PAGEREF _Toc29218311 \h </w:instrText>
            </w:r>
            <w:r w:rsidR="00FC7068">
              <w:rPr>
                <w:noProof/>
                <w:webHidden/>
              </w:rPr>
            </w:r>
            <w:r w:rsidR="00FC7068">
              <w:rPr>
                <w:noProof/>
                <w:webHidden/>
              </w:rPr>
              <w:fldChar w:fldCharType="separate"/>
            </w:r>
            <w:r w:rsidR="00FC7068">
              <w:rPr>
                <w:noProof/>
                <w:webHidden/>
              </w:rPr>
              <w:t>77</w:t>
            </w:r>
            <w:r w:rsidR="00FC7068">
              <w:rPr>
                <w:noProof/>
                <w:webHidden/>
              </w:rPr>
              <w:fldChar w:fldCharType="end"/>
            </w:r>
          </w:hyperlink>
        </w:p>
        <w:p w:rsidR="00FC7068" w:rsidRDefault="007A44C1">
          <w:pPr>
            <w:pStyle w:val="TOC2"/>
            <w:tabs>
              <w:tab w:val="left" w:pos="880"/>
              <w:tab w:val="right" w:leader="dot" w:pos="9628"/>
            </w:tabs>
            <w:rPr>
              <w:noProof/>
            </w:rPr>
          </w:pPr>
          <w:hyperlink w:anchor="_Toc29218312" w:history="1">
            <w:r w:rsidR="00FC7068" w:rsidRPr="00FF5BC2">
              <w:rPr>
                <w:rStyle w:val="Hyperlink"/>
                <w:noProof/>
              </w:rPr>
              <w:t>7.5.</w:t>
            </w:r>
            <w:r w:rsidR="00FC7068">
              <w:rPr>
                <w:noProof/>
              </w:rPr>
              <w:tab/>
            </w:r>
            <w:r w:rsidR="00FC7068" w:rsidRPr="00FF5BC2">
              <w:rPr>
                <w:rStyle w:val="Hyperlink"/>
                <w:noProof/>
              </w:rPr>
              <w:t>Комуникации</w:t>
            </w:r>
            <w:r w:rsidR="00FC7068">
              <w:rPr>
                <w:noProof/>
                <w:webHidden/>
              </w:rPr>
              <w:tab/>
            </w:r>
            <w:r w:rsidR="00FC7068">
              <w:rPr>
                <w:noProof/>
                <w:webHidden/>
              </w:rPr>
              <w:fldChar w:fldCharType="begin"/>
            </w:r>
            <w:r w:rsidR="00FC7068">
              <w:rPr>
                <w:noProof/>
                <w:webHidden/>
              </w:rPr>
              <w:instrText xml:space="preserve"> PAGEREF _Toc29218312 \h </w:instrText>
            </w:r>
            <w:r w:rsidR="00FC7068">
              <w:rPr>
                <w:noProof/>
                <w:webHidden/>
              </w:rPr>
            </w:r>
            <w:r w:rsidR="00FC7068">
              <w:rPr>
                <w:noProof/>
                <w:webHidden/>
              </w:rPr>
              <w:fldChar w:fldCharType="separate"/>
            </w:r>
            <w:r w:rsidR="00FC7068">
              <w:rPr>
                <w:noProof/>
                <w:webHidden/>
              </w:rPr>
              <w:t>79</w:t>
            </w:r>
            <w:r w:rsidR="00FC7068">
              <w:rPr>
                <w:noProof/>
                <w:webHidden/>
              </w:rPr>
              <w:fldChar w:fldCharType="end"/>
            </w:r>
          </w:hyperlink>
        </w:p>
        <w:p w:rsidR="00FC7068" w:rsidRDefault="007A44C1">
          <w:pPr>
            <w:pStyle w:val="TOC3"/>
            <w:tabs>
              <w:tab w:val="left" w:pos="1320"/>
              <w:tab w:val="right" w:leader="dot" w:pos="9628"/>
            </w:tabs>
            <w:rPr>
              <w:noProof/>
            </w:rPr>
          </w:pPr>
          <w:hyperlink w:anchor="_Toc29218313" w:history="1">
            <w:r w:rsidR="00FC7068" w:rsidRPr="00FF5BC2">
              <w:rPr>
                <w:rStyle w:val="Hyperlink"/>
                <w:noProof/>
              </w:rPr>
              <w:t>7.5.1.</w:t>
            </w:r>
            <w:r w:rsidR="00FC7068">
              <w:rPr>
                <w:noProof/>
              </w:rPr>
              <w:tab/>
            </w:r>
            <w:r w:rsidR="00FC7068" w:rsidRPr="00FF5BC2">
              <w:rPr>
                <w:rStyle w:val="Hyperlink"/>
                <w:noProof/>
              </w:rPr>
              <w:t>Методи за достъп на данни от Java към C и обратно</w:t>
            </w:r>
            <w:r w:rsidR="00FC7068">
              <w:rPr>
                <w:noProof/>
                <w:webHidden/>
              </w:rPr>
              <w:tab/>
            </w:r>
            <w:r w:rsidR="00FC7068">
              <w:rPr>
                <w:noProof/>
                <w:webHidden/>
              </w:rPr>
              <w:fldChar w:fldCharType="begin"/>
            </w:r>
            <w:r w:rsidR="00FC7068">
              <w:rPr>
                <w:noProof/>
                <w:webHidden/>
              </w:rPr>
              <w:instrText xml:space="preserve"> PAGEREF _Toc29218313 \h </w:instrText>
            </w:r>
            <w:r w:rsidR="00FC7068">
              <w:rPr>
                <w:noProof/>
                <w:webHidden/>
              </w:rPr>
            </w:r>
            <w:r w:rsidR="00FC7068">
              <w:rPr>
                <w:noProof/>
                <w:webHidden/>
              </w:rPr>
              <w:fldChar w:fldCharType="separate"/>
            </w:r>
            <w:r w:rsidR="00FC7068">
              <w:rPr>
                <w:noProof/>
                <w:webHidden/>
              </w:rPr>
              <w:t>80</w:t>
            </w:r>
            <w:r w:rsidR="00FC7068">
              <w:rPr>
                <w:noProof/>
                <w:webHidden/>
              </w:rPr>
              <w:fldChar w:fldCharType="end"/>
            </w:r>
          </w:hyperlink>
        </w:p>
        <w:p w:rsidR="00FC7068" w:rsidRDefault="007A44C1">
          <w:pPr>
            <w:pStyle w:val="TOC3"/>
            <w:tabs>
              <w:tab w:val="left" w:pos="1320"/>
              <w:tab w:val="right" w:leader="dot" w:pos="9628"/>
            </w:tabs>
            <w:rPr>
              <w:noProof/>
            </w:rPr>
          </w:pPr>
          <w:hyperlink w:anchor="_Toc29218314" w:history="1">
            <w:r w:rsidR="00FC7068" w:rsidRPr="00FF5BC2">
              <w:rPr>
                <w:rStyle w:val="Hyperlink"/>
                <w:noProof/>
              </w:rPr>
              <w:t>7.5.2.</w:t>
            </w:r>
            <w:r w:rsidR="00FC7068">
              <w:rPr>
                <w:noProof/>
              </w:rPr>
              <w:tab/>
            </w:r>
            <w:r w:rsidR="00FC7068" w:rsidRPr="00FF5BC2">
              <w:rPr>
                <w:rStyle w:val="Hyperlink"/>
                <w:noProof/>
                <w:highlight w:val="white"/>
              </w:rPr>
              <w:t>Блокиращи методи за комуникация между два процеса</w:t>
            </w:r>
            <w:r w:rsidR="00FC7068">
              <w:rPr>
                <w:noProof/>
                <w:webHidden/>
              </w:rPr>
              <w:tab/>
            </w:r>
            <w:r w:rsidR="00FC7068">
              <w:rPr>
                <w:noProof/>
                <w:webHidden/>
              </w:rPr>
              <w:fldChar w:fldCharType="begin"/>
            </w:r>
            <w:r w:rsidR="00FC7068">
              <w:rPr>
                <w:noProof/>
                <w:webHidden/>
              </w:rPr>
              <w:instrText xml:space="preserve"> PAGEREF _Toc29218314 \h </w:instrText>
            </w:r>
            <w:r w:rsidR="00FC7068">
              <w:rPr>
                <w:noProof/>
                <w:webHidden/>
              </w:rPr>
            </w:r>
            <w:r w:rsidR="00FC7068">
              <w:rPr>
                <w:noProof/>
                <w:webHidden/>
              </w:rPr>
              <w:fldChar w:fldCharType="separate"/>
            </w:r>
            <w:r w:rsidR="00FC7068">
              <w:rPr>
                <w:noProof/>
                <w:webHidden/>
              </w:rPr>
              <w:t>82</w:t>
            </w:r>
            <w:r w:rsidR="00FC7068">
              <w:rPr>
                <w:noProof/>
                <w:webHidden/>
              </w:rPr>
              <w:fldChar w:fldCharType="end"/>
            </w:r>
          </w:hyperlink>
        </w:p>
        <w:p w:rsidR="00FC7068" w:rsidRDefault="007A44C1">
          <w:pPr>
            <w:pStyle w:val="TOC3"/>
            <w:tabs>
              <w:tab w:val="left" w:pos="1320"/>
              <w:tab w:val="right" w:leader="dot" w:pos="9628"/>
            </w:tabs>
            <w:rPr>
              <w:noProof/>
            </w:rPr>
          </w:pPr>
          <w:hyperlink w:anchor="_Toc29218315" w:history="1">
            <w:r w:rsidR="00FC7068" w:rsidRPr="00FF5BC2">
              <w:rPr>
                <w:rStyle w:val="Hyperlink"/>
                <w:noProof/>
              </w:rPr>
              <w:t>7.5.3.</w:t>
            </w:r>
            <w:r w:rsidR="00FC7068">
              <w:rPr>
                <w:noProof/>
              </w:rPr>
              <w:tab/>
            </w:r>
            <w:r w:rsidR="00FC7068" w:rsidRPr="00FF5BC2">
              <w:rPr>
                <w:rStyle w:val="Hyperlink"/>
                <w:noProof/>
              </w:rPr>
              <w:t>Неблокиращи методи</w:t>
            </w:r>
            <w:r w:rsidR="00FC7068">
              <w:rPr>
                <w:noProof/>
                <w:webHidden/>
              </w:rPr>
              <w:tab/>
            </w:r>
            <w:r w:rsidR="00FC7068">
              <w:rPr>
                <w:noProof/>
                <w:webHidden/>
              </w:rPr>
              <w:fldChar w:fldCharType="begin"/>
            </w:r>
            <w:r w:rsidR="00FC7068">
              <w:rPr>
                <w:noProof/>
                <w:webHidden/>
              </w:rPr>
              <w:instrText xml:space="preserve"> PAGEREF _Toc29218315 \h </w:instrText>
            </w:r>
            <w:r w:rsidR="00FC7068">
              <w:rPr>
                <w:noProof/>
                <w:webHidden/>
              </w:rPr>
            </w:r>
            <w:r w:rsidR="00FC7068">
              <w:rPr>
                <w:noProof/>
                <w:webHidden/>
              </w:rPr>
              <w:fldChar w:fldCharType="separate"/>
            </w:r>
            <w:r w:rsidR="00FC7068">
              <w:rPr>
                <w:noProof/>
                <w:webHidden/>
              </w:rPr>
              <w:t>82</w:t>
            </w:r>
            <w:r w:rsidR="00FC7068">
              <w:rPr>
                <w:noProof/>
                <w:webHidden/>
              </w:rPr>
              <w:fldChar w:fldCharType="end"/>
            </w:r>
          </w:hyperlink>
        </w:p>
        <w:p w:rsidR="00FC7068" w:rsidRDefault="007A44C1">
          <w:pPr>
            <w:pStyle w:val="TOC2"/>
            <w:tabs>
              <w:tab w:val="left" w:pos="880"/>
              <w:tab w:val="right" w:leader="dot" w:pos="9628"/>
            </w:tabs>
            <w:rPr>
              <w:noProof/>
            </w:rPr>
          </w:pPr>
          <w:hyperlink w:anchor="_Toc29218316" w:history="1">
            <w:r w:rsidR="00FC7068" w:rsidRPr="00FF5BC2">
              <w:rPr>
                <w:rStyle w:val="Hyperlink"/>
                <w:noProof/>
              </w:rPr>
              <w:t>7.6.</w:t>
            </w:r>
            <w:r w:rsidR="00FC7068">
              <w:rPr>
                <w:noProof/>
              </w:rPr>
              <w:tab/>
            </w:r>
            <w:r w:rsidR="00FC7068" w:rsidRPr="00FF5BC2">
              <w:rPr>
                <w:rStyle w:val="Hyperlink"/>
                <w:noProof/>
              </w:rPr>
              <w:t>„persistent“ комуникация</w:t>
            </w:r>
            <w:r w:rsidR="00FC7068">
              <w:rPr>
                <w:noProof/>
                <w:webHidden/>
              </w:rPr>
              <w:tab/>
            </w:r>
            <w:r w:rsidR="00FC7068">
              <w:rPr>
                <w:noProof/>
                <w:webHidden/>
              </w:rPr>
              <w:fldChar w:fldCharType="begin"/>
            </w:r>
            <w:r w:rsidR="00FC7068">
              <w:rPr>
                <w:noProof/>
                <w:webHidden/>
              </w:rPr>
              <w:instrText xml:space="preserve"> PAGEREF _Toc29218316 \h </w:instrText>
            </w:r>
            <w:r w:rsidR="00FC7068">
              <w:rPr>
                <w:noProof/>
                <w:webHidden/>
              </w:rPr>
            </w:r>
            <w:r w:rsidR="00FC7068">
              <w:rPr>
                <w:noProof/>
                <w:webHidden/>
              </w:rPr>
              <w:fldChar w:fldCharType="separate"/>
            </w:r>
            <w:r w:rsidR="00FC7068">
              <w:rPr>
                <w:noProof/>
                <w:webHidden/>
              </w:rPr>
              <w:t>83</w:t>
            </w:r>
            <w:r w:rsidR="00FC7068">
              <w:rPr>
                <w:noProof/>
                <w:webHidden/>
              </w:rPr>
              <w:fldChar w:fldCharType="end"/>
            </w:r>
          </w:hyperlink>
        </w:p>
        <w:p w:rsidR="00FC7068" w:rsidRDefault="007A44C1">
          <w:pPr>
            <w:pStyle w:val="TOC2"/>
            <w:tabs>
              <w:tab w:val="left" w:pos="880"/>
              <w:tab w:val="right" w:leader="dot" w:pos="9628"/>
            </w:tabs>
            <w:rPr>
              <w:noProof/>
            </w:rPr>
          </w:pPr>
          <w:hyperlink w:anchor="_Toc29218317" w:history="1">
            <w:r w:rsidR="00FC7068" w:rsidRPr="00FF5BC2">
              <w:rPr>
                <w:rStyle w:val="Hyperlink"/>
                <w:noProof/>
              </w:rPr>
              <w:t>7.7.</w:t>
            </w:r>
            <w:r w:rsidR="00FC7068">
              <w:rPr>
                <w:noProof/>
              </w:rPr>
              <w:tab/>
            </w:r>
            <w:r w:rsidR="00FC7068" w:rsidRPr="00FF5BC2">
              <w:rPr>
                <w:rStyle w:val="Hyperlink"/>
                <w:noProof/>
              </w:rPr>
              <w:t>Обобщение</w:t>
            </w:r>
            <w:r w:rsidR="00FC7068">
              <w:rPr>
                <w:noProof/>
                <w:webHidden/>
              </w:rPr>
              <w:tab/>
            </w:r>
            <w:r w:rsidR="00FC7068">
              <w:rPr>
                <w:noProof/>
                <w:webHidden/>
              </w:rPr>
              <w:fldChar w:fldCharType="begin"/>
            </w:r>
            <w:r w:rsidR="00FC7068">
              <w:rPr>
                <w:noProof/>
                <w:webHidden/>
              </w:rPr>
              <w:instrText xml:space="preserve"> PAGEREF _Toc29218317 \h </w:instrText>
            </w:r>
            <w:r w:rsidR="00FC7068">
              <w:rPr>
                <w:noProof/>
                <w:webHidden/>
              </w:rPr>
            </w:r>
            <w:r w:rsidR="00FC7068">
              <w:rPr>
                <w:noProof/>
                <w:webHidden/>
              </w:rPr>
              <w:fldChar w:fldCharType="separate"/>
            </w:r>
            <w:r w:rsidR="00FC7068">
              <w:rPr>
                <w:noProof/>
                <w:webHidden/>
              </w:rPr>
              <w:t>84</w:t>
            </w:r>
            <w:r w:rsidR="00FC7068">
              <w:rPr>
                <w:noProof/>
                <w:webHidden/>
              </w:rPr>
              <w:fldChar w:fldCharType="end"/>
            </w:r>
          </w:hyperlink>
        </w:p>
        <w:p w:rsidR="00FC7068" w:rsidRDefault="007A44C1">
          <w:pPr>
            <w:pStyle w:val="TOC1"/>
            <w:tabs>
              <w:tab w:val="left" w:pos="480"/>
              <w:tab w:val="right" w:leader="dot" w:pos="9628"/>
            </w:tabs>
            <w:rPr>
              <w:noProof/>
            </w:rPr>
          </w:pPr>
          <w:hyperlink w:anchor="_Toc29218318" w:history="1">
            <w:r w:rsidR="00FC7068" w:rsidRPr="00FF5BC2">
              <w:rPr>
                <w:rStyle w:val="Hyperlink"/>
                <w:noProof/>
              </w:rPr>
              <w:t>8.</w:t>
            </w:r>
            <w:r w:rsidR="00FC7068">
              <w:rPr>
                <w:noProof/>
              </w:rPr>
              <w:tab/>
            </w:r>
            <w:r w:rsidR="00FC7068" w:rsidRPr="00FF5BC2">
              <w:rPr>
                <w:rStyle w:val="Hyperlink"/>
                <w:noProof/>
              </w:rPr>
              <w:t>Тестове</w:t>
            </w:r>
            <w:r w:rsidR="00FC7068">
              <w:rPr>
                <w:noProof/>
                <w:webHidden/>
              </w:rPr>
              <w:tab/>
            </w:r>
            <w:r w:rsidR="00FC7068">
              <w:rPr>
                <w:noProof/>
                <w:webHidden/>
              </w:rPr>
              <w:fldChar w:fldCharType="begin"/>
            </w:r>
            <w:r w:rsidR="00FC7068">
              <w:rPr>
                <w:noProof/>
                <w:webHidden/>
              </w:rPr>
              <w:instrText xml:space="preserve"> PAGEREF _Toc29218318 \h </w:instrText>
            </w:r>
            <w:r w:rsidR="00FC7068">
              <w:rPr>
                <w:noProof/>
                <w:webHidden/>
              </w:rPr>
            </w:r>
            <w:r w:rsidR="00FC7068">
              <w:rPr>
                <w:noProof/>
                <w:webHidden/>
              </w:rPr>
              <w:fldChar w:fldCharType="separate"/>
            </w:r>
            <w:r w:rsidR="00FC7068">
              <w:rPr>
                <w:noProof/>
                <w:webHidden/>
              </w:rPr>
              <w:t>85</w:t>
            </w:r>
            <w:r w:rsidR="00FC7068">
              <w:rPr>
                <w:noProof/>
                <w:webHidden/>
              </w:rPr>
              <w:fldChar w:fldCharType="end"/>
            </w:r>
          </w:hyperlink>
        </w:p>
        <w:p w:rsidR="00FC7068" w:rsidRDefault="007A44C1">
          <w:pPr>
            <w:pStyle w:val="TOC2"/>
            <w:tabs>
              <w:tab w:val="left" w:pos="880"/>
              <w:tab w:val="right" w:leader="dot" w:pos="9628"/>
            </w:tabs>
            <w:rPr>
              <w:noProof/>
            </w:rPr>
          </w:pPr>
          <w:hyperlink w:anchor="_Toc29218319" w:history="1">
            <w:r w:rsidR="00FC7068" w:rsidRPr="00FF5BC2">
              <w:rPr>
                <w:rStyle w:val="Hyperlink"/>
                <w:noProof/>
              </w:rPr>
              <w:t>8.1.</w:t>
            </w:r>
            <w:r w:rsidR="00FC7068">
              <w:rPr>
                <w:noProof/>
              </w:rPr>
              <w:tab/>
            </w:r>
            <w:r w:rsidR="00FC7068" w:rsidRPr="00FF5BC2">
              <w:rPr>
                <w:rStyle w:val="Hyperlink"/>
                <w:noProof/>
              </w:rPr>
              <w:t>Увод</w:t>
            </w:r>
            <w:r w:rsidR="00FC7068">
              <w:rPr>
                <w:noProof/>
                <w:webHidden/>
              </w:rPr>
              <w:tab/>
            </w:r>
            <w:r w:rsidR="00FC7068">
              <w:rPr>
                <w:noProof/>
                <w:webHidden/>
              </w:rPr>
              <w:fldChar w:fldCharType="begin"/>
            </w:r>
            <w:r w:rsidR="00FC7068">
              <w:rPr>
                <w:noProof/>
                <w:webHidden/>
              </w:rPr>
              <w:instrText xml:space="preserve"> PAGEREF _Toc29218319 \h </w:instrText>
            </w:r>
            <w:r w:rsidR="00FC7068">
              <w:rPr>
                <w:noProof/>
                <w:webHidden/>
              </w:rPr>
            </w:r>
            <w:r w:rsidR="00FC7068">
              <w:rPr>
                <w:noProof/>
                <w:webHidden/>
              </w:rPr>
              <w:fldChar w:fldCharType="separate"/>
            </w:r>
            <w:r w:rsidR="00FC7068">
              <w:rPr>
                <w:noProof/>
                <w:webHidden/>
              </w:rPr>
              <w:t>85</w:t>
            </w:r>
            <w:r w:rsidR="00FC7068">
              <w:rPr>
                <w:noProof/>
                <w:webHidden/>
              </w:rPr>
              <w:fldChar w:fldCharType="end"/>
            </w:r>
          </w:hyperlink>
        </w:p>
        <w:p w:rsidR="00FC7068" w:rsidRDefault="007A44C1">
          <w:pPr>
            <w:pStyle w:val="TOC2"/>
            <w:tabs>
              <w:tab w:val="left" w:pos="880"/>
              <w:tab w:val="right" w:leader="dot" w:pos="9628"/>
            </w:tabs>
            <w:rPr>
              <w:noProof/>
            </w:rPr>
          </w:pPr>
          <w:hyperlink w:anchor="_Toc29218320" w:history="1">
            <w:r w:rsidR="00FC7068" w:rsidRPr="00FF5BC2">
              <w:rPr>
                <w:rStyle w:val="Hyperlink"/>
                <w:noProof/>
                <w:lang w:val="en-US"/>
              </w:rPr>
              <w:t>8.2.</w:t>
            </w:r>
            <w:r w:rsidR="00FC7068">
              <w:rPr>
                <w:noProof/>
              </w:rPr>
              <w:tab/>
            </w:r>
            <w:r w:rsidR="00FC7068" w:rsidRPr="00FF5BC2">
              <w:rPr>
                <w:rStyle w:val="Hyperlink"/>
                <w:noProof/>
                <w:lang w:val="en-US"/>
              </w:rPr>
              <w:t>Smoke Tests</w:t>
            </w:r>
            <w:r w:rsidR="00FC7068">
              <w:rPr>
                <w:noProof/>
                <w:webHidden/>
              </w:rPr>
              <w:tab/>
            </w:r>
            <w:r w:rsidR="00FC7068">
              <w:rPr>
                <w:noProof/>
                <w:webHidden/>
              </w:rPr>
              <w:fldChar w:fldCharType="begin"/>
            </w:r>
            <w:r w:rsidR="00FC7068">
              <w:rPr>
                <w:noProof/>
                <w:webHidden/>
              </w:rPr>
              <w:instrText xml:space="preserve"> PAGEREF _Toc29218320 \h </w:instrText>
            </w:r>
            <w:r w:rsidR="00FC7068">
              <w:rPr>
                <w:noProof/>
                <w:webHidden/>
              </w:rPr>
            </w:r>
            <w:r w:rsidR="00FC7068">
              <w:rPr>
                <w:noProof/>
                <w:webHidden/>
              </w:rPr>
              <w:fldChar w:fldCharType="separate"/>
            </w:r>
            <w:r w:rsidR="00FC7068">
              <w:rPr>
                <w:noProof/>
                <w:webHidden/>
              </w:rPr>
              <w:t>85</w:t>
            </w:r>
            <w:r w:rsidR="00FC7068">
              <w:rPr>
                <w:noProof/>
                <w:webHidden/>
              </w:rPr>
              <w:fldChar w:fldCharType="end"/>
            </w:r>
          </w:hyperlink>
        </w:p>
        <w:p w:rsidR="00FC7068" w:rsidRDefault="007A44C1">
          <w:pPr>
            <w:pStyle w:val="TOC2"/>
            <w:tabs>
              <w:tab w:val="left" w:pos="880"/>
              <w:tab w:val="right" w:leader="dot" w:pos="9628"/>
            </w:tabs>
            <w:rPr>
              <w:noProof/>
            </w:rPr>
          </w:pPr>
          <w:hyperlink w:anchor="_Toc29218321" w:history="1">
            <w:r w:rsidR="00FC7068" w:rsidRPr="00FF5BC2">
              <w:rPr>
                <w:rStyle w:val="Hyperlink"/>
                <w:noProof/>
              </w:rPr>
              <w:t>8.3.</w:t>
            </w:r>
            <w:r w:rsidR="00FC7068">
              <w:rPr>
                <w:noProof/>
              </w:rPr>
              <w:tab/>
            </w:r>
            <w:r w:rsidR="00FC7068" w:rsidRPr="00FF5BC2">
              <w:rPr>
                <w:rStyle w:val="Hyperlink"/>
                <w:noProof/>
              </w:rPr>
              <w:t>Максимален път в Даг</w:t>
            </w:r>
            <w:r w:rsidR="00FC7068">
              <w:rPr>
                <w:noProof/>
                <w:webHidden/>
              </w:rPr>
              <w:tab/>
            </w:r>
            <w:r w:rsidR="00FC7068">
              <w:rPr>
                <w:noProof/>
                <w:webHidden/>
              </w:rPr>
              <w:fldChar w:fldCharType="begin"/>
            </w:r>
            <w:r w:rsidR="00FC7068">
              <w:rPr>
                <w:noProof/>
                <w:webHidden/>
              </w:rPr>
              <w:instrText xml:space="preserve"> PAGEREF _Toc29218321 \h </w:instrText>
            </w:r>
            <w:r w:rsidR="00FC7068">
              <w:rPr>
                <w:noProof/>
                <w:webHidden/>
              </w:rPr>
            </w:r>
            <w:r w:rsidR="00FC7068">
              <w:rPr>
                <w:noProof/>
                <w:webHidden/>
              </w:rPr>
              <w:fldChar w:fldCharType="separate"/>
            </w:r>
            <w:r w:rsidR="00FC7068">
              <w:rPr>
                <w:noProof/>
                <w:webHidden/>
              </w:rPr>
              <w:t>85</w:t>
            </w:r>
            <w:r w:rsidR="00FC7068">
              <w:rPr>
                <w:noProof/>
                <w:webHidden/>
              </w:rPr>
              <w:fldChar w:fldCharType="end"/>
            </w:r>
          </w:hyperlink>
        </w:p>
        <w:p w:rsidR="00FC7068" w:rsidRDefault="007A44C1">
          <w:pPr>
            <w:pStyle w:val="TOC1"/>
            <w:tabs>
              <w:tab w:val="left" w:pos="480"/>
              <w:tab w:val="right" w:leader="dot" w:pos="9628"/>
            </w:tabs>
            <w:rPr>
              <w:noProof/>
            </w:rPr>
          </w:pPr>
          <w:hyperlink w:anchor="_Toc29218322" w:history="1">
            <w:r w:rsidR="00FC7068" w:rsidRPr="00FF5BC2">
              <w:rPr>
                <w:rStyle w:val="Hyperlink"/>
                <w:noProof/>
              </w:rPr>
              <w:t>9.</w:t>
            </w:r>
            <w:r w:rsidR="00FC7068">
              <w:rPr>
                <w:noProof/>
              </w:rPr>
              <w:tab/>
            </w:r>
            <w:r w:rsidR="00FC7068" w:rsidRPr="00FF5BC2">
              <w:rPr>
                <w:rStyle w:val="Hyperlink"/>
                <w:noProof/>
              </w:rPr>
              <w:t>Заключение</w:t>
            </w:r>
            <w:r w:rsidR="00FC7068">
              <w:rPr>
                <w:noProof/>
                <w:webHidden/>
              </w:rPr>
              <w:tab/>
            </w:r>
            <w:r w:rsidR="00FC7068">
              <w:rPr>
                <w:noProof/>
                <w:webHidden/>
              </w:rPr>
              <w:fldChar w:fldCharType="begin"/>
            </w:r>
            <w:r w:rsidR="00FC7068">
              <w:rPr>
                <w:noProof/>
                <w:webHidden/>
              </w:rPr>
              <w:instrText xml:space="preserve"> PAGEREF _Toc29218322 \h </w:instrText>
            </w:r>
            <w:r w:rsidR="00FC7068">
              <w:rPr>
                <w:noProof/>
                <w:webHidden/>
              </w:rPr>
            </w:r>
            <w:r w:rsidR="00FC7068">
              <w:rPr>
                <w:noProof/>
                <w:webHidden/>
              </w:rPr>
              <w:fldChar w:fldCharType="separate"/>
            </w:r>
            <w:r w:rsidR="00FC7068">
              <w:rPr>
                <w:noProof/>
                <w:webHidden/>
              </w:rPr>
              <w:t>87</w:t>
            </w:r>
            <w:r w:rsidR="00FC7068">
              <w:rPr>
                <w:noProof/>
                <w:webHidden/>
              </w:rPr>
              <w:fldChar w:fldCharType="end"/>
            </w:r>
          </w:hyperlink>
        </w:p>
        <w:p w:rsidR="00FC7068" w:rsidRDefault="007A44C1">
          <w:pPr>
            <w:pStyle w:val="TOC1"/>
            <w:tabs>
              <w:tab w:val="left" w:pos="660"/>
              <w:tab w:val="right" w:leader="dot" w:pos="9628"/>
            </w:tabs>
            <w:rPr>
              <w:noProof/>
            </w:rPr>
          </w:pPr>
          <w:hyperlink w:anchor="_Toc29218323" w:history="1">
            <w:r w:rsidR="00FC7068" w:rsidRPr="00FF5BC2">
              <w:rPr>
                <w:rStyle w:val="Hyperlink"/>
                <w:noProof/>
              </w:rPr>
              <w:t>10.</w:t>
            </w:r>
            <w:r w:rsidR="00FC7068">
              <w:rPr>
                <w:noProof/>
              </w:rPr>
              <w:tab/>
            </w:r>
            <w:r w:rsidR="00FC7068" w:rsidRPr="00FF5BC2">
              <w:rPr>
                <w:rStyle w:val="Hyperlink"/>
                <w:noProof/>
              </w:rPr>
              <w:t>Използвана литература</w:t>
            </w:r>
            <w:r w:rsidR="00FC7068">
              <w:rPr>
                <w:noProof/>
                <w:webHidden/>
              </w:rPr>
              <w:tab/>
            </w:r>
            <w:r w:rsidR="00FC7068">
              <w:rPr>
                <w:noProof/>
                <w:webHidden/>
              </w:rPr>
              <w:fldChar w:fldCharType="begin"/>
            </w:r>
            <w:r w:rsidR="00FC7068">
              <w:rPr>
                <w:noProof/>
                <w:webHidden/>
              </w:rPr>
              <w:instrText xml:space="preserve"> PAGEREF _Toc29218323 \h </w:instrText>
            </w:r>
            <w:r w:rsidR="00FC7068">
              <w:rPr>
                <w:noProof/>
                <w:webHidden/>
              </w:rPr>
            </w:r>
            <w:r w:rsidR="00FC7068">
              <w:rPr>
                <w:noProof/>
                <w:webHidden/>
              </w:rPr>
              <w:fldChar w:fldCharType="separate"/>
            </w:r>
            <w:r w:rsidR="00FC7068">
              <w:rPr>
                <w:noProof/>
                <w:webHidden/>
              </w:rPr>
              <w:t>88</w:t>
            </w:r>
            <w:r w:rsidR="00FC7068">
              <w:rPr>
                <w:noProof/>
                <w:webHidden/>
              </w:rPr>
              <w:fldChar w:fldCharType="end"/>
            </w:r>
          </w:hyperlink>
        </w:p>
        <w:p w:rsidR="00FC7068" w:rsidRDefault="00FC7068">
          <w:r>
            <w:rPr>
              <w:b/>
              <w:bCs/>
              <w:noProof/>
            </w:rPr>
            <w:fldChar w:fldCharType="end"/>
          </w:r>
        </w:p>
      </w:sdtContent>
    </w:sdt>
    <w:p w:rsidR="00037085" w:rsidRDefault="00037085" w:rsidP="00D41017">
      <w:pPr>
        <w:spacing w:after="0"/>
        <w:jc w:val="center"/>
        <w:rPr>
          <w:sz w:val="26"/>
          <w:szCs w:val="26"/>
        </w:rPr>
      </w:pPr>
    </w:p>
    <w:p w:rsidR="00FC7068" w:rsidRDefault="00FC7068" w:rsidP="00D41017">
      <w:pPr>
        <w:spacing w:after="0"/>
        <w:jc w:val="center"/>
        <w:rPr>
          <w:sz w:val="26"/>
          <w:szCs w:val="26"/>
        </w:rPr>
      </w:pPr>
    </w:p>
    <w:p w:rsidR="00FC7068" w:rsidRDefault="00FC7068" w:rsidP="00D41017">
      <w:pPr>
        <w:spacing w:after="0"/>
        <w:jc w:val="center"/>
        <w:rPr>
          <w:sz w:val="26"/>
          <w:szCs w:val="26"/>
        </w:rPr>
      </w:pPr>
    </w:p>
    <w:p w:rsidR="00FC7068" w:rsidRDefault="00FC7068" w:rsidP="00D41017">
      <w:pPr>
        <w:spacing w:after="0"/>
        <w:jc w:val="center"/>
        <w:rPr>
          <w:sz w:val="26"/>
          <w:szCs w:val="26"/>
        </w:rPr>
      </w:pPr>
    </w:p>
    <w:p w:rsidR="00FC7068" w:rsidRDefault="00FC7068" w:rsidP="00D41017">
      <w:pPr>
        <w:spacing w:after="0"/>
        <w:jc w:val="center"/>
        <w:rPr>
          <w:sz w:val="26"/>
          <w:szCs w:val="26"/>
        </w:rPr>
      </w:pPr>
    </w:p>
    <w:p w:rsidR="00FC7068" w:rsidRDefault="00FC7068" w:rsidP="00D41017">
      <w:pPr>
        <w:spacing w:after="0"/>
        <w:jc w:val="center"/>
        <w:rPr>
          <w:sz w:val="26"/>
          <w:szCs w:val="26"/>
        </w:rPr>
      </w:pPr>
    </w:p>
    <w:p w:rsidR="00FC7068" w:rsidRPr="00D41017" w:rsidRDefault="00FC7068" w:rsidP="00D41017">
      <w:pPr>
        <w:spacing w:after="0"/>
        <w:jc w:val="center"/>
        <w:rPr>
          <w:sz w:val="26"/>
          <w:szCs w:val="26"/>
        </w:rPr>
      </w:pPr>
    </w:p>
    <w:p w:rsidR="00037085" w:rsidRDefault="00267F10" w:rsidP="00375B6A">
      <w:pPr>
        <w:pStyle w:val="Heading1"/>
        <w:numPr>
          <w:ilvl w:val="0"/>
          <w:numId w:val="32"/>
        </w:numPr>
        <w:ind w:left="720" w:hanging="720"/>
      </w:pPr>
      <w:bookmarkStart w:id="0" w:name="_Toc29218220"/>
      <w:r>
        <w:lastRenderedPageBreak/>
        <w:t>Увод</w:t>
      </w:r>
      <w:bookmarkEnd w:id="0"/>
    </w:p>
    <w:p w:rsidR="00037085" w:rsidRDefault="00267F10">
      <w:pPr>
        <w:rPr>
          <w:rFonts w:cs="Times New Roman"/>
        </w:rPr>
      </w:pPr>
      <w:r>
        <w:rPr>
          <w:rFonts w:cs="Times New Roman"/>
        </w:rPr>
        <w:t>Паралелното програмиране е един от основните методи за решаване на изчислителни задачи. Голям набор от алгоритми и методи  използват този подход за извършване на изчисления в науката, промишлеността, анализ</w:t>
      </w:r>
      <w:r>
        <w:rPr>
          <w:rFonts w:cs="Times New Roman"/>
          <w:lang w:val="en-US"/>
        </w:rPr>
        <w:t xml:space="preserve"> </w:t>
      </w:r>
      <w:r>
        <w:rPr>
          <w:rFonts w:cs="Times New Roman"/>
        </w:rPr>
        <w:t xml:space="preserve">на данни и много други области изискващи много пресмятания. Но ползата от паралелните изчисления не се изчерпва с това. Паралелният подход може да се използва за извършването на произволна работа. </w:t>
      </w:r>
      <w:r>
        <w:rPr>
          <w:rFonts w:cs="Times New Roman"/>
          <w:color w:val="000000"/>
        </w:rPr>
        <w:t>Например, г</w:t>
      </w:r>
      <w:r>
        <w:rPr>
          <w:rFonts w:cs="Times New Roman"/>
        </w:rPr>
        <w:t xml:space="preserve">радинар може да окоси градина за N </w:t>
      </w:r>
      <w:r>
        <w:rPr>
          <w:rFonts w:cs="Times New Roman"/>
          <w:color w:val="000000"/>
        </w:rPr>
        <w:t>часа,</w:t>
      </w:r>
      <w:r>
        <w:rPr>
          <w:rFonts w:cs="Times New Roman"/>
        </w:rPr>
        <w:t xml:space="preserve"> но двама </w:t>
      </w:r>
      <w:r>
        <w:rPr>
          <w:rFonts w:cs="Times New Roman"/>
          <w:color w:val="000000"/>
        </w:rPr>
        <w:t xml:space="preserve">градинари </w:t>
      </w:r>
      <w:r>
        <w:rPr>
          <w:rFonts w:cs="Times New Roman"/>
        </w:rPr>
        <w:t>ще го направят за N/2</w:t>
      </w:r>
      <w:r>
        <w:rPr>
          <w:rFonts w:cs="Times New Roman"/>
          <w:color w:val="000000"/>
        </w:rPr>
        <w:t xml:space="preserve"> часа</w:t>
      </w:r>
      <w:r>
        <w:rPr>
          <w:rFonts w:cs="Times New Roman"/>
        </w:rPr>
        <w:t xml:space="preserve">. Така, че както за компютърни изчисления, така и за каквато и да е </w:t>
      </w:r>
      <w:r>
        <w:rPr>
          <w:rFonts w:cs="Times New Roman"/>
          <w:color w:val="000000"/>
        </w:rPr>
        <w:t xml:space="preserve">друга </w:t>
      </w:r>
      <w:r>
        <w:rPr>
          <w:rFonts w:cs="Times New Roman"/>
        </w:rPr>
        <w:t xml:space="preserve">дейност или задача, може да се търси паралелно решение. </w:t>
      </w:r>
    </w:p>
    <w:p w:rsidR="00037085" w:rsidRDefault="00267F10">
      <w:pPr>
        <w:rPr>
          <w:rFonts w:cs="Times New Roman"/>
        </w:rPr>
      </w:pPr>
      <w:r>
        <w:rPr>
          <w:rFonts w:cs="Times New Roman"/>
        </w:rPr>
        <w:t>Разбира се, използването на паралелизъм не винаги води до намаляване на времето</w:t>
      </w:r>
      <w:r>
        <w:rPr>
          <w:rFonts w:cs="Times New Roman"/>
          <w:color w:val="000000"/>
        </w:rPr>
        <w:t>. М</w:t>
      </w:r>
      <w:r>
        <w:rPr>
          <w:rFonts w:cs="Times New Roman"/>
        </w:rPr>
        <w:t xml:space="preserve">ного зависи </w:t>
      </w:r>
      <w:r>
        <w:rPr>
          <w:rFonts w:cs="Times New Roman"/>
          <w:color w:val="000000"/>
        </w:rPr>
        <w:t xml:space="preserve">от вида на </w:t>
      </w:r>
      <w:r>
        <w:rPr>
          <w:rFonts w:cs="Times New Roman"/>
        </w:rPr>
        <w:t xml:space="preserve">задачата и </w:t>
      </w:r>
      <w:r>
        <w:rPr>
          <w:rFonts w:cs="Times New Roman"/>
          <w:color w:val="000000"/>
        </w:rPr>
        <w:t xml:space="preserve">от </w:t>
      </w:r>
      <w:r>
        <w:rPr>
          <w:rFonts w:cs="Times New Roman"/>
        </w:rPr>
        <w:t xml:space="preserve">това, </w:t>
      </w:r>
      <w:r>
        <w:rPr>
          <w:rFonts w:cs="Times New Roman"/>
          <w:color w:val="000000"/>
        </w:rPr>
        <w:t xml:space="preserve">какви са възможностите да бъде </w:t>
      </w:r>
      <w:r>
        <w:rPr>
          <w:rFonts w:cs="Times New Roman"/>
        </w:rPr>
        <w:t xml:space="preserve">решавана паралелно. </w:t>
      </w:r>
      <w:r>
        <w:rPr>
          <w:rFonts w:cs="Times New Roman"/>
          <w:color w:val="000000"/>
        </w:rPr>
        <w:t xml:space="preserve">Добър </w:t>
      </w:r>
      <w:r>
        <w:rPr>
          <w:rFonts w:cs="Times New Roman"/>
        </w:rPr>
        <w:t>пример за това е изработ</w:t>
      </w:r>
      <w:r>
        <w:rPr>
          <w:rFonts w:cs="Times New Roman"/>
          <w:color w:val="000000"/>
        </w:rPr>
        <w:t xml:space="preserve">ването </w:t>
      </w:r>
      <w:r>
        <w:rPr>
          <w:rFonts w:cs="Times New Roman"/>
        </w:rPr>
        <w:t>на някакво изделие – например,</w:t>
      </w:r>
      <w:r>
        <w:rPr>
          <w:rFonts w:cs="Times New Roman"/>
          <w:color w:val="000000"/>
        </w:rPr>
        <w:t xml:space="preserve"> лека</w:t>
      </w:r>
      <w:r>
        <w:rPr>
          <w:rFonts w:cs="Times New Roman"/>
        </w:rPr>
        <w:t xml:space="preserve"> кола. Определени части от колата могат да се изработя паралелно, но не и да се сглобят паралелно</w:t>
      </w:r>
      <w:r>
        <w:rPr>
          <w:rFonts w:cs="Times New Roman"/>
          <w:color w:val="000000"/>
        </w:rPr>
        <w:t>. Н</w:t>
      </w:r>
      <w:r>
        <w:rPr>
          <w:rFonts w:cs="Times New Roman"/>
        </w:rPr>
        <w:t>е може да се монтира двигателя, без да има на какво или да се тества скоростта, без да е приключило сглобяването. С две думи, много трябва де се внимава как една задача ще се разпредели и дали комуникацията между отделните паралелни компоненти е налице.</w:t>
      </w:r>
    </w:p>
    <w:p w:rsidR="00037085" w:rsidRDefault="00267F10" w:rsidP="00375B6A">
      <w:pPr>
        <w:pStyle w:val="Heading2"/>
        <w:numPr>
          <w:ilvl w:val="1"/>
          <w:numId w:val="32"/>
        </w:numPr>
        <w:ind w:left="720" w:hanging="720"/>
      </w:pPr>
      <w:bookmarkStart w:id="1" w:name="_Toc29218221"/>
      <w:r>
        <w:t>Цел</w:t>
      </w:r>
      <w:bookmarkEnd w:id="1"/>
    </w:p>
    <w:p w:rsidR="00037085" w:rsidRDefault="00267F10">
      <w:r>
        <w:t xml:space="preserve">Основния проблем, с който ще се занимаваме е </w:t>
      </w:r>
      <w:r>
        <w:rPr>
          <w:b/>
        </w:rPr>
        <w:t>комуникацията между паралелно работещи Java процеси</w:t>
      </w:r>
      <w:r>
        <w:t xml:space="preserve">. Затова, и целта на тази дипломна работа е да разработи  </w:t>
      </w:r>
      <w:r>
        <w:rPr>
          <w:b/>
        </w:rPr>
        <w:t>среда за паралелно програмиране на Java</w:t>
      </w:r>
      <w:r w:rsidR="009F51D7">
        <w:t xml:space="preserve">. Тя ще ни </w:t>
      </w:r>
      <w:r>
        <w:t>позволи комуникация между два и повече процеса намиращи се на няколко компютъра свързани в мрежа. Имплементацията на този софтуер ще се състои от два основни компонента – Java програми и MPICH (библиотека за комуникация между процеси).</w:t>
      </w:r>
      <w:r w:rsidR="004148C4">
        <w:t xml:space="preserve"> Като краен </w:t>
      </w:r>
      <w:r>
        <w:t xml:space="preserve">резултат ще получим интерфейс за паралелно програмиране – библиотека базирана на тези компоненти с име </w:t>
      </w:r>
      <w:r>
        <w:rPr>
          <w:lang w:val="en-US"/>
        </w:rPr>
        <w:t>java-mpi</w:t>
      </w:r>
      <w:r>
        <w:t>.</w:t>
      </w:r>
    </w:p>
    <w:p w:rsidR="00037085" w:rsidRDefault="00267F10" w:rsidP="00375B6A">
      <w:pPr>
        <w:pStyle w:val="Heading2"/>
        <w:numPr>
          <w:ilvl w:val="1"/>
          <w:numId w:val="32"/>
        </w:numPr>
        <w:ind w:left="720" w:hanging="720"/>
      </w:pPr>
      <w:bookmarkStart w:id="2" w:name="_Toc29218222"/>
      <w:r>
        <w:t>Задачи</w:t>
      </w:r>
      <w:bookmarkEnd w:id="2"/>
    </w:p>
    <w:p w:rsidR="00037085" w:rsidRDefault="00267F10">
      <w:r>
        <w:t xml:space="preserve">Задачите, с помощта на които ще реализираме целта могат да се разделят в три основни етапа – изследване, реализация и тестване. </w:t>
      </w:r>
    </w:p>
    <w:p w:rsidR="00037085" w:rsidRDefault="00267F10" w:rsidP="00375B6A">
      <w:pPr>
        <w:pStyle w:val="Heading3"/>
        <w:numPr>
          <w:ilvl w:val="2"/>
          <w:numId w:val="32"/>
        </w:numPr>
        <w:ind w:left="720" w:hanging="720"/>
      </w:pPr>
      <w:bookmarkStart w:id="3" w:name="_Toc29218223"/>
      <w:r>
        <w:t>Изследване</w:t>
      </w:r>
      <w:bookmarkEnd w:id="3"/>
    </w:p>
    <w:p w:rsidR="00037085" w:rsidRDefault="00267F10">
      <w:r>
        <w:t xml:space="preserve">Това е етап, който продължава дори по време на самата разработка. В него ще се запознаем с това, какво точно е процес, как може да се осъществи комуникацията между процеси. В рамките на тази задача ще трябва да се запознаем със стандарта </w:t>
      </w:r>
      <w:r>
        <w:rPr>
          <w:b/>
        </w:rPr>
        <w:t>MPI (</w:t>
      </w:r>
      <w:r>
        <w:rPr>
          <w:b/>
          <w:lang w:val="en-US"/>
        </w:rPr>
        <w:t>Message Passing Interface</w:t>
      </w:r>
      <w:r>
        <w:rPr>
          <w:b/>
        </w:rPr>
        <w:t xml:space="preserve">) </w:t>
      </w:r>
      <w:r>
        <w:t xml:space="preserve">и </w:t>
      </w:r>
      <w:r>
        <w:rPr>
          <w:b/>
        </w:rPr>
        <w:t xml:space="preserve">имплементацията му, </w:t>
      </w:r>
      <w:r>
        <w:rPr>
          <w:b/>
          <w:i/>
        </w:rPr>
        <w:t>MPICH</w:t>
      </w:r>
      <w:r>
        <w:t xml:space="preserve">. </w:t>
      </w:r>
    </w:p>
    <w:p w:rsidR="00037085" w:rsidRDefault="00267F10">
      <w:r>
        <w:t>Задачите, са:</w:t>
      </w:r>
    </w:p>
    <w:p w:rsidR="00037085" w:rsidRDefault="00267F10" w:rsidP="00375B6A">
      <w:pPr>
        <w:numPr>
          <w:ilvl w:val="0"/>
          <w:numId w:val="15"/>
        </w:numPr>
        <w:ind w:left="780" w:hanging="360"/>
      </w:pPr>
      <w:r>
        <w:t>Запознаване със същността на проблема.</w:t>
      </w:r>
    </w:p>
    <w:p w:rsidR="00037085" w:rsidRDefault="00267F10" w:rsidP="00375B6A">
      <w:pPr>
        <w:numPr>
          <w:ilvl w:val="0"/>
          <w:numId w:val="15"/>
        </w:numPr>
        <w:ind w:left="780" w:hanging="360"/>
      </w:pPr>
      <w:r>
        <w:t>Запознаване с терминологията.</w:t>
      </w:r>
    </w:p>
    <w:p w:rsidR="00037085" w:rsidRDefault="00267F10" w:rsidP="00375B6A">
      <w:pPr>
        <w:numPr>
          <w:ilvl w:val="0"/>
          <w:numId w:val="15"/>
        </w:numPr>
        <w:ind w:left="780" w:hanging="360"/>
      </w:pPr>
      <w:r>
        <w:t>Изследване на проблема.</w:t>
      </w:r>
    </w:p>
    <w:p w:rsidR="00037085" w:rsidRDefault="00267F10" w:rsidP="00375B6A">
      <w:pPr>
        <w:numPr>
          <w:ilvl w:val="0"/>
          <w:numId w:val="15"/>
        </w:numPr>
        <w:ind w:left="780" w:hanging="360"/>
      </w:pPr>
      <w:r>
        <w:t>Запознаване с MPI и MPICH.</w:t>
      </w:r>
    </w:p>
    <w:p w:rsidR="00037085" w:rsidRDefault="00267F10" w:rsidP="004148C4">
      <w:pPr>
        <w:numPr>
          <w:ilvl w:val="0"/>
          <w:numId w:val="15"/>
        </w:numPr>
        <w:ind w:left="780" w:hanging="360"/>
      </w:pPr>
      <w:r>
        <w:t>Изследване на това как може да използваме MPICH в Java.</w:t>
      </w:r>
    </w:p>
    <w:p w:rsidR="00037085" w:rsidRDefault="00267F10" w:rsidP="00375B6A">
      <w:pPr>
        <w:pStyle w:val="Heading3"/>
        <w:numPr>
          <w:ilvl w:val="2"/>
          <w:numId w:val="32"/>
        </w:numPr>
        <w:ind w:left="720" w:hanging="720"/>
      </w:pPr>
      <w:bookmarkStart w:id="4" w:name="_Toc29218224"/>
      <w:r>
        <w:t>Реализация</w:t>
      </w:r>
      <w:bookmarkEnd w:id="4"/>
    </w:p>
    <w:p w:rsidR="00037085" w:rsidRDefault="009F51D7">
      <w:r>
        <w:t>След като вече сме запознати с</w:t>
      </w:r>
      <w:r w:rsidR="00267F10">
        <w:t xml:space="preserve"> термините и инструментите, които ще използваме е време да преминем към имплементацията на самият интерфейс. Тук задачата ще ни е да разработим въпросния интерфейс. Освен имплементация, ще имаме за цел да предоставим и спецификация на това как може да се използва разработеният софтуер.</w:t>
      </w:r>
    </w:p>
    <w:p w:rsidR="00037085" w:rsidRDefault="00267F10" w:rsidP="00375B6A">
      <w:pPr>
        <w:pStyle w:val="Heading3"/>
        <w:numPr>
          <w:ilvl w:val="2"/>
          <w:numId w:val="32"/>
        </w:numPr>
        <w:ind w:left="720" w:hanging="720"/>
      </w:pPr>
      <w:bookmarkStart w:id="5" w:name="_Toc29218225"/>
      <w:r>
        <w:lastRenderedPageBreak/>
        <w:t>Тестове</w:t>
      </w:r>
      <w:bookmarkEnd w:id="5"/>
    </w:p>
    <w:p w:rsidR="00037085" w:rsidRDefault="00267F10">
      <w:r>
        <w:rPr>
          <w:rFonts w:cs="Times New Roman"/>
        </w:rPr>
        <w:t>Създаването на тази имплементация ще е безсмислено, ако не направим и съответни тестове. С тях ще проверим дали сме постигнали целта и дали сме решили проблема. Те ще ни дадат солидна основа за нашият извод.</w:t>
      </w:r>
    </w:p>
    <w:p w:rsidR="00037085" w:rsidRDefault="00267F10" w:rsidP="00375B6A">
      <w:pPr>
        <w:pStyle w:val="Heading2"/>
        <w:numPr>
          <w:ilvl w:val="1"/>
          <w:numId w:val="32"/>
        </w:numPr>
        <w:ind w:left="720" w:hanging="720"/>
      </w:pPr>
      <w:bookmarkStart w:id="6" w:name="_Toc29218226"/>
      <w:r>
        <w:t>Структура на работата</w:t>
      </w:r>
      <w:bookmarkEnd w:id="6"/>
    </w:p>
    <w:p w:rsidR="00037085" w:rsidRDefault="00267F10">
      <w:r>
        <w:t xml:space="preserve">В </w:t>
      </w:r>
      <w:r>
        <w:rPr>
          <w:b/>
        </w:rPr>
        <w:t>Глава 2. Терминология</w:t>
      </w:r>
      <w:r>
        <w:t xml:space="preserve"> са представени основни термини, свързани с дипломанта работа. В нея е показана логическата връзка между различните компоненти от проекта. Много от тях няма да бъдат разгледани изцяло, защото са представени в следващи глави. В </w:t>
      </w:r>
      <w:r>
        <w:rPr>
          <w:b/>
        </w:rPr>
        <w:t xml:space="preserve">Глава 3. </w:t>
      </w:r>
      <w:r>
        <w:rPr>
          <w:b/>
          <w:lang w:val="en-US"/>
        </w:rPr>
        <w:t>MPI,</w:t>
      </w:r>
      <w:r>
        <w:rPr>
          <w:b/>
        </w:rPr>
        <w:t xml:space="preserve"> стандарт за комуникация между процеси</w:t>
      </w:r>
      <w:r>
        <w:t xml:space="preserve"> са разгледани основите на стандарта </w:t>
      </w:r>
      <w:r>
        <w:rPr>
          <w:lang w:val="en-US"/>
        </w:rPr>
        <w:t>MPI.</w:t>
      </w:r>
      <w:r>
        <w:t xml:space="preserve"> Дадено е кратко описание на неговите възможности и предлаганата от стандарта функционалност. В </w:t>
      </w:r>
      <w:r>
        <w:rPr>
          <w:b/>
        </w:rPr>
        <w:t>Глава 4.</w:t>
      </w:r>
      <w:r>
        <w:t xml:space="preserve"> </w:t>
      </w:r>
      <w:r>
        <w:rPr>
          <w:b/>
          <w:lang w:val="en-US"/>
        </w:rPr>
        <w:t xml:space="preserve">MPICH, </w:t>
      </w:r>
      <w:r>
        <w:rPr>
          <w:b/>
        </w:rPr>
        <w:t xml:space="preserve">библиотека имплементираща </w:t>
      </w:r>
      <w:r>
        <w:rPr>
          <w:b/>
          <w:lang w:val="en-US"/>
        </w:rPr>
        <w:t>MPI</w:t>
      </w:r>
      <w:r>
        <w:t xml:space="preserve"> е представена архитектурата на имплементацията </w:t>
      </w:r>
      <w:r>
        <w:rPr>
          <w:lang w:val="en-US"/>
        </w:rPr>
        <w:t xml:space="preserve">MPICH </w:t>
      </w:r>
      <w:r>
        <w:t xml:space="preserve">и е специфициран един от основните компоненти, които сме използвали за реализирането на </w:t>
      </w:r>
      <w:r>
        <w:rPr>
          <w:lang w:val="en-US"/>
        </w:rPr>
        <w:t>java-mpi</w:t>
      </w:r>
      <w:r>
        <w:t xml:space="preserve">, а в </w:t>
      </w:r>
      <w:r w:rsidRPr="009F51D7">
        <w:rPr>
          <w:b/>
        </w:rPr>
        <w:t xml:space="preserve">Глава 5. </w:t>
      </w:r>
      <w:r w:rsidRPr="009F51D7">
        <w:rPr>
          <w:b/>
          <w:lang w:val="en-US"/>
        </w:rPr>
        <w:t>JNI</w:t>
      </w:r>
      <w:r>
        <w:t xml:space="preserve"> е представен друг много важен компонент, използван в дипломната работа – </w:t>
      </w:r>
      <w:r>
        <w:rPr>
          <w:lang w:val="en-US"/>
        </w:rPr>
        <w:t>Java Native Interface</w:t>
      </w:r>
      <w:r>
        <w:t xml:space="preserve">. </w:t>
      </w:r>
    </w:p>
    <w:p w:rsidR="00037085" w:rsidRDefault="00267F10">
      <w:r>
        <w:rPr>
          <w:b/>
        </w:rPr>
        <w:t xml:space="preserve">Глава 6. </w:t>
      </w:r>
      <w:r>
        <w:rPr>
          <w:b/>
          <w:lang w:val="en-US"/>
        </w:rPr>
        <w:t>Java-Mpi-Спецификация</w:t>
      </w:r>
      <w:r w:rsidR="00437390">
        <w:t xml:space="preserve"> </w:t>
      </w:r>
      <w:r>
        <w:t xml:space="preserve">е първата от основните глави, посветени на разработването на </w:t>
      </w:r>
      <w:r>
        <w:rPr>
          <w:lang w:val="en-US"/>
        </w:rPr>
        <w:t xml:space="preserve">java-mpi. </w:t>
      </w:r>
      <w:r>
        <w:t xml:space="preserve">В нея е специфициран програмно-приложният интерфейс, който е даден за ползване на потребителя. </w:t>
      </w:r>
      <w:r>
        <w:rPr>
          <w:b/>
        </w:rPr>
        <w:t>Глава 7. Имплементация</w:t>
      </w:r>
      <w:r>
        <w:t xml:space="preserve"> описва архитектурата на проекта и дава подробности за основни моменти от имплементирането на софтуера. </w:t>
      </w:r>
    </w:p>
    <w:p w:rsidR="00037085" w:rsidRDefault="00267F10" w:rsidP="00437390">
      <w:r>
        <w:t xml:space="preserve">В </w:t>
      </w:r>
      <w:r w:rsidRPr="009F51D7">
        <w:rPr>
          <w:b/>
        </w:rPr>
        <w:t>Глава 8. Тестове</w:t>
      </w:r>
      <w:r>
        <w:t xml:space="preserve"> сме показали, че имплементацията е работоспособна и използваема. Това сме постигнали чрез тестове и измервания, които са описани тук.</w:t>
      </w:r>
    </w:p>
    <w:p w:rsidR="00037085" w:rsidRDefault="00267F10" w:rsidP="00437390">
      <w:pPr>
        <w:rPr>
          <w:lang w:val="en-US"/>
        </w:rPr>
      </w:pPr>
      <w:r w:rsidRPr="00437390">
        <w:rPr>
          <w:b/>
        </w:rPr>
        <w:t>Заключението</w:t>
      </w:r>
      <w:r>
        <w:t xml:space="preserve"> е последната глава на работата. В нея сме резюмирали крайните рез</w:t>
      </w:r>
      <w:r w:rsidR="009F51D7">
        <w:t>ултати от проведените тестове и</w:t>
      </w:r>
      <w:r>
        <w:t xml:space="preserve"> не на последно място, сме посочили някои възможности за приложения на </w:t>
      </w:r>
      <w:r>
        <w:rPr>
          <w:lang w:val="en-US"/>
        </w:rPr>
        <w:t>java-mpi.</w:t>
      </w:r>
      <w:r>
        <w:br w:type="page"/>
      </w:r>
    </w:p>
    <w:p w:rsidR="00037085" w:rsidRDefault="00267F10" w:rsidP="00375B6A">
      <w:pPr>
        <w:pStyle w:val="Heading1"/>
        <w:numPr>
          <w:ilvl w:val="0"/>
          <w:numId w:val="32"/>
        </w:numPr>
        <w:ind w:left="720" w:hanging="720"/>
      </w:pPr>
      <w:bookmarkStart w:id="7" w:name="_Toc29218227"/>
      <w:r>
        <w:lastRenderedPageBreak/>
        <w:t>Терминология</w:t>
      </w:r>
      <w:bookmarkEnd w:id="7"/>
    </w:p>
    <w:p w:rsidR="00037085" w:rsidRDefault="00267F10" w:rsidP="00375B6A">
      <w:pPr>
        <w:pStyle w:val="Heading2"/>
        <w:numPr>
          <w:ilvl w:val="1"/>
          <w:numId w:val="32"/>
        </w:numPr>
        <w:ind w:left="720" w:hanging="720"/>
      </w:pPr>
      <w:bookmarkStart w:id="8" w:name="_Toc29218228"/>
      <w:r>
        <w:rPr>
          <w:rFonts w:cs="Times New Roman"/>
        </w:rPr>
        <w:t>Паралелно изчисление (</w:t>
      </w:r>
      <w:r>
        <w:rPr>
          <w:rFonts w:cs="Times New Roman"/>
          <w:lang w:val="en-US"/>
        </w:rPr>
        <w:t>Concurrent Computing</w:t>
      </w:r>
      <w:r>
        <w:rPr>
          <w:rFonts w:cs="Times New Roman"/>
        </w:rPr>
        <w:t>)</w:t>
      </w:r>
      <w:bookmarkEnd w:id="8"/>
    </w:p>
    <w:p w:rsidR="00037085" w:rsidRDefault="00267F10">
      <w:pPr>
        <w:rPr>
          <w:color w:val="000000"/>
        </w:rPr>
      </w:pPr>
      <w:r>
        <w:rPr>
          <w:rFonts w:cs="Times New Roman"/>
          <w:i/>
          <w:color w:val="000000"/>
        </w:rPr>
        <w:t xml:space="preserve">Паралелно изчисление </w:t>
      </w:r>
      <w:r>
        <w:rPr>
          <w:rFonts w:cs="Times New Roman"/>
          <w:color w:val="000000"/>
        </w:rPr>
        <w:t xml:space="preserve">е такова изчисление, при което няколко задачи се решават </w:t>
      </w:r>
      <w:r>
        <w:rPr>
          <w:rFonts w:cs="Times New Roman"/>
          <w:b/>
          <w:color w:val="000000"/>
        </w:rPr>
        <w:t>едновременно,</w:t>
      </w:r>
      <w:r>
        <w:rPr>
          <w:rFonts w:cs="Times New Roman"/>
          <w:color w:val="000000"/>
        </w:rPr>
        <w:t xml:space="preserve"> в една и съща времева рамка, вместо едно след друго. Може да се каже, че</w:t>
      </w:r>
      <w:r w:rsidR="00481F4F">
        <w:rPr>
          <w:rFonts w:cs="Times New Roman"/>
          <w:color w:val="000000"/>
        </w:rPr>
        <w:t xml:space="preserve"> това е свойство на системата, на</w:t>
      </w:r>
      <w:r>
        <w:rPr>
          <w:rFonts w:cs="Times New Roman"/>
          <w:color w:val="000000"/>
        </w:rPr>
        <w:t xml:space="preserve"> която се извършва изчислението. </w:t>
      </w:r>
      <w:r>
        <w:rPr>
          <w:rFonts w:cs="Times New Roman"/>
          <w:color w:val="000000"/>
          <w:lang w:val="en-US"/>
        </w:rPr>
        <w:t>T</w:t>
      </w:r>
      <w:r>
        <w:rPr>
          <w:rFonts w:cs="Times New Roman"/>
          <w:color w:val="000000"/>
        </w:rPr>
        <w:t>.е</w:t>
      </w:r>
      <w:r>
        <w:rPr>
          <w:rFonts w:cs="Times New Roman"/>
          <w:color w:val="000000"/>
          <w:lang w:val="en-US"/>
        </w:rPr>
        <w:t>.</w:t>
      </w:r>
      <w:r>
        <w:rPr>
          <w:rFonts w:cs="Times New Roman"/>
          <w:color w:val="000000"/>
        </w:rPr>
        <w:t xml:space="preserve">, не всяка система за пресмятане поддържа подобна форма на изчисление. Системите, който го поддържат, се наричат още </w:t>
      </w:r>
      <w:r>
        <w:rPr>
          <w:rFonts w:cs="Times New Roman"/>
          <w:i/>
          <w:color w:val="000000"/>
        </w:rPr>
        <w:t>многозадачни системи</w:t>
      </w:r>
      <w:r>
        <w:rPr>
          <w:rFonts w:cs="Times New Roman"/>
          <w:color w:val="000000"/>
        </w:rPr>
        <w:t xml:space="preserve">. В повечето случай, ако не във всички, става дума за операционни системи (ОС), така че говорим за </w:t>
      </w:r>
      <w:r>
        <w:rPr>
          <w:rFonts w:cs="Times New Roman"/>
          <w:i/>
          <w:color w:val="000000"/>
        </w:rPr>
        <w:t>многозадачни операционни системи</w:t>
      </w:r>
      <w:r>
        <w:rPr>
          <w:rFonts w:cs="Times New Roman"/>
          <w:color w:val="000000"/>
        </w:rPr>
        <w:t xml:space="preserve">. Такива системи са </w:t>
      </w:r>
      <w:r>
        <w:rPr>
          <w:rFonts w:cs="Times New Roman"/>
          <w:color w:val="000000"/>
          <w:lang w:val="en-US"/>
        </w:rPr>
        <w:t xml:space="preserve">Linux, Windows, FreeRTOS </w:t>
      </w:r>
      <w:r>
        <w:rPr>
          <w:rFonts w:cs="Times New Roman"/>
          <w:color w:val="000000"/>
        </w:rPr>
        <w:t>и други.</w:t>
      </w:r>
    </w:p>
    <w:p w:rsidR="00037085" w:rsidRDefault="00267F10">
      <w:r>
        <w:rPr>
          <w:rFonts w:cs="Times New Roman"/>
          <w:i/>
        </w:rPr>
        <w:t>Паралелно програмиране</w:t>
      </w:r>
      <w:r>
        <w:rPr>
          <w:rFonts w:cs="Times New Roman"/>
        </w:rPr>
        <w:t xml:space="preserve"> и паралелно изчисление може да се разглеждат като синоними. Идеята на такъв вид изчисл</w:t>
      </w:r>
      <w:r w:rsidR="00481F4F">
        <w:rPr>
          <w:rFonts w:cs="Times New Roman"/>
        </w:rPr>
        <w:t>ения е</w:t>
      </w:r>
      <w:r>
        <w:rPr>
          <w:rFonts w:cs="Times New Roman"/>
        </w:rPr>
        <w:t xml:space="preserve"> една задача да се раздели на няколко по-малки задачи, коит</w:t>
      </w:r>
      <w:r w:rsidR="000834BF">
        <w:rPr>
          <w:rFonts w:cs="Times New Roman"/>
        </w:rPr>
        <w:t>о при възможност да се изпълняв</w:t>
      </w:r>
      <w:r w:rsidR="000834BF">
        <w:rPr>
          <w:rFonts w:cs="Times New Roman"/>
          <w:lang w:val="en-US"/>
        </w:rPr>
        <w:t>a</w:t>
      </w:r>
      <w:r>
        <w:rPr>
          <w:rFonts w:cs="Times New Roman"/>
        </w:rPr>
        <w:t xml:space="preserve">т едновременно. Времето за паралелно изпълнение на цялата задача зависи много от </w:t>
      </w:r>
      <w:r>
        <w:rPr>
          <w:rFonts w:cs="Times New Roman"/>
          <w:color w:val="000000"/>
        </w:rPr>
        <w:t>същността ѝ.</w:t>
      </w:r>
      <w:r>
        <w:rPr>
          <w:rFonts w:cs="Times New Roman"/>
        </w:rPr>
        <w:t xml:space="preserve"> В зависимост от това ще имаме различно забързване, което може да се предвиди чрез </w:t>
      </w:r>
      <w:r>
        <w:rPr>
          <w:rFonts w:cs="Times New Roman"/>
          <w:color w:val="000000"/>
        </w:rPr>
        <w:t xml:space="preserve">оценяване на </w:t>
      </w:r>
      <w:r>
        <w:rPr>
          <w:rFonts w:cs="Times New Roman"/>
        </w:rPr>
        <w:t>сложност</w:t>
      </w:r>
      <w:r>
        <w:rPr>
          <w:rFonts w:cs="Times New Roman"/>
          <w:color w:val="000000"/>
        </w:rPr>
        <w:t>та</w:t>
      </w:r>
      <w:r>
        <w:rPr>
          <w:rFonts w:cs="Times New Roman"/>
        </w:rPr>
        <w:t xml:space="preserve"> на използвания алгоритъм (например, </w:t>
      </w:r>
      <w:r>
        <w:rPr>
          <w:rFonts w:cs="Times New Roman"/>
          <w:i/>
        </w:rPr>
        <w:t>O</w:t>
      </w:r>
      <w:r>
        <w:rPr>
          <w:rFonts w:cs="Times New Roman"/>
        </w:rPr>
        <w:t>(</w:t>
      </w:r>
      <w:r>
        <w:rPr>
          <w:rFonts w:cs="Times New Roman"/>
          <w:i/>
        </w:rPr>
        <w:t>n</w:t>
      </w:r>
      <w:r>
        <w:rPr>
          <w:rFonts w:cs="Times New Roman"/>
        </w:rPr>
        <w:t xml:space="preserve">), </w:t>
      </w:r>
      <w:r>
        <w:rPr>
          <w:rFonts w:cs="Times New Roman"/>
          <w:i/>
        </w:rPr>
        <w:t>O</w:t>
      </w:r>
      <w:r>
        <w:rPr>
          <w:rFonts w:cs="Times New Roman"/>
        </w:rPr>
        <w:t>(</w:t>
      </w:r>
      <w:r>
        <w:rPr>
          <w:rFonts w:cs="Times New Roman"/>
          <w:lang w:val="en-US"/>
        </w:rPr>
        <w:t>l</w:t>
      </w:r>
      <w:r>
        <w:rPr>
          <w:rFonts w:cs="Times New Roman"/>
        </w:rPr>
        <w:t xml:space="preserve">og </w:t>
      </w:r>
      <w:r>
        <w:rPr>
          <w:rFonts w:cs="Times New Roman"/>
          <w:i/>
        </w:rPr>
        <w:t>n</w:t>
      </w:r>
      <w:r>
        <w:rPr>
          <w:rFonts w:cs="Times New Roman"/>
        </w:rPr>
        <w:t>) и т.н.).</w:t>
      </w:r>
    </w:p>
    <w:p w:rsidR="00037085" w:rsidRDefault="00267F10">
      <w:pPr>
        <w:rPr>
          <w:color w:val="000000"/>
        </w:rPr>
      </w:pPr>
      <w:r>
        <w:rPr>
          <w:rFonts w:cs="Times New Roman"/>
        </w:rPr>
        <w:t>По-подробна информация за паралелното програмиране, многозадачни</w:t>
      </w:r>
      <w:r>
        <w:rPr>
          <w:rFonts w:cs="Times New Roman"/>
          <w:color w:val="000000"/>
        </w:rPr>
        <w:t>те</w:t>
      </w:r>
      <w:r>
        <w:rPr>
          <w:rFonts w:cs="Times New Roman"/>
          <w:color w:val="FF0000"/>
        </w:rPr>
        <w:t xml:space="preserve"> </w:t>
      </w:r>
      <w:r>
        <w:rPr>
          <w:rFonts w:cs="Times New Roman"/>
        </w:rPr>
        <w:t xml:space="preserve">ОС и как те се имплементират, ще разгледаме в следващата глава. Сега ще обърнем внимание върху основния проблем </w:t>
      </w:r>
      <w:r>
        <w:rPr>
          <w:rFonts w:cs="Times New Roman"/>
          <w:color w:val="000000"/>
        </w:rPr>
        <w:t>н</w:t>
      </w:r>
      <w:r>
        <w:rPr>
          <w:rFonts w:cs="Times New Roman"/>
        </w:rPr>
        <w:t>а този вид изчисления, а именно – комуникацията между паралел</w:t>
      </w:r>
      <w:r>
        <w:rPr>
          <w:rFonts w:cs="Times New Roman"/>
          <w:color w:val="000000"/>
        </w:rPr>
        <w:t>но изпълнявани компоненти.</w:t>
      </w:r>
    </w:p>
    <w:p w:rsidR="00037085" w:rsidRDefault="00267F10" w:rsidP="00375B6A">
      <w:pPr>
        <w:pStyle w:val="Heading2"/>
        <w:numPr>
          <w:ilvl w:val="1"/>
          <w:numId w:val="32"/>
        </w:numPr>
        <w:ind w:left="720" w:hanging="720"/>
      </w:pPr>
      <w:bookmarkStart w:id="9" w:name="_Toc29218229"/>
      <w:r>
        <w:t>Процес</w:t>
      </w:r>
      <w:bookmarkEnd w:id="9"/>
    </w:p>
    <w:p w:rsidR="00037085" w:rsidRDefault="00267F10" w:rsidP="00375B6A">
      <w:pPr>
        <w:pStyle w:val="Heading3"/>
        <w:numPr>
          <w:ilvl w:val="2"/>
          <w:numId w:val="32"/>
        </w:numPr>
        <w:ind w:left="720" w:hanging="720"/>
      </w:pPr>
      <w:bookmarkStart w:id="10" w:name="_Toc29218230"/>
      <w:r>
        <w:t>Общи характеристики</w:t>
      </w:r>
      <w:bookmarkEnd w:id="10"/>
    </w:p>
    <w:p w:rsidR="00037085" w:rsidRDefault="00267F10">
      <w:r>
        <w:t>Един процес се дефинира като програма извикана за изпълн</w:t>
      </w:r>
      <w:r w:rsidR="00BA7D37">
        <w:t xml:space="preserve">ение. Ако в една многозадачна  </w:t>
      </w:r>
      <w:r w:rsidR="00C666AE">
        <w:t>ОС</w:t>
      </w:r>
      <w:r w:rsidR="00BA7D37">
        <w:rPr>
          <w:lang w:val="en-US"/>
        </w:rPr>
        <w:t>,</w:t>
      </w:r>
      <w:r>
        <w:t xml:space="preserve"> 10 потребителя използват програмата </w:t>
      </w:r>
      <w:r>
        <w:rPr>
          <w:lang w:val="en-US"/>
        </w:rPr>
        <w:t>„</w:t>
      </w:r>
      <w:r>
        <w:rPr>
          <w:i/>
          <w:iCs/>
          <w:lang w:val="en-US"/>
        </w:rPr>
        <w:t>/usr/bin/python.exe</w:t>
      </w:r>
      <w:r>
        <w:rPr>
          <w:lang w:val="en-US"/>
        </w:rPr>
        <w:t>“</w:t>
      </w:r>
      <w:r>
        <w:t>, то за изпълнението на тази програма ще бъдат създадени 10 отделни процеса. Подобна аналогия може да се наблюдава и в обектно-ориентираното програмиране</w:t>
      </w:r>
      <w:r>
        <w:rPr>
          <w:lang w:val="en-US"/>
        </w:rPr>
        <w:t>.</w:t>
      </w:r>
      <w:r>
        <w:t xml:space="preserve"> В него обектът е инстанция на класа със свой собствени променливи и данни. Абсолютно същата е и връзката програма-процес. Един процес е инстанция на една програма, със своя собствена памет и характеристики.</w:t>
      </w:r>
    </w:p>
    <w:p w:rsidR="00037085" w:rsidRDefault="00267F10">
      <w:pPr>
        <w:numPr>
          <w:ilvl w:val="0"/>
          <w:numId w:val="1"/>
        </w:numPr>
        <w:ind w:left="780" w:hanging="360"/>
        <w:rPr>
          <w:lang w:bidi="ar-SA"/>
        </w:rPr>
      </w:pPr>
      <w:r>
        <w:rPr>
          <w:lang w:bidi="ar-SA"/>
        </w:rPr>
        <w:t>Състояние</w:t>
      </w:r>
    </w:p>
    <w:p w:rsidR="00037085" w:rsidRDefault="00267F10">
      <w:r>
        <w:rPr>
          <w:noProof/>
          <w:lang w:val="en-US" w:eastAsia="en-US" w:bidi="ar-SA"/>
        </w:rPr>
        <mc:AlternateContent>
          <mc:Choice Requires="wps">
            <w:drawing>
              <wp:anchor distT="91440" distB="91440" distL="91440" distR="91440" simplePos="0" relativeHeight="251658284" behindDoc="0" locked="0" layoutInCell="0" hidden="0" allowOverlap="1">
                <wp:simplePos x="0" y="0"/>
                <wp:positionH relativeFrom="column">
                  <wp:posOffset>92710</wp:posOffset>
                </wp:positionH>
                <wp:positionV relativeFrom="paragraph">
                  <wp:posOffset>161925</wp:posOffset>
                </wp:positionV>
                <wp:extent cx="4005580" cy="2045970"/>
                <wp:effectExtent l="0" t="0" r="0" b="0"/>
                <wp:wrapSquare wrapText="largest"/>
                <wp:docPr id="44" name="Frame19"/>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qxK/XR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QAAAEAAAAA8AAAARgAAAACiAAAjAAAAAAAAAAAAAAACAAAAkgAAAAAAAAACAAAA/wAAAKQYAACWDAAAAwAAAAAFAAAHKgAAKAAAAAgAAAABAAAAAQAAAA=="/>
                          </a:ext>
                        </a:extLst>
                      </wps:cNvSpPr>
                      <wps:spPr>
                        <a:xfrm>
                          <a:off x="0" y="0"/>
                          <a:ext cx="4005580" cy="2045970"/>
                        </a:xfrm>
                        <a:prstGeom prst="rect">
                          <a:avLst/>
                        </a:prstGeom>
                        <a:noFill/>
                        <a:ln>
                          <a:noFill/>
                        </a:ln>
                      </wps:spPr>
                      <wps:txbx>
                        <w:txbxContent>
                          <w:p w:rsidR="007A44C1" w:rsidRDefault="007A44C1">
                            <w:pPr>
                              <w:pStyle w:val="FrameContents"/>
                              <w:jc w:val="center"/>
                            </w:pPr>
                            <w:r>
                              <w:rPr>
                                <w:noProof/>
                                <w:lang w:val="en-US" w:eastAsia="en-US" w:bidi="ar-SA"/>
                              </w:rPr>
                              <w:drawing>
                                <wp:inline distT="0" distB="0" distL="0" distR="0">
                                  <wp:extent cx="3879215" cy="1778635"/>
                                  <wp:effectExtent l="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DdFwAA8QoAAAAAAAAAAAAAAAAAACgAAAAIAAAAAQAAAAEAAAA="/>
                                              </a:ext>
                                            </a:extLst>
                                          </pic:cNvPicPr>
                                        </pic:nvPicPr>
                                        <pic:blipFill>
                                          <a:blip r:embed="rId9"/>
                                          <a:stretch>
                                            <a:fillRect/>
                                          </a:stretch>
                                        </pic:blipFill>
                                        <pic:spPr>
                                          <a:xfrm>
                                            <a:off x="0" y="0"/>
                                            <a:ext cx="3879215" cy="1778635"/>
                                          </a:xfrm>
                                          <a:prstGeom prst="rect">
                                            <a:avLst/>
                                          </a:prstGeom>
                                          <a:noFill/>
                                          <a:ln w="12700">
                                            <a:noFill/>
                                          </a:ln>
                                        </pic:spPr>
                                      </pic:pic>
                                    </a:graphicData>
                                  </a:graphic>
                                </wp:inline>
                              </w:drawing>
                            </w:r>
                            <w:r>
                              <w:rPr>
                                <w:vanish/>
                              </w:rPr>
                              <w:br/>
                            </w:r>
                            <w:r>
                              <w:t>Фиг. 2.1</w:t>
                            </w:r>
                          </w:p>
                        </w:txbxContent>
                      </wps:txbx>
                      <wps:bodyPr spcFirstLastPara="1" vertOverflow="clip" horzOverflow="clip" lIns="0" tIns="0" rIns="0" bIns="0" upright="1">
                        <a:prstTxWarp prst="textNoShape">
                          <a:avLst/>
                        </a:prstTxWarp>
                        <a:noAutofit/>
                      </wps:bodyPr>
                    </wps:wsp>
                  </a:graphicData>
                </a:graphic>
              </wp:anchor>
            </w:drawing>
          </mc:Choice>
          <mc:Fallback>
            <w:pict>
              <v:rect id="Frame19" o:spid="_x0000_s1026" style="position:absolute;left:0;text-align:left;margin-left:7.3pt;margin-top:12.75pt;width:315.4pt;height:161.1pt;z-index:251658284;visibility:visible;mso-wrap-style:square;mso-wrap-distance-left:7.2pt;mso-wrap-distance-top:7.2pt;mso-wrap-distance-right:7.2pt;mso-wrap-distance-bottom:7.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" o:allowincell="f" filled="f" stroked="f">
                <v:textbox inset="0,0,0,0">
                  <w:txbxContent>
                    <w:p w:rsidR="007A44C1" w:rsidRDefault="007A44C1">
                      <w:pPr>
                        <w:pStyle w:val="FrameContents"/>
                        <w:jc w:val="center"/>
                      </w:pPr>
                      <w:r>
                        <w:rPr>
                          <w:noProof/>
                          <w:lang w:val="en-US" w:eastAsia="en-US" w:bidi="ar-SA"/>
                        </w:rPr>
                        <w:drawing>
                          <wp:inline distT="0" distB="0" distL="0" distR="0">
                            <wp:extent cx="3879215" cy="1778635"/>
                            <wp:effectExtent l="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DdFwAA8QoAAAAAAAAAAAAAAAAAACgAAAAIAAAAAQAAAAEAAAA="/>
                                        </a:ext>
                                      </a:extLst>
                                    </pic:cNvPicPr>
                                  </pic:nvPicPr>
                                  <pic:blipFill>
                                    <a:blip r:embed="rId9"/>
                                    <a:stretch>
                                      <a:fillRect/>
                                    </a:stretch>
                                  </pic:blipFill>
                                  <pic:spPr>
                                    <a:xfrm>
                                      <a:off x="0" y="0"/>
                                      <a:ext cx="3879215" cy="1778635"/>
                                    </a:xfrm>
                                    <a:prstGeom prst="rect">
                                      <a:avLst/>
                                    </a:prstGeom>
                                    <a:noFill/>
                                    <a:ln w="12700">
                                      <a:noFill/>
                                    </a:ln>
                                  </pic:spPr>
                                </pic:pic>
                              </a:graphicData>
                            </a:graphic>
                          </wp:inline>
                        </w:drawing>
                      </w:r>
                      <w:r>
                        <w:rPr>
                          <w:vanish/>
                        </w:rPr>
                        <w:br/>
                      </w:r>
                      <w:r>
                        <w:t>Фиг. 2.1</w:t>
                      </w:r>
                    </w:p>
                  </w:txbxContent>
                </v:textbox>
                <w10:wrap type="square" side="largest"/>
              </v:rect>
            </w:pict>
          </mc:Fallback>
        </mc:AlternateContent>
      </w:r>
      <w:r>
        <w:t xml:space="preserve">Един процес може да има  множество състояния. На Фиг. 2.1 са показани само основните. </w:t>
      </w:r>
    </w:p>
    <w:p w:rsidR="00037085" w:rsidRDefault="00267F10" w:rsidP="00375B6A">
      <w:pPr>
        <w:numPr>
          <w:ilvl w:val="0"/>
          <w:numId w:val="11"/>
        </w:numPr>
        <w:ind w:left="720" w:hanging="360"/>
      </w:pPr>
      <w:r>
        <w:t>Нов процес (</w:t>
      </w:r>
      <w:r>
        <w:rPr>
          <w:lang w:val="en-US"/>
        </w:rPr>
        <w:t>New</w:t>
      </w:r>
      <w:r>
        <w:t>)</w:t>
      </w:r>
    </w:p>
    <w:p w:rsidR="00037085" w:rsidRDefault="00267F10">
      <w:r>
        <w:t xml:space="preserve">Това е първото и входно състояние за един процес. В </w:t>
      </w:r>
      <w:r w:rsidR="000B3614">
        <w:t>него системата подготвя себе си</w:t>
      </w:r>
      <w:r>
        <w:t xml:space="preserve"> за по нататъшна обработка </w:t>
      </w:r>
    </w:p>
    <w:p w:rsidR="00037085" w:rsidRDefault="00267F10" w:rsidP="00375B6A">
      <w:pPr>
        <w:numPr>
          <w:ilvl w:val="0"/>
          <w:numId w:val="24"/>
        </w:numPr>
        <w:ind w:left="720" w:hanging="360"/>
      </w:pPr>
      <w:r>
        <w:t>Готов процес (</w:t>
      </w:r>
      <w:r>
        <w:rPr>
          <w:lang w:val="en-US"/>
        </w:rPr>
        <w:t>Ready</w:t>
      </w:r>
      <w:r>
        <w:t>)</w:t>
      </w:r>
    </w:p>
    <w:p w:rsidR="00037085" w:rsidRDefault="00267F10">
      <w:r>
        <w:t xml:space="preserve">В това състояние процесът чака да се освободи време за неговото изпълнение. </w:t>
      </w:r>
    </w:p>
    <w:p w:rsidR="00037085" w:rsidRDefault="00267F10" w:rsidP="00375B6A">
      <w:pPr>
        <w:numPr>
          <w:ilvl w:val="0"/>
          <w:numId w:val="22"/>
        </w:numPr>
        <w:ind w:left="720" w:hanging="360"/>
      </w:pPr>
      <w:r>
        <w:t>Изпълняващ се процес (</w:t>
      </w:r>
      <w:r>
        <w:rPr>
          <w:lang w:val="en-US"/>
        </w:rPr>
        <w:t>Run</w:t>
      </w:r>
      <w:r>
        <w:t>)</w:t>
      </w:r>
    </w:p>
    <w:p w:rsidR="00037085" w:rsidRDefault="00267F10">
      <w:r>
        <w:lastRenderedPageBreak/>
        <w:t>След като даден процес бъде избран да получи ресурс, той преминава в състояние на изпълнение. След като му свърши времето или трябва да изчака събитие, той преминава в състояние на изчакване.</w:t>
      </w:r>
    </w:p>
    <w:p w:rsidR="00037085" w:rsidRDefault="00267F10" w:rsidP="00375B6A">
      <w:pPr>
        <w:numPr>
          <w:ilvl w:val="0"/>
          <w:numId w:val="5"/>
        </w:numPr>
        <w:ind w:left="720" w:hanging="360"/>
      </w:pPr>
      <w:r>
        <w:t>Чакащ/блокиран процес(</w:t>
      </w:r>
      <w:r>
        <w:rPr>
          <w:lang w:val="en-US"/>
        </w:rPr>
        <w:t>Wait/Block</w:t>
      </w:r>
      <w:r>
        <w:t>)</w:t>
      </w:r>
    </w:p>
    <w:p w:rsidR="00037085" w:rsidRDefault="00267F10">
      <w:r>
        <w:t>Един процес се озовава в това състояние, когато се налага да изчака за ресурс или събитие. След като ресурсът се освободи или събитието се случи, той преминава обратно в състояние на готовност, сигнализирайки на планиращия алгоритъм, че е готов за изпълнение.</w:t>
      </w:r>
    </w:p>
    <w:p w:rsidR="00037085" w:rsidRDefault="00267F10" w:rsidP="00375B6A">
      <w:pPr>
        <w:numPr>
          <w:ilvl w:val="0"/>
          <w:numId w:val="33"/>
        </w:numPr>
        <w:ind w:left="720" w:hanging="360"/>
      </w:pPr>
      <w:r>
        <w:t>Унищожен процес (</w:t>
      </w:r>
      <w:r>
        <w:rPr>
          <w:lang w:val="en-US"/>
        </w:rPr>
        <w:t>Terminated</w:t>
      </w:r>
      <w:r>
        <w:t>)</w:t>
      </w:r>
    </w:p>
    <w:p w:rsidR="00037085" w:rsidRDefault="00267F10">
      <w:r>
        <w:t>Един процес може да бъде унищожен от състояние на изпълнение, което означава, че работата му е приключила нормално или чрез външна намеса.</w:t>
      </w:r>
    </w:p>
    <w:p w:rsidR="00037085" w:rsidRDefault="00267F10" w:rsidP="00375B6A">
      <w:pPr>
        <w:numPr>
          <w:ilvl w:val="0"/>
          <w:numId w:val="29"/>
        </w:numPr>
        <w:ind w:left="720" w:hanging="360"/>
      </w:pPr>
      <w:r>
        <w:t xml:space="preserve">Идентификатор на процеса </w:t>
      </w:r>
    </w:p>
    <w:p w:rsidR="00037085" w:rsidRDefault="00267F10">
      <w:r>
        <w:t xml:space="preserve">Всеки процес в системата се идентифицира с този номер. Той се определя от операционната система и се освобождава от нея за ново използване. Различни алгоритми и функционалности използват този идентификатор. Например системната функция на ОС </w:t>
      </w:r>
      <w:r>
        <w:rPr>
          <w:lang w:val="en-US"/>
        </w:rPr>
        <w:t xml:space="preserve">“kill” </w:t>
      </w:r>
      <w:r>
        <w:t>го използва за локализиране на процеса, който трябва да бъде унищожен.</w:t>
      </w:r>
    </w:p>
    <w:p w:rsidR="00037085" w:rsidRDefault="00267F10" w:rsidP="00375B6A">
      <w:pPr>
        <w:pStyle w:val="Heading3"/>
        <w:numPr>
          <w:ilvl w:val="2"/>
          <w:numId w:val="32"/>
        </w:numPr>
        <w:ind w:left="720" w:hanging="720"/>
        <w:rPr>
          <w:lang w:val="en-US"/>
        </w:rPr>
      </w:pPr>
      <w:bookmarkStart w:id="11" w:name="_Toc29218231"/>
      <w:r>
        <w:rPr>
          <w:lang w:val="en-US"/>
        </w:rPr>
        <w:t>Memory Layout</w:t>
      </w:r>
      <w:bookmarkEnd w:id="11"/>
    </w:p>
    <w:p w:rsidR="00037085" w:rsidRDefault="00267F10">
      <w:r>
        <w:rPr>
          <w:noProof/>
          <w:lang w:val="en-US" w:eastAsia="en-US" w:bidi="ar-SA"/>
        </w:rPr>
        <mc:AlternateContent>
          <mc:Choice Requires="wps">
            <w:drawing>
              <wp:anchor distT="0" distB="0" distL="91440" distR="91440" simplePos="0" relativeHeight="251658281" behindDoc="0" locked="0" layoutInCell="0" hidden="0" allowOverlap="1">
                <wp:simplePos x="0" y="0"/>
                <wp:positionH relativeFrom="column">
                  <wp:posOffset>66040</wp:posOffset>
                </wp:positionH>
                <wp:positionV relativeFrom="paragraph">
                  <wp:posOffset>153670</wp:posOffset>
                </wp:positionV>
                <wp:extent cx="2661285" cy="3391535"/>
                <wp:effectExtent l="0" t="0" r="0" b="0"/>
                <wp:wrapSquare wrapText="largest"/>
                <wp:docPr id="41" name="Frame20"/>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qxK/XR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QAAAEAAAAA8AAAAVAAAAACiAAAjAAAAAAAAAAAAAAACAAAAaAAAAAAAAAACAAAA8gAAAF8QAADdFAAABAAAANYEAABgGgAAKAAAAAgAAAABAAAAAQAAAA=="/>
                          </a:ext>
                        </a:extLst>
                      </wps:cNvSpPr>
                      <wps:spPr>
                        <a:xfrm>
                          <a:off x="0" y="0"/>
                          <a:ext cx="2661285" cy="3391535"/>
                        </a:xfrm>
                        <a:prstGeom prst="rect">
                          <a:avLst/>
                        </a:prstGeom>
                        <a:noFill/>
                        <a:ln>
                          <a:noFill/>
                        </a:ln>
                      </wps:spPr>
                      <wps:txbx>
                        <w:txbxContent>
                          <w:p w:rsidR="007A44C1" w:rsidRDefault="007A44C1">
                            <w:pPr>
                              <w:pStyle w:val="FrameContents"/>
                              <w:jc w:val="center"/>
                            </w:pPr>
                            <w:r>
                              <w:rPr>
                                <w:noProof/>
                                <w:lang w:val="en-US" w:eastAsia="en-US" w:bidi="ar-SA"/>
                              </w:rPr>
                              <w:drawing>
                                <wp:inline distT="0" distB="0" distL="0" distR="0">
                                  <wp:extent cx="2659380" cy="3181350"/>
                                  <wp:effectExtent l="0" t="0" r="0" b="0"/>
                                  <wp:docPr id="3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BcEAAAkhMAAAAAAAAAAAAAAAAAACgAAAAIAAAAAQAAAAEAAAA="/>
                                              </a:ext>
                                            </a:extLst>
                                          </pic:cNvPicPr>
                                        </pic:nvPicPr>
                                        <pic:blipFill>
                                          <a:blip r:embed="rId10"/>
                                          <a:stretch>
                                            <a:fillRect/>
                                          </a:stretch>
                                        </pic:blipFill>
                                        <pic:spPr>
                                          <a:xfrm>
                                            <a:off x="0" y="0"/>
                                            <a:ext cx="2659380" cy="3181350"/>
                                          </a:xfrm>
                                          <a:prstGeom prst="rect">
                                            <a:avLst/>
                                          </a:prstGeom>
                                          <a:noFill/>
                                          <a:ln w="12700">
                                            <a:noFill/>
                                          </a:ln>
                                        </pic:spPr>
                                      </pic:pic>
                                    </a:graphicData>
                                  </a:graphic>
                                </wp:inline>
                              </w:drawing>
                            </w:r>
                            <w:r>
                              <w:rPr>
                                <w:vanish/>
                              </w:rPr>
                              <w:br/>
                            </w:r>
                            <w:r>
                              <w:t>Фиг. 2.2</w:t>
                            </w:r>
                          </w:p>
                        </w:txbxContent>
                      </wps:txbx>
                      <wps:bodyPr spcFirstLastPara="1" vertOverflow="clip" horzOverflow="clip" lIns="0" tIns="0" rIns="0" bIns="0" upright="1">
                        <a:prstTxWarp prst="textNoShape">
                          <a:avLst/>
                        </a:prstTxWarp>
                        <a:noAutofit/>
                      </wps:bodyPr>
                    </wps:wsp>
                  </a:graphicData>
                </a:graphic>
              </wp:anchor>
            </w:drawing>
          </mc:Choice>
          <mc:Fallback>
            <w:pict>
              <v:rect id="Frame20" o:spid="_x0000_s1027" style="position:absolute;left:0;text-align:left;margin-left:5.2pt;margin-top:12.1pt;width:209.55pt;height:267.05pt;z-index:251658281;visibility:visible;mso-wrap-style:square;mso-wrap-distance-left:7.2pt;mso-wrap-distance-top:0;mso-wrap-distance-right:7.2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" o:allowincell="f" filled="f" stroked="f">
                <v:textbox inset="0,0,0,0">
                  <w:txbxContent>
                    <w:p w:rsidR="007A44C1" w:rsidRDefault="007A44C1">
                      <w:pPr>
                        <w:pStyle w:val="FrameContents"/>
                        <w:jc w:val="center"/>
                      </w:pPr>
                      <w:r>
                        <w:rPr>
                          <w:noProof/>
                          <w:lang w:val="en-US" w:eastAsia="en-US" w:bidi="ar-SA"/>
                        </w:rPr>
                        <w:drawing>
                          <wp:inline distT="0" distB="0" distL="0" distR="0">
                            <wp:extent cx="2659380" cy="3181350"/>
                            <wp:effectExtent l="0" t="0" r="0" b="0"/>
                            <wp:docPr id="3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BcEAAAkhMAAAAAAAAAAAAAAAAAACgAAAAIAAAAAQAAAAEAAAA="/>
                                        </a:ext>
                                      </a:extLst>
                                    </pic:cNvPicPr>
                                  </pic:nvPicPr>
                                  <pic:blipFill>
                                    <a:blip r:embed="rId10"/>
                                    <a:stretch>
                                      <a:fillRect/>
                                    </a:stretch>
                                  </pic:blipFill>
                                  <pic:spPr>
                                    <a:xfrm>
                                      <a:off x="0" y="0"/>
                                      <a:ext cx="2659380" cy="3181350"/>
                                    </a:xfrm>
                                    <a:prstGeom prst="rect">
                                      <a:avLst/>
                                    </a:prstGeom>
                                    <a:noFill/>
                                    <a:ln w="12700">
                                      <a:noFill/>
                                    </a:ln>
                                  </pic:spPr>
                                </pic:pic>
                              </a:graphicData>
                            </a:graphic>
                          </wp:inline>
                        </w:drawing>
                      </w:r>
                      <w:r>
                        <w:rPr>
                          <w:vanish/>
                        </w:rPr>
                        <w:br/>
                      </w:r>
                      <w:r>
                        <w:t>Фиг. 2.2</w:t>
                      </w:r>
                    </w:p>
                  </w:txbxContent>
                </v:textbox>
                <w10:wrap type="square" side="largest"/>
              </v:rect>
            </w:pict>
          </mc:Fallback>
        </mc:AlternateContent>
      </w:r>
      <w:r>
        <w:t>Основното разпределение на паметта (</w:t>
      </w:r>
      <w:r>
        <w:rPr>
          <w:lang w:val="en-US"/>
        </w:rPr>
        <w:t>memory layout</w:t>
      </w:r>
      <w:r>
        <w:t>) на един процес може да се види на Фиг. 2.2. Всяка секция от нея е свързана пряко с изпълнението на само една програма.</w:t>
      </w:r>
    </w:p>
    <w:p w:rsidR="00037085" w:rsidRDefault="00267F10" w:rsidP="00375B6A">
      <w:pPr>
        <w:numPr>
          <w:ilvl w:val="0"/>
          <w:numId w:val="26"/>
        </w:numPr>
        <w:ind w:left="720" w:hanging="360"/>
      </w:pPr>
      <w:r>
        <w:rPr>
          <w:lang w:val="en-US"/>
        </w:rPr>
        <w:t xml:space="preserve">Environment variables </w:t>
      </w:r>
    </w:p>
    <w:p w:rsidR="00037085" w:rsidRDefault="00267F10">
      <w:r>
        <w:t>Това е секция намираща се в най-горното адресно пространство на процеса. В нея се запазват всички променливи на операционната система.</w:t>
      </w:r>
    </w:p>
    <w:p w:rsidR="00037085" w:rsidRDefault="00267F10" w:rsidP="00375B6A">
      <w:pPr>
        <w:numPr>
          <w:ilvl w:val="0"/>
          <w:numId w:val="3"/>
        </w:numPr>
        <w:ind w:left="720" w:hanging="360"/>
      </w:pPr>
      <w:r>
        <w:rPr>
          <w:lang w:val="en-US"/>
        </w:rPr>
        <w:t>Stack</w:t>
      </w:r>
    </w:p>
    <w:p w:rsidR="00037085" w:rsidRDefault="00267F10">
      <w:r>
        <w:t>Това е следващия сегмент. Използва се за запаметяване на важна информация за изпълнението на програмата в този процес. При в</w:t>
      </w:r>
      <w:r w:rsidR="00437390">
        <w:t>сяко извикване на нова функция,</w:t>
      </w:r>
      <w:r>
        <w:t xml:space="preserve"> се генерира </w:t>
      </w:r>
      <w:r>
        <w:rPr>
          <w:lang w:val="en-US"/>
        </w:rPr>
        <w:t>„stack frame“</w:t>
      </w:r>
      <w:r>
        <w:t>, в който има адреси, променливи и други важни данни.</w:t>
      </w:r>
    </w:p>
    <w:p w:rsidR="00037085" w:rsidRDefault="00267F10" w:rsidP="00375B6A">
      <w:pPr>
        <w:numPr>
          <w:ilvl w:val="0"/>
          <w:numId w:val="23"/>
        </w:numPr>
        <w:ind w:left="720" w:hanging="360"/>
      </w:pPr>
      <w:r>
        <w:rPr>
          <w:lang w:val="en-US"/>
        </w:rPr>
        <w:t xml:space="preserve">Heap </w:t>
      </w:r>
    </w:p>
    <w:p w:rsidR="00037085" w:rsidRDefault="00267F10">
      <w:r>
        <w:t xml:space="preserve">Динамично заделяната памет на един процес. Всяка програма разполага с подобна и това е паметта, която един процес може да заделя за използване по-време на своето изпълнение. </w:t>
      </w:r>
    </w:p>
    <w:p w:rsidR="00037085" w:rsidRDefault="00267F10" w:rsidP="00375B6A">
      <w:pPr>
        <w:numPr>
          <w:ilvl w:val="0"/>
          <w:numId w:val="30"/>
        </w:numPr>
        <w:ind w:left="720" w:hanging="360"/>
      </w:pPr>
      <w:r>
        <w:rPr>
          <w:lang w:val="en-US"/>
        </w:rPr>
        <w:t>Bss (Block Stated by Symbol)</w:t>
      </w:r>
    </w:p>
    <w:p w:rsidR="00037085" w:rsidRDefault="00267F10">
      <w:r>
        <w:t xml:space="preserve">Съдържа статични глобални променливи, които не са инициализирани. </w:t>
      </w:r>
    </w:p>
    <w:p w:rsidR="00037085" w:rsidRDefault="00267F10" w:rsidP="00375B6A">
      <w:pPr>
        <w:numPr>
          <w:ilvl w:val="0"/>
          <w:numId w:val="14"/>
        </w:numPr>
        <w:ind w:left="720" w:hanging="360"/>
      </w:pPr>
      <w:r>
        <w:rPr>
          <w:lang w:val="en-US"/>
        </w:rPr>
        <w:t>Data</w:t>
      </w:r>
    </w:p>
    <w:p w:rsidR="00037085" w:rsidRDefault="00267F10">
      <w:r>
        <w:t>Това е секцията съдържаща всички инициализирани глобални променливи.</w:t>
      </w:r>
    </w:p>
    <w:p w:rsidR="00037085" w:rsidRDefault="00267F10" w:rsidP="00375B6A">
      <w:pPr>
        <w:numPr>
          <w:ilvl w:val="0"/>
          <w:numId w:val="36"/>
        </w:numPr>
        <w:ind w:left="720" w:hanging="360"/>
      </w:pPr>
      <w:r>
        <w:rPr>
          <w:lang w:val="en-US"/>
        </w:rPr>
        <w:t xml:space="preserve">Text </w:t>
      </w:r>
    </w:p>
    <w:p w:rsidR="00037085" w:rsidRDefault="00267F10">
      <w:r>
        <w:t>Последния сегмент от паметта на един процес. Той съдържа инструкциите за изпълнение. Обикновено се споделя между различни инстанции на една програма, тъй като е памет, която е само за четене (</w:t>
      </w:r>
      <w:r>
        <w:rPr>
          <w:lang w:val="en-US"/>
        </w:rPr>
        <w:t>read-only</w:t>
      </w:r>
      <w:r>
        <w:t xml:space="preserve">) и се използва от всяка инстанция, няма смисъл да се заделя памет </w:t>
      </w:r>
      <w:r>
        <w:lastRenderedPageBreak/>
        <w:t xml:space="preserve">за повече от едно копие. Разликата </w:t>
      </w:r>
      <w:r w:rsidR="00E46C98">
        <w:t>между</w:t>
      </w:r>
      <w:r>
        <w:t xml:space="preserve"> различните процеси, които използват една и съща програма е само в брояча на инструкции (</w:t>
      </w:r>
      <w:r>
        <w:rPr>
          <w:lang w:val="en-US"/>
        </w:rPr>
        <w:t>instruction counter</w:t>
      </w:r>
      <w:r>
        <w:t>).</w:t>
      </w:r>
    </w:p>
    <w:p w:rsidR="00037085" w:rsidRDefault="00267F10" w:rsidP="00375B6A">
      <w:pPr>
        <w:pStyle w:val="Heading2"/>
        <w:numPr>
          <w:ilvl w:val="1"/>
          <w:numId w:val="32"/>
        </w:numPr>
        <w:ind w:left="720" w:hanging="720"/>
      </w:pPr>
      <w:bookmarkStart w:id="12" w:name="_Toc29218232"/>
      <w:r>
        <w:t>Паралелна комуникация</w:t>
      </w:r>
      <w:bookmarkEnd w:id="12"/>
    </w:p>
    <w:p w:rsidR="00037085" w:rsidRDefault="00267F10">
      <w:pPr>
        <w:rPr>
          <w:color w:val="000000"/>
        </w:rPr>
      </w:pPr>
      <w:r>
        <w:rPr>
          <w:rFonts w:cs="Times New Roman"/>
        </w:rPr>
        <w:t>Тук е</w:t>
      </w:r>
      <w:r>
        <w:rPr>
          <w:rFonts w:cs="Times New Roman"/>
          <w:color w:val="000000"/>
        </w:rPr>
        <w:t xml:space="preserve"> моментът да отбележим, че за да имаме паралелно изпълняващи се процеси, не е задължително те да са на една и съща машина. Единствените условия, които трябва да са спазени са:</w:t>
      </w:r>
    </w:p>
    <w:p w:rsidR="00037085" w:rsidRDefault="00267F10" w:rsidP="00375B6A">
      <w:pPr>
        <w:numPr>
          <w:ilvl w:val="0"/>
          <w:numId w:val="9"/>
        </w:numPr>
        <w:ind w:left="720" w:hanging="360"/>
        <w:rPr>
          <w:color w:val="000000"/>
        </w:rPr>
      </w:pPr>
      <w:r>
        <w:rPr>
          <w:rFonts w:cs="Times New Roman"/>
          <w:color w:val="000000"/>
        </w:rPr>
        <w:t>обща времева рамка, както споменахме по рано;</w:t>
      </w:r>
    </w:p>
    <w:p w:rsidR="00037085" w:rsidRDefault="00267F10" w:rsidP="00375B6A">
      <w:pPr>
        <w:numPr>
          <w:ilvl w:val="0"/>
          <w:numId w:val="9"/>
        </w:numPr>
        <w:ind w:left="720" w:hanging="360"/>
        <w:rPr>
          <w:color w:val="000000"/>
        </w:rPr>
      </w:pPr>
      <w:r>
        <w:rPr>
          <w:rFonts w:cs="Times New Roman"/>
          <w:color w:val="000000"/>
        </w:rPr>
        <w:t>да са части от една и съща задача;</w:t>
      </w:r>
    </w:p>
    <w:p w:rsidR="00037085" w:rsidRDefault="00267F10" w:rsidP="00375B6A">
      <w:pPr>
        <w:numPr>
          <w:ilvl w:val="0"/>
          <w:numId w:val="9"/>
        </w:numPr>
        <w:ind w:left="720" w:hanging="360"/>
        <w:rPr>
          <w:color w:val="000000"/>
        </w:rPr>
      </w:pPr>
      <w:r>
        <w:rPr>
          <w:rFonts w:cs="Times New Roman"/>
          <w:color w:val="000000"/>
        </w:rPr>
        <w:t>да комуникират по между си.</w:t>
      </w:r>
    </w:p>
    <w:p w:rsidR="00037085" w:rsidRDefault="00267F10">
      <w:r>
        <w:rPr>
          <w:rFonts w:cs="Times New Roman"/>
          <w:color w:val="000000"/>
        </w:rPr>
        <w:t xml:space="preserve">Това означава, че една задача може да се изчислява върху повече от една машина. Grid- системите са изградени на този принцип, както и повечето </w:t>
      </w:r>
      <w:r>
        <w:rPr>
          <w:rFonts w:cs="Times New Roman"/>
          <w:i/>
          <w:color w:val="000000"/>
        </w:rPr>
        <w:t>разпределени изчислителни системи</w:t>
      </w:r>
      <w:r>
        <w:rPr>
          <w:rFonts w:cs="Times New Roman"/>
          <w:color w:val="000000"/>
        </w:rPr>
        <w:t>, при които изчислението се базира върху повече от една машина. Идеята е да се обединят множество компютърни ресурси от различно естество с цел решаване на една задача</w:t>
      </w:r>
      <w:r w:rsidR="00790080">
        <w:rPr>
          <w:rFonts w:cs="Times New Roman"/>
          <w:color w:val="000000"/>
          <w:lang w:val="en-US"/>
        </w:rPr>
        <w:t xml:space="preserve">  [Grid Computing</w:t>
      </w:r>
      <w:r w:rsidR="00790080">
        <w:rPr>
          <w:rFonts w:cs="Times New Roman"/>
          <w:lang w:val="en-US"/>
        </w:rPr>
        <w:t>]</w:t>
      </w:r>
      <w:r>
        <w:rPr>
          <w:rFonts w:cs="Times New Roman"/>
          <w:color w:val="000000"/>
        </w:rPr>
        <w:t>.</w:t>
      </w:r>
    </w:p>
    <w:p w:rsidR="00037085" w:rsidRDefault="00267F10">
      <w:pPr>
        <w:rPr>
          <w:color w:val="000000"/>
        </w:rPr>
      </w:pPr>
      <w:r>
        <w:rPr>
          <w:rFonts w:cs="Times New Roman"/>
          <w:color w:val="000000"/>
        </w:rPr>
        <w:t xml:space="preserve">Точно </w:t>
      </w:r>
      <w:r>
        <w:rPr>
          <w:rFonts w:cs="Times New Roman"/>
          <w:i/>
          <w:color w:val="000000"/>
        </w:rPr>
        <w:t>комуникацията</w:t>
      </w:r>
      <w:r>
        <w:rPr>
          <w:rFonts w:cs="Times New Roman"/>
          <w:color w:val="000000"/>
        </w:rPr>
        <w:t xml:space="preserve"> е един от основните проблеми, на който се търси решение. Той е основният проблем на паралелното програмира</w:t>
      </w:r>
      <w:r w:rsidR="00E46C98">
        <w:rPr>
          <w:rFonts w:cs="Times New Roman"/>
          <w:color w:val="000000"/>
        </w:rPr>
        <w:t>не. Такъв е защото, на практика</w:t>
      </w:r>
      <w:r>
        <w:rPr>
          <w:rFonts w:cs="Times New Roman"/>
          <w:color w:val="000000"/>
        </w:rPr>
        <w:t xml:space="preserve"> няма паралелен алгоритъм, който не използва комуникация. С него обаче идва и набор от други проблеми, като </w:t>
      </w:r>
      <w:r>
        <w:rPr>
          <w:rFonts w:cs="Times New Roman"/>
          <w:i/>
          <w:color w:val="000000"/>
        </w:rPr>
        <w:t>синхронизация</w:t>
      </w:r>
      <w:r>
        <w:rPr>
          <w:rFonts w:cs="Times New Roman"/>
          <w:color w:val="000000"/>
        </w:rPr>
        <w:t>, откриване на грешки (</w:t>
      </w:r>
      <w:r>
        <w:rPr>
          <w:rFonts w:cs="Times New Roman"/>
          <w:color w:val="000000"/>
          <w:lang w:val="en-US"/>
        </w:rPr>
        <w:t>debugging</w:t>
      </w:r>
      <w:r w:rsidR="00E46C98">
        <w:rPr>
          <w:rFonts w:cs="Times New Roman"/>
          <w:color w:val="000000"/>
        </w:rPr>
        <w:t>) в паралелните програми и</w:t>
      </w:r>
      <w:r>
        <w:rPr>
          <w:rFonts w:cs="Times New Roman"/>
          <w:color w:val="000000"/>
        </w:rPr>
        <w:t xml:space="preserve"> разбира се, имплементирането му. Колкото по-лесно се използва една техника, толкова по-лесно е за един разработчик да се фокусира върху имплементацията на алгоритъма. Множество библиотеки се опитват да решат този и други проблеми свързани с комуникацията, на която ще се спрем в следващия раздел.</w:t>
      </w:r>
    </w:p>
    <w:p w:rsidR="00037085" w:rsidRDefault="00267F10" w:rsidP="00375B6A">
      <w:pPr>
        <w:pStyle w:val="Heading2"/>
        <w:numPr>
          <w:ilvl w:val="1"/>
          <w:numId w:val="32"/>
        </w:numPr>
        <w:ind w:left="720" w:hanging="720"/>
        <w:rPr>
          <w:lang w:val="en-US"/>
        </w:rPr>
      </w:pPr>
      <w:bookmarkStart w:id="13" w:name="_Toc29218233"/>
      <w:r>
        <w:rPr>
          <w:lang w:val="en-US"/>
        </w:rPr>
        <w:t>Inter Process Communication (IPC)</w:t>
      </w:r>
      <w:bookmarkEnd w:id="13"/>
    </w:p>
    <w:p w:rsidR="00037085" w:rsidRDefault="00267F10">
      <w:r>
        <w:rPr>
          <w:rFonts w:cs="Times New Roman"/>
          <w:i/>
          <w:lang w:val="en-US"/>
        </w:rPr>
        <w:t xml:space="preserve">Inter Process Communication </w:t>
      </w:r>
      <w:r>
        <w:rPr>
          <w:rFonts w:cs="Times New Roman"/>
          <w:lang w:val="en-US"/>
        </w:rPr>
        <w:t>(</w:t>
      </w:r>
      <w:r>
        <w:rPr>
          <w:rFonts w:cs="Times New Roman"/>
          <w:i/>
        </w:rPr>
        <w:t>IPC</w:t>
      </w:r>
      <w:r>
        <w:rPr>
          <w:rFonts w:cs="Times New Roman"/>
        </w:rPr>
        <w:t>)</w:t>
      </w:r>
      <w:r>
        <w:rPr>
          <w:rFonts w:cs="Times New Roman"/>
          <w:lang w:val="en-US"/>
        </w:rPr>
        <w:t xml:space="preserve"> e</w:t>
      </w:r>
      <w:r>
        <w:rPr>
          <w:rFonts w:cs="Times New Roman"/>
        </w:rPr>
        <w:t xml:space="preserve"> набор от техники за комуникация между различни процеси или по</w:t>
      </w:r>
      <w:r>
        <w:rPr>
          <w:rFonts w:cs="Times New Roman"/>
          <w:lang w:val="en-US"/>
        </w:rPr>
        <w:t>-</w:t>
      </w:r>
      <w:r>
        <w:rPr>
          <w:rFonts w:cs="Times New Roman"/>
        </w:rPr>
        <w:t xml:space="preserve">точно възможността един процес да предостави данни от своето адресно пространство на друг процес, независимо от това дали двата процеса се намират на една или повече машини. </w:t>
      </w:r>
    </w:p>
    <w:p w:rsidR="00037085" w:rsidRDefault="00267F10" w:rsidP="00375B6A">
      <w:pPr>
        <w:pStyle w:val="Heading3"/>
        <w:numPr>
          <w:ilvl w:val="2"/>
          <w:numId w:val="32"/>
        </w:numPr>
        <w:ind w:left="720" w:hanging="720"/>
      </w:pPr>
      <w:bookmarkStart w:id="14" w:name="_Toc29218234"/>
      <w:r>
        <w:t>Споделени файлове</w:t>
      </w:r>
      <w:bookmarkEnd w:id="14"/>
    </w:p>
    <w:p w:rsidR="00037085" w:rsidRDefault="00267F10">
      <w:r>
        <w:rPr>
          <w:noProof/>
          <w:lang w:val="en-US" w:eastAsia="en-US" w:bidi="ar-SA"/>
        </w:rPr>
        <mc:AlternateContent>
          <mc:Choice Requires="wps">
            <w:drawing>
              <wp:anchor distT="0" distB="0" distL="114300" distR="114300" simplePos="0" relativeHeight="251658282" behindDoc="0" locked="0" layoutInCell="0" hidden="0" allowOverlap="1">
                <wp:simplePos x="0" y="0"/>
                <wp:positionH relativeFrom="column">
                  <wp:posOffset>2583815</wp:posOffset>
                </wp:positionH>
                <wp:positionV relativeFrom="paragraph">
                  <wp:posOffset>72390</wp:posOffset>
                </wp:positionV>
                <wp:extent cx="3352800" cy="2320290"/>
                <wp:effectExtent l="0" t="0" r="0" b="0"/>
                <wp:wrapSquare wrapText="largest"/>
                <wp:docPr id="42" name="Frame21"/>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qxK/XR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QAAAEAAAAA8AAAAawAAAACiAAAjAAAAAAAAAAAAAAACAAAA5Q8AAAAAAAACAAAAcgAAAKAUAABGDgAABQAAAFMUAAB6KQAAKAAAAAgAAAABAAAAAQAAAA=="/>
                          </a:ext>
                        </a:extLst>
                      </wps:cNvSpPr>
                      <wps:spPr>
                        <a:xfrm>
                          <a:off x="0" y="0"/>
                          <a:ext cx="3352800" cy="2320290"/>
                        </a:xfrm>
                        <a:prstGeom prst="rect">
                          <a:avLst/>
                        </a:prstGeom>
                        <a:noFill/>
                        <a:ln>
                          <a:noFill/>
                        </a:ln>
                      </wps:spPr>
                      <wps:txbx>
                        <w:txbxContent>
                          <w:p w:rsidR="007A44C1" w:rsidRDefault="007A44C1">
                            <w:pPr>
                              <w:pStyle w:val="FrameContents"/>
                              <w:jc w:val="center"/>
                            </w:pPr>
                            <w:r>
                              <w:rPr>
                                <w:noProof/>
                                <w:lang w:val="en-US" w:eastAsia="en-US" w:bidi="ar-SA"/>
                              </w:rPr>
                              <w:drawing>
                                <wp:inline distT="0" distB="0" distL="0" distR="0">
                                  <wp:extent cx="3214370" cy="2083435"/>
                                  <wp:effectExtent l="0" t="0" r="0" b="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DGEwAA0QwAAAAAAAAAAAAAAAAAACgAAAAIAAAAAQAAAAEAAAA="/>
                                              </a:ext>
                                            </a:extLst>
                                          </pic:cNvPicPr>
                                        </pic:nvPicPr>
                                        <pic:blipFill>
                                          <a:blip r:embed="rId11"/>
                                          <a:stretch>
                                            <a:fillRect/>
                                          </a:stretch>
                                        </pic:blipFill>
                                        <pic:spPr>
                                          <a:xfrm>
                                            <a:off x="0" y="0"/>
                                            <a:ext cx="3214370" cy="2083435"/>
                                          </a:xfrm>
                                          <a:prstGeom prst="rect">
                                            <a:avLst/>
                                          </a:prstGeom>
                                          <a:noFill/>
                                          <a:ln w="12700">
                                            <a:noFill/>
                                          </a:ln>
                                        </pic:spPr>
                                      </pic:pic>
                                    </a:graphicData>
                                  </a:graphic>
                                </wp:inline>
                              </w:drawing>
                            </w:r>
                            <w:r>
                              <w:rPr>
                                <w:vanish/>
                              </w:rPr>
                              <w:br/>
                            </w:r>
                            <w:r>
                              <w:t>Фиг. 2.3</w:t>
                            </w:r>
                          </w:p>
                        </w:txbxContent>
                      </wps:txbx>
                      <wps:bodyPr spcFirstLastPara="1" vertOverflow="clip" horzOverflow="clip" lIns="0" tIns="0" rIns="0" bIns="0" upright="1">
                        <a:prstTxWarp prst="textNoShape">
                          <a:avLst/>
                        </a:prstTxWarp>
                        <a:noAutofit/>
                      </wps:bodyPr>
                    </wps:wsp>
                  </a:graphicData>
                </a:graphic>
              </wp:anchor>
            </w:drawing>
          </mc:Choice>
          <mc:Fallback>
            <w:pict>
              <v:rect id="Frame21" o:spid="_x0000_s1028" style="position:absolute;left:0;text-align:left;margin-left:203.45pt;margin-top:5.7pt;width:264pt;height:182.7pt;z-index:2516582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" o:allowincell="f" filled="f" stroked="f">
                <v:textbox inset="0,0,0,0">
                  <w:txbxContent>
                    <w:p w:rsidR="007A44C1" w:rsidRDefault="007A44C1">
                      <w:pPr>
                        <w:pStyle w:val="FrameContents"/>
                        <w:jc w:val="center"/>
                      </w:pPr>
                      <w:r>
                        <w:rPr>
                          <w:noProof/>
                          <w:lang w:val="en-US" w:eastAsia="en-US" w:bidi="ar-SA"/>
                        </w:rPr>
                        <w:drawing>
                          <wp:inline distT="0" distB="0" distL="0" distR="0">
                            <wp:extent cx="3214370" cy="2083435"/>
                            <wp:effectExtent l="0" t="0" r="0" b="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DGEwAA0QwAAAAAAAAAAAAAAAAAACgAAAAIAAAAAQAAAAEAAAA="/>
                                        </a:ext>
                                      </a:extLst>
                                    </pic:cNvPicPr>
                                  </pic:nvPicPr>
                                  <pic:blipFill>
                                    <a:blip r:embed="rId11"/>
                                    <a:stretch>
                                      <a:fillRect/>
                                    </a:stretch>
                                  </pic:blipFill>
                                  <pic:spPr>
                                    <a:xfrm>
                                      <a:off x="0" y="0"/>
                                      <a:ext cx="3214370" cy="2083435"/>
                                    </a:xfrm>
                                    <a:prstGeom prst="rect">
                                      <a:avLst/>
                                    </a:prstGeom>
                                    <a:noFill/>
                                    <a:ln w="12700">
                                      <a:noFill/>
                                    </a:ln>
                                  </pic:spPr>
                                </pic:pic>
                              </a:graphicData>
                            </a:graphic>
                          </wp:inline>
                        </w:drawing>
                      </w:r>
                      <w:r>
                        <w:rPr>
                          <w:vanish/>
                        </w:rPr>
                        <w:br/>
                      </w:r>
                      <w:r>
                        <w:t>Фиг. 2.3</w:t>
                      </w:r>
                    </w:p>
                  </w:txbxContent>
                </v:textbox>
                <w10:wrap type="square" side="largest"/>
              </v:rect>
            </w:pict>
          </mc:Fallback>
        </mc:AlternateContent>
      </w:r>
      <w:r>
        <w:t>Това е вид комуникация, осъщест</w:t>
      </w:r>
      <w:r w:rsidR="00790080">
        <w:rPr>
          <w:lang w:val="en-US"/>
        </w:rPr>
        <w:softHyphen/>
      </w:r>
      <w:r>
        <w:t>вяваща се, по една или друга причина, през файловата система на ОС. За да може един процес да получи данни от друг процес, задължително трябва да мине през ядрото (Фиг. 2.3). Като обикновено, на прог</w:t>
      </w:r>
      <w:r>
        <w:softHyphen/>
        <w:t xml:space="preserve">рамно ниво, комуникацията става през функции като </w:t>
      </w:r>
      <w:r>
        <w:rPr>
          <w:lang w:val="en-US"/>
        </w:rPr>
        <w:t>”</w:t>
      </w:r>
      <w:r>
        <w:rPr>
          <w:i/>
          <w:iCs/>
          <w:lang w:val="en-US"/>
        </w:rPr>
        <w:t>write</w:t>
      </w:r>
      <w:r>
        <w:rPr>
          <w:lang w:val="en-US"/>
        </w:rPr>
        <w:t>”,</w:t>
      </w:r>
      <w:r>
        <w:t xml:space="preserve"> </w:t>
      </w:r>
      <w:r>
        <w:rPr>
          <w:lang w:val="en-US"/>
        </w:rPr>
        <w:t>“</w:t>
      </w:r>
      <w:r>
        <w:rPr>
          <w:i/>
          <w:iCs/>
          <w:lang w:val="en-US"/>
        </w:rPr>
        <w:t>read</w:t>
      </w:r>
      <w:r>
        <w:rPr>
          <w:lang w:val="en-US"/>
        </w:rPr>
        <w:t>”,</w:t>
      </w:r>
      <w:r>
        <w:t xml:space="preserve"> </w:t>
      </w:r>
      <w:r>
        <w:rPr>
          <w:lang w:val="en-US"/>
        </w:rPr>
        <w:t>”</w:t>
      </w:r>
      <w:r>
        <w:rPr>
          <w:i/>
          <w:iCs/>
          <w:lang w:val="en-US"/>
        </w:rPr>
        <w:t>lseek</w:t>
      </w:r>
      <w:r>
        <w:rPr>
          <w:lang w:val="en-US"/>
        </w:rPr>
        <w:t xml:space="preserve">” </w:t>
      </w:r>
      <w:r>
        <w:t>и прочие. Някаква форма на синхронизация е необходима при обновяване или писане във файла.</w:t>
      </w:r>
    </w:p>
    <w:p w:rsidR="00037085" w:rsidRDefault="00267F10" w:rsidP="00375B6A">
      <w:pPr>
        <w:pStyle w:val="Heading3"/>
        <w:numPr>
          <w:ilvl w:val="2"/>
          <w:numId w:val="32"/>
        </w:numPr>
        <w:ind w:left="720" w:hanging="720"/>
      </w:pPr>
      <w:bookmarkStart w:id="15" w:name="_Toc29218235"/>
      <w:r>
        <w:t>Изпращане на съобщения (</w:t>
      </w:r>
      <w:r>
        <w:rPr>
          <w:lang w:val="en-US"/>
        </w:rPr>
        <w:t>Message Passing</w:t>
      </w:r>
      <w:r>
        <w:t>)</w:t>
      </w:r>
      <w:bookmarkEnd w:id="15"/>
    </w:p>
    <w:p w:rsidR="00037085" w:rsidRDefault="00267F10">
      <w:r>
        <w:t xml:space="preserve">В този вид механизми (Фиг. 2.4) влизат </w:t>
      </w:r>
      <w:r>
        <w:rPr>
          <w:lang w:val="en-US"/>
        </w:rPr>
        <w:t>„</w:t>
      </w:r>
      <w:r>
        <w:rPr>
          <w:i/>
          <w:iCs/>
          <w:lang w:val="en-US"/>
        </w:rPr>
        <w:t>pipes</w:t>
      </w:r>
      <w:r>
        <w:rPr>
          <w:lang w:val="en-US"/>
        </w:rPr>
        <w:t>“, FIFOs</w:t>
      </w:r>
      <w:r>
        <w:t xml:space="preserve"> и опашки за съобщения (</w:t>
      </w:r>
      <w:r>
        <w:rPr>
          <w:lang w:val="en-US"/>
        </w:rPr>
        <w:t>message queues</w:t>
      </w:r>
      <w:r>
        <w:t xml:space="preserve">). </w:t>
      </w:r>
    </w:p>
    <w:p w:rsidR="00037085" w:rsidRDefault="00267F10">
      <w:r>
        <w:rPr>
          <w:noProof/>
          <w:lang w:val="en-US" w:eastAsia="en-US" w:bidi="ar-SA"/>
        </w:rPr>
        <w:lastRenderedPageBreak/>
        <mc:AlternateContent>
          <mc:Choice Requires="wps">
            <w:drawing>
              <wp:anchor distT="0" distB="0" distL="91440" distR="91440" simplePos="0" relativeHeight="251658288" behindDoc="0" locked="0" layoutInCell="0" hidden="0" allowOverlap="1">
                <wp:simplePos x="0" y="0"/>
                <wp:positionH relativeFrom="page">
                  <wp:posOffset>745490</wp:posOffset>
                </wp:positionH>
                <wp:positionV relativeFrom="page">
                  <wp:posOffset>765175</wp:posOffset>
                </wp:positionV>
                <wp:extent cx="2867025" cy="1551305"/>
                <wp:effectExtent l="0" t="0" r="0" b="0"/>
                <wp:wrapSquare wrapText="largest"/>
                <wp:docPr id="48" name="Frame4"/>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qxK/XR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QAAAEAAAAA8AAAAbgAAAACiAAAjAAAAAAAAAAAAAAAAAAAAlgQAAAAAAAAAAAAAtQQAAKMRAACLCQAABgAAAJYEAAC1BAAAKAAAAAgAAAABAAAAAQAAAA=="/>
                          </a:ext>
                        </a:extLst>
                      </wps:cNvSpPr>
                      <wps:spPr>
                        <a:xfrm>
                          <a:off x="0" y="0"/>
                          <a:ext cx="2867025" cy="1551305"/>
                        </a:xfrm>
                        <a:prstGeom prst="rect">
                          <a:avLst/>
                        </a:prstGeom>
                        <a:noFill/>
                        <a:ln>
                          <a:noFill/>
                        </a:ln>
                      </wps:spPr>
                      <wps:txbx>
                        <w:txbxContent>
                          <w:p w:rsidR="007A44C1" w:rsidRDefault="007A44C1">
                            <w:pPr>
                              <w:jc w:val="center"/>
                            </w:pPr>
                            <w:r>
                              <w:rPr>
                                <w:noProof/>
                                <w:lang w:val="en-US" w:eastAsia="en-US" w:bidi="ar-SA"/>
                              </w:rPr>
                              <w:drawing>
                                <wp:inline distT="0" distB="0" distL="0" distR="0">
                                  <wp:extent cx="2867025" cy="1343025"/>
                                  <wp:effectExtent l="0" t="0" r="0" b="0"/>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CjEQAAQwgAAAAAAAAAAAAAAAAAACgAAAAIAAAAAQAAAAEAAAA="/>
                                              </a:ext>
                                            </a:extLst>
                                          </pic:cNvPicPr>
                                        </pic:nvPicPr>
                                        <pic:blipFill>
                                          <a:blip r:embed="rId12"/>
                                          <a:stretch>
                                            <a:fillRect/>
                                          </a:stretch>
                                        </pic:blipFill>
                                        <pic:spPr>
                                          <a:xfrm>
                                            <a:off x="0" y="0"/>
                                            <a:ext cx="2867025" cy="1343025"/>
                                          </a:xfrm>
                                          <a:prstGeom prst="rect">
                                            <a:avLst/>
                                          </a:prstGeom>
                                          <a:noFill/>
                                          <a:ln w="12700">
                                            <a:noFill/>
                                          </a:ln>
                                        </pic:spPr>
                                      </pic:pic>
                                    </a:graphicData>
                                  </a:graphic>
                                </wp:inline>
                              </w:drawing>
                            </w:r>
                            <w:r>
                              <w:rPr>
                                <w:vanish/>
                              </w:rPr>
                              <w:br/>
                            </w:r>
                            <w:r>
                              <w:t>Фиг. 2.4</w:t>
                            </w:r>
                          </w:p>
                        </w:txbxContent>
                      </wps:txbx>
                      <wps:bodyPr spcFirstLastPara="1" vertOverflow="clip" horzOverflow="clip" lIns="0" tIns="0" rIns="0" bIns="0" upright="1">
                        <a:prstTxWarp prst="textNoShape">
                          <a:avLst/>
                        </a:prstTxWarp>
                        <a:noAutofit/>
                      </wps:bodyPr>
                    </wps:wsp>
                  </a:graphicData>
                </a:graphic>
              </wp:anchor>
            </w:drawing>
          </mc:Choice>
          <mc:Fallback>
            <w:pict>
              <v:rect id="Frame4" o:spid="_x0000_s1029" style="position:absolute;left:0;text-align:left;margin-left:58.7pt;margin-top:60.25pt;width:225.75pt;height:122.15pt;z-index:251658288;visibility:visible;mso-wrap-style:square;mso-wrap-distance-left:7.2pt;mso-wrap-distance-top:0;mso-wrap-distance-right:7.2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" o:allowincell="f" filled="f" stroked="f">
                <v:textbox inset="0,0,0,0">
                  <w:txbxContent>
                    <w:p w:rsidR="007A44C1" w:rsidRDefault="007A44C1">
                      <w:pPr>
                        <w:jc w:val="center"/>
                      </w:pPr>
                      <w:r>
                        <w:rPr>
                          <w:noProof/>
                          <w:lang w:val="en-US" w:eastAsia="en-US" w:bidi="ar-SA"/>
                        </w:rPr>
                        <w:drawing>
                          <wp:inline distT="0" distB="0" distL="0" distR="0">
                            <wp:extent cx="2867025" cy="1343025"/>
                            <wp:effectExtent l="0" t="0" r="0" b="0"/>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CjEQAAQwgAAAAAAAAAAAAAAAAAACgAAAAIAAAAAQAAAAEAAAA="/>
                                        </a:ext>
                                      </a:extLst>
                                    </pic:cNvPicPr>
                                  </pic:nvPicPr>
                                  <pic:blipFill>
                                    <a:blip r:embed="rId12"/>
                                    <a:stretch>
                                      <a:fillRect/>
                                    </a:stretch>
                                  </pic:blipFill>
                                  <pic:spPr>
                                    <a:xfrm>
                                      <a:off x="0" y="0"/>
                                      <a:ext cx="2867025" cy="1343025"/>
                                    </a:xfrm>
                                    <a:prstGeom prst="rect">
                                      <a:avLst/>
                                    </a:prstGeom>
                                    <a:noFill/>
                                    <a:ln w="12700">
                                      <a:noFill/>
                                    </a:ln>
                                  </pic:spPr>
                                </pic:pic>
                              </a:graphicData>
                            </a:graphic>
                          </wp:inline>
                        </w:drawing>
                      </w:r>
                      <w:r>
                        <w:rPr>
                          <w:vanish/>
                        </w:rPr>
                        <w:br/>
                      </w:r>
                      <w:r>
                        <w:t>Фиг. 2.4</w:t>
                      </w:r>
                    </w:p>
                  </w:txbxContent>
                </v:textbox>
                <w10:wrap type="square" side="largest" anchorx="page" anchory="page"/>
              </v:rect>
            </w:pict>
          </mc:Fallback>
        </mc:AlternateContent>
      </w:r>
      <w:r>
        <w:t>„</w:t>
      </w:r>
      <w:r>
        <w:rPr>
          <w:i/>
          <w:iCs/>
          <w:lang w:val="en-US"/>
        </w:rPr>
        <w:t>Pipes</w:t>
      </w:r>
      <w:r>
        <w:t>“ и „</w:t>
      </w:r>
      <w:r>
        <w:rPr>
          <w:i/>
          <w:iCs/>
          <w:lang w:val="en-US"/>
        </w:rPr>
        <w:t>FIFOs</w:t>
      </w:r>
      <w:r>
        <w:t>“ са механизми ориентирани по</w:t>
      </w:r>
      <w:r w:rsidR="00790080">
        <w:t>-скоро</w:t>
      </w:r>
      <w:r>
        <w:t xml:space="preserve"> към поточното предаване на данни</w:t>
      </w:r>
      <w:r w:rsidR="00790080">
        <w:t>,</w:t>
      </w:r>
      <w:r>
        <w:t xml:space="preserve"> отколкото </w:t>
      </w:r>
      <w:r w:rsidR="00790080">
        <w:t xml:space="preserve">към </w:t>
      </w:r>
      <w:r>
        <w:t>предаване на съобщения</w:t>
      </w:r>
      <w:r w:rsidR="00790080">
        <w:t>.</w:t>
      </w:r>
      <w:r>
        <w:t xml:space="preserve"> </w:t>
      </w:r>
      <w:r w:rsidR="00790080">
        <w:t>Т</w:t>
      </w:r>
      <w:r>
        <w:t>ова</w:t>
      </w:r>
      <w:r w:rsidR="00790080">
        <w:t>,</w:t>
      </w:r>
      <w:r>
        <w:t xml:space="preserve"> обаче</w:t>
      </w:r>
      <w:r w:rsidR="00790080">
        <w:t>,</w:t>
      </w:r>
      <w:r>
        <w:t xml:space="preserve"> не означава, че имплементацията не го позволява. Реализацията им става чрез два дескриптора</w:t>
      </w:r>
      <w:r w:rsidR="00790080">
        <w:t xml:space="preserve"> –</w:t>
      </w:r>
      <w:r>
        <w:t xml:space="preserve"> числа наподобяващи на файлови дескриптори, </w:t>
      </w:r>
      <w:r w:rsidR="00790080">
        <w:t>като</w:t>
      </w:r>
      <w:r>
        <w:t xml:space="preserve"> в случая с </w:t>
      </w:r>
      <w:r>
        <w:rPr>
          <w:lang w:val="en-US"/>
        </w:rPr>
        <w:t>FIFOs</w:t>
      </w:r>
      <w:r>
        <w:t xml:space="preserve"> това е точно така. От тях</w:t>
      </w:r>
      <w:r w:rsidR="00790080">
        <w:t>,</w:t>
      </w:r>
      <w:r>
        <w:t xml:space="preserve"> единият се ползва за запис, а другият за четене. Двата метода изпълняват една и съща функция, разликата е в това, че механизмът „</w:t>
      </w:r>
      <w:r>
        <w:rPr>
          <w:lang w:val="en-US"/>
        </w:rPr>
        <w:t>pipes</w:t>
      </w:r>
      <w:r>
        <w:t>“ не притежава голяма гъвкавост, няма идентификатор и комуникационният обект не може да се запазва. Докато това може да стане с „</w:t>
      </w:r>
      <w:r>
        <w:rPr>
          <w:lang w:val="en-US"/>
        </w:rPr>
        <w:t>FIFOs</w:t>
      </w:r>
      <w:r>
        <w:t xml:space="preserve">“.  </w:t>
      </w:r>
    </w:p>
    <w:p w:rsidR="00037085" w:rsidRDefault="00267F10" w:rsidP="00375B6A">
      <w:pPr>
        <w:pStyle w:val="Heading3"/>
        <w:numPr>
          <w:ilvl w:val="2"/>
          <w:numId w:val="32"/>
        </w:numPr>
        <w:ind w:left="720" w:hanging="720"/>
      </w:pPr>
      <w:bookmarkStart w:id="16" w:name="_Toc29218236"/>
      <w:r>
        <w:t>Опашка за съобщения (</w:t>
      </w:r>
      <w:r>
        <w:rPr>
          <w:lang w:val="en-US"/>
        </w:rPr>
        <w:t>message queues</w:t>
      </w:r>
      <w:r>
        <w:t>)</w:t>
      </w:r>
      <w:bookmarkEnd w:id="16"/>
    </w:p>
    <w:p w:rsidR="00037085" w:rsidRDefault="00267F10">
      <w:r>
        <w:t>Това е двусвързан списък (опашка), от съобщения, като всяко съобщение разполага с набор от свойства – големина, приоритет и други. Опашката може да се ползва от повече от един процес, като всеки процес се бори за връзка. Идентификацията на този вид IPC комуникация е с име, като всеки процес има достъп до обекта чрез дескриптор.</w:t>
      </w:r>
    </w:p>
    <w:p w:rsidR="00037085" w:rsidRDefault="00267F10" w:rsidP="00375B6A">
      <w:pPr>
        <w:pStyle w:val="Heading3"/>
        <w:numPr>
          <w:ilvl w:val="2"/>
          <w:numId w:val="32"/>
        </w:numPr>
        <w:ind w:left="720" w:hanging="720"/>
      </w:pPr>
      <w:bookmarkStart w:id="17" w:name="_Toc29218237"/>
      <w:r>
        <w:rPr>
          <w:noProof/>
          <w:lang w:val="en-US" w:eastAsia="en-US" w:bidi="ar-SA"/>
        </w:rPr>
        <mc:AlternateContent>
          <mc:Choice Requires="wps">
            <w:drawing>
              <wp:anchor distT="0" distB="0" distL="114300" distR="114300" simplePos="0" relativeHeight="251658283" behindDoc="0" locked="0" layoutInCell="0" hidden="0" allowOverlap="1">
                <wp:simplePos x="0" y="0"/>
                <wp:positionH relativeFrom="column">
                  <wp:posOffset>1953260</wp:posOffset>
                </wp:positionH>
                <wp:positionV relativeFrom="paragraph">
                  <wp:posOffset>373380</wp:posOffset>
                </wp:positionV>
                <wp:extent cx="4201795" cy="1573530"/>
                <wp:effectExtent l="0" t="0" r="0" b="0"/>
                <wp:wrapSquare wrapText="largest"/>
                <wp:docPr id="43" name="Frame23"/>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qxK/XR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QAAAEAAAAA8AAAAcQAAAACiAAAjAAAAAAAAAAAAAAACAAAABAwAAAAAAAACAAAATAIAANkZAACuCQAABgAAAHIQAAB2GgAAKAAAAAgAAAABAAAAAQAAAA=="/>
                          </a:ext>
                        </a:extLst>
                      </wps:cNvSpPr>
                      <wps:spPr>
                        <a:xfrm>
                          <a:off x="0" y="0"/>
                          <a:ext cx="4201795" cy="1573530"/>
                        </a:xfrm>
                        <a:prstGeom prst="rect">
                          <a:avLst/>
                        </a:prstGeom>
                        <a:noFill/>
                        <a:ln>
                          <a:noFill/>
                        </a:ln>
                      </wps:spPr>
                      <wps:txbx>
                        <w:txbxContent>
                          <w:p w:rsidR="007A44C1" w:rsidRDefault="007A44C1">
                            <w:pPr>
                              <w:pStyle w:val="FrameContents"/>
                              <w:jc w:val="center"/>
                            </w:pPr>
                            <w:r>
                              <w:rPr>
                                <w:noProof/>
                                <w:lang w:val="en-US" w:eastAsia="en-US" w:bidi="ar-SA"/>
                              </w:rPr>
                              <w:drawing>
                                <wp:inline distT="0" distB="0" distL="0" distR="0">
                                  <wp:extent cx="4073525" cy="1302385"/>
                                  <wp:effectExtent l="0" t="0" r="0"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APGQAAAwgAAAAAAAAAAAAAAAAAACgAAAAIAAAAAQAAAAEAAAA="/>
                                              </a:ext>
                                            </a:extLst>
                                          </pic:cNvPicPr>
                                        </pic:nvPicPr>
                                        <pic:blipFill>
                                          <a:blip r:embed="rId13"/>
                                          <a:stretch>
                                            <a:fillRect/>
                                          </a:stretch>
                                        </pic:blipFill>
                                        <pic:spPr>
                                          <a:xfrm>
                                            <a:off x="0" y="0"/>
                                            <a:ext cx="4073525" cy="1302385"/>
                                          </a:xfrm>
                                          <a:prstGeom prst="rect">
                                            <a:avLst/>
                                          </a:prstGeom>
                                          <a:noFill/>
                                          <a:ln w="12700">
                                            <a:noFill/>
                                          </a:ln>
                                        </pic:spPr>
                                      </pic:pic>
                                    </a:graphicData>
                                  </a:graphic>
                                </wp:inline>
                              </w:drawing>
                            </w:r>
                            <w:r>
                              <w:rPr>
                                <w:vanish/>
                              </w:rPr>
                              <w:br/>
                            </w:r>
                            <w:r>
                              <w:t>Фиг. 2.5</w:t>
                            </w:r>
                          </w:p>
                        </w:txbxContent>
                      </wps:txbx>
                      <wps:bodyPr spcFirstLastPara="1" vertOverflow="clip" horzOverflow="clip" lIns="0" tIns="0" rIns="0" bIns="0" upright="1">
                        <a:prstTxWarp prst="textNoShape">
                          <a:avLst/>
                        </a:prstTxWarp>
                        <a:noAutofit/>
                      </wps:bodyPr>
                    </wps:wsp>
                  </a:graphicData>
                </a:graphic>
              </wp:anchor>
            </w:drawing>
          </mc:Choice>
          <mc:Fallback>
            <w:pict>
              <v:rect id="Frame23" o:spid="_x0000_s1030" style="position:absolute;left:0;text-align:left;margin-left:153.8pt;margin-top:29.4pt;width:330.85pt;height:123.9pt;z-index:25165828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" o:allowincell="f" filled="f" stroked="f">
                <v:textbox inset="0,0,0,0">
                  <w:txbxContent>
                    <w:p w:rsidR="007A44C1" w:rsidRDefault="007A44C1">
                      <w:pPr>
                        <w:pStyle w:val="FrameContents"/>
                        <w:jc w:val="center"/>
                      </w:pPr>
                      <w:r>
                        <w:rPr>
                          <w:noProof/>
                          <w:lang w:val="en-US" w:eastAsia="en-US" w:bidi="ar-SA"/>
                        </w:rPr>
                        <w:drawing>
                          <wp:inline distT="0" distB="0" distL="0" distR="0">
                            <wp:extent cx="4073525" cy="1302385"/>
                            <wp:effectExtent l="0" t="0" r="0"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APGQAAAwgAAAAAAAAAAAAAAAAAACgAAAAIAAAAAQAAAAEAAAA="/>
                                        </a:ext>
                                      </a:extLst>
                                    </pic:cNvPicPr>
                                  </pic:nvPicPr>
                                  <pic:blipFill>
                                    <a:blip r:embed="rId13"/>
                                    <a:stretch>
                                      <a:fillRect/>
                                    </a:stretch>
                                  </pic:blipFill>
                                  <pic:spPr>
                                    <a:xfrm>
                                      <a:off x="0" y="0"/>
                                      <a:ext cx="4073525" cy="1302385"/>
                                    </a:xfrm>
                                    <a:prstGeom prst="rect">
                                      <a:avLst/>
                                    </a:prstGeom>
                                    <a:noFill/>
                                    <a:ln w="12700">
                                      <a:noFill/>
                                    </a:ln>
                                  </pic:spPr>
                                </pic:pic>
                              </a:graphicData>
                            </a:graphic>
                          </wp:inline>
                        </w:drawing>
                      </w:r>
                      <w:r>
                        <w:rPr>
                          <w:vanish/>
                        </w:rPr>
                        <w:br/>
                      </w:r>
                      <w:r>
                        <w:t>Фиг. 2.5</w:t>
                      </w:r>
                    </w:p>
                  </w:txbxContent>
                </v:textbox>
                <w10:wrap type="square" side="largest"/>
              </v:rect>
            </w:pict>
          </mc:Fallback>
        </mc:AlternateContent>
      </w:r>
      <w:r>
        <w:t>Споделяне на памет</w:t>
      </w:r>
      <w:bookmarkEnd w:id="17"/>
    </w:p>
    <w:p w:rsidR="00037085" w:rsidRDefault="00267F10">
      <w:pPr>
        <w:spacing w:after="0"/>
      </w:pPr>
      <w:r>
        <w:t>Споделената памет (Фиг. 2.5), или още „</w:t>
      </w:r>
      <w:r>
        <w:rPr>
          <w:i/>
          <w:iCs/>
          <w:lang w:val="en-US"/>
        </w:rPr>
        <w:t>shared memory</w:t>
      </w:r>
      <w:r>
        <w:rPr>
          <w:lang w:val="en-US"/>
        </w:rPr>
        <w:t xml:space="preserve">”, </w:t>
      </w:r>
      <w:r>
        <w:t>е един от най-бързите методи за IPC</w:t>
      </w:r>
      <w:r w:rsidR="00311AE7">
        <w:t xml:space="preserve"> комуникация. Имплемента</w:t>
      </w:r>
      <w:r w:rsidR="00311AE7">
        <w:softHyphen/>
        <w:t>цията</w:t>
      </w:r>
      <w:r>
        <w:t xml:space="preserve"> от пре</w:t>
      </w:r>
      <w:r>
        <w:softHyphen/>
        <w:t>диш</w:t>
      </w:r>
      <w:r>
        <w:softHyphen/>
        <w:t>ната група, изпращане на съобщения, обикновено изискват повече от две копирания, като това не включва копиранията из</w:t>
      </w:r>
      <w:r>
        <w:softHyphen/>
        <w:t>върш</w:t>
      </w:r>
      <w:r>
        <w:softHyphen/>
      </w:r>
      <w:r>
        <w:softHyphen/>
      </w:r>
      <w:r>
        <w:softHyphen/>
        <w:t>ващи се в приложението. Сравнено с това, споделената памет изисква едно-две копирания, главно необходими за синхронизация.</w:t>
      </w:r>
    </w:p>
    <w:p w:rsidR="00037085" w:rsidRDefault="00267F10">
      <w:r>
        <w:t xml:space="preserve"> </w:t>
      </w:r>
      <w:r>
        <w:rPr>
          <w:noProof/>
          <w:lang w:val="en-US" w:eastAsia="en-US" w:bidi="ar-SA"/>
        </w:rPr>
        <mc:AlternateContent>
          <mc:Choice Requires="wps">
            <w:drawing>
              <wp:inline distT="0" distB="0" distL="0" distR="0">
                <wp:extent cx="6123305" cy="3234690"/>
                <wp:effectExtent l="6350" t="6350" r="6350" b="6350"/>
                <wp:docPr id="1" name="Text Box 3"/>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qxK/XRMAAAAlAAAAZAAAAA0AAAAAkAAAAEgAAACQAAAASAAAAAAAAAAAAAAAAAAAAAEAAABQAAAAAAAAAAAA4D8AAAAAAADg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cwAAAAegAAAAAAAAAAAAAAAAAAAAAAAAAAAAAAAAAAAAAAAAAAAAAKslAADmEwAAAAAAAAAAAAAAAAAAKAAAAAgAAAABAAAAAQAAAA=="/>
                          </a:ext>
                        </a:extLst>
                      </wps:cNvSpPr>
                      <wps:spPr>
                        <a:xfrm>
                          <a:off x="0" y="0"/>
                          <a:ext cx="6123305" cy="3234690"/>
                        </a:xfrm>
                        <a:prstGeom prst="rect">
                          <a:avLst/>
                        </a:prstGeom>
                        <a:solidFill>
                          <a:srgbClr val="FFFFFF"/>
                        </a:solidFill>
                        <a:ln w="6350">
                          <a:solidFill>
                            <a:srgbClr val="000000"/>
                          </a:solidFill>
                        </a:ln>
                      </wps:spPr>
                      <wps:txbx>
                        <w:txbxContent>
                          <w:p w:rsidR="007A44C1" w:rsidRDefault="007A44C1">
                            <w:pPr>
                              <w:spacing w:after="0"/>
                              <w:jc w:val="center"/>
                            </w:pPr>
                            <w:r>
                              <w:rPr>
                                <w:noProof/>
                                <w:lang w:val="en-US" w:eastAsia="en-US" w:bidi="ar-SA"/>
                              </w:rPr>
                              <w:drawing>
                                <wp:inline distT="0" distB="0" distL="0" distR="0">
                                  <wp:extent cx="5299075" cy="2908935"/>
                                  <wp:effectExtent l="0" t="0" r="0" b="0"/>
                                  <wp:docPr id="2"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CZIAAA5REAAAAAAAAAAAAAAAAAACgAAAAIAAAAAQAAAAEAAAA="/>
                                              </a:ext>
                                            </a:extLst>
                                          </pic:cNvPicPr>
                                        </pic:nvPicPr>
                                        <pic:blipFill>
                                          <a:blip r:embed="rId14"/>
                                          <a:stretch>
                                            <a:fillRect/>
                                          </a:stretch>
                                        </pic:blipFill>
                                        <pic:spPr>
                                          <a:xfrm>
                                            <a:off x="0" y="0"/>
                                            <a:ext cx="5299075" cy="2908935"/>
                                          </a:xfrm>
                                          <a:prstGeom prst="rect">
                                            <a:avLst/>
                                          </a:prstGeom>
                                          <a:noFill/>
                                          <a:ln w="12700">
                                            <a:noFill/>
                                          </a:ln>
                                        </pic:spPr>
                                      </pic:pic>
                                    </a:graphicData>
                                  </a:graphic>
                                </wp:inline>
                              </w:drawing>
                            </w:r>
                          </w:p>
                          <w:p w:rsidR="007A44C1" w:rsidRDefault="007A44C1">
                            <w:pPr>
                              <w:spacing w:after="0"/>
                              <w:jc w:val="center"/>
                            </w:pPr>
                            <w:r>
                              <w:t>Фиг.2.6</w:t>
                            </w:r>
                          </w:p>
                        </w:txbxContent>
                      </wps:txbx>
                      <wps:bodyPr spcFirstLastPara="1" vertOverflow="clip" horzOverflow="clip" lIns="91440" tIns="45720" rIns="91440" bIns="45720" upright="1">
                        <a:prstTxWarp prst="textNoShape">
                          <a:avLst/>
                        </a:prstTxWarp>
                        <a:noAutofit/>
                      </wps:bodyPr>
                    </wps:wsp>
                  </a:graphicData>
                </a:graphic>
              </wp:inline>
            </w:drawing>
          </mc:Choice>
          <mc:Fallback>
            <w:pict>
              <v:rect id="Text Box 3" o:spid="_x0000_s1031" style="width:482.15pt;height:2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" strokeweight=".5pt">
                <v:textbox>
                  <w:txbxContent>
                    <w:p w:rsidR="007A44C1" w:rsidRDefault="007A44C1">
                      <w:pPr>
                        <w:spacing w:after="0"/>
                        <w:jc w:val="center"/>
                      </w:pPr>
                      <w:r>
                        <w:rPr>
                          <w:noProof/>
                          <w:lang w:val="en-US" w:eastAsia="en-US" w:bidi="ar-SA"/>
                        </w:rPr>
                        <w:drawing>
                          <wp:inline distT="0" distB="0" distL="0" distR="0">
                            <wp:extent cx="5299075" cy="2908935"/>
                            <wp:effectExtent l="0" t="0" r="0" b="0"/>
                            <wp:docPr id="2"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CZIAAA5REAAAAAAAAAAAAAAAAAACgAAAAIAAAAAQAAAAEAAAA="/>
                                        </a:ext>
                                      </a:extLst>
                                    </pic:cNvPicPr>
                                  </pic:nvPicPr>
                                  <pic:blipFill>
                                    <a:blip r:embed="rId14"/>
                                    <a:stretch>
                                      <a:fillRect/>
                                    </a:stretch>
                                  </pic:blipFill>
                                  <pic:spPr>
                                    <a:xfrm>
                                      <a:off x="0" y="0"/>
                                      <a:ext cx="5299075" cy="2908935"/>
                                    </a:xfrm>
                                    <a:prstGeom prst="rect">
                                      <a:avLst/>
                                    </a:prstGeom>
                                    <a:noFill/>
                                    <a:ln w="12700">
                                      <a:noFill/>
                                    </a:ln>
                                  </pic:spPr>
                                </pic:pic>
                              </a:graphicData>
                            </a:graphic>
                          </wp:inline>
                        </w:drawing>
                      </w:r>
                    </w:p>
                    <w:p w:rsidR="007A44C1" w:rsidRDefault="007A44C1">
                      <w:pPr>
                        <w:spacing w:after="0"/>
                        <w:jc w:val="center"/>
                      </w:pPr>
                      <w:r>
                        <w:t>Фиг.2.6</w:t>
                      </w:r>
                    </w:p>
                  </w:txbxContent>
                </v:textbox>
                <w10:anchorlock/>
              </v:rect>
            </w:pict>
          </mc:Fallback>
        </mc:AlternateContent>
      </w:r>
    </w:p>
    <w:p w:rsidR="00037085" w:rsidRDefault="00267F10">
      <w:r>
        <w:lastRenderedPageBreak/>
        <w:t>По-рано бяхме споменали, че не се изисква директно участие на ядрото за подобни механизми. Това не е точно така. Ядрото участва по време на заделянето и синхронизацията на паметта, тъй като не се дава директен достъп до нея. Обикновения</w:t>
      </w:r>
      <w:r w:rsidR="00790080">
        <w:t>т</w:t>
      </w:r>
      <w:r>
        <w:t xml:space="preserve"> начин, по който се процедира, е от адресното пространство на процеса се заделя „</w:t>
      </w:r>
      <w:r>
        <w:rPr>
          <w:lang w:val="en-US"/>
        </w:rPr>
        <w:t xml:space="preserve">memory mapped” </w:t>
      </w:r>
      <w:r>
        <w:t>регион, който се синхронизира с оригиналната памет. Това може да стане автоматично или да се направи от потребителя, когато той реши за нужно.  Парчето памет, което се споделя, може да бъде файл или анонимно парче предоставено от ядрото (Фиг. 2.6).</w:t>
      </w:r>
    </w:p>
    <w:p w:rsidR="00037085" w:rsidRDefault="00267F10" w:rsidP="00375B6A">
      <w:pPr>
        <w:pStyle w:val="Heading3"/>
        <w:numPr>
          <w:ilvl w:val="2"/>
          <w:numId w:val="32"/>
        </w:numPr>
        <w:ind w:left="720" w:hanging="720"/>
      </w:pPr>
      <w:bookmarkStart w:id="18" w:name="_Toc29218238"/>
      <w:r>
        <w:rPr>
          <w:lang w:val="en-US"/>
        </w:rPr>
        <w:t>Remote Process Calls</w:t>
      </w:r>
      <w:r>
        <w:t xml:space="preserve"> (RPC)</w:t>
      </w:r>
      <w:bookmarkEnd w:id="18"/>
    </w:p>
    <w:p w:rsidR="00037085" w:rsidRDefault="00267F10">
      <w:r>
        <w:rPr>
          <w:noProof/>
          <w:lang w:val="en-US" w:eastAsia="en-US" w:bidi="ar-SA"/>
        </w:rPr>
        <mc:AlternateContent>
          <mc:Choice Requires="wps">
            <w:drawing>
              <wp:anchor distT="0" distB="0" distL="0" distR="0" simplePos="0" relativeHeight="251658289" behindDoc="0" locked="0" layoutInCell="0" hidden="0" allowOverlap="1">
                <wp:simplePos x="0" y="0"/>
                <wp:positionH relativeFrom="column">
                  <wp:posOffset>2690495</wp:posOffset>
                </wp:positionH>
                <wp:positionV relativeFrom="paragraph">
                  <wp:posOffset>184150</wp:posOffset>
                </wp:positionV>
                <wp:extent cx="3452495" cy="2799080"/>
                <wp:effectExtent l="0" t="0" r="0" b="0"/>
                <wp:wrapSquare wrapText="largest"/>
                <wp:docPr id="49" name="Frame7"/>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qxK/XR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QAAAEAAAAA8AAAAdgAAAACiAAAjAAAAAAAAAAAAAAACAAAAjRAAAAAAAAACAAAAIgEAAD0VAAA4EQAABwAAAPsUAAAgDwAAKAAAAAgAAAABAAAAAQAAAA=="/>
                          </a:ext>
                        </a:extLst>
                      </wps:cNvSpPr>
                      <wps:spPr>
                        <a:xfrm>
                          <a:off x="0" y="0"/>
                          <a:ext cx="3452495" cy="2799080"/>
                        </a:xfrm>
                        <a:prstGeom prst="rect">
                          <a:avLst/>
                        </a:prstGeom>
                        <a:noFill/>
                        <a:ln>
                          <a:noFill/>
                        </a:ln>
                      </wps:spPr>
                      <wps:txbx>
                        <w:txbxContent>
                          <w:p w:rsidR="007A44C1" w:rsidRDefault="007A44C1">
                            <w:pPr>
                              <w:jc w:val="center"/>
                            </w:pPr>
                            <w:r>
                              <w:rPr>
                                <w:noProof/>
                                <w:lang w:val="en-US" w:eastAsia="en-US" w:bidi="ar-SA"/>
                              </w:rPr>
                              <w:drawing>
                                <wp:inline distT="0" distB="0" distL="0" distR="0">
                                  <wp:extent cx="3452495" cy="2590800"/>
                                  <wp:effectExtent l="0" t="0" r="0" b="0"/>
                                  <wp:docPr id="30"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A9FQAA8A8AAAAAAAAAAAAAAAAAACgAAAAIAAAAAQAAAAEAAAA="/>
                                              </a:ext>
                                            </a:extLst>
                                          </pic:cNvPicPr>
                                        </pic:nvPicPr>
                                        <pic:blipFill>
                                          <a:blip r:embed="rId15"/>
                                          <a:stretch>
                                            <a:fillRect/>
                                          </a:stretch>
                                        </pic:blipFill>
                                        <pic:spPr>
                                          <a:xfrm>
                                            <a:off x="0" y="0"/>
                                            <a:ext cx="3452495" cy="2590800"/>
                                          </a:xfrm>
                                          <a:prstGeom prst="rect">
                                            <a:avLst/>
                                          </a:prstGeom>
                                          <a:noFill/>
                                          <a:ln w="12700">
                                            <a:noFill/>
                                          </a:ln>
                                        </pic:spPr>
                                      </pic:pic>
                                    </a:graphicData>
                                  </a:graphic>
                                </wp:inline>
                              </w:drawing>
                            </w:r>
                            <w:r>
                              <w:rPr>
                                <w:vanish/>
                              </w:rPr>
                              <w:br/>
                            </w:r>
                            <w:r>
                              <w:t>Фиг. 2.7</w:t>
                            </w:r>
                          </w:p>
                        </w:txbxContent>
                      </wps:txbx>
                      <wps:bodyPr spcFirstLastPara="1" vertOverflow="clip" horzOverflow="clip" lIns="0" tIns="0" rIns="0" bIns="0" upright="1">
                        <a:prstTxWarp prst="textNoShape">
                          <a:avLst/>
                        </a:prstTxWarp>
                        <a:noAutofit/>
                      </wps:bodyPr>
                    </wps:wsp>
                  </a:graphicData>
                </a:graphic>
              </wp:anchor>
            </w:drawing>
          </mc:Choice>
          <mc:Fallback>
            <w:pict>
              <v:rect id="Frame7" o:spid="_x0000_s1032" style="position:absolute;left:0;text-align:left;margin-left:211.85pt;margin-top:14.5pt;width:271.85pt;height:220.4pt;z-index:25165828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" o:allowincell="f" filled="f" stroked="f">
                <v:textbox inset="0,0,0,0">
                  <w:txbxContent>
                    <w:p w:rsidR="007A44C1" w:rsidRDefault="007A44C1">
                      <w:pPr>
                        <w:jc w:val="center"/>
                      </w:pPr>
                      <w:r>
                        <w:rPr>
                          <w:noProof/>
                          <w:lang w:val="en-US" w:eastAsia="en-US" w:bidi="ar-SA"/>
                        </w:rPr>
                        <w:drawing>
                          <wp:inline distT="0" distB="0" distL="0" distR="0">
                            <wp:extent cx="3452495" cy="2590800"/>
                            <wp:effectExtent l="0" t="0" r="0" b="0"/>
                            <wp:docPr id="30"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A9FQAA8A8AAAAAAAAAAAAAAAAAACgAAAAIAAAAAQAAAAEAAAA="/>
                                        </a:ext>
                                      </a:extLst>
                                    </pic:cNvPicPr>
                                  </pic:nvPicPr>
                                  <pic:blipFill>
                                    <a:blip r:embed="rId15"/>
                                    <a:stretch>
                                      <a:fillRect/>
                                    </a:stretch>
                                  </pic:blipFill>
                                  <pic:spPr>
                                    <a:xfrm>
                                      <a:off x="0" y="0"/>
                                      <a:ext cx="3452495" cy="2590800"/>
                                    </a:xfrm>
                                    <a:prstGeom prst="rect">
                                      <a:avLst/>
                                    </a:prstGeom>
                                    <a:noFill/>
                                    <a:ln w="12700">
                                      <a:noFill/>
                                    </a:ln>
                                  </pic:spPr>
                                </pic:pic>
                              </a:graphicData>
                            </a:graphic>
                          </wp:inline>
                        </w:drawing>
                      </w:r>
                      <w:r>
                        <w:rPr>
                          <w:vanish/>
                        </w:rPr>
                        <w:br/>
                      </w:r>
                      <w:r>
                        <w:t>Фиг. 2.7</w:t>
                      </w:r>
                    </w:p>
                  </w:txbxContent>
                </v:textbox>
                <w10:wrap type="square" side="largest"/>
              </v:rect>
            </w:pict>
          </mc:Fallback>
        </mc:AlternateContent>
      </w:r>
      <w:r>
        <w:t>Това е мощна техника за комуникация на клиент-сървър базирани приложения. Областта на IPC комуникация, която включва е огромна. Може да се изпълни както на една машина така и на две и повече, свързани чрез инт</w:t>
      </w:r>
      <w:r w:rsidR="00A761B7">
        <w:t>ернет. Блок-схемата на Фиг. 2.7</w:t>
      </w:r>
      <w:r>
        <w:t xml:space="preserve"> илюстрира  тази техника [</w:t>
      </w:r>
      <w:r>
        <w:rPr>
          <w:bCs/>
          <w:lang w:val="en-US"/>
        </w:rPr>
        <w:t>Stevens</w:t>
      </w:r>
      <w:r>
        <w:rPr>
          <w:lang w:val="en-US"/>
        </w:rPr>
        <w:t>].</w:t>
      </w:r>
    </w:p>
    <w:p w:rsidR="00037085" w:rsidRDefault="00267F10">
      <w:r>
        <w:t>Независимо от това</w:t>
      </w:r>
      <w:r w:rsidR="00436AA6">
        <w:t>,</w:t>
      </w:r>
      <w:r>
        <w:t xml:space="preserve"> на какво разстояние се случва комуникацията, тя протича по подобен начин. Първото нещо, което се прави е, да се дефинира услугата (функцията), която ще се изпълнява. Това става от страна на сървъра</w:t>
      </w:r>
      <w:r w:rsidR="00436AA6">
        <w:t>.</w:t>
      </w:r>
      <w:r>
        <w:t xml:space="preserve"> </w:t>
      </w:r>
      <w:r w:rsidR="00436AA6">
        <w:t>В</w:t>
      </w:r>
      <w:r>
        <w:t xml:space="preserve"> резултат на тази операция се създава идентификатор на съответната функция. Този идентификатор се използва от клиента. С него той прави заявка до сървъра. Съответната функция се изпълнява от сървъра и резултат се връща обратно към клиента.</w:t>
      </w:r>
    </w:p>
    <w:p w:rsidR="00037085" w:rsidRDefault="00267F10" w:rsidP="00375B6A">
      <w:pPr>
        <w:pStyle w:val="Heading3"/>
        <w:numPr>
          <w:ilvl w:val="2"/>
          <w:numId w:val="32"/>
        </w:numPr>
        <w:ind w:left="720" w:hanging="720"/>
      </w:pPr>
      <w:bookmarkStart w:id="19" w:name="_Toc29218239"/>
      <w:r>
        <w:t>Синхронизация</w:t>
      </w:r>
      <w:bookmarkEnd w:id="19"/>
    </w:p>
    <w:p w:rsidR="00037085" w:rsidRDefault="00267F10">
      <w:r>
        <w:t>Механизмите за комуникация са от висока важност в обменна на данни между процеси или нишки. Обикновено една от основните цели на синхронизацията е, да обгради дадено парче код и да я третира като критична част за изпълнение. В нея само един от процесите или нишките може да се изпълнява в даден момент.</w:t>
      </w:r>
    </w:p>
    <w:p w:rsidR="00037085" w:rsidRDefault="00267F10">
      <w:r>
        <w:rPr>
          <w:noProof/>
          <w:lang w:val="en-US" w:eastAsia="en-US" w:bidi="ar-SA"/>
        </w:rPr>
        <mc:AlternateContent>
          <mc:Choice Requires="wps">
            <w:drawing>
              <wp:anchor distT="91440" distB="91440" distL="91440" distR="91440" simplePos="0" relativeHeight="251658285" behindDoc="0" locked="0" layoutInCell="0" hidden="0" allowOverlap="1">
                <wp:simplePos x="0" y="0"/>
                <wp:positionH relativeFrom="column">
                  <wp:posOffset>105410</wp:posOffset>
                </wp:positionH>
                <wp:positionV relativeFrom="paragraph">
                  <wp:posOffset>9525</wp:posOffset>
                </wp:positionV>
                <wp:extent cx="2589530" cy="2740660"/>
                <wp:effectExtent l="0" t="0" r="0" b="0"/>
                <wp:wrapSquare wrapText="largest"/>
                <wp:docPr id="45" name="Frame30"/>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qxK/XR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QAAAEAAAAA8AAAAegAAAACiAAAjAAAAAAAAAAAAAAACAAAApgAAAAAAAAACAAAADwAAAO4PAADcEAAABwAAABQFAADNKQAAKAAAAAgAAAABAAAAAQAAAA=="/>
                          </a:ext>
                        </a:extLst>
                      </wps:cNvSpPr>
                      <wps:spPr>
                        <a:xfrm>
                          <a:off x="0" y="0"/>
                          <a:ext cx="2589530" cy="2740660"/>
                        </a:xfrm>
                        <a:prstGeom prst="rect">
                          <a:avLst/>
                        </a:prstGeom>
                        <a:noFill/>
                        <a:ln>
                          <a:noFill/>
                        </a:ln>
                      </wps:spPr>
                      <wps:txbx>
                        <w:txbxContent>
                          <w:p w:rsidR="007A44C1" w:rsidRDefault="007A44C1">
                            <w:pPr>
                              <w:pStyle w:val="FrameContents"/>
                              <w:jc w:val="center"/>
                            </w:pPr>
                            <w:r>
                              <w:rPr>
                                <w:noProof/>
                                <w:lang w:val="en-US" w:eastAsia="en-US" w:bidi="ar-SA"/>
                              </w:rPr>
                              <w:drawing>
                                <wp:inline distT="0" distB="0" distL="0" distR="0">
                                  <wp:extent cx="2587625" cy="2530475"/>
                                  <wp:effectExtent l="0" t="0" r="0" b="0"/>
                                  <wp:docPr id="33"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DrDwAAkQ8AAAAAAAAAAAAAAAAAACgAAAAIAAAAAQAAAAEAAAA="/>
                                              </a:ext>
                                            </a:extLst>
                                          </pic:cNvPicPr>
                                        </pic:nvPicPr>
                                        <pic:blipFill>
                                          <a:blip r:embed="rId16"/>
                                          <a:stretch>
                                            <a:fillRect/>
                                          </a:stretch>
                                        </pic:blipFill>
                                        <pic:spPr>
                                          <a:xfrm>
                                            <a:off x="0" y="0"/>
                                            <a:ext cx="2587625" cy="2530475"/>
                                          </a:xfrm>
                                          <a:prstGeom prst="rect">
                                            <a:avLst/>
                                          </a:prstGeom>
                                          <a:noFill/>
                                          <a:ln w="12700">
                                            <a:noFill/>
                                          </a:ln>
                                        </pic:spPr>
                                      </pic:pic>
                                    </a:graphicData>
                                  </a:graphic>
                                </wp:inline>
                              </w:drawing>
                            </w:r>
                            <w:r>
                              <w:rPr>
                                <w:vanish/>
                              </w:rPr>
                              <w:br/>
                            </w:r>
                            <w:r>
                              <w:t>Фиг. 2. 8</w:t>
                            </w:r>
                          </w:p>
                        </w:txbxContent>
                      </wps:txbx>
                      <wps:bodyPr spcFirstLastPara="1" vertOverflow="clip" horzOverflow="clip" lIns="0" tIns="0" rIns="0" bIns="0" upright="1">
                        <a:prstTxWarp prst="textNoShape">
                          <a:avLst/>
                        </a:prstTxWarp>
                        <a:noAutofit/>
                      </wps:bodyPr>
                    </wps:wsp>
                  </a:graphicData>
                </a:graphic>
              </wp:anchor>
            </w:drawing>
          </mc:Choice>
          <mc:Fallback>
            <w:pict>
              <v:rect id="Frame30" o:spid="_x0000_s1033" style="position:absolute;left:0;text-align:left;margin-left:8.3pt;margin-top:.75pt;width:203.9pt;height:215.8pt;z-index:251658285;visibility:visible;mso-wrap-style:square;mso-wrap-distance-left:7.2pt;mso-wrap-distance-top:7.2pt;mso-wrap-distance-right:7.2pt;mso-wrap-distance-bottom:7.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" o:allowincell="f" filled="f" stroked="f">
                <v:textbox inset="0,0,0,0">
                  <w:txbxContent>
                    <w:p w:rsidR="007A44C1" w:rsidRDefault="007A44C1">
                      <w:pPr>
                        <w:pStyle w:val="FrameContents"/>
                        <w:jc w:val="center"/>
                      </w:pPr>
                      <w:r>
                        <w:rPr>
                          <w:noProof/>
                          <w:lang w:val="en-US" w:eastAsia="en-US" w:bidi="ar-SA"/>
                        </w:rPr>
                        <w:drawing>
                          <wp:inline distT="0" distB="0" distL="0" distR="0">
                            <wp:extent cx="2587625" cy="2530475"/>
                            <wp:effectExtent l="0" t="0" r="0" b="0"/>
                            <wp:docPr id="33"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DrDwAAkQ8AAAAAAAAAAAAAAAAAACgAAAAIAAAAAQAAAAEAAAA="/>
                                        </a:ext>
                                      </a:extLst>
                                    </pic:cNvPicPr>
                                  </pic:nvPicPr>
                                  <pic:blipFill>
                                    <a:blip r:embed="rId16"/>
                                    <a:stretch>
                                      <a:fillRect/>
                                    </a:stretch>
                                  </pic:blipFill>
                                  <pic:spPr>
                                    <a:xfrm>
                                      <a:off x="0" y="0"/>
                                      <a:ext cx="2587625" cy="2530475"/>
                                    </a:xfrm>
                                    <a:prstGeom prst="rect">
                                      <a:avLst/>
                                    </a:prstGeom>
                                    <a:noFill/>
                                    <a:ln w="12700">
                                      <a:noFill/>
                                    </a:ln>
                                  </pic:spPr>
                                </pic:pic>
                              </a:graphicData>
                            </a:graphic>
                          </wp:inline>
                        </w:drawing>
                      </w:r>
                      <w:r>
                        <w:rPr>
                          <w:vanish/>
                        </w:rPr>
                        <w:br/>
                      </w:r>
                      <w:r>
                        <w:t>Фиг. 2. 8</w:t>
                      </w:r>
                    </w:p>
                  </w:txbxContent>
                </v:textbox>
                <w10:wrap type="square" side="largest"/>
              </v:rect>
            </w:pict>
          </mc:Fallback>
        </mc:AlternateContent>
      </w:r>
      <w:r>
        <w:t>Когато се каже синхронизация в паралелен алгоритъм, това което се има предвид обикновено е секция от кода, която не позволява  неконтролираното модифициране на данни, споделени между процесите. В такива случаи могат да се използват няколко механизма. Единственото условие е, да има някаква форма на споделена памет между таях. Това са „</w:t>
      </w:r>
      <w:r>
        <w:rPr>
          <w:lang w:val="en-US"/>
        </w:rPr>
        <w:t>mutex</w:t>
      </w:r>
      <w:r>
        <w:t>” и условни променливи, ключове за четене и запис и семафори (</w:t>
      </w:r>
      <w:r>
        <w:rPr>
          <w:lang w:val="en-US"/>
        </w:rPr>
        <w:t>semaphores</w:t>
      </w:r>
      <w:r>
        <w:t xml:space="preserve">). Основната им идея е да създадат критична секция, до която само един процес или нишка да има достъп </w:t>
      </w:r>
      <w:r w:rsidR="0045009C">
        <w:t>в даден момент</w:t>
      </w:r>
      <w:r w:rsidR="00B17A9A">
        <w:t>. Някои</w:t>
      </w:r>
      <w:r>
        <w:t xml:space="preserve"> от горепосочените механизми могат да правят много повече от това, а именно методи като „</w:t>
      </w:r>
      <w:r>
        <w:rPr>
          <w:lang w:val="en-US"/>
        </w:rPr>
        <w:t>broadcasting</w:t>
      </w:r>
      <w:r>
        <w:t>” и “</w:t>
      </w:r>
      <w:r>
        <w:rPr>
          <w:lang w:val="en-US"/>
        </w:rPr>
        <w:t>scattering</w:t>
      </w:r>
      <w:r>
        <w:t>” на сигнали.</w:t>
      </w:r>
    </w:p>
    <w:p w:rsidR="00037085" w:rsidRDefault="00267F10">
      <w:r>
        <w:t xml:space="preserve">Относно синхронизация между процеси изпълняващи се на различни машини – тя  обикновено се </w:t>
      </w:r>
      <w:r w:rsidR="0045009C">
        <w:t>осъществява чрез сигнализиране.</w:t>
      </w:r>
    </w:p>
    <w:p w:rsidR="00037085" w:rsidRDefault="00267F10" w:rsidP="00375B6A">
      <w:pPr>
        <w:pStyle w:val="Heading3"/>
        <w:numPr>
          <w:ilvl w:val="2"/>
          <w:numId w:val="32"/>
        </w:numPr>
        <w:ind w:left="720" w:hanging="720"/>
      </w:pPr>
      <w:bookmarkStart w:id="20" w:name="_Toc29218240"/>
      <w:r>
        <w:rPr>
          <w:lang w:val="en-US"/>
        </w:rPr>
        <w:lastRenderedPageBreak/>
        <w:t>Network</w:t>
      </w:r>
      <w:bookmarkEnd w:id="20"/>
    </w:p>
    <w:p w:rsidR="00037085" w:rsidRDefault="00267F10">
      <w:r>
        <w:t xml:space="preserve">С развитието на комуникационните технологии се появява и друг ясно изразен </w:t>
      </w:r>
      <w:r>
        <w:rPr>
          <w:lang w:val="en-US"/>
        </w:rPr>
        <w:t xml:space="preserve">IPC </w:t>
      </w:r>
      <w:r>
        <w:t xml:space="preserve">механизъм, а именно мрежовите технологии. Благодарение на тях, в </w:t>
      </w:r>
      <w:r>
        <w:rPr>
          <w:lang w:val="en-US"/>
        </w:rPr>
        <w:t>XXI</w:t>
      </w:r>
      <w:r>
        <w:t xml:space="preserve"> век, комуникацията между две приложения, намиращи</w:t>
      </w:r>
      <w:r w:rsidR="00FD713A">
        <w:t xml:space="preserve"> се дори на различни континенти</w:t>
      </w:r>
      <w:r>
        <w:t xml:space="preserve"> е напълно възможна. Това е и основният начин за </w:t>
      </w:r>
      <w:r>
        <w:rPr>
          <w:lang w:val="en-US"/>
        </w:rPr>
        <w:t xml:space="preserve">IPC </w:t>
      </w:r>
      <w:r>
        <w:t xml:space="preserve">комуникация във всички </w:t>
      </w:r>
      <w:r>
        <w:rPr>
          <w:lang w:val="en-US"/>
        </w:rPr>
        <w:t>MPI</w:t>
      </w:r>
      <w:r>
        <w:t xml:space="preserve"> имплементации. </w:t>
      </w:r>
    </w:p>
    <w:p w:rsidR="00037085" w:rsidRDefault="00267F10">
      <w:r>
        <w:t xml:space="preserve">Но, за да работи подобна комуникация, от висока степен на важност е да има протокол, който да описва начина на комуникация между приложенията (процесите). В повечето случай, определено повече от един, една обикновена </w:t>
      </w:r>
      <w:r>
        <w:rPr>
          <w:lang w:val="en-US"/>
        </w:rPr>
        <w:t xml:space="preserve">Ethernet </w:t>
      </w:r>
      <w:r>
        <w:t xml:space="preserve">комуникация включва в себе си минимум два протокола </w:t>
      </w:r>
      <w:r>
        <w:rPr>
          <w:lang w:val="en-US"/>
        </w:rPr>
        <w:t>IP</w:t>
      </w:r>
      <w:r>
        <w:t xml:space="preserve"> </w:t>
      </w:r>
      <w:r>
        <w:rPr>
          <w:lang w:val="en-US"/>
        </w:rPr>
        <w:t xml:space="preserve">(Internet Protocol) </w:t>
      </w:r>
      <w:r>
        <w:t xml:space="preserve">и </w:t>
      </w:r>
      <w:r>
        <w:rPr>
          <w:lang w:val="en-US"/>
        </w:rPr>
        <w:t>TCP</w:t>
      </w:r>
      <w:r>
        <w:t xml:space="preserve"> </w:t>
      </w:r>
      <w:r>
        <w:rPr>
          <w:lang w:val="en-US"/>
        </w:rPr>
        <w:t xml:space="preserve">(Transport Control Protocol) </w:t>
      </w:r>
      <w:r>
        <w:t xml:space="preserve">или </w:t>
      </w:r>
      <w:r>
        <w:rPr>
          <w:lang w:val="en-US"/>
        </w:rPr>
        <w:t>UDP</w:t>
      </w:r>
      <w:r>
        <w:t xml:space="preserve"> </w:t>
      </w:r>
      <w:r>
        <w:rPr>
          <w:lang w:val="en-US"/>
        </w:rPr>
        <w:t xml:space="preserve">(User Datagram Protocol). </w:t>
      </w:r>
      <w:r w:rsidR="00FD713A">
        <w:t>Т</w:t>
      </w:r>
      <w:r w:rsidR="0045009C">
        <w:t xml:space="preserve">е се намират в </w:t>
      </w:r>
      <w:r w:rsidR="00FD713A">
        <w:t xml:space="preserve">транспортното ниво </w:t>
      </w:r>
      <w:r>
        <w:t xml:space="preserve">на </w:t>
      </w:r>
      <w:r>
        <w:rPr>
          <w:lang w:val="en-US"/>
        </w:rPr>
        <w:t xml:space="preserve">OSI </w:t>
      </w:r>
      <w:r>
        <w:t xml:space="preserve">модела. </w:t>
      </w:r>
    </w:p>
    <w:p w:rsidR="00037085" w:rsidRDefault="00267F10">
      <w:r>
        <w:t>Два от основните модела, които се ползват в такъв тип комуникация са:</w:t>
      </w:r>
    </w:p>
    <w:p w:rsidR="00037085" w:rsidRDefault="00267F10" w:rsidP="00375B6A">
      <w:pPr>
        <w:pStyle w:val="ListParagraph"/>
        <w:numPr>
          <w:ilvl w:val="0"/>
          <w:numId w:val="27"/>
        </w:numPr>
        <w:ind w:left="720" w:hanging="360"/>
        <w:rPr>
          <w:lang w:val="en-US"/>
        </w:rPr>
      </w:pPr>
      <w:r>
        <w:t>Клиент-Сървър</w:t>
      </w:r>
    </w:p>
    <w:p w:rsidR="00037085" w:rsidRDefault="00267F10">
      <w:r>
        <w:rPr>
          <w:noProof/>
          <w:lang w:val="en-US" w:eastAsia="en-US" w:bidi="ar-SA"/>
        </w:rPr>
        <mc:AlternateContent>
          <mc:Choice Requires="wps">
            <w:drawing>
              <wp:anchor distT="0" distB="0" distL="91440" distR="91440" simplePos="0" relativeHeight="251658290" behindDoc="0" locked="0" layoutInCell="0" hidden="0" allowOverlap="1">
                <wp:simplePos x="0" y="0"/>
                <wp:positionH relativeFrom="column">
                  <wp:posOffset>3016250</wp:posOffset>
                </wp:positionH>
                <wp:positionV relativeFrom="paragraph">
                  <wp:posOffset>-78740</wp:posOffset>
                </wp:positionV>
                <wp:extent cx="3180080" cy="2277745"/>
                <wp:effectExtent l="0" t="0" r="0" b="0"/>
                <wp:wrapSquare wrapText="largest"/>
                <wp:docPr id="50" name="Frame10"/>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qxK/XR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QAAAEAAAAA8AAAAgQAAAACiAAAjAAAAAAAAAAAAAAACAAAAjhIAAAAAAAACAAAAhP///5ATAAADDgAACAAAAPwWAAAWFwAAKAAAAAgAAAABAAAAAQAAAA=="/>
                          </a:ext>
                        </a:extLst>
                      </wps:cNvSpPr>
                      <wps:spPr>
                        <a:xfrm>
                          <a:off x="0" y="0"/>
                          <a:ext cx="3180080" cy="2277745"/>
                        </a:xfrm>
                        <a:prstGeom prst="rect">
                          <a:avLst/>
                        </a:prstGeom>
                        <a:noFill/>
                        <a:ln>
                          <a:noFill/>
                        </a:ln>
                      </wps:spPr>
                      <wps:txbx>
                        <w:txbxContent>
                          <w:p w:rsidR="007A44C1" w:rsidRDefault="007A44C1">
                            <w:pPr>
                              <w:jc w:val="center"/>
                            </w:pPr>
                            <w:r>
                              <w:rPr>
                                <w:noProof/>
                                <w:lang w:val="en-US" w:eastAsia="en-US" w:bidi="ar-SA"/>
                              </w:rPr>
                              <w:drawing>
                                <wp:inline distT="0" distB="0" distL="0" distR="0">
                                  <wp:extent cx="3180080" cy="2069465"/>
                                  <wp:effectExtent l="0" t="0" r="0"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Cw/v//YvP//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CQEwAAuwwAAAAAAAAAAAAAAAAAACgAAAAIAAAAAQAAAAEAAAA="/>
                                              </a:ext>
                                            </a:extLst>
                                          </pic:cNvPicPr>
                                        </pic:nvPicPr>
                                        <pic:blipFill>
                                          <a:blip r:embed="rId17"/>
                                          <a:srcRect r="-3360" b="-32300"/>
                                          <a:stretch>
                                            <a:fillRect/>
                                          </a:stretch>
                                        </pic:blipFill>
                                        <pic:spPr>
                                          <a:xfrm>
                                            <a:off x="0" y="0"/>
                                            <a:ext cx="3180080" cy="2069465"/>
                                          </a:xfrm>
                                          <a:prstGeom prst="rect">
                                            <a:avLst/>
                                          </a:prstGeom>
                                          <a:noFill/>
                                          <a:ln w="12700">
                                            <a:noFill/>
                                          </a:ln>
                                        </pic:spPr>
                                      </pic:pic>
                                    </a:graphicData>
                                  </a:graphic>
                                </wp:inline>
                              </w:drawing>
                            </w:r>
                            <w:r>
                              <w:rPr>
                                <w:vanish/>
                              </w:rPr>
                              <w:br/>
                            </w:r>
                            <w:r>
                              <w:t>Фиг. 2.10</w:t>
                            </w:r>
                          </w:p>
                        </w:txbxContent>
                      </wps:txbx>
                      <wps:bodyPr spcFirstLastPara="1" vertOverflow="clip" horzOverflow="clip" lIns="0" tIns="0" rIns="0" bIns="0" upright="1">
                        <a:prstTxWarp prst="textNoShape">
                          <a:avLst/>
                        </a:prstTxWarp>
                        <a:noAutofit/>
                      </wps:bodyPr>
                    </wps:wsp>
                  </a:graphicData>
                </a:graphic>
              </wp:anchor>
            </w:drawing>
          </mc:Choice>
          <mc:Fallback>
            <w:pict>
              <v:rect id="Frame10" o:spid="_x0000_s1034" style="position:absolute;left:0;text-align:left;margin-left:237.5pt;margin-top:-6.2pt;width:250.4pt;height:179.35pt;z-index:251658290;visibility:visible;mso-wrap-style:square;mso-wrap-distance-left:7.2pt;mso-wrap-distance-top:0;mso-wrap-distance-right:7.2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" o:allowincell="f" filled="f" stroked="f">
                <v:textbox inset="0,0,0,0">
                  <w:txbxContent>
                    <w:p w:rsidR="007A44C1" w:rsidRDefault="007A44C1">
                      <w:pPr>
                        <w:jc w:val="center"/>
                      </w:pPr>
                      <w:r>
                        <w:rPr>
                          <w:noProof/>
                          <w:lang w:val="en-US" w:eastAsia="en-US" w:bidi="ar-SA"/>
                        </w:rPr>
                        <w:drawing>
                          <wp:inline distT="0" distB="0" distL="0" distR="0">
                            <wp:extent cx="3180080" cy="2069465"/>
                            <wp:effectExtent l="0" t="0" r="0"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Cw/v//YvP//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CQEwAAuwwAAAAAAAAAAAAAAAAAACgAAAAIAAAAAQAAAAEAAAA="/>
                                        </a:ext>
                                      </a:extLst>
                                    </pic:cNvPicPr>
                                  </pic:nvPicPr>
                                  <pic:blipFill>
                                    <a:blip r:embed="rId17"/>
                                    <a:srcRect r="-3360" b="-32300"/>
                                    <a:stretch>
                                      <a:fillRect/>
                                    </a:stretch>
                                  </pic:blipFill>
                                  <pic:spPr>
                                    <a:xfrm>
                                      <a:off x="0" y="0"/>
                                      <a:ext cx="3180080" cy="2069465"/>
                                    </a:xfrm>
                                    <a:prstGeom prst="rect">
                                      <a:avLst/>
                                    </a:prstGeom>
                                    <a:noFill/>
                                    <a:ln w="12700">
                                      <a:noFill/>
                                    </a:ln>
                                  </pic:spPr>
                                </pic:pic>
                              </a:graphicData>
                            </a:graphic>
                          </wp:inline>
                        </w:drawing>
                      </w:r>
                      <w:r>
                        <w:rPr>
                          <w:vanish/>
                        </w:rPr>
                        <w:br/>
                      </w:r>
                      <w:r>
                        <w:t>Фиг. 2.10</w:t>
                      </w:r>
                    </w:p>
                  </w:txbxContent>
                </v:textbox>
                <w10:wrap type="square" side="largest"/>
              </v:rect>
            </w:pict>
          </mc:Fallback>
        </mc:AlternateContent>
      </w:r>
      <w:r>
        <w:t>Това е н</w:t>
      </w:r>
      <w:r w:rsidR="0045009C">
        <w:t>ай-използваният метод в момента</w:t>
      </w:r>
      <w:r w:rsidR="00FD713A">
        <w:t>,</w:t>
      </w:r>
      <w:r>
        <w:t xml:space="preserve">  интернет се базира на него. Комуникацията се осъществява между клиент и сървър.</w:t>
      </w:r>
      <w:r>
        <w:rPr>
          <w:lang w:val="en-US"/>
        </w:rPr>
        <w:t xml:space="preserve"> </w:t>
      </w:r>
      <w:r>
        <w:t>Клиент</w:t>
      </w:r>
      <w:r w:rsidR="00B17A9A">
        <w:t>ът</w:t>
      </w:r>
      <w:r>
        <w:t xml:space="preserve"> достъпва сървър</w:t>
      </w:r>
      <w:r w:rsidR="00B17A9A">
        <w:t>а</w:t>
      </w:r>
      <w:r>
        <w:t>, за да получи информация, обратната операция не е възможна. Обикновено се приема, че един клиент може да прави връзка към един сървър, същият сървър може да при</w:t>
      </w:r>
      <w:r w:rsidR="00B17A9A">
        <w:t>е</w:t>
      </w:r>
      <w:r>
        <w:t xml:space="preserve">ма </w:t>
      </w:r>
      <w:r w:rsidR="00B17A9A">
        <w:t xml:space="preserve">заявки от </w:t>
      </w:r>
      <w:r>
        <w:t>множество от клиенти. Но това не винаги е вярно</w:t>
      </w:r>
      <w:r w:rsidR="00B17A9A">
        <w:t>.</w:t>
      </w:r>
      <w:r>
        <w:t xml:space="preserve"> </w:t>
      </w:r>
      <w:r w:rsidR="00B17A9A">
        <w:t>З</w:t>
      </w:r>
      <w:r>
        <w:t>а пример мога да дам браузера. Той може да прави множество връзки към различни сървъри. На Фиг. 2.10 може да се види диаграма, представяща клиент-сървър комуникацията</w:t>
      </w:r>
      <w:r w:rsidR="00FD713A">
        <w:t xml:space="preserve"> </w:t>
      </w:r>
      <w:r w:rsidR="00FD713A">
        <w:rPr>
          <w:lang w:val="en-US"/>
        </w:rPr>
        <w:t>[</w:t>
      </w:r>
      <w:r w:rsidR="00FD713A">
        <w:rPr>
          <w:bCs/>
          <w:lang w:val="en-US"/>
        </w:rPr>
        <w:t>Stevens</w:t>
      </w:r>
      <w:r w:rsidR="00FD713A">
        <w:rPr>
          <w:lang w:val="en-US"/>
        </w:rPr>
        <w:t>]</w:t>
      </w:r>
      <w:r>
        <w:t>.</w:t>
      </w:r>
      <w:r>
        <w:rPr>
          <w:rFonts w:eastAsia="Times New Roman" w:cs="Times New Roman"/>
          <w:color w:val="000000"/>
          <w:u w:color="000000"/>
          <w:shd w:val="clear" w:color="auto" w:fill="000000"/>
        </w:rPr>
        <w:t xml:space="preserve">  </w:t>
      </w:r>
    </w:p>
    <w:p w:rsidR="00037085" w:rsidRDefault="00267F10" w:rsidP="00375B6A">
      <w:pPr>
        <w:pStyle w:val="ListParagraph"/>
        <w:numPr>
          <w:ilvl w:val="0"/>
          <w:numId w:val="27"/>
        </w:numPr>
        <w:ind w:left="720" w:hanging="360"/>
        <w:rPr>
          <w:lang w:val="en-US"/>
        </w:rPr>
      </w:pPr>
      <w:r>
        <w:rPr>
          <w:noProof/>
          <w:lang w:val="en-US" w:eastAsia="en-US" w:bidi="ar-SA"/>
        </w:rPr>
        <mc:AlternateContent>
          <mc:Choice Requires="wps">
            <w:drawing>
              <wp:anchor distT="0" distB="0" distL="91440" distR="91440" simplePos="0" relativeHeight="251658291" behindDoc="0" locked="0" layoutInCell="0" hidden="0" allowOverlap="1">
                <wp:simplePos x="0" y="0"/>
                <wp:positionH relativeFrom="column">
                  <wp:posOffset>-29210</wp:posOffset>
                </wp:positionH>
                <wp:positionV relativeFrom="paragraph">
                  <wp:posOffset>141605</wp:posOffset>
                </wp:positionV>
                <wp:extent cx="3265170" cy="2347595"/>
                <wp:effectExtent l="0" t="0" r="0" b="0"/>
                <wp:wrapSquare wrapText="largest"/>
                <wp:docPr id="51" name="Frame9"/>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qxK/XR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QAAAEAAAAA8AAAAggAAAACiAAAjAAAAAAAAAAAAAAACAAAA0v///wAAAAACAAAA3wAAABYUAABxDgAACAAAAEAEAAABKAAAKAAAAAgAAAABAAAAAQAAAA=="/>
                          </a:ext>
                        </a:extLst>
                      </wps:cNvSpPr>
                      <wps:spPr>
                        <a:xfrm>
                          <a:off x="0" y="0"/>
                          <a:ext cx="3265170" cy="2347595"/>
                        </a:xfrm>
                        <a:prstGeom prst="rect">
                          <a:avLst/>
                        </a:prstGeom>
                        <a:noFill/>
                        <a:ln>
                          <a:noFill/>
                        </a:ln>
                      </wps:spPr>
                      <wps:txbx>
                        <w:txbxContent>
                          <w:p w:rsidR="007A44C1" w:rsidRDefault="007A44C1">
                            <w:pPr>
                              <w:jc w:val="center"/>
                            </w:pPr>
                            <w:r>
                              <w:rPr>
                                <w:noProof/>
                                <w:lang w:val="en-US" w:eastAsia="en-US" w:bidi="ar-SA"/>
                              </w:rPr>
                              <w:drawing>
                                <wp:inline distT="0" distB="0" distL="0" distR="0">
                                  <wp:extent cx="3265170" cy="2139315"/>
                                  <wp:effectExtent l="0" t="0" r="0" b="0"/>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AWFAAAKQ0AAAAAAAAAAAAAAAAAACgAAAAIAAAAAQAAAAEAAAA="/>
                                              </a:ext>
                                            </a:extLst>
                                          </pic:cNvPicPr>
                                        </pic:nvPicPr>
                                        <pic:blipFill>
                                          <a:blip r:embed="rId18"/>
                                          <a:stretch>
                                            <a:fillRect/>
                                          </a:stretch>
                                        </pic:blipFill>
                                        <pic:spPr>
                                          <a:xfrm>
                                            <a:off x="0" y="0"/>
                                            <a:ext cx="3265170" cy="2139315"/>
                                          </a:xfrm>
                                          <a:prstGeom prst="rect">
                                            <a:avLst/>
                                          </a:prstGeom>
                                          <a:noFill/>
                                          <a:ln w="12700">
                                            <a:noFill/>
                                          </a:ln>
                                        </pic:spPr>
                                      </pic:pic>
                                    </a:graphicData>
                                  </a:graphic>
                                </wp:inline>
                              </w:drawing>
                            </w:r>
                            <w:r>
                              <w:rPr>
                                <w:vanish/>
                              </w:rPr>
                              <w:br/>
                            </w:r>
                            <w:r>
                              <w:t>Фиг. 2.11</w:t>
                            </w:r>
                          </w:p>
                        </w:txbxContent>
                      </wps:txbx>
                      <wps:bodyPr spcFirstLastPara="1" vertOverflow="clip" horzOverflow="clip" lIns="0" tIns="0" rIns="0" bIns="0" upright="1">
                        <a:prstTxWarp prst="textNoShape">
                          <a:avLst/>
                        </a:prstTxWarp>
                        <a:noAutofit/>
                      </wps:bodyPr>
                    </wps:wsp>
                  </a:graphicData>
                </a:graphic>
              </wp:anchor>
            </w:drawing>
          </mc:Choice>
          <mc:Fallback>
            <w:pict>
              <v:rect id="Frame9" o:spid="_x0000_s1035" style="position:absolute;left:0;text-align:left;margin-left:-2.3pt;margin-top:11.15pt;width:257.1pt;height:184.85pt;z-index:251658291;visibility:visible;mso-wrap-style:square;mso-wrap-distance-left:7.2pt;mso-wrap-distance-top:0;mso-wrap-distance-right:7.2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" o:allowincell="f" filled="f" stroked="f">
                <v:textbox inset="0,0,0,0">
                  <w:txbxContent>
                    <w:p w:rsidR="007A44C1" w:rsidRDefault="007A44C1">
                      <w:pPr>
                        <w:jc w:val="center"/>
                      </w:pPr>
                      <w:r>
                        <w:rPr>
                          <w:noProof/>
                          <w:lang w:val="en-US" w:eastAsia="en-US" w:bidi="ar-SA"/>
                        </w:rPr>
                        <w:drawing>
                          <wp:inline distT="0" distB="0" distL="0" distR="0">
                            <wp:extent cx="3265170" cy="2139315"/>
                            <wp:effectExtent l="0" t="0" r="0" b="0"/>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AWFAAAKQ0AAAAAAAAAAAAAAAAAACgAAAAIAAAAAQAAAAEAAAA="/>
                                        </a:ext>
                                      </a:extLst>
                                    </pic:cNvPicPr>
                                  </pic:nvPicPr>
                                  <pic:blipFill>
                                    <a:blip r:embed="rId18"/>
                                    <a:stretch>
                                      <a:fillRect/>
                                    </a:stretch>
                                  </pic:blipFill>
                                  <pic:spPr>
                                    <a:xfrm>
                                      <a:off x="0" y="0"/>
                                      <a:ext cx="3265170" cy="2139315"/>
                                    </a:xfrm>
                                    <a:prstGeom prst="rect">
                                      <a:avLst/>
                                    </a:prstGeom>
                                    <a:noFill/>
                                    <a:ln w="12700">
                                      <a:noFill/>
                                    </a:ln>
                                  </pic:spPr>
                                </pic:pic>
                              </a:graphicData>
                            </a:graphic>
                          </wp:inline>
                        </w:drawing>
                      </w:r>
                      <w:r>
                        <w:rPr>
                          <w:vanish/>
                        </w:rPr>
                        <w:br/>
                      </w:r>
                      <w:r>
                        <w:t>Фиг. 2.11</w:t>
                      </w:r>
                    </w:p>
                  </w:txbxContent>
                </v:textbox>
                <w10:wrap type="square" side="largest"/>
              </v:rect>
            </w:pict>
          </mc:Fallback>
        </mc:AlternateContent>
      </w:r>
      <w:r>
        <w:rPr>
          <w:lang w:val="en-US"/>
        </w:rPr>
        <w:t>Peer-to-peer</w:t>
      </w:r>
    </w:p>
    <w:p w:rsidR="00037085" w:rsidRDefault="00267F10">
      <w:r>
        <w:t xml:space="preserve">Освен клиент-сървър моделът, който е централизиран, имаме и </w:t>
      </w:r>
      <w:r>
        <w:rPr>
          <w:lang w:val="en-US"/>
        </w:rPr>
        <w:t xml:space="preserve">peer-to-peer </w:t>
      </w:r>
      <w:r>
        <w:t>(</w:t>
      </w:r>
      <w:r>
        <w:rPr>
          <w:lang w:val="en-US"/>
        </w:rPr>
        <w:t>P2P</w:t>
      </w:r>
      <w:r>
        <w:t>)</w:t>
      </w:r>
      <w:r>
        <w:rPr>
          <w:lang w:val="en-US"/>
        </w:rPr>
        <w:t xml:space="preserve"> </w:t>
      </w:r>
      <w:r>
        <w:t xml:space="preserve">модел, който е децентрализиран. Вместо да работи с един клиент и един сървър, </w:t>
      </w:r>
      <w:r>
        <w:rPr>
          <w:lang w:val="en-US"/>
        </w:rPr>
        <w:t xml:space="preserve">P2P </w:t>
      </w:r>
      <w:r>
        <w:t>комуникацията работи с множество кли</w:t>
      </w:r>
      <w:r w:rsidR="0045009C">
        <w:t xml:space="preserve">енти свързани помежду си. </w:t>
      </w:r>
      <w:r>
        <w:rPr>
          <w:lang w:val="en-US"/>
        </w:rPr>
        <w:t xml:space="preserve">MPI </w:t>
      </w:r>
      <w:r w:rsidR="00B17A9A">
        <w:t>използва</w:t>
      </w:r>
      <w:r>
        <w:t xml:space="preserve"> такъв вид комуникации.</w:t>
      </w:r>
    </w:p>
    <w:p w:rsidR="00037085" w:rsidRDefault="00267F10" w:rsidP="00375B6A">
      <w:pPr>
        <w:pStyle w:val="Heading2"/>
        <w:numPr>
          <w:ilvl w:val="1"/>
          <w:numId w:val="32"/>
        </w:numPr>
        <w:ind w:left="720" w:hanging="720"/>
      </w:pPr>
      <w:bookmarkStart w:id="21" w:name="_Toc29218241"/>
      <w:r>
        <w:t>IPC и MPI</w:t>
      </w:r>
      <w:bookmarkEnd w:id="21"/>
    </w:p>
    <w:p w:rsidR="00037085" w:rsidRDefault="00267F10">
      <w:r>
        <w:t>Връзката между MPI и IPC е проста. MPI използва различни IPC механизми, за да предостави удобни за ползване комуни</w:t>
      </w:r>
      <w:r w:rsidR="00B17A9A">
        <w:softHyphen/>
      </w:r>
      <w:r>
        <w:t>ка</w:t>
      </w:r>
      <w:r w:rsidR="00B17A9A">
        <w:softHyphen/>
      </w:r>
      <w:r>
        <w:t>ци</w:t>
      </w:r>
      <w:r w:rsidR="00B17A9A">
        <w:softHyphen/>
      </w:r>
      <w:r w:rsidR="00B17A9A">
        <w:softHyphen/>
      </w:r>
      <w:r>
        <w:t>онни операции на управля</w:t>
      </w:r>
      <w:r w:rsidR="00B17A9A">
        <w:softHyphen/>
      </w:r>
      <w:r>
        <w:t xml:space="preserve">ваните процеси. </w:t>
      </w:r>
    </w:p>
    <w:p w:rsidR="00037085" w:rsidRDefault="00267F10">
      <w:pPr>
        <w:rPr>
          <w:lang w:val="en-US"/>
        </w:rPr>
      </w:pPr>
      <w:r>
        <w:t>Обикновено една имплементация на MPI</w:t>
      </w:r>
      <w:r w:rsidR="0045009C">
        <w:t xml:space="preserve"> разделя различните видове IPC на</w:t>
      </w:r>
      <w:r>
        <w:t xml:space="preserve"> канали. Тези канали може да варират от версия към версия на стандарта и от имплементация към имплементация. В повечето случаи има един основен, но той не е фиксиран. Библиотеките предоставят възможност за настройки на каналите по време на компилиране. За пример може да вземем MPICH. Тя предоставя мрежова комуникация като основна. RMA операциите се извършват върху нея. Това обаче не е окончателно. В новите версии на библиотеката може да </w:t>
      </w:r>
      <w:r>
        <w:lastRenderedPageBreak/>
        <w:t>се намерят съвсем нови имплементации на канали, използващи и други IPC механизми. Виж, например [CH4</w:t>
      </w:r>
      <w:r>
        <w:rPr>
          <w:lang w:val="en-US"/>
        </w:rPr>
        <w:t>].</w:t>
      </w:r>
    </w:p>
    <w:p w:rsidR="00037085" w:rsidRDefault="00267F10" w:rsidP="00375B6A">
      <w:pPr>
        <w:pStyle w:val="Heading2"/>
        <w:numPr>
          <w:ilvl w:val="1"/>
          <w:numId w:val="32"/>
        </w:numPr>
        <w:ind w:left="720" w:hanging="720"/>
      </w:pPr>
      <w:bookmarkStart w:id="22" w:name="_Toc29218242"/>
      <w:r>
        <w:rPr>
          <w:rFonts w:cs="Times New Roman"/>
          <w:lang w:val="en-US"/>
        </w:rPr>
        <w:t xml:space="preserve">MPI </w:t>
      </w:r>
      <w:r>
        <w:rPr>
          <w:rFonts w:cs="Times New Roman"/>
        </w:rPr>
        <w:t xml:space="preserve">и </w:t>
      </w:r>
      <w:r>
        <w:rPr>
          <w:rFonts w:cs="Times New Roman"/>
          <w:lang w:val="en-US"/>
        </w:rPr>
        <w:t>Android</w:t>
      </w:r>
      <w:bookmarkEnd w:id="22"/>
    </w:p>
    <w:p w:rsidR="00037085" w:rsidRDefault="00267F10">
      <w:pPr>
        <w:rPr>
          <w:color w:val="000000"/>
        </w:rPr>
      </w:pPr>
      <w:r>
        <w:rPr>
          <w:rFonts w:cs="Times New Roman"/>
          <w:color w:val="000000"/>
        </w:rPr>
        <w:t>Първоначалната идея на тази дипломна работа беше да</w:t>
      </w:r>
      <w:r w:rsidR="0045009C">
        <w:rPr>
          <w:rFonts w:cs="Times New Roman"/>
          <w:color w:val="000000"/>
        </w:rPr>
        <w:t xml:space="preserve"> се имплементира MPI стандартът</w:t>
      </w:r>
      <w:r w:rsidR="00C666AE">
        <w:rPr>
          <w:rFonts w:cs="Times New Roman"/>
          <w:color w:val="000000"/>
        </w:rPr>
        <w:t xml:space="preserve"> и по-</w:t>
      </w:r>
      <w:r>
        <w:rPr>
          <w:rFonts w:cs="Times New Roman"/>
          <w:color w:val="000000"/>
        </w:rPr>
        <w:t xml:space="preserve">точно библиотеката </w:t>
      </w:r>
      <w:r>
        <w:rPr>
          <w:rFonts w:cs="Times New Roman"/>
          <w:color w:val="000000"/>
          <w:lang w:val="en-US"/>
        </w:rPr>
        <w:t>mpich</w:t>
      </w:r>
      <w:r>
        <w:rPr>
          <w:rFonts w:cs="Times New Roman"/>
          <w:color w:val="000000"/>
        </w:rPr>
        <w:t xml:space="preserve"> </w:t>
      </w:r>
      <w:r>
        <w:rPr>
          <w:rFonts w:cs="Times New Roman"/>
          <w:color w:val="000000"/>
          <w:lang w:val="en-US"/>
        </w:rPr>
        <w:t>(</w:t>
      </w:r>
      <w:r>
        <w:rPr>
          <w:rFonts w:cs="Times New Roman"/>
          <w:color w:val="000000"/>
        </w:rPr>
        <w:t xml:space="preserve">виж </w:t>
      </w:r>
      <w:r>
        <w:t xml:space="preserve">официалната страница на проекта </w:t>
      </w:r>
      <w:r>
        <w:rPr>
          <w:lang w:val="en-US"/>
        </w:rPr>
        <w:t>[MPICH]</w:t>
      </w:r>
      <w:r>
        <w:t>)</w:t>
      </w:r>
      <w:r>
        <w:rPr>
          <w:rFonts w:cs="Times New Roman"/>
        </w:rPr>
        <w:t xml:space="preserve">, в  </w:t>
      </w:r>
      <w:r>
        <w:rPr>
          <w:rFonts w:cs="Times New Roman"/>
          <w:lang w:val="en-US"/>
        </w:rPr>
        <w:t>Android</w:t>
      </w:r>
      <w:r>
        <w:rPr>
          <w:rFonts w:cs="Times New Roman"/>
        </w:rPr>
        <w:t xml:space="preserve">. </w:t>
      </w:r>
      <w:r>
        <w:rPr>
          <w:rFonts w:cs="Times New Roman"/>
          <w:color w:val="000000"/>
        </w:rPr>
        <w:t>Но това</w:t>
      </w:r>
      <w:r w:rsidR="00C666AE">
        <w:rPr>
          <w:rFonts w:cs="Times New Roman"/>
          <w:color w:val="000000"/>
        </w:rPr>
        <w:t xml:space="preserve"> доведе до множество проблеми и</w:t>
      </w:r>
      <w:r>
        <w:rPr>
          <w:rFonts w:cs="Times New Roman"/>
          <w:color w:val="000000"/>
        </w:rPr>
        <w:t xml:space="preserve"> в края на краищата, до неуспех. Ето някои от проблемите.</w:t>
      </w:r>
    </w:p>
    <w:p w:rsidR="00037085" w:rsidRDefault="00267F10" w:rsidP="00375B6A">
      <w:pPr>
        <w:pStyle w:val="Heading3"/>
        <w:numPr>
          <w:ilvl w:val="2"/>
          <w:numId w:val="32"/>
        </w:numPr>
        <w:ind w:left="720" w:hanging="720"/>
      </w:pPr>
      <w:bookmarkStart w:id="23" w:name="_Toc29218243"/>
      <w:r>
        <w:t xml:space="preserve">Интеграция в </w:t>
      </w:r>
      <w:r>
        <w:rPr>
          <w:lang w:val="en-US"/>
        </w:rPr>
        <w:t>Android</w:t>
      </w:r>
      <w:bookmarkEnd w:id="23"/>
    </w:p>
    <w:p w:rsidR="00037085" w:rsidRDefault="00267F10">
      <w:pPr>
        <w:rPr>
          <w:color w:val="000000"/>
        </w:rPr>
      </w:pPr>
      <w:r>
        <w:rPr>
          <w:rFonts w:cs="Times New Roman"/>
          <w:color w:val="000000"/>
          <w:lang w:val="en-US"/>
        </w:rPr>
        <w:t>Android</w:t>
      </w:r>
      <w:r>
        <w:rPr>
          <w:rFonts w:cs="Times New Roman"/>
          <w:color w:val="000000"/>
        </w:rPr>
        <w:t xml:space="preserve"> не е просто </w:t>
      </w:r>
      <w:r>
        <w:rPr>
          <w:rFonts w:cs="Times New Roman"/>
          <w:color w:val="000000"/>
          <w:lang w:val="en-US"/>
        </w:rPr>
        <w:t>Linux Kernel</w:t>
      </w:r>
      <w:r>
        <w:rPr>
          <w:rFonts w:cs="Times New Roman"/>
          <w:color w:val="000000"/>
        </w:rPr>
        <w:t xml:space="preserve">, а нещо повече. Той е една от най-използваните ОС в света. Милиони различни устройства работят ежедневно под управлението на </w:t>
      </w:r>
      <w:r>
        <w:rPr>
          <w:rFonts w:cs="Times New Roman"/>
          <w:color w:val="000000"/>
          <w:lang w:val="en-US"/>
        </w:rPr>
        <w:t>Android</w:t>
      </w:r>
      <w:r>
        <w:rPr>
          <w:rFonts w:cs="Times New Roman"/>
          <w:color w:val="000000"/>
        </w:rPr>
        <w:t>. Такава ОС изисква огромен ресурс от програмен код. В подобна система</w:t>
      </w:r>
      <w:r w:rsidR="00912E28">
        <w:rPr>
          <w:rFonts w:cs="Times New Roman"/>
          <w:color w:val="000000"/>
        </w:rPr>
        <w:t>,</w:t>
      </w:r>
      <w:r>
        <w:rPr>
          <w:rFonts w:cs="Times New Roman"/>
          <w:color w:val="000000"/>
        </w:rPr>
        <w:t xml:space="preserve"> интегрирането на нов код не е лесно и изисква огромно време и други ресурси, за да се направи. Кодът на </w:t>
      </w:r>
      <w:r>
        <w:rPr>
          <w:rFonts w:cs="Times New Roman"/>
          <w:color w:val="000000"/>
          <w:lang w:val="en-US"/>
        </w:rPr>
        <w:t>mpich</w:t>
      </w:r>
      <w:r>
        <w:rPr>
          <w:rFonts w:cs="Times New Roman"/>
          <w:color w:val="000000"/>
        </w:rPr>
        <w:t xml:space="preserve"> лесно се компилира за </w:t>
      </w:r>
      <w:r>
        <w:rPr>
          <w:rFonts w:cs="Times New Roman"/>
          <w:color w:val="000000"/>
          <w:lang w:val="en-US"/>
        </w:rPr>
        <w:t>Android</w:t>
      </w:r>
      <w:r>
        <w:rPr>
          <w:rFonts w:cs="Times New Roman"/>
          <w:color w:val="000000"/>
        </w:rPr>
        <w:t>. Трудността идва, когато трябва да се направи имплементацията използваема, в смисъл да може да работи оптимално .</w:t>
      </w:r>
    </w:p>
    <w:p w:rsidR="00037085" w:rsidRDefault="00267F10" w:rsidP="00375B6A">
      <w:pPr>
        <w:pStyle w:val="Heading3"/>
        <w:numPr>
          <w:ilvl w:val="2"/>
          <w:numId w:val="32"/>
        </w:numPr>
        <w:ind w:left="720" w:hanging="720"/>
      </w:pPr>
      <w:bookmarkStart w:id="24" w:name="_Toc29218244"/>
      <w:r>
        <w:t>Сигурност</w:t>
      </w:r>
      <w:bookmarkEnd w:id="24"/>
    </w:p>
    <w:p w:rsidR="00037085" w:rsidRDefault="00267F10">
      <w:r>
        <w:rPr>
          <w:rFonts w:cs="Times New Roman"/>
        </w:rPr>
        <w:t xml:space="preserve">Тъй като ОС </w:t>
      </w:r>
      <w:r>
        <w:rPr>
          <w:rFonts w:cs="Times New Roman"/>
          <w:lang w:val="en-US"/>
        </w:rPr>
        <w:t>Android</w:t>
      </w:r>
      <w:r>
        <w:rPr>
          <w:rFonts w:cs="Times New Roman"/>
        </w:rPr>
        <w:t xml:space="preserve"> се ползва от толкова много хора, сигурността и е на много високо ниво. Т.е., за да може да се подкара MPI на </w:t>
      </w:r>
      <w:r>
        <w:rPr>
          <w:rFonts w:cs="Times New Roman"/>
          <w:lang w:val="en-US"/>
        </w:rPr>
        <w:t>Android</w:t>
      </w:r>
      <w:r>
        <w:rPr>
          <w:rFonts w:cs="Times New Roman"/>
        </w:rPr>
        <w:t xml:space="preserve"> е необходимо да се преодолеят определени прег</w:t>
      </w:r>
      <w:r w:rsidR="00EC2175">
        <w:rPr>
          <w:rFonts w:cs="Times New Roman"/>
        </w:rPr>
        <w:t>ради. Това са неща като забранен</w:t>
      </w:r>
      <w:r>
        <w:rPr>
          <w:rFonts w:cs="Times New Roman"/>
        </w:rPr>
        <w:t xml:space="preserve"> достъп до определени части от ОС и много други. </w:t>
      </w:r>
    </w:p>
    <w:p w:rsidR="00037085" w:rsidRDefault="00267F10">
      <w:r>
        <w:rPr>
          <w:rFonts w:cs="Times New Roman"/>
          <w:color w:val="000000"/>
        </w:rPr>
        <w:t xml:space="preserve">Тук изниква проблем, поради който MPI не може да се имплементира директно в </w:t>
      </w:r>
      <w:r>
        <w:rPr>
          <w:rFonts w:cs="Times New Roman"/>
          <w:color w:val="000000"/>
          <w:lang w:val="en-US"/>
        </w:rPr>
        <w:t>Android</w:t>
      </w:r>
      <w:r>
        <w:rPr>
          <w:rFonts w:cs="Times New Roman"/>
          <w:color w:val="000000"/>
        </w:rPr>
        <w:t xml:space="preserve">. MPI библиотеката не е замислена за масово използване. Използва се главно от учени, </w:t>
      </w:r>
      <w:r>
        <w:rPr>
          <w:rFonts w:cs="Times New Roman"/>
        </w:rPr>
        <w:t xml:space="preserve">анализатори, и т.н. и затова не е наблегнато върху нейната сигурност. Дори и да успее интеграцията на библиотеката в </w:t>
      </w:r>
      <w:r>
        <w:rPr>
          <w:rFonts w:cs="Times New Roman"/>
          <w:lang w:val="en-US"/>
        </w:rPr>
        <w:t>Android</w:t>
      </w:r>
      <w:r w:rsidR="00EC2175">
        <w:rPr>
          <w:rFonts w:cs="Times New Roman"/>
        </w:rPr>
        <w:t xml:space="preserve">, </w:t>
      </w:r>
      <w:r>
        <w:rPr>
          <w:rFonts w:cs="Times New Roman"/>
        </w:rPr>
        <w:t>тя няма да е достатъчно сигурна за употреба.</w:t>
      </w:r>
    </w:p>
    <w:p w:rsidR="00037085" w:rsidRDefault="00267F10" w:rsidP="00375B6A">
      <w:pPr>
        <w:pStyle w:val="Heading3"/>
        <w:numPr>
          <w:ilvl w:val="2"/>
          <w:numId w:val="32"/>
        </w:numPr>
        <w:ind w:left="720" w:hanging="720"/>
      </w:pPr>
      <w:bookmarkStart w:id="25" w:name="_Toc29218245"/>
      <w:r>
        <w:t>Имплементация и използване</w:t>
      </w:r>
      <w:bookmarkEnd w:id="25"/>
    </w:p>
    <w:p w:rsidR="00037085" w:rsidRDefault="00267F10">
      <w:pPr>
        <w:rPr>
          <w:rFonts w:cs="Times New Roman"/>
          <w:color w:val="000000"/>
        </w:rPr>
      </w:pPr>
      <w:r>
        <w:rPr>
          <w:rFonts w:cs="Times New Roman"/>
          <w:color w:val="000000"/>
        </w:rPr>
        <w:t xml:space="preserve">Друг голям проблем е невъзможността да се тества имплементацията на обикновено устройство работещо под </w:t>
      </w:r>
      <w:r>
        <w:rPr>
          <w:rFonts w:cs="Times New Roman"/>
          <w:color w:val="000000"/>
          <w:lang w:val="en-US"/>
        </w:rPr>
        <w:t>Android</w:t>
      </w:r>
      <w:r>
        <w:rPr>
          <w:rFonts w:cs="Times New Roman"/>
          <w:color w:val="000000"/>
        </w:rPr>
        <w:t xml:space="preserve">. Тези устройства обичайно се заключват от производителите, от съображения за сигурност. Също така се цели, да не може да се наруши целостта на ОС. С други думи, за да може да се подкара една подобна библиотека на управлявано от </w:t>
      </w:r>
      <w:r>
        <w:rPr>
          <w:rFonts w:cs="Times New Roman"/>
          <w:color w:val="000000"/>
          <w:lang w:val="en-US"/>
        </w:rPr>
        <w:t>Android</w:t>
      </w:r>
      <w:r>
        <w:rPr>
          <w:rFonts w:cs="Times New Roman"/>
          <w:color w:val="000000"/>
        </w:rPr>
        <w:t xml:space="preserve"> устройство, ще се наложи да се „хакне“ системата. И в крайна сметка, ако се направи всичко това, устройството може да стане </w:t>
      </w:r>
      <w:r w:rsidR="00B117F4">
        <w:rPr>
          <w:rFonts w:cs="Times New Roman"/>
          <w:color w:val="000000"/>
        </w:rPr>
        <w:t>неизползваемо. Много по-лесно е</w:t>
      </w:r>
      <w:r>
        <w:rPr>
          <w:rFonts w:cs="Times New Roman"/>
          <w:color w:val="000000"/>
        </w:rPr>
        <w:t xml:space="preserve"> с подобен краен резултат, да се да се подкара </w:t>
      </w:r>
      <w:r>
        <w:rPr>
          <w:rFonts w:cs="Times New Roman"/>
          <w:color w:val="000000"/>
          <w:lang w:val="en-US"/>
        </w:rPr>
        <w:t>Linux</w:t>
      </w:r>
      <w:r>
        <w:rPr>
          <w:rFonts w:cs="Times New Roman"/>
          <w:color w:val="000000"/>
        </w:rPr>
        <w:t xml:space="preserve"> и MPI върху </w:t>
      </w:r>
      <w:r>
        <w:rPr>
          <w:rFonts w:cs="Times New Roman"/>
          <w:color w:val="000000"/>
          <w:lang w:val="en-US"/>
        </w:rPr>
        <w:t>Raspberry pi</w:t>
      </w:r>
      <w:r w:rsidR="009B2637">
        <w:rPr>
          <w:rFonts w:cs="Times New Roman"/>
          <w:color w:val="000000"/>
          <w:lang w:val="en-US"/>
        </w:rPr>
        <w:t xml:space="preserve"> </w:t>
      </w:r>
      <w:r w:rsidR="009B2637">
        <w:rPr>
          <w:rFonts w:cs="Times New Roman"/>
          <w:color w:val="000000"/>
        </w:rPr>
        <w:t>или да се използва платка за разработка</w:t>
      </w:r>
      <w:r w:rsidR="009B2637">
        <w:rPr>
          <w:rFonts w:cs="Times New Roman"/>
          <w:color w:val="000000"/>
          <w:lang w:val="en-US"/>
        </w:rPr>
        <w:t xml:space="preserve"> </w:t>
      </w:r>
      <w:r w:rsidR="009B2637">
        <w:rPr>
          <w:rFonts w:cs="Times New Roman"/>
          <w:color w:val="000000"/>
        </w:rPr>
        <w:t xml:space="preserve">на </w:t>
      </w:r>
      <w:r w:rsidR="009B2637">
        <w:rPr>
          <w:rFonts w:cs="Times New Roman"/>
          <w:color w:val="000000"/>
          <w:lang w:val="en-US"/>
        </w:rPr>
        <w:t>Android</w:t>
      </w:r>
      <w:r w:rsidR="009B2637">
        <w:rPr>
          <w:rFonts w:cs="Times New Roman"/>
          <w:color w:val="000000"/>
        </w:rPr>
        <w:t xml:space="preserve">, </w:t>
      </w:r>
      <w:r w:rsidR="009B2637">
        <w:rPr>
          <w:rFonts w:cs="Times New Roman"/>
          <w:color w:val="000000"/>
          <w:lang w:val="en-US"/>
        </w:rPr>
        <w:t xml:space="preserve">Orange Pi </w:t>
      </w:r>
      <w:r w:rsidR="00B8769E">
        <w:rPr>
          <w:rFonts w:cs="Times New Roman"/>
          <w:color w:val="000000"/>
        </w:rPr>
        <w:t xml:space="preserve">е подобна платка </w:t>
      </w:r>
      <w:r w:rsidR="00B8769E">
        <w:t>[Orange Pi</w:t>
      </w:r>
      <w:r w:rsidR="00B8769E">
        <w:rPr>
          <w:lang w:val="en-US"/>
        </w:rPr>
        <w:t>]</w:t>
      </w:r>
      <w:r>
        <w:rPr>
          <w:rFonts w:cs="Times New Roman"/>
          <w:color w:val="000000"/>
        </w:rPr>
        <w:t>.</w:t>
      </w:r>
    </w:p>
    <w:p w:rsidR="00037085" w:rsidRDefault="00267F10" w:rsidP="00375B6A">
      <w:pPr>
        <w:pStyle w:val="Heading2"/>
        <w:numPr>
          <w:ilvl w:val="1"/>
          <w:numId w:val="32"/>
        </w:numPr>
        <w:ind w:left="720" w:hanging="720"/>
      </w:pPr>
      <w:bookmarkStart w:id="26" w:name="_Toc29218246"/>
      <w:r>
        <w:t xml:space="preserve">Свързване на </w:t>
      </w:r>
      <w:r>
        <w:rPr>
          <w:lang w:val="en-US"/>
        </w:rPr>
        <w:t xml:space="preserve">Java </w:t>
      </w:r>
      <w:r>
        <w:t xml:space="preserve">със </w:t>
      </w:r>
      <w:r>
        <w:rPr>
          <w:lang w:val="en-US"/>
        </w:rPr>
        <w:t>C (Java Binding)</w:t>
      </w:r>
      <w:bookmarkEnd w:id="26"/>
    </w:p>
    <w:p w:rsidR="00037085" w:rsidRDefault="00267F10">
      <w:r>
        <w:t xml:space="preserve">Точна дефиниция за термина </w:t>
      </w:r>
      <w:r>
        <w:rPr>
          <w:lang w:val="en-US"/>
        </w:rPr>
        <w:t>binding</w:t>
      </w:r>
      <w:r>
        <w:t xml:space="preserve"> няма. Обикновено става дума за механизъм, позволяващ в един език да се използват библиотеки написани на съвсем друг език. За пример може да дадем резултатът от тази работа. Той е базиран точно на това. </w:t>
      </w:r>
      <w:r>
        <w:rPr>
          <w:lang w:val="en-US"/>
        </w:rPr>
        <w:t xml:space="preserve">MPICH </w:t>
      </w:r>
      <w:r>
        <w:t xml:space="preserve">е библиотека написана на </w:t>
      </w:r>
      <w:r>
        <w:rPr>
          <w:lang w:val="en-US"/>
        </w:rPr>
        <w:t xml:space="preserve">C. </w:t>
      </w:r>
      <w:r>
        <w:t xml:space="preserve">Но имплементацията ни ще позволява извикване на функциите от </w:t>
      </w:r>
      <w:r>
        <w:rPr>
          <w:lang w:val="en-US"/>
        </w:rPr>
        <w:t xml:space="preserve">Java. </w:t>
      </w:r>
      <w:r>
        <w:t xml:space="preserve">С други думи може да смятаме </w:t>
      </w:r>
      <w:r>
        <w:rPr>
          <w:i/>
          <w:lang w:val="en-US"/>
        </w:rPr>
        <w:t xml:space="preserve">java-mpi </w:t>
      </w:r>
      <w:r>
        <w:t xml:space="preserve">за  свързващия компонент, или </w:t>
      </w:r>
      <w:r>
        <w:rPr>
          <w:i/>
          <w:lang w:val="en-US"/>
        </w:rPr>
        <w:t xml:space="preserve">Java-Binding </w:t>
      </w:r>
      <w:r>
        <w:t>библиотека.</w:t>
      </w:r>
    </w:p>
    <w:p w:rsidR="00037085" w:rsidRDefault="00267F10" w:rsidP="00375B6A">
      <w:pPr>
        <w:pStyle w:val="Heading2"/>
        <w:numPr>
          <w:ilvl w:val="1"/>
          <w:numId w:val="32"/>
        </w:numPr>
        <w:ind w:left="720" w:hanging="720"/>
      </w:pPr>
      <w:bookmarkStart w:id="27" w:name="_Toc29218247"/>
      <w:r>
        <w:t>Прецизиране на целта и задачите</w:t>
      </w:r>
      <w:bookmarkEnd w:id="27"/>
    </w:p>
    <w:p w:rsidR="00037085" w:rsidRDefault="00267F10">
      <w:r>
        <w:rPr>
          <w:rFonts w:cs="Times New Roman"/>
          <w:color w:val="000000"/>
        </w:rPr>
        <w:t xml:space="preserve">Цялото това проучване, което се наложи да направя за постигане целите на Дипломната работа, ме доведе до друг аспект на предизвикателството „паралелно програмиране в </w:t>
      </w:r>
      <w:r>
        <w:rPr>
          <w:rFonts w:cs="Times New Roman"/>
          <w:color w:val="000000"/>
          <w:lang w:val="en-US"/>
        </w:rPr>
        <w:t>Android</w:t>
      </w:r>
      <w:r>
        <w:rPr>
          <w:rFonts w:cs="Times New Roman"/>
          <w:color w:val="000000"/>
        </w:rPr>
        <w:t xml:space="preserve">“. Тъй като Java е основният език за програмиране там, освен </w:t>
      </w:r>
      <w:r>
        <w:rPr>
          <w:rFonts w:cs="Times New Roman"/>
          <w:color w:val="000000"/>
          <w:lang w:val="en-US"/>
        </w:rPr>
        <w:t>Kotlin</w:t>
      </w:r>
      <w:r>
        <w:rPr>
          <w:rFonts w:cs="Times New Roman"/>
          <w:color w:val="000000"/>
        </w:rPr>
        <w:t>, наложи се да се запозная с JNI (</w:t>
      </w:r>
      <w:r>
        <w:rPr>
          <w:rFonts w:cs="Times New Roman"/>
          <w:color w:val="000000"/>
          <w:lang w:val="en-US"/>
        </w:rPr>
        <w:t>Java Native Interface</w:t>
      </w:r>
      <w:r>
        <w:rPr>
          <w:rFonts w:cs="Times New Roman"/>
          <w:color w:val="000000"/>
        </w:rPr>
        <w:t>). Това е интерфейс на Java, който позволява комуникация между написани на C/C++ библиотеки (</w:t>
      </w:r>
      <w:r>
        <w:rPr>
          <w:rFonts w:cs="Times New Roman"/>
          <w:color w:val="000000"/>
          <w:lang w:val="en-US"/>
        </w:rPr>
        <w:t>native</w:t>
      </w:r>
      <w:r>
        <w:rPr>
          <w:rFonts w:cs="Times New Roman"/>
          <w:color w:val="000000"/>
        </w:rPr>
        <w:t xml:space="preserve">-библиотеки) и </w:t>
      </w:r>
      <w:r>
        <w:rPr>
          <w:rFonts w:cs="Times New Roman"/>
          <w:color w:val="000000"/>
          <w:lang w:val="en-US"/>
        </w:rPr>
        <w:t xml:space="preserve">Java Virtual Machine </w:t>
      </w:r>
      <w:r>
        <w:rPr>
          <w:rFonts w:cs="Times New Roman"/>
          <w:color w:val="000000"/>
        </w:rPr>
        <w:t>(JVМ). Тогава си дадох сметка, че за да може MP</w:t>
      </w:r>
      <w:r>
        <w:rPr>
          <w:rFonts w:cs="Times New Roman"/>
          <w:color w:val="000000"/>
          <w:lang w:val="en-US"/>
        </w:rPr>
        <w:t>I</w:t>
      </w:r>
      <w:r>
        <w:rPr>
          <w:rFonts w:cs="Times New Roman"/>
          <w:color w:val="000000"/>
        </w:rPr>
        <w:t xml:space="preserve"> да работи ефективно под </w:t>
      </w:r>
      <w:r>
        <w:rPr>
          <w:rFonts w:cs="Times New Roman"/>
          <w:color w:val="000000"/>
          <w:lang w:val="en-US"/>
        </w:rPr>
        <w:t>Android</w:t>
      </w:r>
      <w:r>
        <w:rPr>
          <w:rFonts w:cs="Times New Roman"/>
          <w:color w:val="000000"/>
        </w:rPr>
        <w:t xml:space="preserve">, ще се наложи да се напише </w:t>
      </w:r>
      <w:r>
        <w:rPr>
          <w:rFonts w:cs="Times New Roman"/>
        </w:rPr>
        <w:t xml:space="preserve">интерфейс, който да свърже MPI-имплементация с JVM-а на </w:t>
      </w:r>
      <w:r>
        <w:rPr>
          <w:rFonts w:cs="Times New Roman"/>
          <w:lang w:val="en-US"/>
        </w:rPr>
        <w:t>Android</w:t>
      </w:r>
      <w:r>
        <w:rPr>
          <w:rFonts w:cs="Times New Roman"/>
        </w:rPr>
        <w:t>. Така се породи и идеята да напишем подобен интерфейс.</w:t>
      </w:r>
    </w:p>
    <w:p w:rsidR="00037085" w:rsidRDefault="00267F10">
      <w:r>
        <w:rPr>
          <w:noProof/>
          <w:lang w:val="en-US" w:eastAsia="en-US" w:bidi="ar-SA"/>
        </w:rPr>
        <w:lastRenderedPageBreak/>
        <mc:AlternateContent>
          <mc:Choice Requires="wps">
            <w:drawing>
              <wp:anchor distT="0" distB="0" distL="91440" distR="91440" simplePos="0" relativeHeight="251658292" behindDoc="0" locked="0" layoutInCell="0" hidden="0" allowOverlap="1">
                <wp:simplePos x="0" y="0"/>
                <wp:positionH relativeFrom="column">
                  <wp:posOffset>38100</wp:posOffset>
                </wp:positionH>
                <wp:positionV relativeFrom="paragraph">
                  <wp:posOffset>10795</wp:posOffset>
                </wp:positionV>
                <wp:extent cx="3265170" cy="3070225"/>
                <wp:effectExtent l="0" t="0" r="0" b="0"/>
                <wp:wrapSquare wrapText="largest"/>
                <wp:docPr id="52" name="Frame11"/>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qxK/XR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QAAAEAAAAA8AAAAlAAAAACiAAAjAAAAAAAAAAAAAAACAAAAPAAAAAAAAAACAAAAEQAAABYUAADjEgAACgAAAKoEAAAfBwAAKAAAAAgAAAABAAAAAQAAAA=="/>
                          </a:ext>
                        </a:extLst>
                      </wps:cNvSpPr>
                      <wps:spPr>
                        <a:xfrm>
                          <a:off x="0" y="0"/>
                          <a:ext cx="3265170" cy="3070225"/>
                        </a:xfrm>
                        <a:prstGeom prst="rect">
                          <a:avLst/>
                        </a:prstGeom>
                        <a:noFill/>
                        <a:ln>
                          <a:noFill/>
                        </a:ln>
                      </wps:spPr>
                      <wps:txbx>
                        <w:txbxContent>
                          <w:p w:rsidR="007A44C1" w:rsidRDefault="007A44C1">
                            <w:pPr>
                              <w:jc w:val="center"/>
                            </w:pPr>
                            <w:r>
                              <w:rPr>
                                <w:noProof/>
                                <w:lang w:val="en-US" w:eastAsia="en-US" w:bidi="ar-SA"/>
                              </w:rPr>
                              <w:drawing>
                                <wp:inline distT="0" distB="0" distL="0" distR="0">
                                  <wp:extent cx="3265170" cy="2861945"/>
                                  <wp:effectExtent l="0" t="0" r="0" b="0"/>
                                  <wp:docPr id="2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AWFAAAmxEAAAAAAAAAAAAAAAAAACgAAAAIAAAAAQAAAAEAAAA="/>
                                              </a:ext>
                                            </a:extLst>
                                          </pic:cNvPicPr>
                                        </pic:nvPicPr>
                                        <pic:blipFill>
                                          <a:blip r:embed="rId19"/>
                                          <a:stretch>
                                            <a:fillRect/>
                                          </a:stretch>
                                        </pic:blipFill>
                                        <pic:spPr>
                                          <a:xfrm>
                                            <a:off x="0" y="0"/>
                                            <a:ext cx="3265170" cy="2861945"/>
                                          </a:xfrm>
                                          <a:prstGeom prst="rect">
                                            <a:avLst/>
                                          </a:prstGeom>
                                          <a:noFill/>
                                          <a:ln w="12700">
                                            <a:noFill/>
                                          </a:ln>
                                        </pic:spPr>
                                      </pic:pic>
                                    </a:graphicData>
                                  </a:graphic>
                                </wp:inline>
                              </w:drawing>
                            </w:r>
                            <w:r>
                              <w:rPr>
                                <w:vanish/>
                              </w:rPr>
                              <w:br/>
                            </w:r>
                            <w:r>
                              <w:t>Фиг. 2.12</w:t>
                            </w:r>
                          </w:p>
                        </w:txbxContent>
                      </wps:txbx>
                      <wps:bodyPr spcFirstLastPara="1" vertOverflow="clip" horzOverflow="clip" lIns="0" tIns="0" rIns="0" bIns="0" upright="1">
                        <a:prstTxWarp prst="textNoShape">
                          <a:avLst/>
                        </a:prstTxWarp>
                        <a:noAutofit/>
                      </wps:bodyPr>
                    </wps:wsp>
                  </a:graphicData>
                </a:graphic>
              </wp:anchor>
            </w:drawing>
          </mc:Choice>
          <mc:Fallback>
            <w:pict>
              <v:rect id="Frame11" o:spid="_x0000_s1036" style="position:absolute;left:0;text-align:left;margin-left:3pt;margin-top:.85pt;width:257.1pt;height:241.75pt;z-index:251658292;visibility:visible;mso-wrap-style:square;mso-wrap-distance-left:7.2pt;mso-wrap-distance-top:0;mso-wrap-distance-right:7.2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" o:allowincell="f" filled="f" stroked="f">
                <v:textbox inset="0,0,0,0">
                  <w:txbxContent>
                    <w:p w:rsidR="007A44C1" w:rsidRDefault="007A44C1">
                      <w:pPr>
                        <w:jc w:val="center"/>
                      </w:pPr>
                      <w:r>
                        <w:rPr>
                          <w:noProof/>
                          <w:lang w:val="en-US" w:eastAsia="en-US" w:bidi="ar-SA"/>
                        </w:rPr>
                        <w:drawing>
                          <wp:inline distT="0" distB="0" distL="0" distR="0">
                            <wp:extent cx="3265170" cy="2861945"/>
                            <wp:effectExtent l="0" t="0" r="0" b="0"/>
                            <wp:docPr id="2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AWFAAAmxEAAAAAAAAAAAAAAAAAACgAAAAIAAAAAQAAAAEAAAA="/>
                                        </a:ext>
                                      </a:extLst>
                                    </pic:cNvPicPr>
                                  </pic:nvPicPr>
                                  <pic:blipFill>
                                    <a:blip r:embed="rId19"/>
                                    <a:stretch>
                                      <a:fillRect/>
                                    </a:stretch>
                                  </pic:blipFill>
                                  <pic:spPr>
                                    <a:xfrm>
                                      <a:off x="0" y="0"/>
                                      <a:ext cx="3265170" cy="2861945"/>
                                    </a:xfrm>
                                    <a:prstGeom prst="rect">
                                      <a:avLst/>
                                    </a:prstGeom>
                                    <a:noFill/>
                                    <a:ln w="12700">
                                      <a:noFill/>
                                    </a:ln>
                                  </pic:spPr>
                                </pic:pic>
                              </a:graphicData>
                            </a:graphic>
                          </wp:inline>
                        </w:drawing>
                      </w:r>
                      <w:r>
                        <w:rPr>
                          <w:vanish/>
                        </w:rPr>
                        <w:br/>
                      </w:r>
                      <w:r>
                        <w:t>Фиг. 2.12</w:t>
                      </w:r>
                    </w:p>
                  </w:txbxContent>
                </v:textbox>
                <w10:wrap type="square" side="largest"/>
              </v:rect>
            </w:pict>
          </mc:Fallback>
        </mc:AlternateContent>
      </w:r>
      <w:r>
        <w:rPr>
          <w:rFonts w:cs="Times New Roman"/>
        </w:rPr>
        <w:t xml:space="preserve">Точно този интерфейс ще бъде решение на проблема, свързан с комуникацията между процесите. Идеята е да </w:t>
      </w:r>
      <w:r>
        <w:rPr>
          <w:rFonts w:cs="Times New Roman"/>
          <w:b/>
          <w:i/>
        </w:rPr>
        <w:t>създадем среда за програмиране на Java, позволяваща комуникация по MPI-семантичен начин</w:t>
      </w:r>
      <w:r>
        <w:rPr>
          <w:rFonts w:cs="Times New Roman"/>
        </w:rPr>
        <w:t xml:space="preserve">. Разбира се, решението няма да е пълна аналогия на стандарта поради факта, че той не включва </w:t>
      </w:r>
      <w:r>
        <w:rPr>
          <w:rFonts w:cs="Times New Roman"/>
          <w:lang w:val="en-US"/>
        </w:rPr>
        <w:t>Javа-binding</w:t>
      </w:r>
      <w:r>
        <w:rPr>
          <w:rFonts w:cs="Times New Roman"/>
        </w:rPr>
        <w:t xml:space="preserve">. Но </w:t>
      </w:r>
      <w:r>
        <w:rPr>
          <w:rFonts w:cs="Times New Roman"/>
          <w:color w:val="000000"/>
        </w:rPr>
        <w:t xml:space="preserve">семантиката на </w:t>
      </w:r>
      <w:r>
        <w:rPr>
          <w:rFonts w:cs="Times New Roman"/>
          <w:color w:val="000000"/>
          <w:lang w:val="en-US"/>
        </w:rPr>
        <w:t xml:space="preserve">MPI e </w:t>
      </w:r>
      <w:r>
        <w:rPr>
          <w:rFonts w:cs="Times New Roman"/>
          <w:color w:val="000000"/>
        </w:rPr>
        <w:t xml:space="preserve"> напълно използваема, а на</w:t>
      </w:r>
      <w:r>
        <w:rPr>
          <w:rFonts w:cs="Times New Roman"/>
        </w:rPr>
        <w:t>чините за комуникация са напълно възможни и в нашия случай.</w:t>
      </w:r>
    </w:p>
    <w:p w:rsidR="00037085" w:rsidRDefault="00267F10">
      <w:r>
        <w:rPr>
          <w:rFonts w:cs="Times New Roman"/>
        </w:rPr>
        <w:t>Пълна архитектура на проекта ще дадем в по-долните глави, а засега ще предоставим само основен поглед върху проекта и това, как ще бъде имплементиран.</w:t>
      </w:r>
    </w:p>
    <w:p w:rsidR="00037085" w:rsidRDefault="00267F10">
      <w:pPr>
        <w:rPr>
          <w:rFonts w:cs="Times New Roman"/>
        </w:rPr>
      </w:pPr>
      <w:r>
        <w:rPr>
          <w:rFonts w:cs="Times New Roman"/>
        </w:rPr>
        <w:t xml:space="preserve">На Фиг. 2.12 е показана архитектурата на проекта в най-общ вид. Тя е изградена от няколко слоя. Първият и </w:t>
      </w:r>
      <w:r>
        <w:rPr>
          <w:rFonts w:cs="Times New Roman"/>
          <w:i/>
        </w:rPr>
        <w:t>основен слой</w:t>
      </w:r>
      <w:r>
        <w:rPr>
          <w:rFonts w:cs="Times New Roman"/>
        </w:rPr>
        <w:t xml:space="preserve"> е ОС, защото тя ще извършва същинската работа, като  ни дава връзка с хардуера. Вторият слой е комуникационен и обединява двата компонента </w:t>
      </w:r>
      <w:r>
        <w:rPr>
          <w:rFonts w:cs="Times New Roman"/>
          <w:lang w:val="en-US"/>
        </w:rPr>
        <w:t>mpich</w:t>
      </w:r>
      <w:r>
        <w:rPr>
          <w:rFonts w:cs="Times New Roman"/>
        </w:rPr>
        <w:t xml:space="preserve"> и JVM. Те ще са инсталирани върху ОС, като </w:t>
      </w:r>
      <w:r>
        <w:rPr>
          <w:rFonts w:cs="Times New Roman"/>
          <w:lang w:val="en-US"/>
        </w:rPr>
        <w:t>mpich</w:t>
      </w:r>
      <w:r>
        <w:rPr>
          <w:rFonts w:cs="Times New Roman"/>
        </w:rPr>
        <w:t xml:space="preserve"> библиотеката ще е с наши имплементационни промени. Третият и четвъртият слой са една друга двойка компоненти – JNI и </w:t>
      </w:r>
      <w:r>
        <w:rPr>
          <w:rFonts w:cs="Times New Roman"/>
          <w:lang w:val="en-US"/>
        </w:rPr>
        <w:t>java-mpi</w:t>
      </w:r>
      <w:r>
        <w:rPr>
          <w:rFonts w:cs="Times New Roman"/>
        </w:rPr>
        <w:t xml:space="preserve">. JNI ще ни помогне да свържем двата основни езика, които ще ползваме – C и Java. Докато </w:t>
      </w:r>
      <w:r>
        <w:rPr>
          <w:rFonts w:cs="Times New Roman"/>
          <w:lang w:val="en-US"/>
        </w:rPr>
        <w:t>java-mpi</w:t>
      </w:r>
      <w:r>
        <w:rPr>
          <w:rFonts w:cs="Times New Roman"/>
        </w:rPr>
        <w:t xml:space="preserve"> ще е самата връзка, като в нея ще им</w:t>
      </w:r>
      <w:r w:rsidR="00B8769E">
        <w:rPr>
          <w:rFonts w:cs="Times New Roman"/>
        </w:rPr>
        <w:t>а и C, и Java компоненти.</w:t>
      </w:r>
      <w:r>
        <w:rPr>
          <w:rFonts w:cs="Times New Roman"/>
        </w:rPr>
        <w:t xml:space="preserve"> </w:t>
      </w:r>
      <w:r w:rsidR="00B8769E">
        <w:rPr>
          <w:rFonts w:cs="Times New Roman"/>
        </w:rPr>
        <w:t>Т</w:t>
      </w:r>
      <w:r>
        <w:rPr>
          <w:rFonts w:cs="Times New Roman"/>
        </w:rPr>
        <w:t xml:space="preserve">ова е същността на настоящата дипломна работа. Последният слой на архитектурата ще е </w:t>
      </w:r>
      <w:r>
        <w:rPr>
          <w:rFonts w:cs="Times New Roman"/>
          <w:i/>
        </w:rPr>
        <w:t>приложението</w:t>
      </w:r>
      <w:r>
        <w:rPr>
          <w:rFonts w:cs="Times New Roman"/>
        </w:rPr>
        <w:t xml:space="preserve">, като то ще използва класове и компонентите на </w:t>
      </w:r>
      <w:r>
        <w:rPr>
          <w:rFonts w:cs="Times New Roman"/>
          <w:lang w:val="en-US"/>
        </w:rPr>
        <w:t>java-mpi</w:t>
      </w:r>
      <w:r>
        <w:rPr>
          <w:rFonts w:cs="Times New Roman"/>
        </w:rPr>
        <w:t>.</w:t>
      </w:r>
      <w:r>
        <w:br w:type="page"/>
      </w:r>
    </w:p>
    <w:p w:rsidR="00037085" w:rsidRDefault="00267F10" w:rsidP="00375B6A">
      <w:pPr>
        <w:pStyle w:val="Heading1"/>
        <w:numPr>
          <w:ilvl w:val="0"/>
          <w:numId w:val="32"/>
        </w:numPr>
        <w:ind w:left="720" w:hanging="720"/>
      </w:pPr>
      <w:bookmarkStart w:id="28" w:name="_Toc29218248"/>
      <w:r>
        <w:lastRenderedPageBreak/>
        <w:t>MPI</w:t>
      </w:r>
      <w:bookmarkEnd w:id="28"/>
    </w:p>
    <w:p w:rsidR="00037085" w:rsidRDefault="00267F10" w:rsidP="00375B6A">
      <w:pPr>
        <w:pStyle w:val="Heading2"/>
        <w:numPr>
          <w:ilvl w:val="1"/>
          <w:numId w:val="32"/>
        </w:numPr>
        <w:ind w:left="720" w:hanging="720"/>
      </w:pPr>
      <w:bookmarkStart w:id="29" w:name="_Toc29218249"/>
      <w:r>
        <w:t>Увод</w:t>
      </w:r>
      <w:bookmarkEnd w:id="29"/>
    </w:p>
    <w:p w:rsidR="00037085" w:rsidRDefault="00267F10">
      <w:pPr>
        <w:rPr>
          <w:color w:val="000000"/>
        </w:rPr>
      </w:pPr>
      <w:r>
        <w:rPr>
          <w:rFonts w:cs="Times New Roman"/>
          <w:color w:val="000000"/>
        </w:rPr>
        <w:t xml:space="preserve">MPI или още </w:t>
      </w:r>
      <w:r>
        <w:rPr>
          <w:rFonts w:cs="Times New Roman"/>
          <w:color w:val="000000"/>
          <w:lang w:val="en-US"/>
        </w:rPr>
        <w:t>Message Passing Interface</w:t>
      </w:r>
      <w:r>
        <w:rPr>
          <w:rFonts w:cs="Times New Roman"/>
          <w:color w:val="000000"/>
        </w:rPr>
        <w:t xml:space="preserve"> (виж </w:t>
      </w:r>
      <w:r>
        <w:rPr>
          <w:rFonts w:cs="Times New Roman"/>
          <w:color w:val="000000"/>
          <w:lang w:val="en-US"/>
        </w:rPr>
        <w:t>[</w:t>
      </w:r>
      <w:r>
        <w:rPr>
          <w:color w:val="000000"/>
          <w:lang w:val="en-US"/>
        </w:rPr>
        <w:t>MPI</w:t>
      </w:r>
      <w:r>
        <w:rPr>
          <w:color w:val="000000"/>
        </w:rPr>
        <w:t xml:space="preserve"> Standard</w:t>
      </w:r>
      <w:r>
        <w:rPr>
          <w:rFonts w:cs="Times New Roman"/>
          <w:color w:val="000000"/>
        </w:rPr>
        <w:t>])</w:t>
      </w:r>
      <w:r>
        <w:rPr>
          <w:rFonts w:cs="Times New Roman"/>
          <w:color w:val="000000"/>
          <w:lang w:val="en-US"/>
        </w:rPr>
        <w:t xml:space="preserve"> </w:t>
      </w:r>
      <w:r>
        <w:rPr>
          <w:rFonts w:cs="Times New Roman"/>
          <w:color w:val="000000"/>
        </w:rPr>
        <w:t xml:space="preserve">е стандарт, описващ комуникация между едновременно изпълняващи се процеси или по-точно спецификация на интерфейс, който да бъде имплементиран в съответни библиотеки. Отнася се за такава парадигма за паралелно програмиране, при което данни се обменят между две или повече адресни пространства (процеси). Това се осъществява с помощта на </w:t>
      </w:r>
      <w:r>
        <w:rPr>
          <w:rFonts w:cs="Times New Roman"/>
          <w:i/>
          <w:color w:val="000000"/>
        </w:rPr>
        <w:t>кооперативни операции</w:t>
      </w:r>
      <w:r>
        <w:rPr>
          <w:rFonts w:cs="Times New Roman"/>
          <w:color w:val="000000"/>
        </w:rPr>
        <w:t xml:space="preserve">, </w:t>
      </w:r>
      <w:r>
        <w:rPr>
          <w:rFonts w:cs="Times New Roman"/>
        </w:rPr>
        <w:t>предназначени да улеснят разработчиците. Някои от тези операции са: дистанционни операции за достъп (</w:t>
      </w:r>
      <w:r>
        <w:rPr>
          <w:rFonts w:cs="Times New Roman"/>
          <w:lang w:val="en-US"/>
        </w:rPr>
        <w:t>remote-memory access operations</w:t>
      </w:r>
      <w:r>
        <w:rPr>
          <w:rFonts w:cs="Times New Roman"/>
        </w:rPr>
        <w:t xml:space="preserve">), динамично създаване на процеси  и паралелни I/O операции. </w:t>
      </w:r>
      <w:r>
        <w:rPr>
          <w:rFonts w:cs="Times New Roman"/>
          <w:color w:val="000000"/>
        </w:rPr>
        <w:t xml:space="preserve">Стандартът предполага  реализация на тези операции чрез функции и методи, като се предвиждат най-вече езиците C, </w:t>
      </w:r>
      <w:r>
        <w:rPr>
          <w:rFonts w:cs="Times New Roman"/>
          <w:color w:val="000000"/>
          <w:lang w:val="en-US"/>
        </w:rPr>
        <w:t>C++</w:t>
      </w:r>
      <w:r>
        <w:rPr>
          <w:rFonts w:cs="Times New Roman"/>
          <w:color w:val="000000"/>
        </w:rPr>
        <w:t xml:space="preserve"> и </w:t>
      </w:r>
      <w:r>
        <w:rPr>
          <w:rFonts w:cs="Times New Roman"/>
          <w:color w:val="000000"/>
          <w:lang w:val="en-US"/>
        </w:rPr>
        <w:t>Fortran</w:t>
      </w:r>
      <w:r>
        <w:rPr>
          <w:rFonts w:cs="Times New Roman"/>
          <w:color w:val="000000"/>
        </w:rPr>
        <w:t>.</w:t>
      </w:r>
    </w:p>
    <w:p w:rsidR="00037085" w:rsidRDefault="00267F10">
      <w:pPr>
        <w:rPr>
          <w:color w:val="000000"/>
        </w:rPr>
      </w:pPr>
      <w:r>
        <w:rPr>
          <w:rFonts w:cs="Times New Roman"/>
          <w:color w:val="000000"/>
        </w:rPr>
        <w:t>Стандартът е предложен от общност на доставчици на паралелни изчислителни машини, компютърни учени и разработчици на приложения [</w:t>
      </w:r>
      <w:r>
        <w:rPr>
          <w:rFonts w:cs="Times New Roman"/>
          <w:color w:val="000000"/>
          <w:lang w:val="en-US"/>
        </w:rPr>
        <w:t>MPI forum</w:t>
      </w:r>
      <w:r>
        <w:rPr>
          <w:rFonts w:cs="Times New Roman"/>
          <w:color w:val="000000"/>
        </w:rPr>
        <w:t>]</w:t>
      </w:r>
      <w:r>
        <w:rPr>
          <w:rFonts w:cs="Times New Roman"/>
          <w:color w:val="000000"/>
          <w:lang w:val="en-US"/>
        </w:rPr>
        <w:t>, [Open MPI], [horovod].</w:t>
      </w:r>
    </w:p>
    <w:p w:rsidR="00037085" w:rsidRDefault="00267F10">
      <w:pPr>
        <w:rPr>
          <w:color w:val="000000"/>
        </w:rPr>
      </w:pPr>
      <w:r>
        <w:rPr>
          <w:rFonts w:cs="Times New Roman"/>
        </w:rPr>
        <w:t>Целите на стандарта са:</w:t>
      </w:r>
    </w:p>
    <w:p w:rsidR="00037085" w:rsidRDefault="00267F10" w:rsidP="00375B6A">
      <w:pPr>
        <w:pStyle w:val="ListParagraph"/>
        <w:numPr>
          <w:ilvl w:val="0"/>
          <w:numId w:val="28"/>
        </w:numPr>
        <w:spacing w:after="0"/>
        <w:ind w:left="720" w:hanging="360"/>
        <w:rPr>
          <w:color w:val="000000"/>
        </w:rPr>
      </w:pPr>
      <w:r>
        <w:rPr>
          <w:rFonts w:cs="Times New Roman"/>
          <w:color w:val="000000"/>
        </w:rPr>
        <w:t>Да специфицира приложно-програмен интерфейс (</w:t>
      </w:r>
      <w:r>
        <w:rPr>
          <w:rFonts w:cs="Times New Roman"/>
          <w:color w:val="000000"/>
          <w:lang w:val="en-US"/>
        </w:rPr>
        <w:t xml:space="preserve">Application Programming Interface, </w:t>
      </w:r>
      <w:r>
        <w:rPr>
          <w:rFonts w:cs="Times New Roman"/>
          <w:color w:val="000000"/>
        </w:rPr>
        <w:t>API). Идеята е да дефинира интерфейс, който да се ползва от широк кръг от потребители, машини и софтуер.</w:t>
      </w:r>
    </w:p>
    <w:p w:rsidR="00037085" w:rsidRDefault="00267F10" w:rsidP="00375B6A">
      <w:pPr>
        <w:pStyle w:val="ListParagraph"/>
        <w:numPr>
          <w:ilvl w:val="0"/>
          <w:numId w:val="28"/>
        </w:numPr>
        <w:spacing w:after="0"/>
        <w:ind w:left="720" w:hanging="360"/>
        <w:rPr>
          <w:color w:val="000000"/>
        </w:rPr>
      </w:pPr>
      <w:r>
        <w:rPr>
          <w:rFonts w:cs="Times New Roman"/>
          <w:color w:val="000000"/>
        </w:rPr>
        <w:t>Да позволи ефективна комуникация в обща времева рамка на изчислителните алгоритми, без копиране на памет.</w:t>
      </w:r>
    </w:p>
    <w:p w:rsidR="00037085" w:rsidRDefault="00267F10" w:rsidP="00375B6A">
      <w:pPr>
        <w:pStyle w:val="ListParagraph"/>
        <w:numPr>
          <w:ilvl w:val="0"/>
          <w:numId w:val="28"/>
        </w:numPr>
        <w:spacing w:after="0"/>
        <w:ind w:left="720" w:hanging="360"/>
        <w:rPr>
          <w:color w:val="000000"/>
        </w:rPr>
      </w:pPr>
      <w:r>
        <w:rPr>
          <w:rFonts w:cs="Times New Roman"/>
          <w:color w:val="000000"/>
        </w:rPr>
        <w:t>Да дава възможност за имплементиране в  хетерогенни среди.</w:t>
      </w:r>
    </w:p>
    <w:p w:rsidR="00037085" w:rsidRDefault="00267F10" w:rsidP="00375B6A">
      <w:pPr>
        <w:pStyle w:val="ListParagraph"/>
        <w:numPr>
          <w:ilvl w:val="0"/>
          <w:numId w:val="28"/>
        </w:numPr>
        <w:spacing w:after="0"/>
        <w:ind w:left="720" w:hanging="360"/>
        <w:rPr>
          <w:color w:val="000000"/>
        </w:rPr>
      </w:pPr>
      <w:r>
        <w:rPr>
          <w:rFonts w:cs="Times New Roman"/>
          <w:color w:val="000000"/>
        </w:rPr>
        <w:t>Да позволява лесно обвързване (</w:t>
      </w:r>
      <w:r>
        <w:rPr>
          <w:rFonts w:cs="Times New Roman"/>
          <w:color w:val="000000"/>
          <w:lang w:val="en-US"/>
        </w:rPr>
        <w:t>binding</w:t>
      </w:r>
      <w:r>
        <w:rPr>
          <w:rFonts w:cs="Times New Roman"/>
          <w:color w:val="000000"/>
        </w:rPr>
        <w:t xml:space="preserve">). </w:t>
      </w:r>
    </w:p>
    <w:p w:rsidR="00037085" w:rsidRDefault="00267F10" w:rsidP="00375B6A">
      <w:pPr>
        <w:pStyle w:val="ListParagraph"/>
        <w:numPr>
          <w:ilvl w:val="0"/>
          <w:numId w:val="28"/>
        </w:numPr>
        <w:spacing w:after="0"/>
        <w:ind w:left="720" w:hanging="360"/>
        <w:rPr>
          <w:color w:val="000000"/>
        </w:rPr>
      </w:pPr>
      <w:r>
        <w:rPr>
          <w:rFonts w:cs="Times New Roman"/>
          <w:color w:val="000000"/>
        </w:rPr>
        <w:t>Да дава сигурност на потребителя,</w:t>
      </w:r>
      <w:r>
        <w:rPr>
          <w:rFonts w:cs="Times New Roman"/>
          <w:color w:val="000000"/>
          <w:lang w:val="en-US"/>
        </w:rPr>
        <w:t xml:space="preserve"> </w:t>
      </w:r>
      <w:r>
        <w:rPr>
          <w:rFonts w:cs="Times New Roman"/>
          <w:color w:val="000000"/>
        </w:rPr>
        <w:t>за да не е необходимо да следи за комуникационни грешки.</w:t>
      </w:r>
    </w:p>
    <w:p w:rsidR="00037085" w:rsidRDefault="00267F10" w:rsidP="00375B6A">
      <w:pPr>
        <w:pStyle w:val="ListParagraph"/>
        <w:numPr>
          <w:ilvl w:val="0"/>
          <w:numId w:val="28"/>
        </w:numPr>
        <w:spacing w:after="0"/>
        <w:ind w:left="720" w:hanging="360"/>
        <w:rPr>
          <w:color w:val="000000"/>
        </w:rPr>
      </w:pPr>
      <w:r>
        <w:rPr>
          <w:rFonts w:cs="Times New Roman"/>
          <w:color w:val="000000"/>
        </w:rPr>
        <w:t>Семантиката на функциите да е независима от езика.</w:t>
      </w:r>
    </w:p>
    <w:p w:rsidR="00037085" w:rsidRDefault="00267F10" w:rsidP="00375B6A">
      <w:pPr>
        <w:pStyle w:val="ListParagraph"/>
        <w:numPr>
          <w:ilvl w:val="0"/>
          <w:numId w:val="28"/>
        </w:numPr>
        <w:spacing w:after="120"/>
        <w:ind w:left="714" w:hanging="357"/>
        <w:rPr>
          <w:color w:val="000000"/>
        </w:rPr>
      </w:pPr>
      <w:r>
        <w:rPr>
          <w:rFonts w:cs="Times New Roman"/>
          <w:color w:val="000000"/>
        </w:rPr>
        <w:t>Интерфейсът да предлага безопасно използване на нишките (</w:t>
      </w:r>
      <w:r>
        <w:rPr>
          <w:rFonts w:cs="Times New Roman"/>
          <w:color w:val="000000"/>
          <w:lang w:val="en-US"/>
        </w:rPr>
        <w:t>thread safe</w:t>
      </w:r>
      <w:r>
        <w:rPr>
          <w:rFonts w:cs="Times New Roman"/>
          <w:color w:val="000000"/>
        </w:rPr>
        <w:t>).</w:t>
      </w:r>
    </w:p>
    <w:p w:rsidR="00037085" w:rsidRDefault="00267F10">
      <w:r>
        <w:rPr>
          <w:rFonts w:cs="Times New Roman"/>
        </w:rPr>
        <w:t xml:space="preserve">Някой от по-популярните имплементации на стандарта са </w:t>
      </w:r>
      <w:r>
        <w:rPr>
          <w:rFonts w:cs="Times New Roman"/>
          <w:lang w:val="en-US"/>
        </w:rPr>
        <w:t>OpenMPI</w:t>
      </w:r>
      <w:r w:rsidR="00477C4D">
        <w:rPr>
          <w:rFonts w:cs="Times New Roman"/>
          <w:lang w:val="en-US"/>
        </w:rPr>
        <w:t xml:space="preserve"> </w:t>
      </w:r>
      <w:r w:rsidR="00477C4D">
        <w:rPr>
          <w:rFonts w:cs="Times New Roman"/>
          <w:color w:val="000000"/>
          <w:lang w:val="en-US"/>
        </w:rPr>
        <w:t>[Open MPI]</w:t>
      </w:r>
      <w:r>
        <w:rPr>
          <w:rFonts w:cs="Times New Roman"/>
        </w:rPr>
        <w:t>, MPICH</w:t>
      </w:r>
      <w:r w:rsidR="00D6605D">
        <w:rPr>
          <w:rFonts w:cs="Times New Roman"/>
          <w:lang w:val="en-US"/>
        </w:rPr>
        <w:t xml:space="preserve"> </w:t>
      </w:r>
      <w:r w:rsidR="00D6605D">
        <w:rPr>
          <w:rFonts w:cs="Times New Roman"/>
          <w:color w:val="000000"/>
          <w:lang w:val="en-US"/>
        </w:rPr>
        <w:t>[MPICH]</w:t>
      </w:r>
      <w:r>
        <w:rPr>
          <w:rFonts w:cs="Times New Roman"/>
        </w:rPr>
        <w:t xml:space="preserve">, </w:t>
      </w:r>
      <w:r>
        <w:rPr>
          <w:rFonts w:cs="Times New Roman"/>
          <w:lang w:val="en-US"/>
        </w:rPr>
        <w:t>InterMPI library</w:t>
      </w:r>
      <w:r>
        <w:rPr>
          <w:rFonts w:cs="Times New Roman"/>
        </w:rPr>
        <w:t xml:space="preserve"> и Microsoft MPI. Общото между тях, е че имплементират един и същ интерфейс, което ги прави взаимозаменяеми. В стандарта, както и в имплементациите влизат множество методи за IPC, които се делят на </w:t>
      </w:r>
      <w:r>
        <w:rPr>
          <w:rFonts w:cs="Times New Roman"/>
          <w:color w:val="000000"/>
        </w:rPr>
        <w:t>съобщения</w:t>
      </w:r>
      <w:r>
        <w:rPr>
          <w:rFonts w:cs="Times New Roman"/>
          <w:color w:val="FF0000"/>
        </w:rPr>
        <w:t xml:space="preserve"> </w:t>
      </w:r>
      <w:r>
        <w:rPr>
          <w:rFonts w:cs="Times New Roman"/>
        </w:rPr>
        <w:t xml:space="preserve">и споделена памет. В тях се включват елементи като </w:t>
      </w:r>
      <w:r>
        <w:rPr>
          <w:rFonts w:cs="Times New Roman"/>
          <w:lang w:val="en-US"/>
        </w:rPr>
        <w:t>PointToPoint</w:t>
      </w:r>
      <w:r>
        <w:rPr>
          <w:rFonts w:cs="Times New Roman"/>
        </w:rPr>
        <w:t xml:space="preserve"> комуникация, колективна комуникация, няколко вида споделяне на паметта и споделени файлове. Не е необходимо разработчикът да се притеснява</w:t>
      </w:r>
      <w:r w:rsidR="00DE2CE9">
        <w:rPr>
          <w:rFonts w:cs="Times New Roman"/>
        </w:rPr>
        <w:t>,</w:t>
      </w:r>
      <w:r>
        <w:rPr>
          <w:rFonts w:cs="Times New Roman"/>
        </w:rPr>
        <w:t xml:space="preserve"> как ще се осъществи комуникацията, което довежда до това, че стандартът е перфектен за „</w:t>
      </w:r>
      <w:r>
        <w:rPr>
          <w:rFonts w:cs="Times New Roman"/>
          <w:lang w:val="en-US"/>
        </w:rPr>
        <w:t>Grid</w:t>
      </w:r>
      <w:r>
        <w:rPr>
          <w:rFonts w:cs="Times New Roman"/>
        </w:rPr>
        <w:t>“ и други подобни системи, разположени на повече от един компютър.</w:t>
      </w:r>
    </w:p>
    <w:p w:rsidR="00037085" w:rsidRDefault="00267F10">
      <w:r>
        <w:t xml:space="preserve">През годините са обявени множество версии на MPI стандарта (MPI 1.0, MPI 1.1, MPI 1.2, MPI 1.3, </w:t>
      </w:r>
      <w:r w:rsidR="00D6605D">
        <w:t xml:space="preserve">MPI 2.0, </w:t>
      </w:r>
      <w:r>
        <w:t>MPI 2.1, MPI 2.2, MPI 3.0, MPI 3.1, MPI 4.0</w:t>
      </w:r>
      <w:r>
        <w:rPr>
          <w:lang w:val="en-US"/>
        </w:rPr>
        <w:t>)</w:t>
      </w:r>
      <w:r>
        <w:t>. Няма да се спираме на определена версия на стандарта, а ще разгледаме общите характеристики на всички версии. Освен интерфейса ще разгледаме и неговата имплементация MPICH</w:t>
      </w:r>
      <w:r w:rsidRPr="00D6605D">
        <w:rPr>
          <w:lang w:val="en-US"/>
        </w:rPr>
        <w:t>2</w:t>
      </w:r>
      <w:r w:rsidR="00D6605D" w:rsidRPr="00D6605D">
        <w:rPr>
          <w:lang w:val="en-US"/>
        </w:rPr>
        <w:t xml:space="preserve"> </w:t>
      </w:r>
      <w:r w:rsidR="00D6605D" w:rsidRPr="00D6605D">
        <w:t>(</w:t>
      </w:r>
      <w:r w:rsidR="00D6605D">
        <w:t>на версията MPI 2.0)</w:t>
      </w:r>
      <w:r>
        <w:t>.</w:t>
      </w:r>
    </w:p>
    <w:p w:rsidR="00D6605D" w:rsidRPr="00D6605D" w:rsidRDefault="00D6605D">
      <w:r>
        <w:t xml:space="preserve">Да разгледаме следната </w:t>
      </w:r>
      <w:r>
        <w:rPr>
          <w:lang w:val="en-US"/>
        </w:rPr>
        <w:t>MPI-</w:t>
      </w:r>
      <w:r>
        <w:t>програма:</w:t>
      </w:r>
    </w:p>
    <w:p w:rsidR="00037085" w:rsidRDefault="00267F10">
      <w:r>
        <w:rPr>
          <w:b/>
        </w:rPr>
        <w:t>Пример 3.1</w:t>
      </w:r>
      <w:r>
        <w:t>. [MPI Standard]</w:t>
      </w:r>
    </w:p>
    <w:p w:rsidR="00037085" w:rsidRDefault="00267F10">
      <w:pPr>
        <w:pStyle w:val="Code"/>
        <w:rPr>
          <w:lang w:val="en-US"/>
        </w:rPr>
      </w:pPr>
      <w:r>
        <w:rPr>
          <w:lang w:val="en-US"/>
        </w:rPr>
        <w:t>#include "mpi.h"</w:t>
      </w:r>
    </w:p>
    <w:p w:rsidR="00037085" w:rsidRDefault="00267F10">
      <w:pPr>
        <w:pStyle w:val="Code"/>
        <w:rPr>
          <w:lang w:val="en-US"/>
        </w:rPr>
      </w:pPr>
      <w:r>
        <w:rPr>
          <w:lang w:val="en-US"/>
        </w:rPr>
        <w:t>int main(int argc, char *argv[])</w:t>
      </w:r>
    </w:p>
    <w:p w:rsidR="00037085" w:rsidRDefault="00267F10">
      <w:pPr>
        <w:pStyle w:val="Code"/>
        <w:rPr>
          <w:lang w:val="en-US"/>
        </w:rPr>
      </w:pPr>
      <w:r>
        <w:rPr>
          <w:lang w:val="en-US"/>
        </w:rPr>
        <w:t xml:space="preserve">{   </w:t>
      </w:r>
    </w:p>
    <w:p w:rsidR="00037085" w:rsidRDefault="00267F10">
      <w:pPr>
        <w:pStyle w:val="Code"/>
        <w:rPr>
          <w:lang w:val="en-US"/>
        </w:rPr>
      </w:pPr>
      <w:r>
        <w:rPr>
          <w:lang w:val="en-US"/>
        </w:rPr>
        <w:tab/>
        <w:t>char message[20];</w:t>
      </w:r>
    </w:p>
    <w:p w:rsidR="00037085" w:rsidRDefault="00267F10">
      <w:pPr>
        <w:pStyle w:val="Code"/>
        <w:rPr>
          <w:lang w:val="en-US"/>
        </w:rPr>
      </w:pPr>
      <w:r>
        <w:rPr>
          <w:lang w:val="en-US"/>
        </w:rPr>
        <w:tab/>
        <w:t>int myrank;</w:t>
      </w:r>
    </w:p>
    <w:p w:rsidR="00037085" w:rsidRDefault="00267F10">
      <w:pPr>
        <w:pStyle w:val="Code"/>
        <w:rPr>
          <w:lang w:val="en-US"/>
        </w:rPr>
      </w:pPr>
      <w:r>
        <w:rPr>
          <w:lang w:val="en-US"/>
        </w:rPr>
        <w:tab/>
        <w:t>MPI_Status status;</w:t>
      </w:r>
    </w:p>
    <w:p w:rsidR="00037085" w:rsidRDefault="00267F10">
      <w:pPr>
        <w:pStyle w:val="Code"/>
        <w:rPr>
          <w:lang w:val="en-US"/>
        </w:rPr>
      </w:pPr>
      <w:r>
        <w:rPr>
          <w:lang w:val="en-US"/>
        </w:rPr>
        <w:tab/>
        <w:t>MPI_Init(&amp;argc, &amp;argv);</w:t>
      </w:r>
    </w:p>
    <w:p w:rsidR="00037085" w:rsidRDefault="00267F10">
      <w:pPr>
        <w:pStyle w:val="Code"/>
        <w:rPr>
          <w:lang w:val="en-US"/>
        </w:rPr>
      </w:pPr>
      <w:r>
        <w:rPr>
          <w:lang w:val="en-US"/>
        </w:rPr>
        <w:tab/>
        <w:t>MPI_Comm_rank(MPI_COMM_WORLD, &amp;myrank );</w:t>
      </w:r>
    </w:p>
    <w:p w:rsidR="00037085" w:rsidRDefault="00267F10">
      <w:pPr>
        <w:pStyle w:val="Code"/>
        <w:rPr>
          <w:lang w:val="en-US"/>
        </w:rPr>
      </w:pPr>
      <w:r>
        <w:rPr>
          <w:lang w:val="en-US"/>
        </w:rPr>
        <w:lastRenderedPageBreak/>
        <w:tab/>
        <w:t>if (myrank == 0) /* code for process zero */</w:t>
      </w:r>
    </w:p>
    <w:p w:rsidR="00037085" w:rsidRDefault="00267F10">
      <w:pPr>
        <w:pStyle w:val="Code"/>
        <w:rPr>
          <w:lang w:val="en-US"/>
        </w:rPr>
      </w:pPr>
      <w:r>
        <w:rPr>
          <w:lang w:val="en-US"/>
        </w:rPr>
        <w:tab/>
        <w:t>{</w:t>
      </w:r>
    </w:p>
    <w:p w:rsidR="00037085" w:rsidRDefault="00267F10">
      <w:pPr>
        <w:pStyle w:val="Code"/>
        <w:rPr>
          <w:lang w:val="en-US"/>
        </w:rPr>
      </w:pPr>
      <w:r>
        <w:rPr>
          <w:lang w:val="en-US"/>
        </w:rPr>
        <w:tab/>
      </w:r>
      <w:r>
        <w:rPr>
          <w:lang w:val="en-US"/>
        </w:rPr>
        <w:tab/>
        <w:t>strcpy(message,"Hello, there");</w:t>
      </w:r>
    </w:p>
    <w:p w:rsidR="00037085" w:rsidRDefault="00267F10">
      <w:pPr>
        <w:pStyle w:val="Code"/>
        <w:rPr>
          <w:lang w:val="en-US"/>
        </w:rPr>
      </w:pPr>
      <w:r>
        <w:rPr>
          <w:lang w:val="en-US"/>
        </w:rPr>
        <w:tab/>
      </w:r>
      <w:r>
        <w:rPr>
          <w:lang w:val="en-US"/>
        </w:rPr>
        <w:tab/>
        <w:t xml:space="preserve">MPI_Send(message, strlen(message)+1, MPI_CHAR, 1, 99, </w:t>
      </w:r>
      <w:r>
        <w:rPr>
          <w:lang w:val="en-US"/>
        </w:rPr>
        <w:tab/>
      </w:r>
      <w:r>
        <w:rPr>
          <w:lang w:val="en-US"/>
        </w:rPr>
        <w:tab/>
      </w:r>
      <w:r>
        <w:rPr>
          <w:lang w:val="en-US"/>
        </w:rPr>
        <w:tab/>
        <w:t>MPI_COMM_WORLD);</w:t>
      </w:r>
    </w:p>
    <w:p w:rsidR="00037085" w:rsidRDefault="00267F10">
      <w:pPr>
        <w:pStyle w:val="Code"/>
        <w:rPr>
          <w:lang w:val="en-US"/>
        </w:rPr>
      </w:pPr>
      <w:r>
        <w:rPr>
          <w:lang w:val="en-US"/>
        </w:rPr>
        <w:tab/>
        <w:t>}</w:t>
      </w:r>
    </w:p>
    <w:p w:rsidR="00037085" w:rsidRDefault="00267F10">
      <w:pPr>
        <w:pStyle w:val="Code"/>
        <w:rPr>
          <w:lang w:val="en-US"/>
        </w:rPr>
      </w:pPr>
      <w:r>
        <w:rPr>
          <w:lang w:val="en-US"/>
        </w:rPr>
        <w:tab/>
        <w:t>else if (myrank == 1) /* code for process one */</w:t>
      </w:r>
    </w:p>
    <w:p w:rsidR="00037085" w:rsidRDefault="00267F10">
      <w:pPr>
        <w:pStyle w:val="Code"/>
        <w:rPr>
          <w:lang w:val="en-US"/>
        </w:rPr>
      </w:pPr>
      <w:r>
        <w:rPr>
          <w:lang w:val="en-US"/>
        </w:rPr>
        <w:tab/>
        <w:t>{</w:t>
      </w:r>
    </w:p>
    <w:p w:rsidR="00037085" w:rsidRDefault="00267F10">
      <w:pPr>
        <w:pStyle w:val="Code"/>
        <w:rPr>
          <w:lang w:val="en-US"/>
        </w:rPr>
      </w:pPr>
      <w:r>
        <w:rPr>
          <w:lang w:val="en-US"/>
        </w:rPr>
        <w:tab/>
      </w:r>
      <w:r>
        <w:rPr>
          <w:lang w:val="en-US"/>
        </w:rPr>
        <w:tab/>
        <w:t xml:space="preserve">MPI_Recv(message, 20, MPI_CHAR, 0, 99, </w:t>
      </w:r>
      <w:r>
        <w:rPr>
          <w:lang w:val="en-US"/>
        </w:rPr>
        <w:tab/>
      </w:r>
      <w:r>
        <w:rPr>
          <w:lang w:val="en-US"/>
        </w:rPr>
        <w:tab/>
      </w:r>
      <w:r>
        <w:rPr>
          <w:lang w:val="en-US"/>
        </w:rPr>
        <w:tab/>
      </w:r>
      <w:r>
        <w:rPr>
          <w:lang w:val="en-US"/>
        </w:rPr>
        <w:tab/>
      </w:r>
      <w:r>
        <w:rPr>
          <w:lang w:val="en-US"/>
        </w:rPr>
        <w:tab/>
      </w:r>
      <w:r>
        <w:rPr>
          <w:lang w:val="en-US"/>
        </w:rPr>
        <w:tab/>
        <w:t>MPI_COMM_WORLD, &amp;status);</w:t>
      </w:r>
    </w:p>
    <w:p w:rsidR="00037085" w:rsidRDefault="00267F10">
      <w:pPr>
        <w:pStyle w:val="Code"/>
        <w:rPr>
          <w:lang w:val="en-US"/>
        </w:rPr>
      </w:pPr>
      <w:r>
        <w:rPr>
          <w:lang w:val="en-US"/>
        </w:rPr>
        <w:tab/>
      </w:r>
      <w:r>
        <w:rPr>
          <w:lang w:val="en-US"/>
        </w:rPr>
        <w:tab/>
        <w:t>printf("received :%s:\n", message);</w:t>
      </w:r>
    </w:p>
    <w:p w:rsidR="00037085" w:rsidRDefault="00267F10">
      <w:pPr>
        <w:pStyle w:val="Code"/>
        <w:rPr>
          <w:lang w:val="en-US"/>
        </w:rPr>
      </w:pPr>
      <w:r>
        <w:rPr>
          <w:lang w:val="en-US"/>
        </w:rPr>
        <w:tab/>
        <w:t>}</w:t>
      </w:r>
    </w:p>
    <w:p w:rsidR="00037085" w:rsidRDefault="00267F10">
      <w:pPr>
        <w:pStyle w:val="Code"/>
        <w:rPr>
          <w:lang w:val="en-US"/>
        </w:rPr>
      </w:pPr>
      <w:r>
        <w:rPr>
          <w:lang w:val="en-US"/>
        </w:rPr>
        <w:tab/>
        <w:t>MPI_Finalize();</w:t>
      </w:r>
    </w:p>
    <w:p w:rsidR="00037085" w:rsidRDefault="00267F10">
      <w:pPr>
        <w:pStyle w:val="Code"/>
        <w:rPr>
          <w:lang w:val="en-US"/>
        </w:rPr>
      </w:pPr>
      <w:r>
        <w:rPr>
          <w:lang w:val="en-US"/>
        </w:rPr>
        <w:tab/>
        <w:t>return 0;</w:t>
      </w:r>
    </w:p>
    <w:p w:rsidR="00037085" w:rsidRDefault="00267F10">
      <w:pPr>
        <w:pStyle w:val="Code"/>
      </w:pPr>
      <w:r>
        <w:rPr>
          <w:lang w:val="en-US"/>
        </w:rPr>
        <w:t>}</w:t>
      </w:r>
    </w:p>
    <w:p w:rsidR="00037085" w:rsidRDefault="00267F10">
      <w:r>
        <w:t xml:space="preserve">Една  </w:t>
      </w:r>
      <w:r w:rsidR="00D6605D">
        <w:rPr>
          <w:lang w:val="en-US"/>
        </w:rPr>
        <w:t>MPI-</w:t>
      </w:r>
      <w:r>
        <w:t xml:space="preserve">програма винаги започва с включване на </w:t>
      </w:r>
      <w:r>
        <w:rPr>
          <w:rFonts w:ascii="Courier New" w:hAnsi="Courier New" w:cs="Courier New"/>
          <w:lang w:val="en-US"/>
        </w:rPr>
        <w:t>mpi.h</w:t>
      </w:r>
      <w:r>
        <w:t xml:space="preserve">. Всички необходими декларации на функции, глобални променливи и константи се намират в този заглавен файл. Функцията </w:t>
      </w:r>
      <w:r>
        <w:rPr>
          <w:rFonts w:ascii="Courier New" w:hAnsi="Courier New" w:cs="Courier New"/>
          <w:lang w:val="en-US"/>
        </w:rPr>
        <w:t>MPI_Init()</w:t>
      </w:r>
      <w:r>
        <w:t xml:space="preserve"> се използва за инициализация на дадения процес. Всяка MPI програма завършва с </w:t>
      </w:r>
      <w:r>
        <w:rPr>
          <w:rFonts w:ascii="Courier New" w:hAnsi="Courier New" w:cs="Courier New"/>
          <w:lang w:val="en-US"/>
        </w:rPr>
        <w:t>MPI_Finalize()</w:t>
      </w:r>
      <w:r>
        <w:rPr>
          <w:lang w:val="en-US"/>
        </w:rPr>
        <w:t>.</w:t>
      </w:r>
      <w:r>
        <w:t xml:space="preserve"> Двете функции трябва да се извикват в една и съща нишка. С други думи всяка MPI програма представлява:</w:t>
      </w:r>
    </w:p>
    <w:p w:rsidR="00037085" w:rsidRDefault="00267F10">
      <w:pPr>
        <w:pStyle w:val="Code"/>
        <w:rPr>
          <w:lang w:val="en-US"/>
        </w:rPr>
      </w:pPr>
      <w:r>
        <w:tab/>
      </w:r>
      <w:r>
        <w:rPr>
          <w:lang w:val="en-US"/>
        </w:rPr>
        <w:t>MPI_Init(&amp;argc, &amp;argv);</w:t>
      </w:r>
    </w:p>
    <w:p w:rsidR="00037085" w:rsidRDefault="00267F10">
      <w:pPr>
        <w:pStyle w:val="Code"/>
      </w:pPr>
      <w:r>
        <w:tab/>
        <w:t>// основен код (комуникацията и изчисления се извършват тук)</w:t>
      </w:r>
    </w:p>
    <w:p w:rsidR="00037085" w:rsidRDefault="00267F10">
      <w:pPr>
        <w:pStyle w:val="Code"/>
        <w:rPr>
          <w:lang w:val="en-US"/>
        </w:rPr>
      </w:pPr>
      <w:r>
        <w:tab/>
      </w:r>
      <w:r>
        <w:rPr>
          <w:lang w:val="en-US"/>
        </w:rPr>
        <w:t>MPI_Finalize();</w:t>
      </w:r>
    </w:p>
    <w:p w:rsidR="00037085" w:rsidRDefault="00267F10">
      <w:r>
        <w:rPr>
          <w:rFonts w:ascii="Courier New" w:hAnsi="Courier New" w:cs="Courier New"/>
          <w:lang w:val="en-US"/>
        </w:rPr>
        <w:t>MPI_Comm_rank()</w:t>
      </w:r>
      <w:r>
        <w:t xml:space="preserve"> също е много важна функция</w:t>
      </w:r>
      <w:r>
        <w:rPr>
          <w:lang w:val="en-US"/>
        </w:rPr>
        <w:t>.</w:t>
      </w:r>
      <w:r>
        <w:t xml:space="preserve"> Тя връща </w:t>
      </w:r>
      <w:r>
        <w:rPr>
          <w:i/>
        </w:rPr>
        <w:t>ранга</w:t>
      </w:r>
      <w:r>
        <w:t xml:space="preserve"> на процеса в определен </w:t>
      </w:r>
      <w:r>
        <w:rPr>
          <w:i/>
        </w:rPr>
        <w:t>комуникатор</w:t>
      </w:r>
      <w:r>
        <w:t xml:space="preserve"> (група от процеси,  свързани помежду си).</w:t>
      </w:r>
    </w:p>
    <w:p w:rsidR="00037085" w:rsidRDefault="00267F10">
      <w:r>
        <w:t>Самата логика на програмата от Пример 3.1 е много проста. Процесът с ранг 0 изпраща съобщение до процеса с ранг 1, а процесът с ранг 1 получава от процеса с ранг 0 това съобщение и го изпраща на стандартн</w:t>
      </w:r>
      <w:r w:rsidR="00DE2CE9">
        <w:t>ия</w:t>
      </w:r>
      <w:r>
        <w:t xml:space="preserve"> изход.</w:t>
      </w:r>
    </w:p>
    <w:p w:rsidR="00037085" w:rsidRDefault="00267F10">
      <w:r>
        <w:t>Самото извикване на програмата за изпълнение може да стане с командния ред:</w:t>
      </w:r>
    </w:p>
    <w:p w:rsidR="00037085" w:rsidRPr="00D6605D" w:rsidRDefault="00267F10">
      <w:pPr>
        <w:jc w:val="center"/>
        <w:rPr>
          <w:rFonts w:ascii="Calibri" w:hAnsi="Calibri" w:cs="Calibri"/>
          <w:b/>
          <w:lang w:val="en-US"/>
        </w:rPr>
      </w:pPr>
      <w:r w:rsidRPr="00D6605D">
        <w:rPr>
          <w:rFonts w:ascii="Calibri" w:hAnsi="Calibri" w:cs="Calibri"/>
          <w:b/>
          <w:lang w:val="en-US"/>
        </w:rPr>
        <w:t>mpiexec –n 2 [program] [args if any]</w:t>
      </w:r>
    </w:p>
    <w:p w:rsidR="00037085" w:rsidRDefault="00267F10" w:rsidP="00375B6A">
      <w:pPr>
        <w:pStyle w:val="Heading2"/>
        <w:numPr>
          <w:ilvl w:val="1"/>
          <w:numId w:val="32"/>
        </w:numPr>
        <w:ind w:left="720" w:hanging="720"/>
      </w:pPr>
      <w:bookmarkStart w:id="30" w:name="_Toc29218250"/>
      <w:r>
        <w:rPr>
          <w:lang w:val="en-US"/>
        </w:rPr>
        <w:t>Point-to-Point</w:t>
      </w:r>
      <w:r>
        <w:t xml:space="preserve"> комуникация</w:t>
      </w:r>
      <w:bookmarkEnd w:id="30"/>
    </w:p>
    <w:p w:rsidR="00037085" w:rsidRDefault="00267F10">
      <w:r>
        <w:t>Една от основните функции на MPI е да обменя данни между процеси (</w:t>
      </w:r>
      <w:r>
        <w:rPr>
          <w:lang w:val="en-US"/>
        </w:rPr>
        <w:t>point to point</w:t>
      </w:r>
      <w:r>
        <w:t xml:space="preserve"> комуникация). Примерът, който разгледахме по горе, показва точно това. В него използвахме функциите </w:t>
      </w:r>
      <w:r>
        <w:rPr>
          <w:rFonts w:ascii="Courier New" w:hAnsi="Courier New" w:cs="Courier New"/>
          <w:lang w:val="en-US"/>
        </w:rPr>
        <w:t>MPI_Send()</w:t>
      </w:r>
      <w:r>
        <w:t xml:space="preserve">и </w:t>
      </w:r>
      <w:r>
        <w:rPr>
          <w:rFonts w:ascii="Courier New" w:hAnsi="Courier New" w:cs="Courier New"/>
          <w:lang w:val="en-US"/>
        </w:rPr>
        <w:t>MPI_Recv()</w:t>
      </w:r>
      <w:r>
        <w:rPr>
          <w:lang w:val="en-US"/>
        </w:rPr>
        <w:t>.</w:t>
      </w:r>
      <w:r>
        <w:t xml:space="preserve"> И двете функции са </w:t>
      </w:r>
      <w:r>
        <w:rPr>
          <w:i/>
        </w:rPr>
        <w:t>блокиращи</w:t>
      </w:r>
      <w:r w:rsidR="00D6605D" w:rsidRPr="00D6605D">
        <w:t>,</w:t>
      </w:r>
      <w:r>
        <w:t xml:space="preserve"> т.е. след извикване на </w:t>
      </w:r>
      <w:r w:rsidR="00D6605D">
        <w:rPr>
          <w:rFonts w:ascii="Courier New" w:hAnsi="Courier New" w:cs="Courier New"/>
          <w:lang w:val="en-US"/>
        </w:rPr>
        <w:t>MPI_Send()</w:t>
      </w:r>
      <w:r>
        <w:t xml:space="preserve"> програмата </w:t>
      </w:r>
      <w:r w:rsidR="00D6605D">
        <w:t>в</w:t>
      </w:r>
      <w:r>
        <w:t xml:space="preserve"> изпращащия процес спира изпълнение, докато </w:t>
      </w:r>
      <w:r w:rsidR="00D6605D">
        <w:rPr>
          <w:rFonts w:ascii="Courier New" w:hAnsi="Courier New" w:cs="Courier New"/>
          <w:lang w:val="en-US"/>
        </w:rPr>
        <w:t>MPI_Recv()</w:t>
      </w:r>
      <w:r w:rsidR="00D6605D">
        <w:t>в</w:t>
      </w:r>
      <w:r>
        <w:t xml:space="preserve"> получаващия процес се изпълни успешно и обратно. Разбира се, освен блокиращи има и не-блокиращи функции, както и четири вида имплементации за тях (стандартен, буфериране, синхронен, готов). Разграничават се една от друга чрез префикс, а именно:</w:t>
      </w:r>
    </w:p>
    <w:p w:rsidR="00037085" w:rsidRDefault="00267F10" w:rsidP="00375B6A">
      <w:pPr>
        <w:pStyle w:val="ListParagraph"/>
        <w:numPr>
          <w:ilvl w:val="0"/>
          <w:numId w:val="13"/>
        </w:numPr>
        <w:ind w:left="720" w:hanging="360"/>
      </w:pPr>
      <w:r>
        <w:t>Стандартен (</w:t>
      </w:r>
      <w:r>
        <w:rPr>
          <w:lang w:val="en-US"/>
        </w:rPr>
        <w:t>standard</w:t>
      </w:r>
      <w:r>
        <w:t xml:space="preserve">):  без префикс – </w:t>
      </w:r>
      <w:r>
        <w:rPr>
          <w:rFonts w:ascii="Courier New" w:hAnsi="Courier New" w:cs="Courier New"/>
          <w:iCs/>
          <w:lang w:val="en-US"/>
        </w:rPr>
        <w:t>MPI_Send()/MPI_Recv()</w:t>
      </w:r>
      <w:r>
        <w:rPr>
          <w:i/>
          <w:iCs/>
        </w:rPr>
        <w:t xml:space="preserve">. </w:t>
      </w:r>
      <w:r>
        <w:t>Стандартният вид имплементация много зависи от имплементацията на MPI интерфейса. Има два варианта или динамично да се избере подход за запазване на съобщението, или да се преконфигурира. Второто се прави с цел оптимизация. При динамичния подход се гледат наличните ресурси. Например имаме изпращаща функция, но процесът получател няма достатъчно памет да я буферира, в такъв случай се прибягва до това, изпращащата функция да изчака пълното получаване на съобщението. Обаче ако процесът получател има достатъчно памет и буферирането е възможно</w:t>
      </w:r>
      <w:r w:rsidR="00D6605D">
        <w:t>,</w:t>
      </w:r>
      <w:r>
        <w:t xml:space="preserve"> изпращащата функция не се блокира (не изчаква пълното получаване на съобщението).</w:t>
      </w:r>
    </w:p>
    <w:p w:rsidR="00037085" w:rsidRDefault="00267F10" w:rsidP="00375B6A">
      <w:pPr>
        <w:pStyle w:val="ListParagraph"/>
        <w:numPr>
          <w:ilvl w:val="0"/>
          <w:numId w:val="13"/>
        </w:numPr>
        <w:ind w:left="720" w:hanging="360"/>
      </w:pPr>
      <w:r>
        <w:t>Буфериране (</w:t>
      </w:r>
      <w:r>
        <w:rPr>
          <w:lang w:val="en-US"/>
        </w:rPr>
        <w:t>buffering</w:t>
      </w:r>
      <w:r>
        <w:t xml:space="preserve">): добавя се префикс </w:t>
      </w:r>
      <w:r>
        <w:rPr>
          <w:rFonts w:ascii="Courier New" w:hAnsi="Courier New" w:cs="Courier New"/>
        </w:rPr>
        <w:t>B</w:t>
      </w:r>
      <w:r>
        <w:t xml:space="preserve"> – </w:t>
      </w:r>
      <w:r>
        <w:rPr>
          <w:rFonts w:ascii="Courier New" w:hAnsi="Courier New" w:cs="Courier New"/>
          <w:lang w:val="en-US"/>
        </w:rPr>
        <w:t>MPI_Bsend()/MPI_Recv()</w:t>
      </w:r>
      <w:r>
        <w:rPr>
          <w:i/>
          <w:iCs/>
        </w:rPr>
        <w:t xml:space="preserve">. </w:t>
      </w:r>
      <w:r>
        <w:t xml:space="preserve">Това е модел от локален тип, за който няма значение дали ще има получаваща функция. При изпращане на съобщение, ако получаващия процес не </w:t>
      </w:r>
      <w:r w:rsidR="00D6605D">
        <w:t xml:space="preserve">е </w:t>
      </w:r>
      <w:r>
        <w:t xml:space="preserve">предоставил още </w:t>
      </w:r>
      <w:r>
        <w:rPr>
          <w:rFonts w:ascii="Courier New" w:hAnsi="Courier New" w:cs="Courier New"/>
          <w:lang w:val="en-US"/>
        </w:rPr>
        <w:lastRenderedPageBreak/>
        <w:t>MPI_Recv()</w:t>
      </w:r>
      <w:r>
        <w:t xml:space="preserve"> функция, то MPI буферира съобщението в буфер предоставен от получателя. Съобщението се изпраща веднага след като получателят предостави </w:t>
      </w:r>
      <w:r>
        <w:rPr>
          <w:rFonts w:ascii="Courier New" w:hAnsi="Courier New" w:cs="Courier New"/>
          <w:lang w:val="en-US"/>
        </w:rPr>
        <w:t>MPI_Recv()</w:t>
      </w:r>
      <w:r>
        <w:rPr>
          <w:lang w:val="en-US"/>
        </w:rPr>
        <w:t>.</w:t>
      </w:r>
      <w:r>
        <w:t xml:space="preserve"> Това води до метод, който не е точно блокиращ но не е и точно не блокиращ, </w:t>
      </w:r>
      <w:r>
        <w:rPr>
          <w:rFonts w:ascii="Courier New" w:hAnsi="Courier New" w:cs="Courier New"/>
          <w:lang w:val="en-US"/>
        </w:rPr>
        <w:t>MPI_Bsend()</w:t>
      </w:r>
      <w:r>
        <w:t xml:space="preserve"> връща управлението, когато MPI буферира съобщението или то се изпрати. </w:t>
      </w:r>
    </w:p>
    <w:p w:rsidR="00037085" w:rsidRDefault="00267F10" w:rsidP="00375B6A">
      <w:pPr>
        <w:pStyle w:val="ListParagraph"/>
        <w:numPr>
          <w:ilvl w:val="0"/>
          <w:numId w:val="13"/>
        </w:numPr>
        <w:ind w:left="720" w:hanging="360"/>
      </w:pPr>
      <w:r>
        <w:t>Синхронен (</w:t>
      </w:r>
      <w:r>
        <w:rPr>
          <w:lang w:val="en-US"/>
        </w:rPr>
        <w:t>synchronous</w:t>
      </w:r>
      <w:r>
        <w:t xml:space="preserve">): добавя се префикс </w:t>
      </w:r>
      <w:r>
        <w:rPr>
          <w:rFonts w:ascii="Courier New" w:hAnsi="Courier New" w:cs="Courier New"/>
        </w:rPr>
        <w:t>S</w:t>
      </w:r>
      <w:r>
        <w:t xml:space="preserve"> – </w:t>
      </w:r>
      <w:r>
        <w:rPr>
          <w:rFonts w:ascii="Courier New" w:hAnsi="Courier New" w:cs="Courier New"/>
          <w:lang w:val="en-US"/>
        </w:rPr>
        <w:t>MPI_Ssend()</w:t>
      </w:r>
      <w:r w:rsidR="00D63029">
        <w:t>. Това е модел, при кой</w:t>
      </w:r>
      <w:r>
        <w:t>то изпращащата функция не приключва докато не се извика получаващата функция.</w:t>
      </w:r>
    </w:p>
    <w:p w:rsidR="00037085" w:rsidRDefault="00267F10" w:rsidP="00375B6A">
      <w:pPr>
        <w:pStyle w:val="ListParagraph"/>
        <w:numPr>
          <w:ilvl w:val="0"/>
          <w:numId w:val="13"/>
        </w:numPr>
        <w:ind w:left="720" w:hanging="360"/>
      </w:pPr>
      <w:r>
        <w:t>Готов (</w:t>
      </w:r>
      <w:r>
        <w:rPr>
          <w:lang w:val="en-US"/>
        </w:rPr>
        <w:t>ready</w:t>
      </w:r>
      <w:r>
        <w:t xml:space="preserve">): добавя се префикс </w:t>
      </w:r>
      <w:r>
        <w:rPr>
          <w:rFonts w:ascii="Courier New" w:hAnsi="Courier New" w:cs="Courier New"/>
        </w:rPr>
        <w:t>R</w:t>
      </w:r>
      <w:r>
        <w:t xml:space="preserve"> – </w:t>
      </w:r>
      <w:r>
        <w:rPr>
          <w:rFonts w:ascii="Courier New" w:hAnsi="Courier New" w:cs="Courier New"/>
          <w:lang w:val="en-US"/>
        </w:rPr>
        <w:t>MPI_Rsend()</w:t>
      </w:r>
      <w:r>
        <w:rPr>
          <w:i/>
          <w:iCs/>
          <w:lang w:val="en-US"/>
        </w:rPr>
        <w:t>.</w:t>
      </w:r>
      <w:r>
        <w:rPr>
          <w:i/>
          <w:iCs/>
        </w:rPr>
        <w:t xml:space="preserve"> </w:t>
      </w:r>
      <w:r>
        <w:t>Това модел, при който за да се започне каквато и да е комуникация получаващата функция трябва да е готова за изпълнение т.е. тя трябва да е извикана преди да се извика изпращащата.</w:t>
      </w:r>
    </w:p>
    <w:p w:rsidR="00037085" w:rsidRDefault="00267F10">
      <w:r>
        <w:t xml:space="preserve">Други много удобна функция е: </w:t>
      </w:r>
    </w:p>
    <w:p w:rsidR="00037085" w:rsidRDefault="00267F10" w:rsidP="00375B6A">
      <w:pPr>
        <w:pStyle w:val="ListParagraph"/>
        <w:numPr>
          <w:ilvl w:val="0"/>
          <w:numId w:val="31"/>
        </w:numPr>
        <w:spacing w:after="0"/>
        <w:ind w:left="720" w:hanging="360"/>
        <w:rPr>
          <w:rFonts w:ascii="Courier New" w:hAnsi="Courier New"/>
        </w:rPr>
      </w:pPr>
      <w:r>
        <w:rPr>
          <w:rFonts w:ascii="Courier New" w:hAnsi="Courier New" w:cs="Courier New"/>
          <w:lang w:val="en-US"/>
        </w:rPr>
        <w:t>MPI_Probe()</w:t>
      </w:r>
      <w:r>
        <w:rPr>
          <w:lang w:val="en-US"/>
        </w:rPr>
        <w:t xml:space="preserve">. </w:t>
      </w:r>
      <w:r>
        <w:t xml:space="preserve">Тя дава възможност на потребителя да проверява статус на </w:t>
      </w:r>
      <w:r>
        <w:rPr>
          <w:lang w:val="en-US"/>
        </w:rPr>
        <w:t>point-to-point</w:t>
      </w:r>
      <w:r>
        <w:t xml:space="preserve"> операция (изпращане/получаване) без тя да е завършила напълно. Информацията, която връща  функцията е в структурата от </w:t>
      </w:r>
      <w:r>
        <w:rPr>
          <w:lang w:val="en-US"/>
        </w:rPr>
        <w:t>MPI</w:t>
      </w:r>
      <w:r>
        <w:t xml:space="preserve"> тип </w:t>
      </w:r>
      <w:r>
        <w:rPr>
          <w:rFonts w:ascii="Courier New" w:hAnsi="Courier New"/>
          <w:lang w:val="en-US"/>
        </w:rPr>
        <w:t>MPI_Status (MPI_TAG, MPI_SOURCE,MPI_ERROR, count, cancelled).</w:t>
      </w:r>
    </w:p>
    <w:p w:rsidR="00037085" w:rsidRDefault="00267F10">
      <w:r>
        <w:t xml:space="preserve">Вторият вид функции са неблокиращи, при тях интерфейсът не изчаква операцията да свърши. Подобни функции са </w:t>
      </w:r>
      <w:r>
        <w:rPr>
          <w:rFonts w:ascii="Courier New" w:hAnsi="Courier New" w:cs="Courier New"/>
          <w:lang w:val="en-US"/>
        </w:rPr>
        <w:t>MPI_Isend()</w:t>
      </w:r>
      <w:r>
        <w:t xml:space="preserve"> и </w:t>
      </w:r>
      <w:r>
        <w:rPr>
          <w:rFonts w:ascii="Courier New" w:hAnsi="Courier New" w:cs="Courier New"/>
          <w:lang w:val="en-US"/>
        </w:rPr>
        <w:t>MPI_Irecv()</w:t>
      </w:r>
      <w:r>
        <w:rPr>
          <w:lang w:val="en-US"/>
        </w:rPr>
        <w:t>.</w:t>
      </w:r>
      <w:r>
        <w:t xml:space="preserve"> Комуникацията тук е малко по-различна от преди</w:t>
      </w:r>
      <w:r w:rsidR="0075205C">
        <w:t>.</w:t>
      </w:r>
      <w:r>
        <w:t xml:space="preserve"> </w:t>
      </w:r>
      <w:r w:rsidR="0075205C">
        <w:t>Ф</w:t>
      </w:r>
      <w:r>
        <w:t xml:space="preserve">ункциите не </w:t>
      </w:r>
      <w:r w:rsidR="0075205C">
        <w:t xml:space="preserve">се </w:t>
      </w:r>
      <w:r>
        <w:t>блокират, а само заявяват операция. След което се оставя на системата да си върши работа. За да е сигурно, че процесът</w:t>
      </w:r>
      <w:r w:rsidR="0075205C">
        <w:t>-</w:t>
      </w:r>
      <w:r>
        <w:t xml:space="preserve">адресат е получил данните, трябва да се използва допълнителна функция за проверка, например </w:t>
      </w:r>
      <w:r>
        <w:rPr>
          <w:rFonts w:ascii="Courier New" w:hAnsi="Courier New" w:cs="Courier New"/>
          <w:lang w:val="en-US"/>
        </w:rPr>
        <w:t>MPI_Wait()</w:t>
      </w:r>
      <w:r>
        <w:t xml:space="preserve"> или </w:t>
      </w:r>
      <w:r>
        <w:rPr>
          <w:rFonts w:ascii="Courier New" w:hAnsi="Courier New" w:cs="Courier New"/>
          <w:lang w:val="en-US"/>
        </w:rPr>
        <w:t>MPI_Test()</w:t>
      </w:r>
      <w:r>
        <w:rPr>
          <w:lang w:val="en-US"/>
        </w:rPr>
        <w:t>.</w:t>
      </w:r>
    </w:p>
    <w:p w:rsidR="00037085" w:rsidRDefault="00267F10">
      <w:r>
        <w:t>Напълно е възможно да се ползват и двата вида функции заедно (блокиращи и неблокиращи), достатъчно е да си съответстват. Неблокиращите функции и комбинацията им с блокиращи дава голямо предимство. Благодарение на това се постигат големи оптимизации спестяващи време.</w:t>
      </w:r>
    </w:p>
    <w:p w:rsidR="00037085" w:rsidRDefault="00267F10">
      <w:r>
        <w:t xml:space="preserve">И най-накрая, но не на последно място, ще споменем за функцията </w:t>
      </w:r>
      <w:r>
        <w:rPr>
          <w:rFonts w:ascii="Courier New" w:hAnsi="Courier New" w:cs="Courier New"/>
          <w:lang w:val="en-US"/>
        </w:rPr>
        <w:t>MPI_Sendrecv()</w:t>
      </w:r>
      <w:r>
        <w:rPr>
          <w:lang w:val="en-US"/>
        </w:rPr>
        <w:t xml:space="preserve">. </w:t>
      </w:r>
      <w:r>
        <w:t xml:space="preserve">Тя предоставя удобна комуникация на функция от един процес с едноименната функция в друг процес. В </w:t>
      </w:r>
      <w:r>
        <w:rPr>
          <w:lang w:val="en-US"/>
        </w:rPr>
        <w:t xml:space="preserve">MPI </w:t>
      </w:r>
      <w:r>
        <w:t>различните процеси на една група се образуват чрез копиране на един оригинал, т.е. „</w:t>
      </w:r>
      <w:r>
        <w:rPr>
          <w:lang w:val="en-US"/>
        </w:rPr>
        <w:t>fork”.</w:t>
      </w:r>
      <w:r>
        <w:t xml:space="preserve"> Това означава, че всеки от получените процеси е точно копие на оригинала и тази функция е много удобна в подобни случай.</w:t>
      </w:r>
    </w:p>
    <w:p w:rsidR="00037085" w:rsidRDefault="00267F10" w:rsidP="00375B6A">
      <w:pPr>
        <w:pStyle w:val="Heading2"/>
        <w:numPr>
          <w:ilvl w:val="1"/>
          <w:numId w:val="32"/>
        </w:numPr>
        <w:ind w:left="720" w:hanging="720"/>
        <w:rPr>
          <w:lang w:val="en-US"/>
        </w:rPr>
      </w:pPr>
      <w:bookmarkStart w:id="31" w:name="_Toc29218251"/>
      <w:r>
        <w:rPr>
          <w:lang w:val="en-US"/>
        </w:rPr>
        <w:t>Datatypes</w:t>
      </w:r>
      <w:bookmarkEnd w:id="31"/>
    </w:p>
    <w:p w:rsidR="00037085" w:rsidRDefault="00267F10">
      <w:r>
        <w:t>MPI</w:t>
      </w:r>
      <w:r>
        <w:rPr>
          <w:lang w:val="en-US"/>
        </w:rPr>
        <w:t xml:space="preserve"> </w:t>
      </w:r>
      <w:r>
        <w:t xml:space="preserve">поддържа всички основни типове данни за </w:t>
      </w:r>
      <w:r>
        <w:rPr>
          <w:lang w:val="en-US"/>
        </w:rPr>
        <w:t xml:space="preserve">C </w:t>
      </w:r>
      <w:r>
        <w:t xml:space="preserve">и </w:t>
      </w:r>
      <w:r>
        <w:rPr>
          <w:lang w:val="en-US"/>
        </w:rPr>
        <w:t xml:space="preserve">Fortran, </w:t>
      </w:r>
      <w:r>
        <w:t xml:space="preserve">но освен тях решава и друг проблем, а именно дефинирането на нови типове, наричани </w:t>
      </w:r>
      <w:r>
        <w:rPr>
          <w:i/>
        </w:rPr>
        <w:t>извлечени типове</w:t>
      </w:r>
      <w:r>
        <w:t xml:space="preserve"> (</w:t>
      </w:r>
      <w:r>
        <w:rPr>
          <w:lang w:val="en-US"/>
        </w:rPr>
        <w:t>Derive Types)</w:t>
      </w:r>
      <w:r>
        <w:t xml:space="preserve">. Както в </w:t>
      </w:r>
      <w:r>
        <w:rPr>
          <w:lang w:val="en-US"/>
        </w:rPr>
        <w:t xml:space="preserve">C </w:t>
      </w:r>
      <w:r>
        <w:t xml:space="preserve">може да се създават нови типове така и </w:t>
      </w:r>
      <w:r>
        <w:rPr>
          <w:lang w:val="en-US"/>
        </w:rPr>
        <w:t xml:space="preserve">MPI </w:t>
      </w:r>
      <w:r>
        <w:t xml:space="preserve">има механизъм </w:t>
      </w:r>
      <w:r w:rsidR="0075205C">
        <w:t xml:space="preserve">за </w:t>
      </w:r>
      <w:r>
        <w:t xml:space="preserve">това. За разлика от </w:t>
      </w:r>
      <w:r>
        <w:rPr>
          <w:lang w:val="en-US"/>
        </w:rPr>
        <w:t xml:space="preserve">C, MPI </w:t>
      </w:r>
      <w:r>
        <w:t>не е компилируем език, а библиотека (интерфейс), и самото дефиниране става по специфичен начин.</w:t>
      </w:r>
    </w:p>
    <w:p w:rsidR="00037085" w:rsidRDefault="00267F10">
      <w:r>
        <w:t>Ще разгледаме два от основните вида дефиниране на нови типове, а именно вектори и структури. Прилика</w:t>
      </w:r>
      <w:r w:rsidR="0075205C">
        <w:t>та</w:t>
      </w:r>
      <w:r>
        <w:t xml:space="preserve"> между двете </w:t>
      </w:r>
      <w:r w:rsidR="0075205C">
        <w:t>е</w:t>
      </w:r>
      <w:r>
        <w:t xml:space="preserve"> начин</w:t>
      </w:r>
      <w:r w:rsidR="0075205C">
        <w:t>ът</w:t>
      </w:r>
      <w:r>
        <w:t xml:space="preserve"> им </w:t>
      </w:r>
      <w:r w:rsidR="0075205C">
        <w:t>з</w:t>
      </w:r>
      <w:r>
        <w:t xml:space="preserve">а описване структурата на типа чрез множество от двойки съдържащи тип и изместване, а именно {(тип0, изместване0), …, (тип1, изместване1)} наречен </w:t>
      </w:r>
      <w:r>
        <w:rPr>
          <w:i/>
        </w:rPr>
        <w:t>типова маска</w:t>
      </w:r>
      <w:r>
        <w:t xml:space="preserve">, а множеството от типовете </w:t>
      </w:r>
      <w:r>
        <w:rPr>
          <w:lang w:val="en-US"/>
        </w:rPr>
        <w:t>{</w:t>
      </w:r>
      <w:r>
        <w:t>тип0, …, тип1</w:t>
      </w:r>
      <w:r>
        <w:rPr>
          <w:lang w:val="en-US"/>
        </w:rPr>
        <w:t>}</w:t>
      </w:r>
      <w:r>
        <w:rPr>
          <w:color w:val="FF0000"/>
          <w:lang w:val="en-US"/>
        </w:rPr>
        <w:t xml:space="preserve"> </w:t>
      </w:r>
      <w:r>
        <w:t xml:space="preserve">се нарича </w:t>
      </w:r>
      <w:r>
        <w:rPr>
          <w:i/>
        </w:rPr>
        <w:t>сигнатура</w:t>
      </w:r>
      <w:r>
        <w:t xml:space="preserve"> на новия тип (</w:t>
      </w:r>
      <w:r>
        <w:rPr>
          <w:lang w:val="en-US"/>
        </w:rPr>
        <w:t>type signature)</w:t>
      </w:r>
      <w:r>
        <w:t>.</w:t>
      </w:r>
    </w:p>
    <w:p w:rsidR="00037085" w:rsidRDefault="00267F10" w:rsidP="00375B6A">
      <w:pPr>
        <w:pStyle w:val="Heading3"/>
        <w:numPr>
          <w:ilvl w:val="2"/>
          <w:numId w:val="32"/>
        </w:numPr>
        <w:ind w:left="720" w:hanging="720"/>
      </w:pPr>
      <w:bookmarkStart w:id="32" w:name="_Toc29218252"/>
      <w:r>
        <w:t>Вектори</w:t>
      </w:r>
      <w:bookmarkEnd w:id="32"/>
    </w:p>
    <w:p w:rsidR="00037085" w:rsidRDefault="00267F10">
      <w:pPr>
        <w:pStyle w:val="ListParagraph"/>
        <w:spacing w:after="120"/>
        <w:ind w:left="0"/>
      </w:pPr>
      <w:r>
        <w:rPr>
          <w:i/>
        </w:rPr>
        <w:t>Вектор</w:t>
      </w:r>
      <w:r>
        <w:t xml:space="preserve"> е метод за конструиране на производни типове данни. Той позволява на няколко </w:t>
      </w:r>
      <w:r>
        <w:rPr>
          <w:i/>
        </w:rPr>
        <w:t>блока</w:t>
      </w:r>
      <w:r>
        <w:t xml:space="preserve"> състоящи се от еднотипни елементи да се третират като един тип. Всеки от блоковете се получава чрез обединяване на зададен брой данни </w:t>
      </w:r>
      <w:r w:rsidR="0075205C">
        <w:t xml:space="preserve">от </w:t>
      </w:r>
      <w:r>
        <w:t xml:space="preserve">вече съществуващ тип, като тази </w:t>
      </w:r>
      <w:r>
        <w:lastRenderedPageBreak/>
        <w:t xml:space="preserve">конструкция позволява, също така, да се дефинират и разстояния между блоковете. MPI функцията, която конструира този тип е </w:t>
      </w:r>
      <w:r>
        <w:rPr>
          <w:rFonts w:ascii="Courier New" w:hAnsi="Courier New"/>
          <w:lang w:val="en-US"/>
        </w:rPr>
        <w:t>MPI_Type_vectоr</w:t>
      </w:r>
      <w:r>
        <w:rPr>
          <w:rFonts w:ascii="Courier New" w:hAnsi="Courier New"/>
        </w:rPr>
        <w:t>(</w:t>
      </w:r>
      <w:r>
        <w:rPr>
          <w:rFonts w:ascii="Courier New" w:hAnsi="Courier New"/>
          <w:lang w:val="en-US"/>
        </w:rPr>
        <w:t>count, blocklength, stride, old_type, new_type).</w:t>
      </w:r>
      <w:r>
        <w:rPr>
          <w:rFonts w:ascii="Courier New" w:hAnsi="Courier New"/>
        </w:rPr>
        <w:t xml:space="preserve"> </w:t>
      </w:r>
      <w:r>
        <w:t xml:space="preserve">Аргументът </w:t>
      </w:r>
      <w:r>
        <w:rPr>
          <w:rFonts w:ascii="Courier New" w:hAnsi="Courier New" w:cs="Courier New"/>
          <w:lang w:val="en-US"/>
        </w:rPr>
        <w:t>old_type</w:t>
      </w:r>
      <w:r>
        <w:t xml:space="preserve"> играе много важна роля. В него се задава типът на основната градивна единица на новият тип, а аргументът </w:t>
      </w:r>
      <w:r>
        <w:rPr>
          <w:rFonts w:ascii="Courier New" w:hAnsi="Courier New" w:cs="Courier New"/>
          <w:lang w:val="en-US"/>
        </w:rPr>
        <w:t>new_type</w:t>
      </w:r>
      <w:r>
        <w:t xml:space="preserve"> указва новия тип данни (новия шаблон). Останалите аргументи определят колко голям ще е блокът и какво ще е разстоянието между блоковете. Пример 3.2 показва дефиницията на нов тип с параметри {</w:t>
      </w:r>
      <w:r>
        <w:rPr>
          <w:i/>
          <w:iCs/>
          <w:lang w:val="en-US"/>
        </w:rPr>
        <w:t>count</w:t>
      </w:r>
      <w:r>
        <w:rPr>
          <w:i/>
          <w:iCs/>
        </w:rPr>
        <w:t xml:space="preserve">: 3, </w:t>
      </w:r>
      <w:r>
        <w:rPr>
          <w:i/>
          <w:iCs/>
          <w:lang w:val="en-US"/>
        </w:rPr>
        <w:t>blocklength</w:t>
      </w:r>
      <w:r>
        <w:rPr>
          <w:i/>
          <w:iCs/>
        </w:rPr>
        <w:t xml:space="preserve">: 2: </w:t>
      </w:r>
      <w:r>
        <w:rPr>
          <w:i/>
          <w:iCs/>
          <w:lang w:val="en-US"/>
        </w:rPr>
        <w:t>stride</w:t>
      </w:r>
      <w:r>
        <w:rPr>
          <w:i/>
          <w:iCs/>
        </w:rPr>
        <w:t>: 3</w:t>
      </w:r>
      <w:r>
        <w:t>}. Резултатът може да се види на Фиг. 3.1. А в Пример 3.3 може да се проследи и математиката, която стой зад цялата конструкция на вектори в MIP.</w:t>
      </w:r>
    </w:p>
    <w:p w:rsidR="00037085" w:rsidRDefault="0075205C">
      <w:pPr>
        <w:rPr>
          <w:b/>
        </w:rPr>
      </w:pPr>
      <w:r>
        <w:rPr>
          <w:noProof/>
          <w:lang w:val="en-US" w:eastAsia="en-US" w:bidi="ar-SA"/>
        </w:rPr>
        <mc:AlternateContent>
          <mc:Choice Requires="wps">
            <w:drawing>
              <wp:anchor distT="0" distB="0" distL="114300" distR="114300" simplePos="0" relativeHeight="251658297" behindDoc="0" locked="0" layoutInCell="0" hidden="0" allowOverlap="1" wp14:anchorId="5DFF228B" wp14:editId="1FDD2064">
                <wp:simplePos x="0" y="0"/>
                <wp:positionH relativeFrom="column">
                  <wp:posOffset>3218815</wp:posOffset>
                </wp:positionH>
                <wp:positionV relativeFrom="paragraph">
                  <wp:posOffset>-531495</wp:posOffset>
                </wp:positionV>
                <wp:extent cx="2877820" cy="865505"/>
                <wp:effectExtent l="0" t="0" r="17780" b="10795"/>
                <wp:wrapSquare wrapText="bothSides"/>
                <wp:docPr id="57" name="Frame12"/>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qxK/XR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QAAAEAAAAA8AAAA0wAAAACiAAAgAAAAAAAAAAAAAAACAAAAmRQAAAAAAAACAAAAS/r//7QRAABTBQAADgAAAAcZAAAhCQAAKAAAAAgAAAABAAAAAQAAAA=="/>
                          </a:ext>
                        </a:extLst>
                      </wps:cNvSpPr>
                      <wps:spPr>
                        <a:xfrm>
                          <a:off x="0" y="0"/>
                          <a:ext cx="2877820" cy="865505"/>
                        </a:xfrm>
                        <a:prstGeom prst="rect">
                          <a:avLst/>
                        </a:prstGeom>
                        <a:noFill/>
                        <a:ln>
                          <a:solidFill>
                            <a:schemeClr val="tx1"/>
                          </a:solidFill>
                        </a:ln>
                      </wps:spPr>
                      <wps:txbx>
                        <w:txbxContent>
                          <w:p w:rsidR="007A44C1" w:rsidRDefault="007A44C1" w:rsidP="0075205C">
                            <w:pPr>
                              <w:jc w:val="center"/>
                            </w:pPr>
                            <w:r>
                              <w:rPr>
                                <w:noProof/>
                                <w:lang w:val="en-US" w:eastAsia="en-US" w:bidi="ar-SA"/>
                              </w:rPr>
                              <w:drawing>
                                <wp:inline distT="0" distB="0" distL="0" distR="0" wp14:anchorId="198ED523" wp14:editId="179369AC">
                                  <wp:extent cx="2877820" cy="592455"/>
                                  <wp:effectExtent l="0" t="0" r="0" b="0"/>
                                  <wp:docPr id="2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C0EQAApQMAAAAAAAAAAAAAAAAAACgAAAAIAAAAAQAAAAEAAAA="/>
                                              </a:ext>
                                            </a:extLst>
                                          </pic:cNvPicPr>
                                        </pic:nvPicPr>
                                        <pic:blipFill>
                                          <a:blip r:embed="rId20"/>
                                          <a:stretch>
                                            <a:fillRect/>
                                          </a:stretch>
                                        </pic:blipFill>
                                        <pic:spPr>
                                          <a:xfrm>
                                            <a:off x="0" y="0"/>
                                            <a:ext cx="2877820" cy="592455"/>
                                          </a:xfrm>
                                          <a:prstGeom prst="rect">
                                            <a:avLst/>
                                          </a:prstGeom>
                                          <a:noFill/>
                                          <a:ln w="12700">
                                            <a:noFill/>
                                          </a:ln>
                                        </pic:spPr>
                                      </pic:pic>
                                    </a:graphicData>
                                  </a:graphic>
                                </wp:inline>
                              </w:drawing>
                            </w:r>
                            <w:r>
                              <w:rPr>
                                <w:vanish/>
                              </w:rPr>
                              <w:br/>
                            </w:r>
                            <w:r>
                              <w:t>Фиг. 3.1</w:t>
                            </w:r>
                          </w:p>
                          <w:p w:rsidR="007A44C1" w:rsidRDefault="007A44C1">
                            <w:pPr>
                              <w:jc w:val="center"/>
                            </w:pPr>
                          </w:p>
                        </w:txbxContent>
                      </wps:txbx>
                      <wps:bodyPr spcFirstLastPara="1" vertOverflow="clip" horzOverflow="clip" lIns="0" tIns="0" rIns="0" bIns="0" upright="1">
                        <a:prstTxWarp prst="textNoShape">
                          <a:avLst/>
                        </a:prstTxWarp>
                        <a:noAutofit/>
                      </wps:bodyPr>
                    </wps:wsp>
                  </a:graphicData>
                </a:graphic>
              </wp:anchor>
            </w:drawing>
          </mc:Choice>
          <mc:Fallback>
            <w:pict>
              <v:rect w14:anchorId="5DFF228B" id="Frame12" o:spid="_x0000_s1037" style="position:absolute;left:0;text-align:left;margin-left:253.45pt;margin-top:-41.85pt;width:226.6pt;height:68.15pt;z-index:2516582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" o:allowincell="f" filled="f" strokecolor="black [3213]">
                <v:textbox inset="0,0,0,0">
                  <w:txbxContent>
                    <w:p w:rsidR="007A44C1" w:rsidRDefault="007A44C1" w:rsidP="0075205C">
                      <w:pPr>
                        <w:jc w:val="center"/>
                      </w:pPr>
                      <w:r>
                        <w:rPr>
                          <w:noProof/>
                          <w:lang w:val="en-US" w:eastAsia="en-US" w:bidi="ar-SA"/>
                        </w:rPr>
                        <w:drawing>
                          <wp:inline distT="0" distB="0" distL="0" distR="0" wp14:anchorId="198ED523" wp14:editId="179369AC">
                            <wp:extent cx="2877820" cy="592455"/>
                            <wp:effectExtent l="0" t="0" r="0" b="0"/>
                            <wp:docPr id="2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C0EQAApQMAAAAAAAAAAAAAAAAAACgAAAAIAAAAAQAAAAEAAAA="/>
                                        </a:ext>
                                      </a:extLst>
                                    </pic:cNvPicPr>
                                  </pic:nvPicPr>
                                  <pic:blipFill>
                                    <a:blip r:embed="rId20"/>
                                    <a:stretch>
                                      <a:fillRect/>
                                    </a:stretch>
                                  </pic:blipFill>
                                  <pic:spPr>
                                    <a:xfrm>
                                      <a:off x="0" y="0"/>
                                      <a:ext cx="2877820" cy="592455"/>
                                    </a:xfrm>
                                    <a:prstGeom prst="rect">
                                      <a:avLst/>
                                    </a:prstGeom>
                                    <a:noFill/>
                                    <a:ln w="12700">
                                      <a:noFill/>
                                    </a:ln>
                                  </pic:spPr>
                                </pic:pic>
                              </a:graphicData>
                            </a:graphic>
                          </wp:inline>
                        </w:drawing>
                      </w:r>
                      <w:r>
                        <w:rPr>
                          <w:vanish/>
                        </w:rPr>
                        <w:br/>
                      </w:r>
                      <w:r>
                        <w:t>Фиг. 3.1</w:t>
                      </w:r>
                    </w:p>
                    <w:p w:rsidR="007A44C1" w:rsidRDefault="007A44C1">
                      <w:pPr>
                        <w:jc w:val="center"/>
                      </w:pPr>
                    </w:p>
                  </w:txbxContent>
                </v:textbox>
                <w10:wrap type="square"/>
              </v:rect>
            </w:pict>
          </mc:Fallback>
        </mc:AlternateContent>
      </w:r>
      <w:r w:rsidR="00267F10">
        <w:rPr>
          <w:rFonts w:cs="Courier New"/>
          <w:b/>
        </w:rPr>
        <w:t>Пример</w:t>
      </w:r>
      <w:r w:rsidR="00267F10">
        <w:rPr>
          <w:rFonts w:cs="Courier New"/>
          <w:b/>
          <w:lang w:val="en-US"/>
        </w:rPr>
        <w:t xml:space="preserve"> 3.</w:t>
      </w:r>
      <w:r w:rsidR="00267F10">
        <w:rPr>
          <w:rFonts w:cs="Courier New"/>
          <w:b/>
        </w:rPr>
        <w:t>2.</w:t>
      </w:r>
    </w:p>
    <w:p w:rsidR="00037085" w:rsidRDefault="00267F10">
      <w:pPr>
        <w:pStyle w:val="Code"/>
        <w:rPr>
          <w:lang w:val="en-US"/>
        </w:rPr>
      </w:pPr>
      <w:r>
        <w:rPr>
          <w:lang w:val="en-US"/>
        </w:rPr>
        <w:t>MPI_Type_vector(2,2,3,old_type,new_type);</w:t>
      </w:r>
    </w:p>
    <w:p w:rsidR="00037085" w:rsidRDefault="00267F10">
      <w:pPr>
        <w:pStyle w:val="Code"/>
        <w:rPr>
          <w:lang w:val="en-US"/>
        </w:rPr>
      </w:pPr>
      <w:r>
        <w:rPr>
          <w:lang w:val="en-US"/>
        </w:rPr>
        <w:t>…</w:t>
      </w:r>
    </w:p>
    <w:p w:rsidR="00037085" w:rsidRDefault="00267F10">
      <w:pPr>
        <w:pStyle w:val="Code"/>
        <w:rPr>
          <w:lang w:val="en-US"/>
        </w:rPr>
      </w:pPr>
      <w:r>
        <w:rPr>
          <w:rFonts w:cs="Courier New"/>
          <w:i/>
          <w:iCs/>
          <w:lang w:val="en-US"/>
        </w:rPr>
        <w:t>MPI_Send(&amp;buf[1],2,new_type</w:t>
      </w:r>
      <w:r>
        <w:rPr>
          <w:rFonts w:cs="Courier New"/>
          <w:i/>
          <w:lang w:val="en-US"/>
        </w:rPr>
        <w:t>,..);</w:t>
      </w:r>
    </w:p>
    <w:p w:rsidR="00037085" w:rsidRDefault="00267F10">
      <w:pPr>
        <w:pStyle w:val="ListParagraph"/>
        <w:spacing w:before="120" w:after="120"/>
        <w:ind w:left="0"/>
        <w:rPr>
          <w:b/>
        </w:rPr>
      </w:pPr>
      <w:r>
        <w:rPr>
          <w:b/>
        </w:rPr>
        <w:t>Пример 3.3</w:t>
      </w:r>
      <w:r w:rsidR="00631D53">
        <w:rPr>
          <w:b/>
        </w:rPr>
        <w:t xml:space="preserve"> </w:t>
      </w:r>
      <w:r w:rsidR="00631D53">
        <w:t>[MPI Standard]</w:t>
      </w:r>
    </w:p>
    <w:p w:rsidR="00037085" w:rsidRDefault="00267F10">
      <w:pPr>
        <w:pStyle w:val="Code"/>
      </w:pPr>
      <w:r>
        <w:t>{(type 0, disp 0 ),..., (type n−1, disp n−1),</w:t>
      </w:r>
    </w:p>
    <w:p w:rsidR="00037085" w:rsidRDefault="00267F10">
      <w:pPr>
        <w:pStyle w:val="Code"/>
      </w:pPr>
      <w:r>
        <w:t>(type 0, disp 0+ex),..., (type n−1, disp n−1 + ex),...,</w:t>
      </w:r>
    </w:p>
    <w:p w:rsidR="00037085" w:rsidRDefault="00267F10">
      <w:pPr>
        <w:pStyle w:val="Code"/>
      </w:pPr>
      <w:r>
        <w:t>(type 0, disp 0+(bl−1)*ex),...,(type n−1,disp n−1+(bl−1)*ex),</w:t>
      </w:r>
    </w:p>
    <w:p w:rsidR="00037085" w:rsidRDefault="00267F10">
      <w:pPr>
        <w:pStyle w:val="Code"/>
      </w:pPr>
      <w:r>
        <w:t>(type 0, disp 0+stride*ex),...,(type n−1,disp n−1+stride*ex),...,</w:t>
      </w:r>
    </w:p>
    <w:p w:rsidR="00037085" w:rsidRDefault="00267F10">
      <w:pPr>
        <w:pStyle w:val="Code"/>
      </w:pPr>
      <w:r>
        <w:t>(type 0, disp 0+(stride+bl−1)*ex),...,</w:t>
      </w:r>
    </w:p>
    <w:p w:rsidR="00037085" w:rsidRDefault="00267F10">
      <w:pPr>
        <w:pStyle w:val="Code"/>
      </w:pPr>
      <w:r>
        <w:t>(type n−1,disp n−1+(stride+ bl − 1) · ex),...,</w:t>
      </w:r>
    </w:p>
    <w:p w:rsidR="00037085" w:rsidRDefault="00267F10">
      <w:pPr>
        <w:pStyle w:val="Code"/>
      </w:pPr>
      <w:r>
        <w:t>(type 0, disp 0 + stride · (count − 1)*ex),...,</w:t>
      </w:r>
    </w:p>
    <w:p w:rsidR="00037085" w:rsidRDefault="00267F10">
      <w:pPr>
        <w:pStyle w:val="Code"/>
      </w:pPr>
      <w:r>
        <w:t>(type n−1, disp n−1 + stride · (count − 1) *ex),...,</w:t>
      </w:r>
    </w:p>
    <w:p w:rsidR="00037085" w:rsidRDefault="00267F10">
      <w:pPr>
        <w:pStyle w:val="Code"/>
      </w:pPr>
      <w:r>
        <w:t>(type 0, disp 0 + (stride · (count − 1) + bl − 1)*ex),...,</w:t>
      </w:r>
    </w:p>
    <w:p w:rsidR="00037085" w:rsidRDefault="00267F10">
      <w:pPr>
        <w:pStyle w:val="Code"/>
      </w:pPr>
      <w:r>
        <w:t>(type n−1, disp n−1 + (stride*(count − 1) + bl − 1)*ex)}</w:t>
      </w:r>
    </w:p>
    <w:p w:rsidR="00037085" w:rsidRDefault="00267F10" w:rsidP="00375B6A">
      <w:pPr>
        <w:pStyle w:val="Heading3"/>
        <w:numPr>
          <w:ilvl w:val="2"/>
          <w:numId w:val="32"/>
        </w:numPr>
        <w:spacing w:before="120"/>
        <w:ind w:left="720" w:hanging="720"/>
      </w:pPr>
      <w:bookmarkStart w:id="33" w:name="_Toc29218253"/>
      <w:r>
        <w:t>Структури</w:t>
      </w:r>
      <w:bookmarkEnd w:id="33"/>
    </w:p>
    <w:p w:rsidR="00037085" w:rsidRDefault="00267F10">
      <w:r>
        <w:t xml:space="preserve">Главният проблем със структурите, особено в </w:t>
      </w:r>
      <w:r>
        <w:rPr>
          <w:lang w:val="en-US"/>
        </w:rPr>
        <w:t>C,</w:t>
      </w:r>
      <w:r>
        <w:t xml:space="preserve"> е невъзможността да се определи точното подравняване. Различните компилатори слагат различни измествания на основните типове (променливи) в една структура, което прави невъзможно изпращане</w:t>
      </w:r>
      <w:r w:rsidR="0075205C">
        <w:softHyphen/>
      </w:r>
      <w:r>
        <w:t xml:space="preserve">то им. В </w:t>
      </w:r>
      <w:r>
        <w:rPr>
          <w:lang w:val="en-US"/>
        </w:rPr>
        <w:t xml:space="preserve">MPI </w:t>
      </w:r>
      <w:r>
        <w:t xml:space="preserve">това се решава чрез производни типове. В основата си те не са по-различни от векторни типове. Те също разполагат с отместване на всеки елемент. Разликата идва от там, че докато векторните типове са </w:t>
      </w:r>
      <w:r w:rsidRPr="0075205C">
        <w:rPr>
          <w:i/>
          <w:lang w:val="en-US"/>
        </w:rPr>
        <w:t>N</w:t>
      </w:r>
      <w:r>
        <w:rPr>
          <w:lang w:val="en-US"/>
        </w:rPr>
        <w:t xml:space="preserve"> </w:t>
      </w:r>
      <w:r>
        <w:t xml:space="preserve">на брой данни от един и същ тип намиращи се в един блок, то структурните типове са </w:t>
      </w:r>
      <w:r w:rsidRPr="0075205C">
        <w:rPr>
          <w:i/>
          <w:lang w:val="en-US"/>
        </w:rPr>
        <w:t>N</w:t>
      </w:r>
      <w:r>
        <w:rPr>
          <w:lang w:val="en-US"/>
        </w:rPr>
        <w:t xml:space="preserve"> </w:t>
      </w:r>
      <w:r>
        <w:t xml:space="preserve">на брой данни от различни типове намиращи се в една </w:t>
      </w:r>
      <w:r>
        <w:rPr>
          <w:lang w:val="en-US"/>
        </w:rPr>
        <w:t xml:space="preserve">C </w:t>
      </w:r>
      <w:r>
        <w:t>структура.</w:t>
      </w:r>
      <w:r>
        <w:rPr>
          <w:lang w:val="en-US" w:bidi="ar-SA"/>
        </w:rPr>
        <w:t xml:space="preserve"> </w:t>
      </w:r>
    </w:p>
    <w:p w:rsidR="00037085" w:rsidRDefault="006D25A9">
      <w:r>
        <w:rPr>
          <w:noProof/>
          <w:lang w:val="en-US" w:eastAsia="en-US" w:bidi="ar-SA"/>
        </w:rPr>
        <mc:AlternateContent>
          <mc:Choice Requires="wps">
            <w:drawing>
              <wp:anchor distT="0" distB="0" distL="114300" distR="114300" simplePos="0" relativeHeight="251658310" behindDoc="0" locked="0" layoutInCell="0" hidden="0" allowOverlap="1" wp14:anchorId="0999DE0F" wp14:editId="6EE8909B">
                <wp:simplePos x="0" y="0"/>
                <wp:positionH relativeFrom="column">
                  <wp:posOffset>1733550</wp:posOffset>
                </wp:positionH>
                <wp:positionV relativeFrom="paragraph">
                  <wp:posOffset>156210</wp:posOffset>
                </wp:positionV>
                <wp:extent cx="4358640" cy="1424940"/>
                <wp:effectExtent l="0" t="0" r="22860" b="22860"/>
                <wp:wrapSquare wrapText="bothSides"/>
                <wp:docPr id="70" name="Rectangle 43"/>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qxK/XR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QAAAEAAAAA8AAAA4wAAAACiAAAgAAAAAAAAAAAAAAACAAAAsAoAAAAAAAACAAAAAAMAAMscAACdCAAADgAAAB4PAABLJwAAKAAAAAgAAAABAAAAAQAAAA=="/>
                          </a:ext>
                        </a:extLst>
                      </wps:cNvSpPr>
                      <wps:spPr>
                        <a:xfrm>
                          <a:off x="0" y="0"/>
                          <a:ext cx="4358640" cy="1424940"/>
                        </a:xfrm>
                        <a:prstGeom prst="rect">
                          <a:avLst/>
                        </a:prstGeom>
                        <a:noFill/>
                        <a:ln>
                          <a:solidFill>
                            <a:schemeClr val="tx1"/>
                          </a:solidFill>
                        </a:ln>
                      </wps:spPr>
                      <wps:txbx>
                        <w:txbxContent>
                          <w:p w:rsidR="007A44C1" w:rsidRDefault="007A44C1" w:rsidP="006D25A9">
                            <w:pPr>
                              <w:pStyle w:val="FrameContents"/>
                              <w:spacing w:after="0"/>
                              <w:jc w:val="center"/>
                            </w:pPr>
                            <w:r>
                              <w:rPr>
                                <w:noProof/>
                                <w:lang w:val="en-US" w:eastAsia="en-US" w:bidi="ar-SA"/>
                              </w:rPr>
                              <w:drawing>
                                <wp:inline distT="0" distB="0" distL="0" distR="0" wp14:anchorId="120F3D87" wp14:editId="6DB82621">
                                  <wp:extent cx="4533900" cy="1214120"/>
                                  <wp:effectExtent l="0" t="0" r="0" b="0"/>
                                  <wp:docPr id="1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DkGwAAeAcAAAAAAAAAAAAAAAAAACgAAAAIAAAAAQAAAAEAAAA="/>
                                              </a:ext>
                                            </a:extLst>
                                          </pic:cNvPicPr>
                                        </pic:nvPicPr>
                                        <pic:blipFill>
                                          <a:blip r:embed="rId21"/>
                                          <a:stretch>
                                            <a:fillRect/>
                                          </a:stretch>
                                        </pic:blipFill>
                                        <pic:spPr>
                                          <a:xfrm>
                                            <a:off x="0" y="0"/>
                                            <a:ext cx="4533900" cy="1214120"/>
                                          </a:xfrm>
                                          <a:prstGeom prst="rect">
                                            <a:avLst/>
                                          </a:prstGeom>
                                          <a:noFill/>
                                          <a:ln w="12700">
                                            <a:noFill/>
                                          </a:ln>
                                        </pic:spPr>
                                      </pic:pic>
                                    </a:graphicData>
                                  </a:graphic>
                                </wp:inline>
                              </w:drawing>
                            </w:r>
                            <w:r>
                              <w:rPr>
                                <w:vanish/>
                                <w:color w:val="000000"/>
                              </w:rPr>
                              <w:br/>
                            </w:r>
                            <w:r>
                              <w:rPr>
                                <w:color w:val="000000"/>
                              </w:rPr>
                              <w:t>Фиг. 3.2</w:t>
                            </w:r>
                          </w:p>
                        </w:txbxContent>
                      </wps:txbx>
                      <wps:bodyPr spcFirstLastPara="1" vertOverflow="clip" horzOverflow="clip" wrap="square" lIns="0" tIns="0" rIns="0" bIns="0" upright="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99DE0F" id="_x0000_s1038" style="position:absolute;left:0;text-align:left;margin-left:136.5pt;margin-top:12.3pt;width:343.2pt;height:112.2pt;z-index:2516583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" o:allowincell="f" filled="f" strokecolor="black [3213]">
                <v:textbox inset="0,0,0,0">
                  <w:txbxContent>
                    <w:p w:rsidR="007A44C1" w:rsidRDefault="007A44C1" w:rsidP="006D25A9">
                      <w:pPr>
                        <w:pStyle w:val="FrameContents"/>
                        <w:spacing w:after="0"/>
                        <w:jc w:val="center"/>
                      </w:pPr>
                      <w:r>
                        <w:rPr>
                          <w:noProof/>
                          <w:lang w:val="en-US" w:eastAsia="en-US" w:bidi="ar-SA"/>
                        </w:rPr>
                        <w:drawing>
                          <wp:inline distT="0" distB="0" distL="0" distR="0" wp14:anchorId="120F3D87" wp14:editId="6DB82621">
                            <wp:extent cx="4533900" cy="1214120"/>
                            <wp:effectExtent l="0" t="0" r="0" b="0"/>
                            <wp:docPr id="1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DkGwAAeAcAAAAAAAAAAAAAAAAAACgAAAAIAAAAAQAAAAEAAAA="/>
                                        </a:ext>
                                      </a:extLst>
                                    </pic:cNvPicPr>
                                  </pic:nvPicPr>
                                  <pic:blipFill>
                                    <a:blip r:embed="rId21"/>
                                    <a:stretch>
                                      <a:fillRect/>
                                    </a:stretch>
                                  </pic:blipFill>
                                  <pic:spPr>
                                    <a:xfrm>
                                      <a:off x="0" y="0"/>
                                      <a:ext cx="4533900" cy="1214120"/>
                                    </a:xfrm>
                                    <a:prstGeom prst="rect">
                                      <a:avLst/>
                                    </a:prstGeom>
                                    <a:noFill/>
                                    <a:ln w="12700">
                                      <a:noFill/>
                                    </a:ln>
                                  </pic:spPr>
                                </pic:pic>
                              </a:graphicData>
                            </a:graphic>
                          </wp:inline>
                        </w:drawing>
                      </w:r>
                      <w:r>
                        <w:rPr>
                          <w:vanish/>
                          <w:color w:val="000000"/>
                        </w:rPr>
                        <w:br/>
                      </w:r>
                      <w:r>
                        <w:rPr>
                          <w:color w:val="000000"/>
                        </w:rPr>
                        <w:t>Фиг. 3.2</w:t>
                      </w:r>
                    </w:p>
                  </w:txbxContent>
                </v:textbox>
                <w10:wrap type="square"/>
              </v:rect>
            </w:pict>
          </mc:Fallback>
        </mc:AlternateContent>
      </w:r>
      <w:r w:rsidR="00267F10">
        <w:t>В пример 3.4. е показан</w:t>
      </w:r>
      <w:r w:rsidR="0075205C">
        <w:t>о как</w:t>
      </w:r>
      <w:r w:rsidR="00267F10">
        <w:t xml:space="preserve"> се създава структу</w:t>
      </w:r>
      <w:r>
        <w:softHyphen/>
      </w:r>
      <w:r w:rsidR="00267F10">
        <w:t xml:space="preserve">рен </w:t>
      </w:r>
      <w:r w:rsidR="0075205C">
        <w:t xml:space="preserve">(производен) </w:t>
      </w:r>
      <w:r w:rsidR="00267F10">
        <w:t>тип. На фигура 3.</w:t>
      </w:r>
      <w:r>
        <w:t>2</w:t>
      </w:r>
      <w:r w:rsidR="00267F10">
        <w:t xml:space="preserve"> може да видите примерно разположение на структура</w:t>
      </w:r>
      <w:r w:rsidR="0075205C">
        <w:t>та</w:t>
      </w:r>
      <w:r w:rsidR="00267F10">
        <w:t xml:space="preserve"> </w:t>
      </w:r>
      <w:r w:rsidR="00267F10">
        <w:rPr>
          <w:rFonts w:ascii="Courier New" w:hAnsi="Courier New" w:cs="Courier New"/>
          <w:lang w:val="en-US"/>
        </w:rPr>
        <w:t>value</w:t>
      </w:r>
      <w:r w:rsidR="00267F10">
        <w:rPr>
          <w:lang w:val="en-US"/>
        </w:rPr>
        <w:t xml:space="preserve">, </w:t>
      </w:r>
      <w:r w:rsidR="00267F10">
        <w:t xml:space="preserve">в която има </w:t>
      </w:r>
      <w:r w:rsidR="00267F10" w:rsidRPr="0075205C">
        <w:rPr>
          <w:rFonts w:ascii="Courier New" w:hAnsi="Courier New" w:cs="Courier New"/>
          <w:lang w:val="en-US"/>
        </w:rPr>
        <w:t>int</w:t>
      </w:r>
      <w:r w:rsidR="00267F10">
        <w:rPr>
          <w:lang w:val="en-US"/>
        </w:rPr>
        <w:t xml:space="preserve"> </w:t>
      </w:r>
      <w:r w:rsidR="00267F10">
        <w:t xml:space="preserve">и </w:t>
      </w:r>
      <w:r w:rsidR="00267F10" w:rsidRPr="0075205C">
        <w:rPr>
          <w:rFonts w:ascii="Courier New" w:hAnsi="Courier New" w:cs="Courier New"/>
          <w:lang w:val="en-US"/>
        </w:rPr>
        <w:t xml:space="preserve">double </w:t>
      </w:r>
      <w:r w:rsidR="00267F10">
        <w:t xml:space="preserve">променливи. Относно разстоянието, няма как да го определим преди започване изпълнението на програмата. В случая най-вероятно няма да има подобно, но в общия случай, когато са повече на брой променливи няма как да сме сигурни. Това се получава поради факта, че различни компилатори и архитектури, изискват и прилагат различни подравнявания на данните, от където следва, че няма как да определим отместването. В случая на пример 3.4 и фигура </w:t>
      </w:r>
      <w:r w:rsidR="00267F10">
        <w:rPr>
          <w:lang w:val="en-US"/>
        </w:rPr>
        <w:t>3.</w:t>
      </w:r>
      <w:r w:rsidR="00F5181C">
        <w:t>2</w:t>
      </w:r>
      <w:r w:rsidR="00267F10">
        <w:rPr>
          <w:lang w:val="en-US"/>
        </w:rPr>
        <w:t xml:space="preserve">, </w:t>
      </w:r>
      <w:r w:rsidR="0075205C">
        <w:t>използваните</w:t>
      </w:r>
      <w:r w:rsidR="00267F10">
        <w:t xml:space="preserve"> типове са </w:t>
      </w:r>
      <w:r w:rsidR="00267F10" w:rsidRPr="0075205C">
        <w:rPr>
          <w:rFonts w:ascii="Courier New" w:hAnsi="Courier New" w:cs="Courier New"/>
          <w:lang w:val="en-US"/>
        </w:rPr>
        <w:t>int</w:t>
      </w:r>
      <w:r w:rsidR="00267F10">
        <w:rPr>
          <w:lang w:val="en-US"/>
        </w:rPr>
        <w:t xml:space="preserve"> и </w:t>
      </w:r>
      <w:r w:rsidR="00267F10" w:rsidRPr="0075205C">
        <w:rPr>
          <w:rFonts w:ascii="Courier New" w:hAnsi="Courier New" w:cs="Courier New"/>
          <w:lang w:val="en-US"/>
        </w:rPr>
        <w:t>double</w:t>
      </w:r>
      <w:r w:rsidR="00267F10">
        <w:rPr>
          <w:lang w:val="en-US"/>
        </w:rPr>
        <w:t xml:space="preserve">. </w:t>
      </w:r>
      <w:r w:rsidR="00267F10">
        <w:t xml:space="preserve">След изпълняване на </w:t>
      </w:r>
      <w:r w:rsidR="00267F10">
        <w:rPr>
          <w:rFonts w:ascii="Courier New" w:hAnsi="Courier New" w:cs="Courier New"/>
          <w:lang w:val="en-US"/>
        </w:rPr>
        <w:t>MPI_Type_struct</w:t>
      </w:r>
      <w:r w:rsidR="00267F10">
        <w:rPr>
          <w:lang w:val="en-US"/>
        </w:rPr>
        <w:t xml:space="preserve"> </w:t>
      </w:r>
      <w:r w:rsidR="00267F10">
        <w:t xml:space="preserve">и   </w:t>
      </w:r>
      <w:r w:rsidR="00267F10">
        <w:rPr>
          <w:rFonts w:ascii="Courier New" w:hAnsi="Courier New" w:cs="Courier New"/>
          <w:lang w:val="en-US"/>
        </w:rPr>
        <w:t xml:space="preserve">MPI_Type_commit </w:t>
      </w:r>
      <w:r w:rsidR="00267F10">
        <w:t>се създава нов тип (</w:t>
      </w:r>
      <w:r w:rsidR="0075205C">
        <w:t>с</w:t>
      </w:r>
      <w:r w:rsidR="00267F10">
        <w:t xml:space="preserve"> име </w:t>
      </w:r>
      <w:r w:rsidR="00267F10">
        <w:rPr>
          <w:rFonts w:ascii="Courier New" w:hAnsi="Courier New" w:cs="Courier New"/>
          <w:lang w:val="en-US"/>
        </w:rPr>
        <w:t>new_type</w:t>
      </w:r>
      <w:r w:rsidR="00267F10">
        <w:rPr>
          <w:rFonts w:cs="Times New Roman"/>
        </w:rPr>
        <w:t xml:space="preserve"> в пример 3.4</w:t>
      </w:r>
      <w:r w:rsidR="00267F10">
        <w:t xml:space="preserve">), който има формата </w:t>
      </w:r>
      <w:r w:rsidR="00267F10">
        <w:lastRenderedPageBreak/>
        <w:t xml:space="preserve">показана </w:t>
      </w:r>
      <w:r w:rsidR="0075205C">
        <w:t>на</w:t>
      </w:r>
      <w:r w:rsidR="00267F10">
        <w:t xml:space="preserve"> фигура 3.</w:t>
      </w:r>
      <w:r w:rsidR="00F5181C">
        <w:t>2</w:t>
      </w:r>
      <w:r w:rsidR="00267F10">
        <w:t>. Големината му се определя като броя на активните байтове</w:t>
      </w:r>
      <w:r w:rsidR="0075205C">
        <w:t xml:space="preserve"> и</w:t>
      </w:r>
      <w:r w:rsidR="00267F10">
        <w:t xml:space="preserve"> не се включват измествания</w:t>
      </w:r>
      <w:r w:rsidR="0075205C">
        <w:t>та</w:t>
      </w:r>
      <w:r w:rsidR="00267F10">
        <w:t>.</w:t>
      </w:r>
    </w:p>
    <w:p w:rsidR="00037085" w:rsidRDefault="00267F10">
      <w:pPr>
        <w:rPr>
          <w:b/>
        </w:rPr>
      </w:pPr>
      <w:r>
        <w:rPr>
          <w:b/>
        </w:rPr>
        <w:t>Пример 3.4.</w:t>
      </w:r>
    </w:p>
    <w:p w:rsidR="00037085" w:rsidRDefault="00267F10">
      <w:pPr>
        <w:pStyle w:val="Code"/>
        <w:rPr>
          <w:lang w:val="en-US"/>
        </w:rPr>
      </w:pPr>
      <w:r>
        <w:rPr>
          <w:lang w:val="en-US"/>
        </w:rPr>
        <w:t>MPI_Type_struct(count,array_of_blocklengths,array_of_displace</w:t>
      </w:r>
      <w:r>
        <w:rPr>
          <w:lang w:val="en-US"/>
        </w:rPr>
        <w:tab/>
        <w:t>ments,array_of_types,new_type)</w:t>
      </w:r>
    </w:p>
    <w:p w:rsidR="00037085" w:rsidRDefault="00267F10">
      <w:pPr>
        <w:pStyle w:val="Code"/>
        <w:rPr>
          <w:lang w:val="en-US"/>
        </w:rPr>
      </w:pPr>
      <w:r>
        <w:rPr>
          <w:lang w:val="en-US"/>
        </w:rPr>
        <w:t>....</w:t>
      </w:r>
    </w:p>
    <w:p w:rsidR="00037085" w:rsidRDefault="00267F10">
      <w:pPr>
        <w:pStyle w:val="Code"/>
        <w:rPr>
          <w:lang w:val="en-US"/>
        </w:rPr>
      </w:pPr>
      <w:r>
        <w:rPr>
          <w:lang w:val="en-US"/>
        </w:rPr>
        <w:t>struct {int a; double b;} value;</w:t>
      </w:r>
    </w:p>
    <w:p w:rsidR="00037085" w:rsidRDefault="00267F10">
      <w:pPr>
        <w:pStyle w:val="Code"/>
        <w:rPr>
          <w:lang w:val="en-US"/>
        </w:rPr>
      </w:pPr>
      <w:r>
        <w:rPr>
          <w:lang w:val="en-US"/>
        </w:rPr>
        <w:t xml:space="preserve">// параметри </w:t>
      </w:r>
    </w:p>
    <w:p w:rsidR="00037085" w:rsidRDefault="00267F10">
      <w:pPr>
        <w:pStyle w:val="Code"/>
        <w:rPr>
          <w:lang w:val="en-US"/>
        </w:rPr>
      </w:pPr>
      <w:r>
        <w:rPr>
          <w:lang w:val="en-US"/>
        </w:rPr>
        <w:t>int blocklengths[2];</w:t>
      </w:r>
    </w:p>
    <w:p w:rsidR="00037085" w:rsidRDefault="00267F10">
      <w:pPr>
        <w:pStyle w:val="Code"/>
        <w:rPr>
          <w:lang w:val="en-US"/>
        </w:rPr>
      </w:pPr>
      <w:r>
        <w:rPr>
          <w:lang w:val="en-US"/>
        </w:rPr>
        <w:t>MPI_Aint displacements[2];</w:t>
      </w:r>
    </w:p>
    <w:p w:rsidR="00037085" w:rsidRDefault="00267F10">
      <w:pPr>
        <w:pStyle w:val="Code"/>
        <w:rPr>
          <w:lang w:val="en-US"/>
        </w:rPr>
      </w:pPr>
      <w:r>
        <w:rPr>
          <w:lang w:val="en-US"/>
        </w:rPr>
        <w:t>MPI_Datatype old_types[2];</w:t>
      </w:r>
    </w:p>
    <w:p w:rsidR="00037085" w:rsidRDefault="00267F10">
      <w:pPr>
        <w:pStyle w:val="Code"/>
        <w:rPr>
          <w:lang w:val="en-US"/>
        </w:rPr>
      </w:pPr>
      <w:r>
        <w:rPr>
          <w:lang w:val="en-US"/>
        </w:rPr>
        <w:t>MPI_Init(&amp;argc,&amp;argv);</w:t>
      </w:r>
    </w:p>
    <w:p w:rsidR="00037085" w:rsidRDefault="00267F10">
      <w:pPr>
        <w:pStyle w:val="Code"/>
        <w:rPr>
          <w:lang w:val="en-US"/>
        </w:rPr>
      </w:pPr>
      <w:r>
        <w:rPr>
          <w:lang w:val="en-US"/>
        </w:rPr>
        <w:t>MPI_Comm_rank(MPI_COMM_WORLD,&amp;rank);</w:t>
      </w:r>
    </w:p>
    <w:p w:rsidR="00037085" w:rsidRDefault="00267F10">
      <w:pPr>
        <w:pStyle w:val="Code"/>
        <w:rPr>
          <w:lang w:val="en-US"/>
        </w:rPr>
      </w:pPr>
      <w:r>
        <w:rPr>
          <w:lang w:val="en-US"/>
        </w:rPr>
        <w:t>// конструкция на параметрите</w:t>
      </w:r>
    </w:p>
    <w:p w:rsidR="00037085" w:rsidRDefault="00267F10">
      <w:pPr>
        <w:pStyle w:val="Code"/>
        <w:rPr>
          <w:lang w:val="en-US"/>
        </w:rPr>
      </w:pPr>
      <w:r>
        <w:rPr>
          <w:lang w:val="en-US"/>
        </w:rPr>
        <w:t xml:space="preserve">/* </w:t>
      </w:r>
    </w:p>
    <w:p w:rsidR="00037085" w:rsidRDefault="00267F10">
      <w:pPr>
        <w:pStyle w:val="Code"/>
        <w:rPr>
          <w:lang w:val="en-US"/>
        </w:rPr>
      </w:pPr>
      <w:r>
        <w:rPr>
          <w:lang w:val="en-US"/>
        </w:rPr>
        <w:t xml:space="preserve">една стойност за всеки тип например ако структурата беше {int a; double b[6]; short c[5]} </w:t>
      </w:r>
    </w:p>
    <w:p w:rsidR="00037085" w:rsidRDefault="00267F10">
      <w:pPr>
        <w:pStyle w:val="Code"/>
        <w:rPr>
          <w:lang w:val="en-US"/>
        </w:rPr>
      </w:pPr>
      <w:r>
        <w:rPr>
          <w:lang w:val="en-US"/>
        </w:rPr>
        <w:t>то стойностите на blocklengths щяха да са {1,6,5}</w:t>
      </w:r>
    </w:p>
    <w:p w:rsidR="00037085" w:rsidRDefault="00267F10">
      <w:pPr>
        <w:pStyle w:val="Code"/>
        <w:rPr>
          <w:lang w:val="en-US"/>
        </w:rPr>
      </w:pPr>
      <w:r>
        <w:rPr>
          <w:lang w:val="en-US"/>
        </w:rPr>
        <w:t>*/</w:t>
      </w:r>
    </w:p>
    <w:p w:rsidR="00037085" w:rsidRDefault="00267F10">
      <w:pPr>
        <w:pStyle w:val="Code"/>
        <w:rPr>
          <w:lang w:val="en-US"/>
        </w:rPr>
      </w:pPr>
      <w:r>
        <w:rPr>
          <w:lang w:val="en-US"/>
        </w:rPr>
        <w:t>blocklengths[0] = 1;</w:t>
      </w:r>
    </w:p>
    <w:p w:rsidR="00037085" w:rsidRDefault="00267F10">
      <w:pPr>
        <w:pStyle w:val="Code"/>
        <w:rPr>
          <w:lang w:val="en-US"/>
        </w:rPr>
      </w:pPr>
      <w:r>
        <w:rPr>
          <w:lang w:val="en-US"/>
        </w:rPr>
        <w:t>blocklengths[1] = 1;</w:t>
      </w:r>
    </w:p>
    <w:p w:rsidR="00037085" w:rsidRDefault="00267F10">
      <w:pPr>
        <w:pStyle w:val="Code"/>
        <w:rPr>
          <w:lang w:val="en-US"/>
        </w:rPr>
      </w:pPr>
      <w:r>
        <w:rPr>
          <w:lang w:val="en-US"/>
        </w:rPr>
        <w:t>// основни типове</w:t>
      </w:r>
    </w:p>
    <w:p w:rsidR="00037085" w:rsidRDefault="00267F10">
      <w:pPr>
        <w:pStyle w:val="Code"/>
        <w:rPr>
          <w:lang w:val="en-US"/>
        </w:rPr>
      </w:pPr>
      <w:r>
        <w:rPr>
          <w:lang w:val="en-US"/>
        </w:rPr>
        <w:t>old_types[0] = MPI_INT;</w:t>
      </w:r>
    </w:p>
    <w:p w:rsidR="00037085" w:rsidRDefault="00267F10">
      <w:pPr>
        <w:pStyle w:val="Code"/>
        <w:rPr>
          <w:lang w:val="en-US"/>
        </w:rPr>
      </w:pPr>
      <w:r>
        <w:rPr>
          <w:lang w:val="en-US"/>
        </w:rPr>
        <w:t>old_types[1] = MPI_DOUBLE;</w:t>
      </w:r>
    </w:p>
    <w:p w:rsidR="00037085" w:rsidRDefault="00267F10">
      <w:pPr>
        <w:pStyle w:val="Code"/>
        <w:rPr>
          <w:lang w:val="en-US"/>
        </w:rPr>
      </w:pPr>
      <w:r>
        <w:rPr>
          <w:lang w:val="en-US"/>
        </w:rPr>
        <w:t>/*</w:t>
      </w:r>
    </w:p>
    <w:p w:rsidR="00037085" w:rsidRDefault="00267F10">
      <w:pPr>
        <w:pStyle w:val="Code"/>
        <w:rPr>
          <w:lang w:val="en-US"/>
        </w:rPr>
      </w:pPr>
      <w:r>
        <w:rPr>
          <w:lang w:val="en-US"/>
        </w:rPr>
        <w:t>Тук определяме локацията на всеки елемент! Това може да стане и на р</w:t>
      </w:r>
      <w:r w:rsidR="0075205C">
        <w:t>ъ</w:t>
      </w:r>
      <w:r>
        <w:rPr>
          <w:lang w:val="en-US"/>
        </w:rPr>
        <w:t>ка, но по</w:t>
      </w:r>
      <w:r w:rsidR="0075205C">
        <w:t>-</w:t>
      </w:r>
      <w:r>
        <w:rPr>
          <w:lang w:val="en-US"/>
        </w:rPr>
        <w:t>сигурен начин е да се използва MPI функцията MPI_Address като после ще се наложи само да ги направим релативни т.е да изчислим измесването от началния адрес на структурата.</w:t>
      </w:r>
    </w:p>
    <w:p w:rsidR="00037085" w:rsidRDefault="00267F10">
      <w:pPr>
        <w:pStyle w:val="Code"/>
        <w:rPr>
          <w:lang w:val="en-US"/>
        </w:rPr>
      </w:pPr>
      <w:r>
        <w:rPr>
          <w:lang w:val="en-US"/>
        </w:rPr>
        <w:t>*/</w:t>
      </w:r>
    </w:p>
    <w:p w:rsidR="00037085" w:rsidRDefault="00267F10">
      <w:pPr>
        <w:pStyle w:val="Code"/>
        <w:rPr>
          <w:lang w:val="en-US"/>
        </w:rPr>
      </w:pPr>
      <w:r>
        <w:rPr>
          <w:lang w:val="en-US"/>
        </w:rPr>
        <w:t>MPI_Address(&amp;value.a,&amp;displacements[0]);</w:t>
      </w:r>
    </w:p>
    <w:p w:rsidR="00037085" w:rsidRDefault="00267F10">
      <w:pPr>
        <w:pStyle w:val="Code"/>
        <w:rPr>
          <w:lang w:val="en-US"/>
        </w:rPr>
      </w:pPr>
      <w:r>
        <w:rPr>
          <w:lang w:val="en-US"/>
        </w:rPr>
        <w:t>MPI_Address(&amp;value.b,&amp;displacements[1]);</w:t>
      </w:r>
    </w:p>
    <w:p w:rsidR="00037085" w:rsidRDefault="00267F10">
      <w:pPr>
        <w:pStyle w:val="Code"/>
        <w:rPr>
          <w:lang w:val="en-US"/>
        </w:rPr>
      </w:pPr>
      <w:r>
        <w:rPr>
          <w:lang w:val="en-US"/>
        </w:rPr>
        <w:t>displacements[1] = displacements[1] - displacements[0];</w:t>
      </w:r>
    </w:p>
    <w:p w:rsidR="00037085" w:rsidRDefault="00267F10">
      <w:pPr>
        <w:pStyle w:val="Code"/>
        <w:rPr>
          <w:lang w:val="en-US"/>
        </w:rPr>
      </w:pPr>
      <w:r>
        <w:rPr>
          <w:lang w:val="en-US"/>
        </w:rPr>
        <w:t>displacements[0] = 0;</w:t>
      </w:r>
    </w:p>
    <w:p w:rsidR="00037085" w:rsidRDefault="00267F10">
      <w:pPr>
        <w:pStyle w:val="Code"/>
        <w:rPr>
          <w:lang w:val="en-US"/>
        </w:rPr>
      </w:pPr>
      <w:r>
        <w:rPr>
          <w:lang w:val="en-US"/>
        </w:rPr>
        <w:t>// следва конструкцията и използването на типа.</w:t>
      </w:r>
    </w:p>
    <w:p w:rsidR="00037085" w:rsidRDefault="00267F10">
      <w:pPr>
        <w:pStyle w:val="Code"/>
        <w:rPr>
          <w:lang w:val="en-US"/>
        </w:rPr>
      </w:pPr>
      <w:r>
        <w:rPr>
          <w:lang w:val="en-US"/>
        </w:rPr>
        <w:t>MPI_Type_struct(2,blocklengths,displacements,old_types,&amp;new_type);</w:t>
      </w:r>
    </w:p>
    <w:p w:rsidR="00037085" w:rsidRDefault="00267F10">
      <w:pPr>
        <w:pStyle w:val="Code"/>
        <w:rPr>
          <w:lang w:val="en-US"/>
        </w:rPr>
      </w:pPr>
      <w:r>
        <w:rPr>
          <w:lang w:val="en-US"/>
        </w:rPr>
        <w:t>MPI_Type_commit(&amp;new_type);</w:t>
      </w:r>
    </w:p>
    <w:p w:rsidR="00037085" w:rsidRDefault="00267F10">
      <w:pPr>
        <w:pStyle w:val="Code"/>
        <w:rPr>
          <w:lang w:val="en-US"/>
        </w:rPr>
      </w:pPr>
      <w:r>
        <w:rPr>
          <w:lang w:val="en-US"/>
        </w:rPr>
        <w:t>MPI_Send(&amp;value,1,new_type,..);</w:t>
      </w:r>
    </w:p>
    <w:p w:rsidR="00037085" w:rsidRDefault="00267F10">
      <w:pPr>
        <w:rPr>
          <w:lang w:val="en-US"/>
        </w:rPr>
      </w:pPr>
      <w:r>
        <w:rPr>
          <w:rFonts w:ascii="Courier New" w:hAnsi="Courier New"/>
          <w:lang w:val="en-US"/>
        </w:rPr>
        <w:t>...</w:t>
      </w:r>
    </w:p>
    <w:p w:rsidR="00037085" w:rsidRDefault="00267F10">
      <w:r>
        <w:t>След като дефинира</w:t>
      </w:r>
      <w:r w:rsidR="0075205C">
        <w:t>м</w:t>
      </w:r>
      <w:r>
        <w:t xml:space="preserve">е тип е </w:t>
      </w:r>
      <w:r w:rsidR="006D25A9">
        <w:t>задължително</w:t>
      </w:r>
      <w:r>
        <w:t xml:space="preserve"> да го </w:t>
      </w:r>
      <w:r w:rsidR="006D25A9">
        <w:t>направим „достъпен“</w:t>
      </w:r>
      <w:r>
        <w:t xml:space="preserve"> (</w:t>
      </w:r>
      <w:r>
        <w:rPr>
          <w:lang w:val="en-US"/>
        </w:rPr>
        <w:t>commit</w:t>
      </w:r>
      <w:r w:rsidR="006D25A9">
        <w:rPr>
          <w:lang w:val="en-US"/>
        </w:rPr>
        <w:t>ed</w:t>
      </w:r>
      <w:r>
        <w:rPr>
          <w:lang w:val="en-US"/>
        </w:rPr>
        <w:t xml:space="preserve">), </w:t>
      </w:r>
      <w:r>
        <w:t>за да може да го ползва</w:t>
      </w:r>
      <w:r w:rsidR="006D25A9">
        <w:t>м</w:t>
      </w:r>
      <w:r>
        <w:t xml:space="preserve">е </w:t>
      </w:r>
      <w:r w:rsidR="006D25A9">
        <w:t>с функцията</w:t>
      </w:r>
      <w:r>
        <w:t xml:space="preserve"> </w:t>
      </w:r>
      <w:r w:rsidRPr="006D25A9">
        <w:rPr>
          <w:rFonts w:ascii="Courier New" w:hAnsi="Courier New" w:cs="Courier New"/>
          <w:lang w:val="en-US"/>
        </w:rPr>
        <w:t>MPI_Type_commit(&amp;new_type);</w:t>
      </w:r>
      <w:r>
        <w:rPr>
          <w:lang w:val="en-US"/>
        </w:rPr>
        <w:t>.</w:t>
      </w:r>
    </w:p>
    <w:p w:rsidR="00037085" w:rsidRDefault="00267F10" w:rsidP="00375B6A">
      <w:pPr>
        <w:pStyle w:val="Heading2"/>
        <w:numPr>
          <w:ilvl w:val="1"/>
          <w:numId w:val="32"/>
        </w:numPr>
        <w:ind w:left="720" w:hanging="720"/>
      </w:pPr>
      <w:bookmarkStart w:id="34" w:name="_Toc29218254"/>
      <w:r>
        <w:t>Колективна комуникация</w:t>
      </w:r>
      <w:bookmarkEnd w:id="34"/>
    </w:p>
    <w:p w:rsidR="00037085" w:rsidRDefault="00267F10">
      <w:r>
        <w:rPr>
          <w:lang w:val="en-US"/>
        </w:rPr>
        <w:t xml:space="preserve">MPI </w:t>
      </w:r>
      <w:r>
        <w:t>дефинира колективната комуникация, като комуникация между процесите от една група. Основните функции, който дефинира стандарта са:</w:t>
      </w:r>
    </w:p>
    <w:p w:rsidR="00037085" w:rsidRDefault="00267F10" w:rsidP="00375B6A">
      <w:pPr>
        <w:pStyle w:val="Heading3"/>
        <w:numPr>
          <w:ilvl w:val="2"/>
          <w:numId w:val="32"/>
        </w:numPr>
        <w:ind w:left="720" w:hanging="720"/>
      </w:pPr>
      <w:bookmarkStart w:id="35" w:name="_Toc29218255"/>
      <w:r>
        <w:lastRenderedPageBreak/>
        <w:t xml:space="preserve">Операцията </w:t>
      </w:r>
      <w:r>
        <w:rPr>
          <w:lang w:val="en-US"/>
        </w:rPr>
        <w:t>broadcast</w:t>
      </w:r>
      <w:bookmarkEnd w:id="35"/>
    </w:p>
    <w:p w:rsidR="00037085" w:rsidRDefault="00267F10">
      <w:pPr>
        <w:pStyle w:val="LO-Normal1"/>
      </w:pPr>
      <w:r>
        <w:rPr>
          <w:noProof/>
          <w:lang w:val="en-US" w:eastAsia="en-US" w:bidi="ar-SA"/>
        </w:rPr>
        <mc:AlternateContent>
          <mc:Choice Requires="wps">
            <w:drawing>
              <wp:inline distT="0" distB="0" distL="0" distR="0">
                <wp:extent cx="6118860" cy="2497455"/>
                <wp:effectExtent l="0" t="0" r="15240" b="17145"/>
                <wp:docPr id="3" name="Rectangle 43"/>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qxK/XR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CQEAAAegAAAAAAAAAAAAAAAAAAAAAAAAAAAAAAAAAAAAAAAAAAAAAKQlAABdDwAAAAAAAAAAAAAAAAAAKAAAAAgAAAABAAAAAQAAAA=="/>
                          </a:ext>
                        </a:extLst>
                      </wps:cNvSpPr>
                      <wps:spPr>
                        <a:xfrm>
                          <a:off x="0" y="0"/>
                          <a:ext cx="6118860" cy="2497455"/>
                        </a:xfrm>
                        <a:prstGeom prst="rect">
                          <a:avLst/>
                        </a:prstGeom>
                        <a:noFill/>
                        <a:ln>
                          <a:solidFill>
                            <a:schemeClr val="tx1"/>
                          </a:solidFill>
                        </a:ln>
                      </wps:spPr>
                      <wps:txbx>
                        <w:txbxContent>
                          <w:p w:rsidR="007A44C1" w:rsidRDefault="007A44C1">
                            <w:pPr>
                              <w:pStyle w:val="FrameContents"/>
                              <w:jc w:val="center"/>
                            </w:pPr>
                            <w:r>
                              <w:rPr>
                                <w:noProof/>
                                <w:lang w:val="en-US" w:eastAsia="en-US" w:bidi="ar-SA"/>
                              </w:rPr>
                              <w:drawing>
                                <wp:inline distT="0" distB="0" distL="0" distR="0">
                                  <wp:extent cx="5840927" cy="2110740"/>
                                  <wp:effectExtent l="0" t="0" r="7620" b="3810"/>
                                  <wp:docPr id="4"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CeJQAAmA0AAAAAAAAAAAAAAAAAACgAAAAIAAAAAQAAAAEAAAA="/>
                                              </a:ext>
                                            </a:extLst>
                                          </pic:cNvPicPr>
                                        </pic:nvPicPr>
                                        <pic:blipFill>
                                          <a:blip r:embed="rId22"/>
                                          <a:stretch>
                                            <a:fillRect/>
                                          </a:stretch>
                                        </pic:blipFill>
                                        <pic:spPr>
                                          <a:xfrm>
                                            <a:off x="0" y="0"/>
                                            <a:ext cx="5840927" cy="2110740"/>
                                          </a:xfrm>
                                          <a:prstGeom prst="rect">
                                            <a:avLst/>
                                          </a:prstGeom>
                                          <a:noFill/>
                                          <a:ln w="12700">
                                            <a:noFill/>
                                          </a:ln>
                                        </pic:spPr>
                                      </pic:pic>
                                    </a:graphicData>
                                  </a:graphic>
                                </wp:inline>
                              </w:drawing>
                            </w:r>
                            <w:r>
                              <w:rPr>
                                <w:vanish/>
                                <w:color w:val="000000"/>
                              </w:rPr>
                              <w:br/>
                            </w:r>
                            <w:r>
                              <w:rPr>
                                <w:color w:val="000000"/>
                              </w:rPr>
                              <w:t>Фиг. 3.3</w:t>
                            </w:r>
                          </w:p>
                        </w:txbxContent>
                      </wps:txbx>
                      <wps:bodyPr spcFirstLastPara="1" vertOverflow="clip" horzOverflow="clip" lIns="0" tIns="0" rIns="0" bIns="0" upright="1">
                        <a:prstTxWarp prst="textNoShape">
                          <a:avLst/>
                        </a:prstTxWarp>
                        <a:noAutofit/>
                      </wps:bodyPr>
                    </wps:wsp>
                  </a:graphicData>
                </a:graphic>
              </wp:inline>
            </w:drawing>
          </mc:Choice>
          <mc:Fallback>
            <w:pict>
              <v:rect id="Rectangle 43" o:spid="_x0000_s1039" style="width:481.8pt;height:19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" filled="f" strokecolor="black [3213]">
                <v:textbox inset="0,0,0,0">
                  <w:txbxContent>
                    <w:p w:rsidR="007A44C1" w:rsidRDefault="007A44C1">
                      <w:pPr>
                        <w:pStyle w:val="FrameContents"/>
                        <w:jc w:val="center"/>
                      </w:pPr>
                      <w:r>
                        <w:rPr>
                          <w:noProof/>
                          <w:lang w:val="en-US" w:eastAsia="en-US" w:bidi="ar-SA"/>
                        </w:rPr>
                        <w:drawing>
                          <wp:inline distT="0" distB="0" distL="0" distR="0">
                            <wp:extent cx="5840927" cy="2110740"/>
                            <wp:effectExtent l="0" t="0" r="7620" b="3810"/>
                            <wp:docPr id="4"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CeJQAAmA0AAAAAAAAAAAAAAAAAACgAAAAIAAAAAQAAAAEAAAA="/>
                                        </a:ext>
                                      </a:extLst>
                                    </pic:cNvPicPr>
                                  </pic:nvPicPr>
                                  <pic:blipFill>
                                    <a:blip r:embed="rId22"/>
                                    <a:stretch>
                                      <a:fillRect/>
                                    </a:stretch>
                                  </pic:blipFill>
                                  <pic:spPr>
                                    <a:xfrm>
                                      <a:off x="0" y="0"/>
                                      <a:ext cx="5840927" cy="2110740"/>
                                    </a:xfrm>
                                    <a:prstGeom prst="rect">
                                      <a:avLst/>
                                    </a:prstGeom>
                                    <a:noFill/>
                                    <a:ln w="12700">
                                      <a:noFill/>
                                    </a:ln>
                                  </pic:spPr>
                                </pic:pic>
                              </a:graphicData>
                            </a:graphic>
                          </wp:inline>
                        </w:drawing>
                      </w:r>
                      <w:r>
                        <w:rPr>
                          <w:vanish/>
                          <w:color w:val="000000"/>
                        </w:rPr>
                        <w:br/>
                      </w:r>
                      <w:r>
                        <w:rPr>
                          <w:color w:val="000000"/>
                        </w:rPr>
                        <w:t>Фиг. 3.3</w:t>
                      </w:r>
                    </w:p>
                  </w:txbxContent>
                </v:textbox>
                <w10:anchorlock/>
              </v:rect>
            </w:pict>
          </mc:Fallback>
        </mc:AlternateContent>
      </w:r>
    </w:p>
    <w:p w:rsidR="00037085" w:rsidRDefault="00267F10">
      <w:r>
        <w:t>Фиг. 3.</w:t>
      </w:r>
      <w:r w:rsidR="00F5181C">
        <w:t>3</w:t>
      </w:r>
      <w:r>
        <w:t xml:space="preserve"> представя операцията „</w:t>
      </w:r>
      <w:r>
        <w:rPr>
          <w:lang w:val="en-US"/>
        </w:rPr>
        <w:t>broadcast”</w:t>
      </w:r>
      <w:r>
        <w:t xml:space="preserve"> на MPI, която се изпълнява от функцията</w:t>
      </w:r>
      <w:r>
        <w:rPr>
          <w:lang w:val="en-US"/>
        </w:rPr>
        <w:t xml:space="preserve"> </w:t>
      </w:r>
      <w:r>
        <w:rPr>
          <w:rFonts w:ascii="Courier New" w:hAnsi="Courier New" w:cs="Courier New"/>
          <w:lang w:val="en-US"/>
        </w:rPr>
        <w:t>MPI_Bcast(buffer, coutn, datatype, root, comm)</w:t>
      </w:r>
      <w:r>
        <w:rPr>
          <w:rFonts w:cs="Times New Roman"/>
        </w:rPr>
        <w:t>.</w:t>
      </w:r>
      <w:r>
        <w:t xml:space="preserve"> Както може да се види на фигурата</w:t>
      </w:r>
      <w:r w:rsidR="00F5181C">
        <w:t>,</w:t>
      </w:r>
      <w:r>
        <w:t xml:space="preserve"> „</w:t>
      </w:r>
      <w:r>
        <w:rPr>
          <w:lang w:val="en-US"/>
        </w:rPr>
        <w:t xml:space="preserve">broadcast” </w:t>
      </w:r>
      <w:r>
        <w:t>е операция, която изпращаща съобщение от един процес до всички останали</w:t>
      </w:r>
      <w:r>
        <w:rPr>
          <w:lang w:val="en-US"/>
        </w:rPr>
        <w:t xml:space="preserve">. </w:t>
      </w:r>
      <w:r>
        <w:rPr>
          <w:rFonts w:ascii="Courier New" w:hAnsi="Courier New" w:cs="Courier New"/>
          <w:lang w:val="en-US"/>
        </w:rPr>
        <w:t>MPI_Bcast()</w:t>
      </w:r>
      <w:r>
        <w:rPr>
          <w:lang w:val="en-US"/>
        </w:rPr>
        <w:t xml:space="preserve"> </w:t>
      </w:r>
      <w:r>
        <w:t>изпраща съобщение до всички без основния процес (процеса, който изпраща данните в примера това е процесът с ранг 0). Код използващ операцията е показан на</w:t>
      </w:r>
      <w:r w:rsidR="00F5181C">
        <w:t xml:space="preserve"> следния п</w:t>
      </w:r>
      <w:r>
        <w:t>ример</w:t>
      </w:r>
      <w:r w:rsidR="00F5181C">
        <w:t>:</w:t>
      </w:r>
      <w:r>
        <w:t xml:space="preserve"> </w:t>
      </w:r>
    </w:p>
    <w:p w:rsidR="00037085" w:rsidRDefault="00267F10">
      <w:pPr>
        <w:rPr>
          <w:b/>
        </w:rPr>
      </w:pPr>
      <w:r>
        <w:rPr>
          <w:b/>
        </w:rPr>
        <w:t>Пример 3.5.</w:t>
      </w:r>
    </w:p>
    <w:p w:rsidR="00037085" w:rsidRDefault="00267F10">
      <w:pPr>
        <w:pStyle w:val="Code"/>
        <w:rPr>
          <w:lang w:val="en-US"/>
        </w:rPr>
      </w:pPr>
      <w:r>
        <w:rPr>
          <w:lang w:val="en-US"/>
        </w:rPr>
        <w:t>....</w:t>
      </w:r>
    </w:p>
    <w:p w:rsidR="00037085" w:rsidRDefault="00267F10">
      <w:pPr>
        <w:pStyle w:val="Code"/>
        <w:rPr>
          <w:lang w:val="en-US"/>
        </w:rPr>
      </w:pPr>
      <w:r>
        <w:rPr>
          <w:lang w:val="en-US"/>
        </w:rPr>
        <w:t>int buf;</w:t>
      </w:r>
    </w:p>
    <w:p w:rsidR="00037085" w:rsidRDefault="00267F10">
      <w:pPr>
        <w:pStyle w:val="Code"/>
        <w:rPr>
          <w:lang w:val="en-US"/>
        </w:rPr>
      </w:pPr>
      <w:r>
        <w:rPr>
          <w:lang w:val="en-US"/>
        </w:rPr>
        <w:t>const int root=0;</w:t>
      </w:r>
    </w:p>
    <w:p w:rsidR="00037085" w:rsidRDefault="00267F10">
      <w:pPr>
        <w:pStyle w:val="Code"/>
        <w:rPr>
          <w:lang w:val="en-US"/>
        </w:rPr>
      </w:pPr>
      <w:r>
        <w:rPr>
          <w:lang w:val="en-US"/>
        </w:rPr>
        <w:t>MPI_Init(&amp;argc, &amp;argv);</w:t>
      </w:r>
    </w:p>
    <w:p w:rsidR="00037085" w:rsidRDefault="00267F10">
      <w:pPr>
        <w:pStyle w:val="Code"/>
        <w:rPr>
          <w:lang w:val="en-US"/>
        </w:rPr>
      </w:pPr>
      <w:r>
        <w:rPr>
          <w:lang w:val="en-US"/>
        </w:rPr>
        <w:t>MPI_Comm_rank(MPI_COMM_WORLD, &amp;rank);</w:t>
      </w:r>
    </w:p>
    <w:p w:rsidR="00037085" w:rsidRDefault="00267F10">
      <w:pPr>
        <w:pStyle w:val="Code"/>
        <w:rPr>
          <w:lang w:val="en-US"/>
        </w:rPr>
      </w:pPr>
      <w:r>
        <w:rPr>
          <w:lang w:val="en-US"/>
        </w:rPr>
        <w:t>...</w:t>
      </w:r>
    </w:p>
    <w:p w:rsidR="00037085" w:rsidRDefault="00267F10">
      <w:pPr>
        <w:pStyle w:val="Code"/>
        <w:rPr>
          <w:lang w:val="en-US"/>
        </w:rPr>
      </w:pPr>
      <w:r>
        <w:rPr>
          <w:lang w:val="en-US"/>
        </w:rPr>
        <w:t xml:space="preserve"> /*</w:t>
      </w:r>
    </w:p>
    <w:p w:rsidR="00037085" w:rsidRDefault="00267F10">
      <w:pPr>
        <w:pStyle w:val="Code"/>
        <w:rPr>
          <w:lang w:val="en-US"/>
        </w:rPr>
      </w:pPr>
      <w:r>
        <w:rPr>
          <w:lang w:val="en-US"/>
        </w:rPr>
        <w:t>Всеки процес извиква MPI_Bcast. В резултат</w:t>
      </w:r>
      <w:r w:rsidR="00F5181C">
        <w:t xml:space="preserve"> от</w:t>
      </w:r>
      <w:r>
        <w:rPr>
          <w:lang w:val="en-US"/>
        </w:rPr>
        <w:t xml:space="preserve"> което</w:t>
      </w:r>
      <w:r w:rsidR="00F5181C">
        <w:t>,</w:t>
      </w:r>
      <w:r>
        <w:rPr>
          <w:lang w:val="en-US"/>
        </w:rPr>
        <w:t xml:space="preserve"> всеки процес получава стойността  на buf променливата от root процеса(в нашия случай 0).</w:t>
      </w:r>
    </w:p>
    <w:p w:rsidR="00037085" w:rsidRDefault="00267F10">
      <w:pPr>
        <w:pStyle w:val="Code"/>
        <w:rPr>
          <w:lang w:val="en-US"/>
        </w:rPr>
      </w:pPr>
      <w:r>
        <w:rPr>
          <w:lang w:val="en-US"/>
        </w:rPr>
        <w:t>*/</w:t>
      </w:r>
    </w:p>
    <w:p w:rsidR="00037085" w:rsidRDefault="00267F10">
      <w:pPr>
        <w:pStyle w:val="Code"/>
        <w:rPr>
          <w:lang w:val="en-US"/>
        </w:rPr>
      </w:pPr>
      <w:r>
        <w:rPr>
          <w:lang w:val="en-US"/>
        </w:rPr>
        <w:t>MPI_Bcast(&amp;buf, 1, MPI_INT, root, MPI_COMM_WORLD);</w:t>
      </w:r>
    </w:p>
    <w:p w:rsidR="00037085" w:rsidRDefault="00267F10">
      <w:pPr>
        <w:pStyle w:val="Code"/>
      </w:pPr>
      <w:r>
        <w:t>....</w:t>
      </w:r>
    </w:p>
    <w:p w:rsidR="00037085" w:rsidRDefault="00267F10" w:rsidP="00375B6A">
      <w:pPr>
        <w:pStyle w:val="Heading3"/>
        <w:numPr>
          <w:ilvl w:val="2"/>
          <w:numId w:val="32"/>
        </w:numPr>
        <w:ind w:left="720" w:hanging="720"/>
      </w:pPr>
      <w:bookmarkStart w:id="36" w:name="_Toc29218256"/>
      <w:r>
        <w:t xml:space="preserve">Операциите </w:t>
      </w:r>
      <w:r>
        <w:rPr>
          <w:lang w:val="en-US"/>
        </w:rPr>
        <w:t>gather/scatter</w:t>
      </w:r>
      <w:bookmarkEnd w:id="36"/>
    </w:p>
    <w:p w:rsidR="00037085" w:rsidRDefault="00267F10">
      <w:pPr>
        <w:pStyle w:val="LO-Normal1"/>
      </w:pPr>
      <w:r>
        <w:rPr>
          <w:noProof/>
          <w:lang w:val="en-US" w:eastAsia="en-US" w:bidi="ar-SA"/>
        </w:rPr>
        <mc:AlternateContent>
          <mc:Choice Requires="wps">
            <w:drawing>
              <wp:inline distT="0" distB="0" distL="0" distR="0">
                <wp:extent cx="6118860" cy="2421890"/>
                <wp:effectExtent l="0" t="0" r="15240" b="16510"/>
                <wp:docPr id="5" name="Rectangle 47"/>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qxK/XR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GAEAAAegAAAAAAAAAAAAAAAAAAAAAAAAAAAAAAAAAAAAAAAAAAAAAKQlAADmDgAAAAAAAAAAAAAAAAAAKAAAAAgAAAABAAAAAQAAAA=="/>
                          </a:ext>
                        </a:extLst>
                      </wps:cNvSpPr>
                      <wps:spPr>
                        <a:xfrm>
                          <a:off x="0" y="0"/>
                          <a:ext cx="6118860" cy="2421890"/>
                        </a:xfrm>
                        <a:prstGeom prst="rect">
                          <a:avLst/>
                        </a:prstGeom>
                        <a:noFill/>
                        <a:ln>
                          <a:solidFill>
                            <a:schemeClr val="tx1"/>
                          </a:solidFill>
                        </a:ln>
                      </wps:spPr>
                      <wps:txbx>
                        <w:txbxContent>
                          <w:p w:rsidR="007A44C1" w:rsidRDefault="007A44C1">
                            <w:pPr>
                              <w:pStyle w:val="FrameContents"/>
                              <w:jc w:val="center"/>
                              <w:rPr>
                                <w:color w:val="000000"/>
                              </w:rPr>
                            </w:pPr>
                            <w:r>
                              <w:rPr>
                                <w:noProof/>
                                <w:lang w:val="en-US" w:eastAsia="en-US" w:bidi="ar-SA"/>
                              </w:rPr>
                              <w:drawing>
                                <wp:inline distT="0" distB="0" distL="0" distR="0">
                                  <wp:extent cx="5737860" cy="2074787"/>
                                  <wp:effectExtent l="0" t="0" r="0" b="1905"/>
                                  <wp:docPr id="6"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CeJQAAmA0AAAAAAAAAAAAAAAAAACgAAAAIAAAAAQAAAAEAAAA="/>
                                              </a:ext>
                                            </a:extLst>
                                          </pic:cNvPicPr>
                                        </pic:nvPicPr>
                                        <pic:blipFill>
                                          <a:blip r:embed="rId23"/>
                                          <a:stretch>
                                            <a:fillRect/>
                                          </a:stretch>
                                        </pic:blipFill>
                                        <pic:spPr>
                                          <a:xfrm>
                                            <a:off x="0" y="0"/>
                                            <a:ext cx="5737860" cy="2074787"/>
                                          </a:xfrm>
                                          <a:prstGeom prst="rect">
                                            <a:avLst/>
                                          </a:prstGeom>
                                          <a:noFill/>
                                          <a:ln w="12700">
                                            <a:noFill/>
                                          </a:ln>
                                        </pic:spPr>
                                      </pic:pic>
                                    </a:graphicData>
                                  </a:graphic>
                                </wp:inline>
                              </w:drawing>
                            </w:r>
                          </w:p>
                          <w:p w:rsidR="007A44C1" w:rsidRDefault="007A44C1">
                            <w:pPr>
                              <w:pStyle w:val="FrameContents"/>
                              <w:jc w:val="center"/>
                            </w:pPr>
                            <w:r>
                              <w:rPr>
                                <w:vanish/>
                                <w:color w:val="000000"/>
                              </w:rPr>
                              <w:br/>
                            </w:r>
                            <w:r>
                              <w:rPr>
                                <w:color w:val="000000"/>
                              </w:rPr>
                              <w:t>Фиг. 3.4</w:t>
                            </w:r>
                          </w:p>
                        </w:txbxContent>
                      </wps:txbx>
                      <wps:bodyPr spcFirstLastPara="1" vertOverflow="clip" horzOverflow="clip" lIns="0" tIns="0" rIns="0" bIns="0" upright="1">
                        <a:prstTxWarp prst="textNoShape">
                          <a:avLst/>
                        </a:prstTxWarp>
                        <a:noAutofit/>
                      </wps:bodyPr>
                    </wps:wsp>
                  </a:graphicData>
                </a:graphic>
              </wp:inline>
            </w:drawing>
          </mc:Choice>
          <mc:Fallback>
            <w:pict>
              <v:rect id="Rectangle 47" o:spid="_x0000_s1040" style="width:481.8pt;height:19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" filled="f" strokecolor="black [3213]">
                <v:textbox inset="0,0,0,0">
                  <w:txbxContent>
                    <w:p w:rsidR="007A44C1" w:rsidRDefault="007A44C1">
                      <w:pPr>
                        <w:pStyle w:val="FrameContents"/>
                        <w:jc w:val="center"/>
                        <w:rPr>
                          <w:color w:val="000000"/>
                        </w:rPr>
                      </w:pPr>
                      <w:r>
                        <w:rPr>
                          <w:noProof/>
                          <w:lang w:val="en-US" w:eastAsia="en-US" w:bidi="ar-SA"/>
                        </w:rPr>
                        <w:drawing>
                          <wp:inline distT="0" distB="0" distL="0" distR="0">
                            <wp:extent cx="5737860" cy="2074787"/>
                            <wp:effectExtent l="0" t="0" r="0" b="1905"/>
                            <wp:docPr id="6"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CeJQAAmA0AAAAAAAAAAAAAAAAAACgAAAAIAAAAAQAAAAEAAAA="/>
                                        </a:ext>
                                      </a:extLst>
                                    </pic:cNvPicPr>
                                  </pic:nvPicPr>
                                  <pic:blipFill>
                                    <a:blip r:embed="rId23"/>
                                    <a:stretch>
                                      <a:fillRect/>
                                    </a:stretch>
                                  </pic:blipFill>
                                  <pic:spPr>
                                    <a:xfrm>
                                      <a:off x="0" y="0"/>
                                      <a:ext cx="5737860" cy="2074787"/>
                                    </a:xfrm>
                                    <a:prstGeom prst="rect">
                                      <a:avLst/>
                                    </a:prstGeom>
                                    <a:noFill/>
                                    <a:ln w="12700">
                                      <a:noFill/>
                                    </a:ln>
                                  </pic:spPr>
                                </pic:pic>
                              </a:graphicData>
                            </a:graphic>
                          </wp:inline>
                        </w:drawing>
                      </w:r>
                    </w:p>
                    <w:p w:rsidR="007A44C1" w:rsidRDefault="007A44C1">
                      <w:pPr>
                        <w:pStyle w:val="FrameContents"/>
                        <w:jc w:val="center"/>
                      </w:pPr>
                      <w:r>
                        <w:rPr>
                          <w:vanish/>
                          <w:color w:val="000000"/>
                        </w:rPr>
                        <w:br/>
                      </w:r>
                      <w:r>
                        <w:rPr>
                          <w:color w:val="000000"/>
                        </w:rPr>
                        <w:t>Фиг. 3.4</w:t>
                      </w:r>
                    </w:p>
                  </w:txbxContent>
                </v:textbox>
                <w10:anchorlock/>
              </v:rect>
            </w:pict>
          </mc:Fallback>
        </mc:AlternateContent>
      </w:r>
    </w:p>
    <w:p w:rsidR="00037085" w:rsidRDefault="00037085" w:rsidP="00375B6A">
      <w:pPr>
        <w:pStyle w:val="ListParagraph"/>
        <w:numPr>
          <w:ilvl w:val="0"/>
          <w:numId w:val="2"/>
        </w:numPr>
        <w:spacing w:after="0"/>
        <w:ind w:left="720"/>
        <w:rPr>
          <w:vanish/>
        </w:rPr>
      </w:pPr>
    </w:p>
    <w:p w:rsidR="00037085" w:rsidRDefault="00267F10">
      <w:pPr>
        <w:rPr>
          <w:rFonts w:cs="Times New Roman"/>
        </w:rPr>
      </w:pPr>
      <w:r>
        <w:t>Фиг. 3.</w:t>
      </w:r>
      <w:r w:rsidR="00F5181C">
        <w:t>4</w:t>
      </w:r>
      <w:r>
        <w:t xml:space="preserve"> илюстрира операциите  „</w:t>
      </w:r>
      <w:r>
        <w:rPr>
          <w:lang w:val="en-US"/>
        </w:rPr>
        <w:t>scatter</w:t>
      </w:r>
      <w:r>
        <w:t>“ и „</w:t>
      </w:r>
      <w:r>
        <w:rPr>
          <w:lang w:val="en-US"/>
        </w:rPr>
        <w:t>gather</w:t>
      </w:r>
      <w:r>
        <w:t>“</w:t>
      </w:r>
      <w:r w:rsidR="00F5181C">
        <w:t xml:space="preserve"> на </w:t>
      </w:r>
      <w:r w:rsidR="00F5181C">
        <w:rPr>
          <w:lang w:val="en-US"/>
        </w:rPr>
        <w:t>MPI</w:t>
      </w:r>
      <w:r>
        <w:t>.</w:t>
      </w:r>
      <w:r>
        <w:rPr>
          <w:lang w:val="en-US"/>
        </w:rPr>
        <w:t xml:space="preserve"> </w:t>
      </w:r>
      <w:r>
        <w:t>За разлика от „</w:t>
      </w:r>
      <w:r>
        <w:rPr>
          <w:lang w:val="en-US"/>
        </w:rPr>
        <w:t xml:space="preserve">broadcast”, “scatter” </w:t>
      </w:r>
      <w:r>
        <w:t xml:space="preserve">изпраща различни данни на различни процеси от един процес. А </w:t>
      </w:r>
      <w:r w:rsidR="00F5181C">
        <w:t>„</w:t>
      </w:r>
      <w:r w:rsidR="00F5181C">
        <w:rPr>
          <w:lang w:val="en-US"/>
        </w:rPr>
        <w:t>gather</w:t>
      </w:r>
      <w:r w:rsidR="00F5181C">
        <w:t>“</w:t>
      </w:r>
      <w:r>
        <w:rPr>
          <w:lang w:val="en-US"/>
        </w:rPr>
        <w:t xml:space="preserve"> </w:t>
      </w:r>
      <w:r>
        <w:t xml:space="preserve">е обратната операция на </w:t>
      </w:r>
      <w:r w:rsidR="00F5181C">
        <w:t>„</w:t>
      </w:r>
      <w:r w:rsidR="00F5181C">
        <w:rPr>
          <w:lang w:val="en-US"/>
        </w:rPr>
        <w:t>scatter</w:t>
      </w:r>
      <w:r w:rsidR="00F5181C">
        <w:t>“</w:t>
      </w:r>
      <w:r>
        <w:t>, тя взима данни от няколко процеса и ги изпраща до един (</w:t>
      </w:r>
      <w:r>
        <w:rPr>
          <w:lang w:val="en-US"/>
        </w:rPr>
        <w:t xml:space="preserve">root </w:t>
      </w:r>
      <w:r>
        <w:t>процеса).</w:t>
      </w:r>
      <w:r>
        <w:rPr>
          <w:lang w:val="en-US"/>
        </w:rPr>
        <w:t xml:space="preserve"> </w:t>
      </w:r>
      <w:r>
        <w:t xml:space="preserve">Операцията се извършва от функцията </w:t>
      </w:r>
      <w:r>
        <w:rPr>
          <w:rFonts w:ascii="Courier New" w:hAnsi="Courier New"/>
          <w:lang w:val="en-US"/>
        </w:rPr>
        <w:t>MPI_Gather(sendbuf, sendcount, sendtype, recvbuf, recvcounts, recvtype, root,comm)</w:t>
      </w:r>
      <w:r>
        <w:rPr>
          <w:rFonts w:cs="Times New Roman"/>
          <w:lang w:val="en-US"/>
        </w:rPr>
        <w:t>.</w:t>
      </w:r>
      <w:r>
        <w:rPr>
          <w:rFonts w:cs="Times New Roman"/>
        </w:rPr>
        <w:t xml:space="preserve"> Примери 3.6 и 3.7 илюстрират използването на двете операции.</w:t>
      </w:r>
    </w:p>
    <w:p w:rsidR="00037085" w:rsidRDefault="00267F10">
      <w:pPr>
        <w:rPr>
          <w:b/>
        </w:rPr>
      </w:pPr>
      <w:r>
        <w:rPr>
          <w:rFonts w:cs="Times New Roman"/>
          <w:b/>
        </w:rPr>
        <w:t xml:space="preserve">Пример 3.6. </w:t>
      </w:r>
    </w:p>
    <w:p w:rsidR="00037085" w:rsidRDefault="00267F10">
      <w:pPr>
        <w:pStyle w:val="Code"/>
        <w:rPr>
          <w:lang w:val="en-US"/>
        </w:rPr>
      </w:pPr>
      <w:r>
        <w:rPr>
          <w:lang w:val="en-US"/>
        </w:rPr>
        <w:t>....</w:t>
      </w:r>
    </w:p>
    <w:p w:rsidR="00037085" w:rsidRDefault="00267F10">
      <w:pPr>
        <w:pStyle w:val="Code"/>
        <w:rPr>
          <w:lang w:val="en-US"/>
        </w:rPr>
      </w:pPr>
      <w:r>
        <w:rPr>
          <w:lang w:val="en-US"/>
        </w:rPr>
        <w:t>/*</w:t>
      </w:r>
    </w:p>
    <w:p w:rsidR="00037085" w:rsidRDefault="00267F10">
      <w:pPr>
        <w:pStyle w:val="Code"/>
        <w:rPr>
          <w:lang w:val="en-US"/>
        </w:rPr>
      </w:pPr>
      <w:r>
        <w:rPr>
          <w:lang w:val="en-US"/>
        </w:rPr>
        <w:t xml:space="preserve">необходими променливи </w:t>
      </w:r>
    </w:p>
    <w:p w:rsidR="00037085" w:rsidRDefault="00267F10">
      <w:pPr>
        <w:pStyle w:val="Code"/>
        <w:rPr>
          <w:lang w:val="en-US"/>
        </w:rPr>
      </w:pPr>
      <w:r>
        <w:rPr>
          <w:lang w:val="en-US"/>
        </w:rPr>
        <w:t>*/</w:t>
      </w:r>
    </w:p>
    <w:p w:rsidR="00037085" w:rsidRDefault="00267F10">
      <w:pPr>
        <w:pStyle w:val="Code"/>
        <w:rPr>
          <w:lang w:val="en-US"/>
        </w:rPr>
      </w:pPr>
      <w:r>
        <w:rPr>
          <w:lang w:val="en-US"/>
        </w:rPr>
        <w:t>MPI_Comm comm;</w:t>
      </w:r>
    </w:p>
    <w:p w:rsidR="00037085" w:rsidRDefault="00267F10">
      <w:pPr>
        <w:pStyle w:val="Code"/>
        <w:rPr>
          <w:lang w:val="en-US"/>
        </w:rPr>
      </w:pPr>
      <w:r>
        <w:rPr>
          <w:lang w:val="en-US"/>
        </w:rPr>
        <w:t>int gsize,sendarr[3];</w:t>
      </w:r>
    </w:p>
    <w:p w:rsidR="00037085" w:rsidRDefault="00267F10">
      <w:pPr>
        <w:pStyle w:val="Code"/>
        <w:rPr>
          <w:lang w:val="en-US"/>
        </w:rPr>
      </w:pPr>
      <w:r>
        <w:rPr>
          <w:lang w:val="en-US"/>
        </w:rPr>
        <w:t>int root, *rbuf;</w:t>
      </w:r>
    </w:p>
    <w:p w:rsidR="00037085" w:rsidRDefault="00267F10">
      <w:pPr>
        <w:pStyle w:val="Code"/>
        <w:rPr>
          <w:lang w:val="en-US"/>
        </w:rPr>
      </w:pPr>
      <w:r>
        <w:rPr>
          <w:lang w:val="en-US"/>
        </w:rPr>
        <w:t>...</w:t>
      </w:r>
    </w:p>
    <w:p w:rsidR="00037085" w:rsidRDefault="00267F10">
      <w:pPr>
        <w:pStyle w:val="Code"/>
        <w:rPr>
          <w:lang w:val="en-US"/>
        </w:rPr>
      </w:pPr>
      <w:r>
        <w:rPr>
          <w:lang w:val="en-US"/>
        </w:rPr>
        <w:t>/*</w:t>
      </w:r>
    </w:p>
    <w:p w:rsidR="00037085" w:rsidRDefault="00267F10">
      <w:pPr>
        <w:pStyle w:val="Code"/>
        <w:rPr>
          <w:lang w:val="en-US"/>
        </w:rPr>
      </w:pPr>
      <w:r>
        <w:rPr>
          <w:lang w:val="en-US"/>
        </w:rPr>
        <w:t>Тук изчисляваме необходимата големина на буфера</w:t>
      </w:r>
      <w:r w:rsidR="00F5181C">
        <w:t>-</w:t>
      </w:r>
      <w:r>
        <w:rPr>
          <w:lang w:val="en-US"/>
        </w:rPr>
        <w:t>получател.</w:t>
      </w:r>
    </w:p>
    <w:p w:rsidR="00037085" w:rsidRDefault="00267F10">
      <w:pPr>
        <w:pStyle w:val="Code"/>
        <w:rPr>
          <w:lang w:val="en-US"/>
        </w:rPr>
      </w:pPr>
      <w:r>
        <w:rPr>
          <w:lang w:val="en-US"/>
        </w:rPr>
        <w:t>*/</w:t>
      </w:r>
    </w:p>
    <w:p w:rsidR="00037085" w:rsidRDefault="00267F10">
      <w:pPr>
        <w:pStyle w:val="Code"/>
        <w:rPr>
          <w:lang w:val="en-US"/>
        </w:rPr>
      </w:pPr>
      <w:r>
        <w:rPr>
          <w:lang w:val="en-US"/>
        </w:rPr>
        <w:t xml:space="preserve">proc_num = 4 </w:t>
      </w:r>
    </w:p>
    <w:p w:rsidR="00037085" w:rsidRDefault="00267F10">
      <w:pPr>
        <w:pStyle w:val="Code"/>
        <w:rPr>
          <w:lang w:val="en-US"/>
        </w:rPr>
      </w:pPr>
      <w:r>
        <w:rPr>
          <w:lang w:val="en-US"/>
        </w:rPr>
        <w:t>rbuf = (int *)malloc(proc_num*3*sizeof(int));</w:t>
      </w:r>
    </w:p>
    <w:p w:rsidR="00037085" w:rsidRDefault="00267F10">
      <w:pPr>
        <w:pStyle w:val="Code"/>
        <w:rPr>
          <w:lang w:val="en-US"/>
        </w:rPr>
      </w:pPr>
      <w:r>
        <w:rPr>
          <w:lang w:val="en-US"/>
        </w:rPr>
        <w:t>/*</w:t>
      </w:r>
    </w:p>
    <w:p w:rsidR="00F5181C" w:rsidRDefault="00267F10">
      <w:pPr>
        <w:pStyle w:val="Code"/>
      </w:pPr>
      <w:r>
        <w:rPr>
          <w:lang w:val="en-US"/>
        </w:rPr>
        <w:t>Всички процеси извикват MPI_Gather. Буфер</w:t>
      </w:r>
      <w:r w:rsidR="00F5181C">
        <w:t>ът-</w:t>
      </w:r>
      <w:r>
        <w:rPr>
          <w:lang w:val="en-US"/>
        </w:rPr>
        <w:t xml:space="preserve">получател, в root процеса, се пълни с всички елементи изпратени до него от </w:t>
      </w:r>
    </w:p>
    <w:p w:rsidR="00037085" w:rsidRDefault="00F5181C">
      <w:pPr>
        <w:pStyle w:val="Code"/>
        <w:rPr>
          <w:lang w:val="en-US"/>
        </w:rPr>
      </w:pPr>
      <w:r>
        <w:rPr>
          <w:lang w:val="en-US"/>
        </w:rPr>
        <w:t xml:space="preserve">останалите </w:t>
      </w:r>
      <w:r w:rsidR="00267F10">
        <w:rPr>
          <w:lang w:val="en-US"/>
        </w:rPr>
        <w:t>процеси.</w:t>
      </w:r>
    </w:p>
    <w:p w:rsidR="00037085" w:rsidRDefault="00267F10">
      <w:pPr>
        <w:pStyle w:val="Code"/>
        <w:rPr>
          <w:lang w:val="en-US"/>
        </w:rPr>
      </w:pPr>
      <w:r>
        <w:rPr>
          <w:lang w:val="en-US"/>
        </w:rPr>
        <w:t>*/</w:t>
      </w:r>
    </w:p>
    <w:p w:rsidR="00037085" w:rsidRDefault="00267F10">
      <w:pPr>
        <w:pStyle w:val="Code"/>
        <w:rPr>
          <w:lang w:val="en-US"/>
        </w:rPr>
      </w:pPr>
      <w:r>
        <w:rPr>
          <w:lang w:val="en-US"/>
        </w:rPr>
        <w:t xml:space="preserve">MPI_Gather(sendarr, 3, MPI_INT, rbuf, 3, MPI_INT, root, </w:t>
      </w:r>
      <w:r>
        <w:rPr>
          <w:lang w:val="en-US"/>
        </w:rPr>
        <w:tab/>
        <w:t>comm);</w:t>
      </w:r>
    </w:p>
    <w:p w:rsidR="00037085" w:rsidRDefault="00267F10">
      <w:pPr>
        <w:pStyle w:val="Code"/>
        <w:rPr>
          <w:lang w:val="en-US"/>
        </w:rPr>
      </w:pPr>
      <w:r>
        <w:rPr>
          <w:lang w:val="en-US"/>
        </w:rPr>
        <w:t>...</w:t>
      </w:r>
    </w:p>
    <w:p w:rsidR="00037085" w:rsidRDefault="00037085">
      <w:pPr>
        <w:pStyle w:val="Code"/>
        <w:rPr>
          <w:lang w:val="en-US"/>
        </w:rPr>
      </w:pPr>
    </w:p>
    <w:p w:rsidR="00037085" w:rsidRDefault="00267F10">
      <w:pPr>
        <w:pStyle w:val="Code"/>
      </w:pPr>
      <w:r>
        <w:rPr>
          <w:lang w:val="en-US"/>
        </w:rPr>
        <w:t>MPI_Scatter(sendbuf,sendcount,sendtype,recvbuf,recvcount,recv</w:t>
      </w:r>
      <w:r>
        <w:rPr>
          <w:lang w:val="en-US"/>
        </w:rPr>
        <w:tab/>
        <w:t>type,root,comm)</w:t>
      </w:r>
    </w:p>
    <w:p w:rsidR="000A544C" w:rsidRDefault="000A544C">
      <w:pPr>
        <w:pStyle w:val="Code"/>
        <w:rPr>
          <w:lang w:val="en-US"/>
        </w:rPr>
      </w:pPr>
      <w:r>
        <w:rPr>
          <w:lang w:val="en-US"/>
        </w:rPr>
        <w:t>...</w:t>
      </w:r>
    </w:p>
    <w:p w:rsidR="000A544C" w:rsidRPr="000A544C" w:rsidRDefault="000A544C">
      <w:pPr>
        <w:pStyle w:val="Code"/>
        <w:rPr>
          <w:lang w:val="en-US"/>
        </w:rPr>
      </w:pPr>
    </w:p>
    <w:p w:rsidR="00037085" w:rsidRDefault="00267F10">
      <w:pPr>
        <w:rPr>
          <w:b/>
        </w:rPr>
      </w:pPr>
      <w:r>
        <w:rPr>
          <w:b/>
        </w:rPr>
        <w:t>Пример 3.7</w:t>
      </w:r>
    </w:p>
    <w:p w:rsidR="00037085" w:rsidRDefault="00267F10">
      <w:pPr>
        <w:pStyle w:val="Code"/>
        <w:rPr>
          <w:lang w:val="en-US"/>
        </w:rPr>
      </w:pPr>
      <w:r>
        <w:rPr>
          <w:lang w:val="en-US"/>
        </w:rPr>
        <w:t>...</w:t>
      </w:r>
    </w:p>
    <w:p w:rsidR="00037085" w:rsidRDefault="00267F10">
      <w:pPr>
        <w:pStyle w:val="Code"/>
        <w:rPr>
          <w:lang w:val="en-US"/>
        </w:rPr>
      </w:pPr>
      <w:r>
        <w:rPr>
          <w:lang w:val="en-US"/>
        </w:rPr>
        <w:t>/*</w:t>
      </w:r>
    </w:p>
    <w:p w:rsidR="00037085" w:rsidRDefault="00267F10">
      <w:pPr>
        <w:pStyle w:val="Code"/>
        <w:rPr>
          <w:lang w:val="en-US"/>
        </w:rPr>
      </w:pPr>
      <w:r>
        <w:rPr>
          <w:lang w:val="en-US"/>
        </w:rPr>
        <w:t xml:space="preserve">необходими променливи </w:t>
      </w:r>
    </w:p>
    <w:p w:rsidR="00037085" w:rsidRDefault="00267F10">
      <w:pPr>
        <w:pStyle w:val="Code"/>
        <w:rPr>
          <w:lang w:val="en-US"/>
        </w:rPr>
      </w:pPr>
      <w:r>
        <w:rPr>
          <w:lang w:val="en-US"/>
        </w:rPr>
        <w:t>*/</w:t>
      </w:r>
    </w:p>
    <w:p w:rsidR="00037085" w:rsidRDefault="00267F10">
      <w:pPr>
        <w:pStyle w:val="Code"/>
        <w:rPr>
          <w:lang w:val="en-US"/>
        </w:rPr>
      </w:pPr>
      <w:r>
        <w:rPr>
          <w:lang w:val="en-US"/>
        </w:rPr>
        <w:t xml:space="preserve">MPI_Comm comm; </w:t>
      </w:r>
    </w:p>
    <w:p w:rsidR="00037085" w:rsidRDefault="00267F10">
      <w:pPr>
        <w:pStyle w:val="Code"/>
        <w:rPr>
          <w:lang w:val="en-US"/>
        </w:rPr>
      </w:pPr>
      <w:r>
        <w:rPr>
          <w:lang w:val="en-US"/>
        </w:rPr>
        <w:t xml:space="preserve">int gsize,*sendbuf; </w:t>
      </w:r>
    </w:p>
    <w:p w:rsidR="00037085" w:rsidRDefault="00267F10">
      <w:pPr>
        <w:pStyle w:val="Code"/>
        <w:rPr>
          <w:lang w:val="en-US"/>
        </w:rPr>
      </w:pPr>
      <w:r>
        <w:rPr>
          <w:lang w:val="en-US"/>
        </w:rPr>
        <w:t xml:space="preserve">int root, rbuf[100]; </w:t>
      </w:r>
    </w:p>
    <w:p w:rsidR="00037085" w:rsidRDefault="00267F10">
      <w:pPr>
        <w:pStyle w:val="Code"/>
        <w:rPr>
          <w:lang w:val="en-US"/>
        </w:rPr>
      </w:pPr>
      <w:r>
        <w:rPr>
          <w:lang w:val="en-US"/>
        </w:rPr>
        <w:t xml:space="preserve">... </w:t>
      </w:r>
    </w:p>
    <w:p w:rsidR="00037085" w:rsidRDefault="00267F10">
      <w:pPr>
        <w:pStyle w:val="Code"/>
        <w:rPr>
          <w:lang w:val="en-US"/>
        </w:rPr>
      </w:pPr>
      <w:r>
        <w:rPr>
          <w:lang w:val="en-US"/>
        </w:rPr>
        <w:t>/*</w:t>
      </w:r>
    </w:p>
    <w:p w:rsidR="00037085" w:rsidRDefault="00267F10">
      <w:pPr>
        <w:pStyle w:val="Code"/>
        <w:rPr>
          <w:lang w:val="en-US"/>
        </w:rPr>
      </w:pPr>
      <w:r>
        <w:rPr>
          <w:lang w:val="en-US"/>
        </w:rPr>
        <w:t xml:space="preserve">Изчисляваме големината на буфера за изпращане, след което го създаваме и пълним. </w:t>
      </w:r>
    </w:p>
    <w:p w:rsidR="00037085" w:rsidRDefault="00267F10">
      <w:pPr>
        <w:pStyle w:val="Code"/>
        <w:rPr>
          <w:lang w:val="en-US"/>
        </w:rPr>
      </w:pPr>
      <w:r>
        <w:rPr>
          <w:lang w:val="en-US"/>
        </w:rPr>
        <w:t>*/</w:t>
      </w:r>
    </w:p>
    <w:p w:rsidR="00037085" w:rsidRDefault="00267F10">
      <w:pPr>
        <w:pStyle w:val="Code"/>
        <w:rPr>
          <w:lang w:val="en-US"/>
        </w:rPr>
      </w:pPr>
      <w:r>
        <w:rPr>
          <w:lang w:val="en-US"/>
        </w:rPr>
        <w:t xml:space="preserve">MPI_Comm_size( comm, &amp;gsize); </w:t>
      </w:r>
    </w:p>
    <w:p w:rsidR="00037085" w:rsidRDefault="00267F10">
      <w:pPr>
        <w:pStyle w:val="Code"/>
        <w:rPr>
          <w:lang w:val="en-US"/>
        </w:rPr>
      </w:pPr>
      <w:r>
        <w:rPr>
          <w:lang w:val="en-US"/>
        </w:rPr>
        <w:t xml:space="preserve">sendbuf = (int *)malloc(gsize*100*sizeof(int)); </w:t>
      </w:r>
    </w:p>
    <w:p w:rsidR="00037085" w:rsidRDefault="00267F10">
      <w:pPr>
        <w:pStyle w:val="Code"/>
        <w:rPr>
          <w:lang w:val="en-US"/>
        </w:rPr>
      </w:pPr>
      <w:r>
        <w:rPr>
          <w:lang w:val="en-US"/>
        </w:rPr>
        <w:t xml:space="preserve">... </w:t>
      </w:r>
    </w:p>
    <w:p w:rsidR="00037085" w:rsidRDefault="00267F10">
      <w:pPr>
        <w:pStyle w:val="Code"/>
        <w:rPr>
          <w:lang w:val="en-US"/>
        </w:rPr>
      </w:pPr>
      <w:r>
        <w:rPr>
          <w:lang w:val="en-US"/>
        </w:rPr>
        <w:t>/*</w:t>
      </w:r>
    </w:p>
    <w:p w:rsidR="00037085" w:rsidRDefault="00267F10">
      <w:pPr>
        <w:pStyle w:val="Code"/>
        <w:rPr>
          <w:lang w:val="en-US"/>
        </w:rPr>
      </w:pPr>
      <w:r>
        <w:rPr>
          <w:lang w:val="en-US"/>
        </w:rPr>
        <w:t>След изпълнение</w:t>
      </w:r>
      <w:r w:rsidR="000A544C">
        <w:t>то</w:t>
      </w:r>
      <w:r>
        <w:rPr>
          <w:lang w:val="en-US"/>
        </w:rPr>
        <w:t xml:space="preserve"> на тази операция, всеки процес ще има 100 елемента идващи от root процеса.</w:t>
      </w:r>
    </w:p>
    <w:p w:rsidR="00037085" w:rsidRDefault="00267F10">
      <w:pPr>
        <w:pStyle w:val="Code"/>
        <w:rPr>
          <w:lang w:val="en-US"/>
        </w:rPr>
      </w:pPr>
      <w:r>
        <w:rPr>
          <w:lang w:val="en-US"/>
        </w:rPr>
        <w:t>*/</w:t>
      </w:r>
    </w:p>
    <w:p w:rsidR="00037085" w:rsidRDefault="00267F10">
      <w:pPr>
        <w:pStyle w:val="Code"/>
      </w:pPr>
      <w:r>
        <w:rPr>
          <w:lang w:val="en-US"/>
        </w:rPr>
        <w:t xml:space="preserve"> MPI_Scatter( sendbuf, 100, MPI_INT, rbuf, 100, MPI_INT,root,comm);</w:t>
      </w:r>
    </w:p>
    <w:p w:rsidR="000A544C" w:rsidRPr="000A544C" w:rsidRDefault="000A544C">
      <w:pPr>
        <w:pStyle w:val="Code"/>
      </w:pPr>
      <w:r>
        <w:t>...</w:t>
      </w:r>
    </w:p>
    <w:p w:rsidR="00037085" w:rsidRDefault="00267F10" w:rsidP="00375B6A">
      <w:pPr>
        <w:pStyle w:val="Heading3"/>
        <w:numPr>
          <w:ilvl w:val="2"/>
          <w:numId w:val="32"/>
        </w:numPr>
        <w:ind w:left="720" w:hanging="720"/>
      </w:pPr>
      <w:bookmarkStart w:id="37" w:name="_Toc29218257"/>
      <w:r>
        <w:lastRenderedPageBreak/>
        <w:t xml:space="preserve">Операцията </w:t>
      </w:r>
      <w:r>
        <w:rPr>
          <w:lang w:val="en-US"/>
        </w:rPr>
        <w:t>allgather</w:t>
      </w:r>
      <w:bookmarkEnd w:id="37"/>
    </w:p>
    <w:p w:rsidR="00037085" w:rsidRDefault="00267F10">
      <w:r>
        <w:rPr>
          <w:rFonts w:cs="Times New Roman"/>
        </w:rPr>
        <w:t>Може да се приеме, че операцията „</w:t>
      </w:r>
      <w:r>
        <w:rPr>
          <w:rFonts w:cs="Times New Roman"/>
          <w:lang w:val="en-US"/>
        </w:rPr>
        <w:t>allgather”</w:t>
      </w:r>
      <w:r>
        <w:rPr>
          <w:rFonts w:cs="Times New Roman"/>
        </w:rPr>
        <w:t xml:space="preserve"> е по-обща разновидност на „</w:t>
      </w:r>
      <w:r>
        <w:rPr>
          <w:rFonts w:cs="Times New Roman"/>
          <w:lang w:val="en-US"/>
        </w:rPr>
        <w:t xml:space="preserve">gather” </w:t>
      </w:r>
      <w:r>
        <w:rPr>
          <w:rFonts w:cs="Times New Roman"/>
        </w:rPr>
        <w:t xml:space="preserve">с разликата, че всички процеси получават резултата, а не само </w:t>
      </w:r>
      <w:r>
        <w:rPr>
          <w:rFonts w:cs="Times New Roman"/>
          <w:lang w:val="en-US"/>
        </w:rPr>
        <w:t xml:space="preserve">root </w:t>
      </w:r>
      <w:r>
        <w:rPr>
          <w:rFonts w:cs="Times New Roman"/>
        </w:rPr>
        <w:t xml:space="preserve">процеса. Операцията се изпълнява от функцията </w:t>
      </w:r>
      <w:r>
        <w:rPr>
          <w:rFonts w:ascii="Courier New" w:hAnsi="Courier New" w:cs="Courier New"/>
        </w:rPr>
        <w:t>MPI_Allgather(sendbuf, sendcount, sendtype, recvbuf, recvcount, recvtype, comm)</w:t>
      </w:r>
      <w:r>
        <w:rPr>
          <w:rFonts w:cs="Times New Roman"/>
        </w:rPr>
        <w:t xml:space="preserve">. </w:t>
      </w:r>
      <w:r>
        <w:t>На фиг. 3.</w:t>
      </w:r>
      <w:r w:rsidR="000A544C">
        <w:t>5</w:t>
      </w:r>
      <w:r>
        <w:t xml:space="preserve"> може да се види илюстрация на „allgather“ операцията.</w:t>
      </w:r>
    </w:p>
    <w:p w:rsidR="00037085" w:rsidRDefault="00267F10">
      <w:r>
        <w:rPr>
          <w:noProof/>
          <w:lang w:val="en-US" w:eastAsia="en-US" w:bidi="ar-SA"/>
        </w:rPr>
        <mc:AlternateContent>
          <mc:Choice Requires="wps">
            <w:drawing>
              <wp:inline distT="0" distB="0" distL="0" distR="0">
                <wp:extent cx="6118860" cy="2499360"/>
                <wp:effectExtent l="0" t="0" r="15240" b="15240"/>
                <wp:docPr id="7" name="Rectangle 51"/>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qxK/XR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RQEAAAegAAAAAAAAAAAAAAAAAAAAAAAAAAAAAAAAAAAAAAAAAAAAAKQlAADmDgAAAAAAAAAAAAAAAAAAKAAAAAgAAAABAAAAAQAAAA=="/>
                          </a:ext>
                        </a:extLst>
                      </wps:cNvSpPr>
                      <wps:spPr>
                        <a:xfrm>
                          <a:off x="0" y="0"/>
                          <a:ext cx="6118860" cy="2499360"/>
                        </a:xfrm>
                        <a:prstGeom prst="rect">
                          <a:avLst/>
                        </a:prstGeom>
                        <a:noFill/>
                        <a:ln>
                          <a:solidFill>
                            <a:schemeClr val="tx1"/>
                          </a:solidFill>
                        </a:ln>
                      </wps:spPr>
                      <wps:txbx>
                        <w:txbxContent>
                          <w:p w:rsidR="007A44C1" w:rsidRDefault="007A44C1" w:rsidP="000A544C">
                            <w:pPr>
                              <w:pStyle w:val="FrameContents"/>
                              <w:spacing w:before="120" w:after="0"/>
                              <w:jc w:val="center"/>
                            </w:pPr>
                            <w:r>
                              <w:rPr>
                                <w:noProof/>
                                <w:lang w:val="en-US" w:eastAsia="en-US" w:bidi="ar-SA"/>
                              </w:rPr>
                              <w:drawing>
                                <wp:inline distT="0" distB="0" distL="0" distR="0">
                                  <wp:extent cx="5902569" cy="2133600"/>
                                  <wp:effectExtent l="0" t="0" r="3175" b="0"/>
                                  <wp:docPr id="8"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CeJQAAmA0AAAAAAAAAAAAAAAAAACgAAAAIAAAAAQAAAAEAAAA="/>
                                              </a:ext>
                                            </a:extLst>
                                          </pic:cNvPicPr>
                                        </pic:nvPicPr>
                                        <pic:blipFill>
                                          <a:blip r:embed="rId24"/>
                                          <a:stretch>
                                            <a:fillRect/>
                                          </a:stretch>
                                        </pic:blipFill>
                                        <pic:spPr>
                                          <a:xfrm>
                                            <a:off x="0" y="0"/>
                                            <a:ext cx="5897880" cy="2131905"/>
                                          </a:xfrm>
                                          <a:prstGeom prst="rect">
                                            <a:avLst/>
                                          </a:prstGeom>
                                          <a:noFill/>
                                          <a:ln w="12700">
                                            <a:noFill/>
                                          </a:ln>
                                        </pic:spPr>
                                      </pic:pic>
                                    </a:graphicData>
                                  </a:graphic>
                                </wp:inline>
                              </w:drawing>
                            </w:r>
                            <w:r>
                              <w:rPr>
                                <w:vanish/>
                                <w:color w:val="000000"/>
                              </w:rPr>
                              <w:br/>
                            </w:r>
                            <w:r>
                              <w:rPr>
                                <w:color w:val="000000"/>
                              </w:rPr>
                              <w:t>Фиг. 3.5</w:t>
                            </w:r>
                          </w:p>
                        </w:txbxContent>
                      </wps:txbx>
                      <wps:bodyPr spcFirstLastPara="1" vertOverflow="clip" horzOverflow="clip" lIns="0" tIns="0" rIns="0" bIns="0" upright="1">
                        <a:prstTxWarp prst="textNoShape">
                          <a:avLst/>
                        </a:prstTxWarp>
                        <a:noAutofit/>
                      </wps:bodyPr>
                    </wps:wsp>
                  </a:graphicData>
                </a:graphic>
              </wp:inline>
            </w:drawing>
          </mc:Choice>
          <mc:Fallback>
            <w:pict>
              <v:rect id="Rectangle 51" o:spid="_x0000_s1041" style="width:481.8pt;height:19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" filled="f" strokecolor="black [3213]">
                <v:textbox inset="0,0,0,0">
                  <w:txbxContent>
                    <w:p w:rsidR="007A44C1" w:rsidRDefault="007A44C1" w:rsidP="000A544C">
                      <w:pPr>
                        <w:pStyle w:val="FrameContents"/>
                        <w:spacing w:before="120" w:after="0"/>
                        <w:jc w:val="center"/>
                      </w:pPr>
                      <w:r>
                        <w:rPr>
                          <w:noProof/>
                          <w:lang w:val="en-US" w:eastAsia="en-US" w:bidi="ar-SA"/>
                        </w:rPr>
                        <w:drawing>
                          <wp:inline distT="0" distB="0" distL="0" distR="0">
                            <wp:extent cx="5902569" cy="2133600"/>
                            <wp:effectExtent l="0" t="0" r="3175" b="0"/>
                            <wp:docPr id="8"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CeJQAAmA0AAAAAAAAAAAAAAAAAACgAAAAIAAAAAQAAAAEAAAA="/>
                                        </a:ext>
                                      </a:extLst>
                                    </pic:cNvPicPr>
                                  </pic:nvPicPr>
                                  <pic:blipFill>
                                    <a:blip r:embed="rId24"/>
                                    <a:stretch>
                                      <a:fillRect/>
                                    </a:stretch>
                                  </pic:blipFill>
                                  <pic:spPr>
                                    <a:xfrm>
                                      <a:off x="0" y="0"/>
                                      <a:ext cx="5897880" cy="2131905"/>
                                    </a:xfrm>
                                    <a:prstGeom prst="rect">
                                      <a:avLst/>
                                    </a:prstGeom>
                                    <a:noFill/>
                                    <a:ln w="12700">
                                      <a:noFill/>
                                    </a:ln>
                                  </pic:spPr>
                                </pic:pic>
                              </a:graphicData>
                            </a:graphic>
                          </wp:inline>
                        </w:drawing>
                      </w:r>
                      <w:r>
                        <w:rPr>
                          <w:vanish/>
                          <w:color w:val="000000"/>
                        </w:rPr>
                        <w:br/>
                      </w:r>
                      <w:r>
                        <w:rPr>
                          <w:color w:val="000000"/>
                        </w:rPr>
                        <w:t>Фиг. 3.5</w:t>
                      </w:r>
                    </w:p>
                  </w:txbxContent>
                </v:textbox>
                <w10:anchorlock/>
              </v:rect>
            </w:pict>
          </mc:Fallback>
        </mc:AlternateContent>
      </w:r>
    </w:p>
    <w:p w:rsidR="00037085" w:rsidRDefault="00267F10" w:rsidP="00375B6A">
      <w:pPr>
        <w:pStyle w:val="Heading2"/>
        <w:numPr>
          <w:ilvl w:val="1"/>
          <w:numId w:val="32"/>
        </w:numPr>
        <w:ind w:left="720" w:hanging="720"/>
      </w:pPr>
      <w:bookmarkStart w:id="38" w:name="_Toc29218258"/>
      <w:r>
        <w:t>Групи, контекст и комуникатори</w:t>
      </w:r>
      <w:bookmarkEnd w:id="38"/>
    </w:p>
    <w:p w:rsidR="00037085" w:rsidRDefault="00267F10">
      <w:r>
        <w:t xml:space="preserve">MPI стандартът дефинира няколко механизма, с които цели да предостави разделяне на комуникацията, </w:t>
      </w:r>
      <w:r w:rsidR="00631D53">
        <w:t>тоест</w:t>
      </w:r>
      <w:r>
        <w:t xml:space="preserve"> създаването на контекст. Контекстът се имплементира чрез така наречените </w:t>
      </w:r>
      <w:r>
        <w:rPr>
          <w:i/>
        </w:rPr>
        <w:t>комуникатори</w:t>
      </w:r>
      <w:r>
        <w:t>. Това са обекти в MPI, дефинирани като</w:t>
      </w:r>
      <w:r w:rsidR="00631D53">
        <w:t xml:space="preserve"> такива</w:t>
      </w:r>
      <w:r>
        <w:t xml:space="preserve"> обхващащи всички комуникационни механизми в групата. Друг механизъм е поставяне на </w:t>
      </w:r>
      <w:r>
        <w:rPr>
          <w:i/>
        </w:rPr>
        <w:t>таг</w:t>
      </w:r>
      <w:r>
        <w:t xml:space="preserve">, с който също е възможно да се дефинира контекст. Това са числа, добавяни като аргументи на </w:t>
      </w:r>
      <w:r>
        <w:rPr>
          <w:lang w:val="en-US"/>
        </w:rPr>
        <w:t>point-to-point</w:t>
      </w:r>
      <w:r>
        <w:t xml:space="preserve"> функциите за комуникация. </w:t>
      </w:r>
    </w:p>
    <w:p w:rsidR="00037085" w:rsidRDefault="00267F10">
      <w:r>
        <w:t xml:space="preserve">Групи в </w:t>
      </w:r>
      <w:r>
        <w:rPr>
          <w:lang w:val="en-US"/>
        </w:rPr>
        <w:t xml:space="preserve">MPI </w:t>
      </w:r>
      <w:r>
        <w:t xml:space="preserve">се дефинират, като подредена колекция от процеси, всеки със свой собствен ранг, който се използва като идентификатор за процеса. С тяхна помощ се осъществява </w:t>
      </w:r>
      <w:r>
        <w:rPr>
          <w:lang w:val="en-US"/>
        </w:rPr>
        <w:t xml:space="preserve">point-to-point </w:t>
      </w:r>
      <w:r>
        <w:t>комуникацията. В допълнение, в една група се извършват всички колективни операции, които споменахме по горе (</w:t>
      </w:r>
      <w:r>
        <w:rPr>
          <w:rFonts w:ascii="Courier New" w:hAnsi="Courier New" w:cs="Courier New"/>
          <w:lang w:val="en-US"/>
        </w:rPr>
        <w:t>MPI_Broadcast()</w:t>
      </w:r>
      <w:r>
        <w:rPr>
          <w:lang w:val="en-US"/>
        </w:rPr>
        <w:t xml:space="preserve">, </w:t>
      </w:r>
      <w:r>
        <w:rPr>
          <w:rFonts w:ascii="Courier New" w:hAnsi="Courier New" w:cs="Courier New"/>
          <w:lang w:val="en-US"/>
        </w:rPr>
        <w:t>MPI_Scatter()</w:t>
      </w:r>
      <w:r>
        <w:rPr>
          <w:lang w:val="en-US"/>
        </w:rPr>
        <w:t xml:space="preserve"> </w:t>
      </w:r>
      <w:r>
        <w:t xml:space="preserve">и прочие.). В </w:t>
      </w:r>
      <w:r>
        <w:rPr>
          <w:lang w:val="en-US"/>
        </w:rPr>
        <w:t>MPI</w:t>
      </w:r>
      <w:r>
        <w:t>,</w:t>
      </w:r>
      <w:r>
        <w:rPr>
          <w:lang w:val="en-US"/>
        </w:rPr>
        <w:t xml:space="preserve"> </w:t>
      </w:r>
      <w:r>
        <w:t>групите могат да се управляват отделно от комуникаторите, но само комуникаторите могат да се използват в комуникационни операции.</w:t>
      </w:r>
    </w:p>
    <w:p w:rsidR="00037085" w:rsidRDefault="00267F10">
      <w:r>
        <w:t>Комуникаторите от своя страна се разделят на два вида. „</w:t>
      </w:r>
      <w:r>
        <w:rPr>
          <w:lang w:val="en-US"/>
        </w:rPr>
        <w:t>Intra-communicator</w:t>
      </w:r>
      <w:r w:rsidR="00631D53">
        <w:t xml:space="preserve">“ </w:t>
      </w:r>
      <w:r w:rsidR="00DB2710">
        <w:t>–</w:t>
      </w:r>
      <w:r w:rsidR="00631D53">
        <w:t xml:space="preserve"> </w:t>
      </w:r>
      <w:r>
        <w:t xml:space="preserve">комуникатор предназначен за комуникация между процеси намиращи се в една група. Чрез тях се извършват </w:t>
      </w:r>
      <w:r>
        <w:rPr>
          <w:lang w:val="en-US"/>
        </w:rPr>
        <w:t>point-to-point</w:t>
      </w:r>
      <w:r>
        <w:t xml:space="preserve"> и колективни комуникации, както и дават възможност за дефиниране на топология на процесите. </w:t>
      </w:r>
    </w:p>
    <w:p w:rsidR="00037085" w:rsidRDefault="00267F10">
      <w:r>
        <w:t>Другият вид – „</w:t>
      </w:r>
      <w:r>
        <w:rPr>
          <w:lang w:val="en-US"/>
        </w:rPr>
        <w:t>Inter-communicator</w:t>
      </w:r>
      <w:r>
        <w:t xml:space="preserve">“ – са комуникатори позволяващи комуникация между процеси намиращи се в различни групи. Те позволяват, както </w:t>
      </w:r>
      <w:r>
        <w:rPr>
          <w:lang w:val="en-US"/>
        </w:rPr>
        <w:t>point-to-point</w:t>
      </w:r>
      <w:r>
        <w:t>, така и колективни комуникации. Те разполагат с контекст, локални и дистанционни процеси, групи и така нататък. Основни разлики между intra-комуникатор и inter-комуникатор са:</w:t>
      </w:r>
    </w:p>
    <w:p w:rsidR="00037085" w:rsidRDefault="00267F10" w:rsidP="00375B6A">
      <w:pPr>
        <w:pStyle w:val="ListParagraph"/>
        <w:numPr>
          <w:ilvl w:val="0"/>
          <w:numId w:val="31"/>
        </w:numPr>
        <w:ind w:left="720" w:hanging="360"/>
      </w:pPr>
      <w:r>
        <w:t xml:space="preserve">има малки разлики в комуникацията – не в дефиницията на функциите, но в това как точно се изпълнява и какво върши дадената функция. Не всички функции могат да се използват в </w:t>
      </w:r>
      <w:r>
        <w:rPr>
          <w:lang w:val="en-US"/>
        </w:rPr>
        <w:t>inter-</w:t>
      </w:r>
      <w:r>
        <w:t>комуникация;</w:t>
      </w:r>
    </w:p>
    <w:p w:rsidR="00037085" w:rsidRDefault="00267F10" w:rsidP="00375B6A">
      <w:pPr>
        <w:pStyle w:val="ListParagraph"/>
        <w:numPr>
          <w:ilvl w:val="0"/>
          <w:numId w:val="31"/>
        </w:numPr>
        <w:ind w:left="720" w:hanging="360"/>
      </w:pPr>
      <w:r>
        <w:rPr>
          <w:lang w:val="en-US"/>
        </w:rPr>
        <w:t>inter-</w:t>
      </w:r>
      <w:r>
        <w:t>комуникаторитe не позволяват дефиниране ни топология на връзките между процеси.</w:t>
      </w:r>
    </w:p>
    <w:p w:rsidR="00037085" w:rsidRDefault="00267F10">
      <w:r>
        <w:lastRenderedPageBreak/>
        <w:t>Една група или комуникатор не може да се създадат от нулата. Винаги се изисква съществуващ комуникатор или група. За това MPI дефинира готови за използване обекти:</w:t>
      </w:r>
    </w:p>
    <w:p w:rsidR="00037085" w:rsidRDefault="00267F10" w:rsidP="00375B6A">
      <w:pPr>
        <w:pStyle w:val="ListParagraph"/>
        <w:numPr>
          <w:ilvl w:val="0"/>
          <w:numId w:val="34"/>
        </w:numPr>
        <w:ind w:left="720" w:hanging="360"/>
      </w:pPr>
      <w:r>
        <w:rPr>
          <w:rFonts w:ascii="Courier New" w:hAnsi="Courier New" w:cs="Courier New"/>
        </w:rPr>
        <w:t>MPI_COMM_WORLD</w:t>
      </w:r>
      <w:r>
        <w:t xml:space="preserve">  е комуникатор, създаван от MPI при инициализация, дефиниран като </w:t>
      </w:r>
      <w:r>
        <w:rPr>
          <w:rFonts w:ascii="Courier New" w:hAnsi="Courier New"/>
          <w:lang w:val="en-US"/>
        </w:rPr>
        <w:t>#define MPI_COMM_WORLD ((MPI_Comm)0x44000000)</w:t>
      </w:r>
      <w:r>
        <w:rPr>
          <w:lang w:val="en-US"/>
        </w:rPr>
        <w:t>.</w:t>
      </w:r>
      <w:r>
        <w:t xml:space="preserve"> Той обхваща в група</w:t>
      </w:r>
      <w:r w:rsidR="000A544C">
        <w:t>,</w:t>
      </w:r>
      <w:r>
        <w:t xml:space="preserve"> по премълчаване, всички първоначално стартирани процеси. Също така се използва за създаването на </w:t>
      </w:r>
      <w:r>
        <w:rPr>
          <w:lang w:val="en-US"/>
        </w:rPr>
        <w:t>inter-communicator</w:t>
      </w:r>
      <w:r>
        <w:t xml:space="preserve"> при динамично стартиране на процес.</w:t>
      </w:r>
    </w:p>
    <w:p w:rsidR="00037085" w:rsidRDefault="00267F10" w:rsidP="00375B6A">
      <w:pPr>
        <w:pStyle w:val="ListParagraph"/>
        <w:numPr>
          <w:ilvl w:val="0"/>
          <w:numId w:val="34"/>
        </w:numPr>
        <w:ind w:left="720" w:hanging="360"/>
      </w:pPr>
      <w:r>
        <w:rPr>
          <w:rFonts w:ascii="Courier New" w:hAnsi="Courier New" w:cs="Courier New"/>
          <w:lang w:val="en-US"/>
        </w:rPr>
        <w:t>MPI_COMM_SELF</w:t>
      </w:r>
      <w:r>
        <w:rPr>
          <w:lang w:val="en-US"/>
        </w:rPr>
        <w:t xml:space="preserve">. </w:t>
      </w:r>
      <w:r>
        <w:rPr>
          <w:rFonts w:ascii="Courier New" w:hAnsi="Courier New"/>
          <w:lang w:val="en-US"/>
        </w:rPr>
        <w:t>#define MPI_COMM_SELF ((MPI_Comm)0x44000001)</w:t>
      </w:r>
      <w:r>
        <w:rPr>
          <w:color w:val="569CD6"/>
        </w:rPr>
        <w:t xml:space="preserve">. </w:t>
      </w:r>
      <w:r>
        <w:t>Този комуникатор е дефиниран за всеки процес и съдържа група състояща се само от себе си.</w:t>
      </w:r>
    </w:p>
    <w:p w:rsidR="00037085" w:rsidRDefault="00267F10" w:rsidP="00375B6A">
      <w:pPr>
        <w:pStyle w:val="ListParagraph"/>
        <w:numPr>
          <w:ilvl w:val="0"/>
          <w:numId w:val="17"/>
        </w:numPr>
        <w:ind w:left="720" w:hanging="360"/>
        <w:rPr>
          <w:sz w:val="21"/>
        </w:rPr>
      </w:pPr>
      <w:r>
        <w:rPr>
          <w:rFonts w:ascii="Courier New" w:hAnsi="Courier New" w:cs="Courier New"/>
        </w:rPr>
        <w:t>MPI_GROUP_EMPTY</w:t>
      </w:r>
      <w:r>
        <w:t>. Валиден идентификатор (</w:t>
      </w:r>
      <w:r>
        <w:rPr>
          <w:lang w:val="en-US"/>
        </w:rPr>
        <w:t>handler</w:t>
      </w:r>
      <w:r>
        <w:t>) за празна група.</w:t>
      </w:r>
    </w:p>
    <w:p w:rsidR="00037085" w:rsidRDefault="00267F10" w:rsidP="00375B6A">
      <w:pPr>
        <w:pStyle w:val="ListParagraph"/>
        <w:numPr>
          <w:ilvl w:val="0"/>
          <w:numId w:val="17"/>
        </w:numPr>
        <w:ind w:left="720" w:hanging="360"/>
        <w:rPr>
          <w:sz w:val="21"/>
        </w:rPr>
      </w:pPr>
      <w:r>
        <w:rPr>
          <w:rFonts w:ascii="Courier New" w:hAnsi="Courier New" w:cs="Courier New"/>
        </w:rPr>
        <w:t>MPI_GROUP_NULL</w:t>
      </w:r>
      <w:r>
        <w:t xml:space="preserve">. Несъществуваща група. </w:t>
      </w:r>
    </w:p>
    <w:p w:rsidR="00037085" w:rsidRDefault="00267F10">
      <w:r>
        <w:t xml:space="preserve">Поради големия брой на функция за манипулиране на групи и </w:t>
      </w:r>
      <w:r>
        <w:rPr>
          <w:lang w:val="en-US"/>
        </w:rPr>
        <w:t>комуникатори</w:t>
      </w:r>
      <w:r>
        <w:t>, няма как да се спрем на всички, вместо това ще дадем кратки примери за използването на някои от тях.</w:t>
      </w:r>
    </w:p>
    <w:p w:rsidR="00037085" w:rsidRDefault="00267F10">
      <w:r>
        <w:rPr>
          <w:b/>
        </w:rPr>
        <w:t>Пример 3.9.</w:t>
      </w:r>
      <w:r>
        <w:t xml:space="preserve"> [MPI Standard]</w:t>
      </w:r>
    </w:p>
    <w:p w:rsidR="00037085" w:rsidRDefault="00267F10">
      <w:pPr>
        <w:pStyle w:val="Code"/>
        <w:rPr>
          <w:lang w:val="en-US"/>
        </w:rPr>
      </w:pPr>
      <w:r>
        <w:rPr>
          <w:lang w:val="en-US"/>
        </w:rPr>
        <w:t>int main(int argc, char *argv[]){</w:t>
      </w:r>
    </w:p>
    <w:p w:rsidR="00037085" w:rsidRDefault="00267F10">
      <w:pPr>
        <w:pStyle w:val="Code"/>
        <w:rPr>
          <w:lang w:val="en-US"/>
        </w:rPr>
      </w:pPr>
      <w:r>
        <w:rPr>
          <w:lang w:val="en-US"/>
        </w:rPr>
        <w:tab/>
        <w:t>int me, count, count2;</w:t>
      </w:r>
    </w:p>
    <w:p w:rsidR="00037085" w:rsidRDefault="00267F10">
      <w:pPr>
        <w:pStyle w:val="Code"/>
        <w:rPr>
          <w:lang w:val="en-US"/>
        </w:rPr>
      </w:pPr>
      <w:r>
        <w:rPr>
          <w:lang w:val="en-US"/>
        </w:rPr>
        <w:tab/>
        <w:t>static int ranks[] = {0};</w:t>
      </w:r>
    </w:p>
    <w:p w:rsidR="00037085" w:rsidRDefault="00267F10">
      <w:pPr>
        <w:pStyle w:val="Code"/>
        <w:rPr>
          <w:rFonts w:ascii="Droid Sans Mono;monospace;monos" w:hAnsi="Droid Sans Mono;monospace;monos"/>
          <w:color w:val="000000"/>
          <w:sz w:val="16"/>
          <w:szCs w:val="16"/>
          <w:highlight w:val="white"/>
          <w:lang w:val="en-US"/>
        </w:rPr>
      </w:pPr>
      <w:r>
        <w:rPr>
          <w:lang w:val="en-US"/>
        </w:rPr>
        <w:tab/>
        <w:t>...</w:t>
      </w:r>
    </w:p>
    <w:p w:rsidR="00037085" w:rsidRDefault="00267F10">
      <w:pPr>
        <w:pStyle w:val="Code"/>
        <w:rPr>
          <w:lang w:val="en-US"/>
        </w:rPr>
      </w:pPr>
      <w:r>
        <w:rPr>
          <w:lang w:val="en-US"/>
        </w:rPr>
        <w:tab/>
        <w:t>MPI_Init(&amp;argc, &amp;argv);</w:t>
      </w:r>
    </w:p>
    <w:p w:rsidR="00037085" w:rsidRDefault="00267F10">
      <w:pPr>
        <w:pStyle w:val="Code"/>
        <w:rPr>
          <w:lang w:val="en-US"/>
        </w:rPr>
      </w:pPr>
      <w:r>
        <w:rPr>
          <w:lang w:val="en-US"/>
        </w:rPr>
        <w:tab/>
        <w:t>MPI_Comm_group(MPI_COMM_WORLD, &amp;group_world);</w:t>
      </w:r>
    </w:p>
    <w:p w:rsidR="00037085" w:rsidRDefault="00267F10">
      <w:pPr>
        <w:pStyle w:val="Code"/>
        <w:rPr>
          <w:lang w:val="en-US"/>
        </w:rPr>
      </w:pPr>
      <w:r>
        <w:rPr>
          <w:lang w:val="en-US"/>
        </w:rPr>
        <w:tab/>
        <w:t>MPI_Comm_rank(MPI_COMM_WORLD, &amp;me); /* local */</w:t>
      </w:r>
    </w:p>
    <w:p w:rsidR="00037085" w:rsidRDefault="00267F10">
      <w:pPr>
        <w:pStyle w:val="Code"/>
        <w:rPr>
          <w:lang w:val="en-US"/>
        </w:rPr>
      </w:pPr>
      <w:r>
        <w:rPr>
          <w:lang w:val="en-US"/>
        </w:rPr>
        <w:tab/>
        <w:t>MPI_Group_excl(group_world, 1, ranks, &amp;grprem); /* local */</w:t>
      </w:r>
    </w:p>
    <w:p w:rsidR="00037085" w:rsidRDefault="00267F10">
      <w:pPr>
        <w:pStyle w:val="Code"/>
        <w:rPr>
          <w:lang w:val="en-US"/>
        </w:rPr>
      </w:pPr>
      <w:r>
        <w:rPr>
          <w:lang w:val="en-US"/>
        </w:rPr>
        <w:tab/>
        <w:t>MPI_Comm_create(MPI_COMM_WORLD, grprem, &amp;commslave);</w:t>
      </w:r>
    </w:p>
    <w:p w:rsidR="00037085" w:rsidRDefault="00267F10">
      <w:pPr>
        <w:pStyle w:val="Code"/>
        <w:rPr>
          <w:lang w:val="en-US"/>
        </w:rPr>
      </w:pPr>
      <w:r>
        <w:rPr>
          <w:lang w:val="en-US"/>
        </w:rPr>
        <w:tab/>
        <w:t>if(me != 0){</w:t>
      </w:r>
    </w:p>
    <w:p w:rsidR="00037085" w:rsidRDefault="00267F10">
      <w:pPr>
        <w:pStyle w:val="Code"/>
        <w:rPr>
          <w:rFonts w:ascii="Droid Sans Mono;monospace;monos" w:hAnsi="Droid Sans Mono;monospace;monos"/>
          <w:color w:val="008000"/>
          <w:sz w:val="16"/>
          <w:szCs w:val="16"/>
          <w:highlight w:val="white"/>
          <w:lang w:val="en-US"/>
        </w:rPr>
      </w:pPr>
      <w:r>
        <w:rPr>
          <w:lang w:val="en-US"/>
        </w:rPr>
        <w:tab/>
      </w:r>
      <w:r>
        <w:rPr>
          <w:lang w:val="en-US"/>
        </w:rPr>
        <w:tab/>
        <w:t>/* compute on slave */</w:t>
      </w:r>
    </w:p>
    <w:p w:rsidR="00037085" w:rsidRDefault="00267F10">
      <w:pPr>
        <w:pStyle w:val="Code"/>
        <w:rPr>
          <w:rFonts w:ascii="Droid Sans Mono;monospace;monos" w:hAnsi="Droid Sans Mono;monospace;monos"/>
          <w:color w:val="000000"/>
          <w:sz w:val="16"/>
          <w:szCs w:val="16"/>
          <w:highlight w:val="white"/>
          <w:lang w:val="en-US"/>
        </w:rPr>
      </w:pPr>
      <w:r>
        <w:rPr>
          <w:lang w:val="en-US"/>
        </w:rPr>
        <w:tab/>
      </w:r>
      <w:r>
        <w:rPr>
          <w:lang w:val="en-US"/>
        </w:rPr>
        <w:tab/>
        <w:t>...</w:t>
      </w:r>
    </w:p>
    <w:p w:rsidR="00037085" w:rsidRDefault="00267F10">
      <w:pPr>
        <w:pStyle w:val="Code"/>
        <w:rPr>
          <w:lang w:val="en-US"/>
        </w:rPr>
      </w:pPr>
      <w:r>
        <w:rPr>
          <w:lang w:val="en-US"/>
        </w:rPr>
        <w:tab/>
      </w:r>
      <w:r>
        <w:rPr>
          <w:lang w:val="en-US"/>
        </w:rPr>
        <w:tab/>
        <w:t xml:space="preserve">MPI_Reduce(send_buf,recv_buf,count, MPI_INT, MPI_SUM, 1, </w:t>
      </w:r>
      <w:r>
        <w:rPr>
          <w:lang w:val="en-US"/>
        </w:rPr>
        <w:tab/>
      </w:r>
      <w:r>
        <w:rPr>
          <w:lang w:val="en-US"/>
        </w:rPr>
        <w:tab/>
      </w:r>
      <w:r>
        <w:rPr>
          <w:lang w:val="en-US"/>
        </w:rPr>
        <w:tab/>
        <w:t>commslave);</w:t>
      </w:r>
    </w:p>
    <w:p w:rsidR="00037085" w:rsidRDefault="00267F10">
      <w:pPr>
        <w:pStyle w:val="Code"/>
        <w:rPr>
          <w:rFonts w:ascii="Droid Sans Mono;monospace;monos" w:hAnsi="Droid Sans Mono;monospace;monos"/>
          <w:color w:val="000000"/>
          <w:sz w:val="16"/>
          <w:szCs w:val="16"/>
          <w:highlight w:val="white"/>
          <w:lang w:val="en-US"/>
        </w:rPr>
      </w:pPr>
      <w:r>
        <w:rPr>
          <w:lang w:val="en-US"/>
        </w:rPr>
        <w:tab/>
      </w:r>
      <w:r>
        <w:rPr>
          <w:lang w:val="en-US"/>
        </w:rPr>
        <w:tab/>
        <w:t>...</w:t>
      </w:r>
    </w:p>
    <w:p w:rsidR="00037085" w:rsidRDefault="00267F10">
      <w:pPr>
        <w:pStyle w:val="Code"/>
        <w:rPr>
          <w:lang w:val="en-US"/>
        </w:rPr>
      </w:pPr>
      <w:r>
        <w:rPr>
          <w:lang w:val="en-US"/>
        </w:rPr>
        <w:tab/>
      </w:r>
      <w:r>
        <w:rPr>
          <w:lang w:val="en-US"/>
        </w:rPr>
        <w:tab/>
        <w:t>MPI_Comm_free(&amp;commslave);</w:t>
      </w:r>
    </w:p>
    <w:p w:rsidR="00037085" w:rsidRDefault="00267F10">
      <w:pPr>
        <w:pStyle w:val="Code"/>
        <w:rPr>
          <w:rFonts w:ascii="Droid Sans Mono;monospace;monos" w:hAnsi="Droid Sans Mono;monospace;monos"/>
          <w:color w:val="000000"/>
          <w:sz w:val="16"/>
          <w:szCs w:val="16"/>
          <w:highlight w:val="white"/>
          <w:lang w:val="en-US"/>
        </w:rPr>
      </w:pPr>
      <w:r>
        <w:rPr>
          <w:lang w:val="en-US"/>
        </w:rPr>
        <w:tab/>
        <w:t>}</w:t>
      </w:r>
    </w:p>
    <w:p w:rsidR="00037085" w:rsidRDefault="00267F10">
      <w:pPr>
        <w:pStyle w:val="Code"/>
        <w:rPr>
          <w:rFonts w:ascii="Droid Sans Mono;monospace;monos" w:hAnsi="Droid Sans Mono;monospace;monos"/>
          <w:color w:val="008000"/>
          <w:sz w:val="16"/>
          <w:szCs w:val="16"/>
          <w:highlight w:val="white"/>
          <w:lang w:val="en-US"/>
        </w:rPr>
      </w:pPr>
      <w:r>
        <w:rPr>
          <w:lang w:val="en-US"/>
        </w:rPr>
        <w:tab/>
        <w:t xml:space="preserve">/* zero falls through immediately to this reduce, others do </w:t>
      </w:r>
      <w:r>
        <w:rPr>
          <w:lang w:val="en-US"/>
        </w:rPr>
        <w:tab/>
        <w:t>later... */</w:t>
      </w:r>
    </w:p>
    <w:p w:rsidR="00037085" w:rsidRDefault="00267F10">
      <w:pPr>
        <w:pStyle w:val="Code"/>
        <w:rPr>
          <w:lang w:val="en-US"/>
        </w:rPr>
      </w:pPr>
      <w:r>
        <w:rPr>
          <w:lang w:val="en-US"/>
        </w:rPr>
        <w:tab/>
        <w:t xml:space="preserve">MPI_Reduce(send_buf2, recv_buf2, count2, MPI_INT, MPI_SUM, </w:t>
      </w:r>
      <w:r>
        <w:rPr>
          <w:lang w:val="en-US"/>
        </w:rPr>
        <w:tab/>
      </w:r>
      <w:r>
        <w:rPr>
          <w:lang w:val="en-US"/>
        </w:rPr>
        <w:tab/>
      </w:r>
      <w:r>
        <w:rPr>
          <w:lang w:val="en-US"/>
        </w:rPr>
        <w:tab/>
        <w:t>0,MPI_COMM_WORLD);</w:t>
      </w:r>
    </w:p>
    <w:p w:rsidR="00037085" w:rsidRDefault="00267F10">
      <w:pPr>
        <w:pStyle w:val="Code"/>
        <w:rPr>
          <w:lang w:val="en-US"/>
        </w:rPr>
      </w:pPr>
      <w:r>
        <w:rPr>
          <w:lang w:val="en-US"/>
        </w:rPr>
        <w:tab/>
        <w:t>MPI_Group_free(&amp;group_world);</w:t>
      </w:r>
    </w:p>
    <w:p w:rsidR="00037085" w:rsidRDefault="00267F10">
      <w:pPr>
        <w:pStyle w:val="Code"/>
        <w:rPr>
          <w:lang w:val="en-US"/>
        </w:rPr>
      </w:pPr>
      <w:r>
        <w:rPr>
          <w:lang w:val="en-US"/>
        </w:rPr>
        <w:tab/>
        <w:t>MPI_Group_free(&amp;grprem);</w:t>
      </w:r>
    </w:p>
    <w:p w:rsidR="00037085" w:rsidRDefault="00267F10">
      <w:pPr>
        <w:pStyle w:val="Code"/>
        <w:rPr>
          <w:lang w:val="en-US"/>
        </w:rPr>
      </w:pPr>
      <w:r>
        <w:rPr>
          <w:lang w:val="en-US"/>
        </w:rPr>
        <w:tab/>
        <w:t>MPI_Finalize();</w:t>
      </w:r>
    </w:p>
    <w:p w:rsidR="00037085" w:rsidRDefault="00267F10">
      <w:pPr>
        <w:pStyle w:val="Code"/>
        <w:rPr>
          <w:lang w:val="en-US"/>
        </w:rPr>
      </w:pPr>
      <w:r>
        <w:rPr>
          <w:lang w:val="en-US"/>
        </w:rPr>
        <w:tab/>
        <w:t>return 0;</w:t>
      </w:r>
    </w:p>
    <w:p w:rsidR="00037085" w:rsidRDefault="00267F10">
      <w:pPr>
        <w:pStyle w:val="Code"/>
        <w:rPr>
          <w:lang w:val="en-US"/>
        </w:rPr>
      </w:pPr>
      <w:r>
        <w:rPr>
          <w:lang w:val="en-US"/>
        </w:rPr>
        <w:t>}</w:t>
      </w:r>
    </w:p>
    <w:p w:rsidR="00037085" w:rsidRDefault="00267F10">
      <w:r>
        <w:t>Фрагментът от Пример 3.9 създава комуникатор и съответно група, които не включват процес</w:t>
      </w:r>
      <w:r w:rsidR="000A544C">
        <w:t>а</w:t>
      </w:r>
      <w:r>
        <w:t xml:space="preserve"> с ранг 0 от </w:t>
      </w:r>
      <w:r>
        <w:rPr>
          <w:rFonts w:ascii="Courier New" w:hAnsi="Courier New" w:cs="Courier New"/>
        </w:rPr>
        <w:t>MPI_COMM_WORLD</w:t>
      </w:r>
      <w:r>
        <w:t xml:space="preserve">. </w:t>
      </w:r>
    </w:p>
    <w:p w:rsidR="00037085" w:rsidRDefault="00267F10">
      <w:pPr>
        <w:spacing w:before="120"/>
        <w:rPr>
          <w:b/>
        </w:rPr>
      </w:pPr>
      <w:r>
        <w:rPr>
          <w:b/>
        </w:rPr>
        <w:t>Пример 3.10.</w:t>
      </w:r>
      <w:r w:rsidR="000A544C">
        <w:rPr>
          <w:b/>
        </w:rPr>
        <w:t xml:space="preserve"> </w:t>
      </w:r>
      <w:r w:rsidR="000A544C">
        <w:t>[MPI Standard]</w:t>
      </w:r>
    </w:p>
    <w:p w:rsidR="00037085" w:rsidRDefault="00267F10">
      <w:pPr>
        <w:pStyle w:val="Code"/>
        <w:rPr>
          <w:lang w:val="en-US"/>
        </w:rPr>
      </w:pPr>
      <w:r>
        <w:rPr>
          <w:lang w:val="en-US"/>
        </w:rPr>
        <w:t>#define TAG_ARBITRARY 12345</w:t>
      </w:r>
    </w:p>
    <w:p w:rsidR="00037085" w:rsidRDefault="00267F10">
      <w:pPr>
        <w:pStyle w:val="Code"/>
        <w:rPr>
          <w:lang w:val="en-US"/>
        </w:rPr>
      </w:pPr>
      <w:r>
        <w:rPr>
          <w:lang w:val="en-US"/>
        </w:rPr>
        <w:t>#define SOME_COUNT</w:t>
      </w:r>
    </w:p>
    <w:p w:rsidR="00037085" w:rsidRDefault="00267F10">
      <w:pPr>
        <w:pStyle w:val="Code"/>
        <w:rPr>
          <w:lang w:val="en-US"/>
        </w:rPr>
      </w:pPr>
      <w:r>
        <w:rPr>
          <w:lang w:val="en-US"/>
        </w:rPr>
        <w:t>int main(int argc, char *argv[]){</w:t>
      </w:r>
    </w:p>
    <w:p w:rsidR="00037085" w:rsidRDefault="00267F10">
      <w:pPr>
        <w:pStyle w:val="Code"/>
        <w:rPr>
          <w:lang w:val="en-US"/>
        </w:rPr>
      </w:pPr>
      <w:r>
        <w:rPr>
          <w:lang w:val="en-US"/>
        </w:rPr>
        <w:tab/>
        <w:t>int me;int ranks[] = {2, 4, 6, 8};</w:t>
      </w:r>
    </w:p>
    <w:p w:rsidR="00037085" w:rsidRDefault="00267F10">
      <w:pPr>
        <w:pStyle w:val="Code"/>
        <w:rPr>
          <w:rFonts w:ascii="Droid Sans Mono;monospace;monos" w:hAnsi="Droid Sans Mono;monospace;monos"/>
          <w:color w:val="000000"/>
          <w:sz w:val="16"/>
          <w:szCs w:val="16"/>
          <w:highlight w:val="white"/>
          <w:lang w:val="en-US"/>
        </w:rPr>
      </w:pPr>
      <w:r>
        <w:rPr>
          <w:lang w:val="en-US"/>
        </w:rPr>
        <w:tab/>
        <w:t>...</w:t>
      </w:r>
    </w:p>
    <w:p w:rsidR="00037085" w:rsidRDefault="00267F10">
      <w:pPr>
        <w:pStyle w:val="Code"/>
        <w:rPr>
          <w:lang w:val="en-US"/>
        </w:rPr>
      </w:pPr>
      <w:r>
        <w:rPr>
          <w:lang w:val="en-US"/>
        </w:rPr>
        <w:tab/>
        <w:t>MPI_Init(&amp;argc, &amp;argv);</w:t>
      </w:r>
    </w:p>
    <w:p w:rsidR="00037085" w:rsidRDefault="00267F10">
      <w:pPr>
        <w:pStyle w:val="Code"/>
        <w:rPr>
          <w:lang w:val="en-US"/>
        </w:rPr>
      </w:pPr>
      <w:r>
        <w:rPr>
          <w:lang w:val="en-US"/>
        </w:rPr>
        <w:tab/>
        <w:t>MPI_Comm_group(MPI_COMM_WORLD, &amp;group_world);</w:t>
      </w:r>
    </w:p>
    <w:p w:rsidR="00037085" w:rsidRDefault="00267F10">
      <w:pPr>
        <w:pStyle w:val="Code"/>
        <w:rPr>
          <w:lang w:val="en-US"/>
        </w:rPr>
      </w:pPr>
      <w:r>
        <w:rPr>
          <w:lang w:val="en-US"/>
        </w:rPr>
        <w:tab/>
        <w:t>MPI_Group_incl(group_world, 4, ranks, &amp;subgroup); /* local */</w:t>
      </w:r>
    </w:p>
    <w:p w:rsidR="00037085" w:rsidRDefault="00267F10">
      <w:pPr>
        <w:pStyle w:val="Code"/>
        <w:rPr>
          <w:lang w:val="en-US"/>
        </w:rPr>
      </w:pPr>
      <w:r>
        <w:rPr>
          <w:lang w:val="en-US"/>
        </w:rPr>
        <w:lastRenderedPageBreak/>
        <w:tab/>
        <w:t>MPI_Group_rank(subgroup, &amp;me);</w:t>
      </w:r>
    </w:p>
    <w:p w:rsidR="00037085" w:rsidRDefault="00267F10">
      <w:pPr>
        <w:pStyle w:val="Code"/>
        <w:rPr>
          <w:rFonts w:ascii="Droid Sans Mono;monospace;monos" w:hAnsi="Droid Sans Mono;monospace;monos"/>
          <w:color w:val="008000"/>
          <w:sz w:val="16"/>
          <w:szCs w:val="16"/>
          <w:highlight w:val="white"/>
          <w:lang w:val="en-US"/>
        </w:rPr>
      </w:pPr>
      <w:r>
        <w:rPr>
          <w:lang w:val="en-US"/>
        </w:rPr>
        <w:tab/>
        <w:t>/* local */</w:t>
      </w:r>
    </w:p>
    <w:p w:rsidR="00037085" w:rsidRDefault="00267F10">
      <w:pPr>
        <w:pStyle w:val="Code"/>
        <w:rPr>
          <w:lang w:val="en-US"/>
        </w:rPr>
      </w:pPr>
      <w:r>
        <w:rPr>
          <w:lang w:val="en-US"/>
        </w:rPr>
        <w:tab/>
        <w:t>MPI_Comm_create(MPI_COMM_WORLD, subgroup, &amp;the_comm);</w:t>
      </w:r>
    </w:p>
    <w:p w:rsidR="00037085" w:rsidRDefault="00267F10">
      <w:pPr>
        <w:pStyle w:val="Code"/>
        <w:rPr>
          <w:lang w:val="en-US"/>
        </w:rPr>
      </w:pPr>
      <w:r>
        <w:rPr>
          <w:lang w:val="en-US"/>
        </w:rPr>
        <w:tab/>
        <w:t>if(me != MPI_UNDEFINED){</w:t>
      </w:r>
    </w:p>
    <w:p w:rsidR="00037085" w:rsidRDefault="00267F10">
      <w:pPr>
        <w:pStyle w:val="Code"/>
        <w:rPr>
          <w:lang w:val="en-US"/>
        </w:rPr>
      </w:pPr>
      <w:r>
        <w:rPr>
          <w:lang w:val="en-US"/>
        </w:rPr>
        <w:tab/>
      </w:r>
      <w:r>
        <w:rPr>
          <w:lang w:val="en-US"/>
        </w:rPr>
        <w:tab/>
        <w:t xml:space="preserve">MPI_Irecv(buff1, count, MPI_DOUBLE, MPI_ANY_SOURCE, </w:t>
      </w:r>
      <w:r>
        <w:rPr>
          <w:lang w:val="en-US"/>
        </w:rPr>
        <w:tab/>
      </w:r>
      <w:r>
        <w:rPr>
          <w:lang w:val="en-US"/>
        </w:rPr>
        <w:tab/>
      </w:r>
      <w:r>
        <w:rPr>
          <w:lang w:val="en-US"/>
        </w:rPr>
        <w:tab/>
      </w:r>
      <w:r>
        <w:rPr>
          <w:lang w:val="en-US"/>
        </w:rPr>
        <w:tab/>
        <w:t>TAG_ARBITRARY, the_comm, request);</w:t>
      </w:r>
    </w:p>
    <w:p w:rsidR="00037085" w:rsidRDefault="00267F10">
      <w:pPr>
        <w:pStyle w:val="Code"/>
        <w:rPr>
          <w:lang w:val="en-US"/>
        </w:rPr>
      </w:pPr>
      <w:r>
        <w:rPr>
          <w:lang w:val="en-US"/>
        </w:rPr>
        <w:tab/>
      </w:r>
      <w:r>
        <w:rPr>
          <w:lang w:val="en-US"/>
        </w:rPr>
        <w:tab/>
        <w:t xml:space="preserve">MPI_Isend(buff2, count, MPI_DOUBLE, (me+1)%4, </w:t>
      </w:r>
      <w:r>
        <w:rPr>
          <w:lang w:val="en-US"/>
        </w:rPr>
        <w:tab/>
      </w:r>
      <w:r>
        <w:rPr>
          <w:lang w:val="en-US"/>
        </w:rPr>
        <w:tab/>
      </w:r>
      <w:r>
        <w:rPr>
          <w:lang w:val="en-US"/>
        </w:rPr>
        <w:tab/>
      </w:r>
      <w:r>
        <w:rPr>
          <w:lang w:val="en-US"/>
        </w:rPr>
        <w:tab/>
      </w:r>
      <w:r>
        <w:rPr>
          <w:lang w:val="en-US"/>
        </w:rPr>
        <w:tab/>
        <w:t>TAG_ARBITRARY,the_comm, request+1);</w:t>
      </w:r>
    </w:p>
    <w:p w:rsidR="00037085" w:rsidRDefault="00267F10">
      <w:pPr>
        <w:pStyle w:val="Code"/>
        <w:rPr>
          <w:lang w:val="en-US"/>
        </w:rPr>
      </w:pPr>
      <w:r>
        <w:rPr>
          <w:lang w:val="en-US"/>
        </w:rPr>
        <w:tab/>
      </w:r>
      <w:r>
        <w:rPr>
          <w:lang w:val="en-US"/>
        </w:rPr>
        <w:tab/>
        <w:t>for(i = 0; i &lt; SOME_COUNT; i++)</w:t>
      </w:r>
    </w:p>
    <w:p w:rsidR="00037085" w:rsidRDefault="00267F10">
      <w:pPr>
        <w:pStyle w:val="Code"/>
        <w:rPr>
          <w:lang w:val="en-US"/>
        </w:rPr>
      </w:pPr>
      <w:r>
        <w:rPr>
          <w:lang w:val="en-US"/>
        </w:rPr>
        <w:tab/>
      </w:r>
      <w:r>
        <w:rPr>
          <w:lang w:val="en-US"/>
        </w:rPr>
        <w:tab/>
      </w:r>
      <w:r>
        <w:rPr>
          <w:lang w:val="en-US"/>
        </w:rPr>
        <w:tab/>
        <w:t>MPI_Reduce(..., the_comm);</w:t>
      </w:r>
    </w:p>
    <w:p w:rsidR="00037085" w:rsidRDefault="00267F10">
      <w:pPr>
        <w:pStyle w:val="Code"/>
        <w:rPr>
          <w:lang w:val="en-US"/>
        </w:rPr>
      </w:pPr>
      <w:r>
        <w:rPr>
          <w:lang w:val="en-US"/>
        </w:rPr>
        <w:tab/>
      </w:r>
      <w:r>
        <w:rPr>
          <w:lang w:val="en-US"/>
        </w:rPr>
        <w:tab/>
        <w:t>MPI_Waitall(2, request, status);</w:t>
      </w:r>
    </w:p>
    <w:p w:rsidR="00037085" w:rsidRDefault="00267F10">
      <w:pPr>
        <w:pStyle w:val="Code"/>
        <w:rPr>
          <w:lang w:val="en-US"/>
        </w:rPr>
      </w:pPr>
      <w:r>
        <w:rPr>
          <w:lang w:val="en-US"/>
        </w:rPr>
        <w:tab/>
      </w:r>
      <w:r>
        <w:rPr>
          <w:lang w:val="en-US"/>
        </w:rPr>
        <w:tab/>
        <w:t>MPI_Comm_free(&amp;the_comm);</w:t>
      </w:r>
    </w:p>
    <w:p w:rsidR="00037085" w:rsidRDefault="00267F10">
      <w:pPr>
        <w:pStyle w:val="Code"/>
        <w:rPr>
          <w:rFonts w:ascii="Droid Sans Mono;monospace;monos" w:hAnsi="Droid Sans Mono;monospace;monos"/>
          <w:color w:val="000000"/>
          <w:sz w:val="16"/>
          <w:szCs w:val="16"/>
          <w:highlight w:val="white"/>
          <w:lang w:val="en-US"/>
        </w:rPr>
      </w:pPr>
      <w:r>
        <w:rPr>
          <w:lang w:val="en-US"/>
        </w:rPr>
        <w:tab/>
        <w:t>}</w:t>
      </w:r>
    </w:p>
    <w:p w:rsidR="00037085" w:rsidRDefault="00267F10">
      <w:pPr>
        <w:pStyle w:val="Code"/>
        <w:rPr>
          <w:lang w:val="en-US"/>
        </w:rPr>
      </w:pPr>
      <w:r>
        <w:rPr>
          <w:lang w:val="en-US"/>
        </w:rPr>
        <w:tab/>
        <w:t>MPI_Group_free(&amp;group_world);</w:t>
      </w:r>
    </w:p>
    <w:p w:rsidR="00037085" w:rsidRDefault="00267F10">
      <w:pPr>
        <w:pStyle w:val="Code"/>
        <w:rPr>
          <w:lang w:val="en-US"/>
        </w:rPr>
      </w:pPr>
      <w:r>
        <w:rPr>
          <w:lang w:val="en-US"/>
        </w:rPr>
        <w:tab/>
        <w:t>MPI_Group_free(&amp;subgroup);</w:t>
      </w:r>
    </w:p>
    <w:p w:rsidR="00037085" w:rsidRDefault="00267F10">
      <w:pPr>
        <w:pStyle w:val="Code"/>
        <w:rPr>
          <w:lang w:val="en-US"/>
        </w:rPr>
      </w:pPr>
      <w:r>
        <w:rPr>
          <w:lang w:val="en-US"/>
        </w:rPr>
        <w:tab/>
        <w:t>MPI_Finalize();</w:t>
      </w:r>
    </w:p>
    <w:p w:rsidR="00037085" w:rsidRDefault="00267F10">
      <w:pPr>
        <w:pStyle w:val="Code"/>
        <w:rPr>
          <w:lang w:val="en-US"/>
        </w:rPr>
      </w:pPr>
      <w:r>
        <w:rPr>
          <w:lang w:val="en-US"/>
        </w:rPr>
        <w:tab/>
        <w:t>return 0;</w:t>
      </w:r>
    </w:p>
    <w:p w:rsidR="00037085" w:rsidRDefault="00267F10">
      <w:pPr>
        <w:pStyle w:val="Code"/>
        <w:rPr>
          <w:lang w:val="en-US"/>
        </w:rPr>
      </w:pPr>
      <w:r>
        <w:rPr>
          <w:lang w:val="en-US"/>
        </w:rPr>
        <w:t>}</w:t>
      </w:r>
    </w:p>
    <w:p w:rsidR="00037085" w:rsidRDefault="00267F10">
      <w:r>
        <w:t>Пример 3.10 е предназначен да покаже безопасността на използване на point-to-point и колективна комуникация. MPI гарантира, че двата вида комуникация няма да си пречат, и че са в два коренно различни контекста.</w:t>
      </w:r>
    </w:p>
    <w:p w:rsidR="00037085" w:rsidRDefault="00105AFD" w:rsidP="00375B6A">
      <w:pPr>
        <w:pStyle w:val="Heading2"/>
        <w:numPr>
          <w:ilvl w:val="1"/>
          <w:numId w:val="32"/>
        </w:numPr>
        <w:ind w:left="720" w:hanging="720"/>
      </w:pPr>
      <w:bookmarkStart w:id="39" w:name="_Toc29218259"/>
      <w:r>
        <w:rPr>
          <w:noProof/>
          <w:lang w:val="en-US" w:eastAsia="en-US" w:bidi="ar-SA"/>
        </w:rPr>
        <mc:AlternateContent>
          <mc:Choice Requires="wps">
            <w:drawing>
              <wp:anchor distT="0" distB="0" distL="91440" distR="91440" simplePos="0" relativeHeight="251658295" behindDoc="0" locked="0" layoutInCell="0" hidden="0" allowOverlap="1" wp14:anchorId="04583904" wp14:editId="47900A65">
                <wp:simplePos x="0" y="0"/>
                <wp:positionH relativeFrom="column">
                  <wp:posOffset>2110740</wp:posOffset>
                </wp:positionH>
                <wp:positionV relativeFrom="paragraph">
                  <wp:posOffset>31750</wp:posOffset>
                </wp:positionV>
                <wp:extent cx="3997325" cy="2203450"/>
                <wp:effectExtent l="0" t="0" r="22225" b="25400"/>
                <wp:wrapSquare wrapText="largest"/>
                <wp:docPr id="55" name="Frame16"/>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qxK/XR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QAAAEAAAAA8AAAAhQEAAACiAAAjAAAAAAAAAAAAAAACAAAArgwAAAAAAAACAAAAqAMAAPcYAABqDgAAFAAAABwRAAC0FQAAKAAAAAgAAAABAAAAAQAAAA=="/>
                          </a:ext>
                        </a:extLst>
                      </wps:cNvSpPr>
                      <wps:spPr>
                        <a:xfrm>
                          <a:off x="0" y="0"/>
                          <a:ext cx="3997325" cy="2203450"/>
                        </a:xfrm>
                        <a:prstGeom prst="rect">
                          <a:avLst/>
                        </a:prstGeom>
                        <a:noFill/>
                        <a:ln>
                          <a:solidFill>
                            <a:schemeClr val="tx1"/>
                          </a:solidFill>
                        </a:ln>
                      </wps:spPr>
                      <wps:txbx>
                        <w:txbxContent>
                          <w:p w:rsidR="007A44C1" w:rsidRDefault="007A44C1" w:rsidP="000A544C">
                            <w:pPr>
                              <w:spacing w:before="120" w:after="0"/>
                              <w:jc w:val="center"/>
                              <w:rPr>
                                <w:b/>
                              </w:rPr>
                            </w:pPr>
                            <w:r>
                              <w:rPr>
                                <w:noProof/>
                                <w:lang w:val="en-US" w:eastAsia="en-US" w:bidi="ar-SA"/>
                              </w:rPr>
                              <w:drawing>
                                <wp:inline distT="0" distB="0" distL="0" distR="0" wp14:anchorId="0716FB48" wp14:editId="17B2B853">
                                  <wp:extent cx="3622430" cy="1903421"/>
                                  <wp:effectExtent l="0" t="0" r="0" b="1905"/>
                                  <wp:docPr id="2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DdFwAAigwAAAAAAAAAAAAAAAAAACgAAAAIAAAAAQAAAAEAAAA="/>
                                              </a:ext>
                                            </a:extLst>
                                          </pic:cNvPicPr>
                                        </pic:nvPicPr>
                                        <pic:blipFill>
                                          <a:blip r:embed="rId25"/>
                                          <a:stretch>
                                            <a:fillRect/>
                                          </a:stretch>
                                        </pic:blipFill>
                                        <pic:spPr>
                                          <a:xfrm>
                                            <a:off x="0" y="0"/>
                                            <a:ext cx="3621382" cy="1902870"/>
                                          </a:xfrm>
                                          <a:prstGeom prst="rect">
                                            <a:avLst/>
                                          </a:prstGeom>
                                          <a:noFill/>
                                          <a:ln w="12700">
                                            <a:noFill/>
                                          </a:ln>
                                        </pic:spPr>
                                      </pic:pic>
                                    </a:graphicData>
                                  </a:graphic>
                                </wp:inline>
                              </w:drawing>
                            </w:r>
                          </w:p>
                          <w:p w:rsidR="007A44C1" w:rsidRPr="000A544C" w:rsidRDefault="007A44C1" w:rsidP="000A544C">
                            <w:pPr>
                              <w:spacing w:after="0"/>
                              <w:jc w:val="center"/>
                            </w:pPr>
                            <w:r w:rsidRPr="000A544C">
                              <w:rPr>
                                <w:vanish/>
                              </w:rPr>
                              <w:br/>
                            </w:r>
                            <w:r w:rsidRPr="000A544C">
                              <w:t>Фиг. 3.6</w:t>
                            </w:r>
                          </w:p>
                        </w:txbxContent>
                      </wps:txbx>
                      <wps:bodyPr spcFirstLastPara="1" vertOverflow="clip" horzOverflow="clip" wrap="square" lIns="0" tIns="0" rIns="0" bIns="0" upright="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83904" id="Frame16" o:spid="_x0000_s1042" style="position:absolute;left:0;text-align:left;margin-left:166.2pt;margin-top:2.5pt;width:314.75pt;height:173.5pt;z-index:251658295;visibility:visible;mso-wrap-style:square;mso-width-percent:0;mso-height-percent:0;mso-wrap-distance-left:7.2pt;mso-wrap-distance-top:0;mso-wrap-distance-right:7.2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" o:allowincell="f" filled="f" strokecolor="black [3213]">
                <v:textbox inset="0,0,0,0">
                  <w:txbxContent>
                    <w:p w:rsidR="007A44C1" w:rsidRDefault="007A44C1" w:rsidP="000A544C">
                      <w:pPr>
                        <w:spacing w:before="120" w:after="0"/>
                        <w:jc w:val="center"/>
                        <w:rPr>
                          <w:b/>
                        </w:rPr>
                      </w:pPr>
                      <w:r>
                        <w:rPr>
                          <w:noProof/>
                          <w:lang w:val="en-US" w:eastAsia="en-US" w:bidi="ar-SA"/>
                        </w:rPr>
                        <w:drawing>
                          <wp:inline distT="0" distB="0" distL="0" distR="0" wp14:anchorId="0716FB48" wp14:editId="17B2B853">
                            <wp:extent cx="3622430" cy="1903421"/>
                            <wp:effectExtent l="0" t="0" r="0" b="1905"/>
                            <wp:docPr id="2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DdFwAAigwAAAAAAAAAAAAAAAAAACgAAAAIAAAAAQAAAAEAAAA="/>
                                        </a:ext>
                                      </a:extLst>
                                    </pic:cNvPicPr>
                                  </pic:nvPicPr>
                                  <pic:blipFill>
                                    <a:blip r:embed="rId25"/>
                                    <a:stretch>
                                      <a:fillRect/>
                                    </a:stretch>
                                  </pic:blipFill>
                                  <pic:spPr>
                                    <a:xfrm>
                                      <a:off x="0" y="0"/>
                                      <a:ext cx="3621382" cy="1902870"/>
                                    </a:xfrm>
                                    <a:prstGeom prst="rect">
                                      <a:avLst/>
                                    </a:prstGeom>
                                    <a:noFill/>
                                    <a:ln w="12700">
                                      <a:noFill/>
                                    </a:ln>
                                  </pic:spPr>
                                </pic:pic>
                              </a:graphicData>
                            </a:graphic>
                          </wp:inline>
                        </w:drawing>
                      </w:r>
                    </w:p>
                    <w:p w:rsidR="007A44C1" w:rsidRPr="000A544C" w:rsidRDefault="007A44C1" w:rsidP="000A544C">
                      <w:pPr>
                        <w:spacing w:after="0"/>
                        <w:jc w:val="center"/>
                      </w:pPr>
                      <w:r w:rsidRPr="000A544C">
                        <w:rPr>
                          <w:vanish/>
                        </w:rPr>
                        <w:br/>
                      </w:r>
                      <w:r w:rsidRPr="000A544C">
                        <w:t>Фиг. 3.6</w:t>
                      </w:r>
                    </w:p>
                  </w:txbxContent>
                </v:textbox>
                <w10:wrap type="square" side="largest"/>
              </v:rect>
            </w:pict>
          </mc:Fallback>
        </mc:AlternateContent>
      </w:r>
      <w:r w:rsidR="00267F10">
        <w:t>Виртуални топологии</w:t>
      </w:r>
      <w:bookmarkEnd w:id="39"/>
    </w:p>
    <w:p w:rsidR="00037085" w:rsidRDefault="00267F10">
      <w:pPr>
        <w:pStyle w:val="ListParagraph"/>
        <w:spacing w:after="0"/>
        <w:ind w:left="0"/>
      </w:pPr>
      <w:r>
        <w:t>Това е механизъм, подпомагащ разпределянето (</w:t>
      </w:r>
      <w:r>
        <w:rPr>
          <w:lang w:val="en-US"/>
        </w:rPr>
        <w:t>mapping</w:t>
      </w:r>
      <w:r>
        <w:t>) на процеси по процесори. Също така помага за по-лесното наимену</w:t>
      </w:r>
      <w:r>
        <w:softHyphen/>
        <w:t>ване на различните процеси. Възмож</w:t>
      </w:r>
      <w:r w:rsidR="000A544C">
        <w:softHyphen/>
      </w:r>
      <w:r>
        <w:t xml:space="preserve">но е само за </w:t>
      </w:r>
      <w:r>
        <w:rPr>
          <w:lang w:val="en-US"/>
        </w:rPr>
        <w:t>inter</w:t>
      </w:r>
      <w:r>
        <w:t>-комуника</w:t>
      </w:r>
      <w:r w:rsidR="000A544C">
        <w:softHyphen/>
      </w:r>
      <w:r>
        <w:t>ци</w:t>
      </w:r>
      <w:r w:rsidR="000A544C">
        <w:softHyphen/>
      </w:r>
      <w:r>
        <w:t xml:space="preserve">ята. Характерни топологии са: </w:t>
      </w:r>
    </w:p>
    <w:p w:rsidR="00037085" w:rsidRDefault="00037085">
      <w:pPr>
        <w:pStyle w:val="ListParagraph"/>
        <w:spacing w:after="0"/>
        <w:ind w:left="0"/>
      </w:pPr>
    </w:p>
    <w:p w:rsidR="00037085" w:rsidRDefault="00267F10" w:rsidP="00375B6A">
      <w:pPr>
        <w:pStyle w:val="Heading3"/>
        <w:numPr>
          <w:ilvl w:val="0"/>
          <w:numId w:val="8"/>
        </w:numPr>
        <w:tabs>
          <w:tab w:val="clear" w:pos="720"/>
        </w:tabs>
        <w:ind w:left="720" w:hanging="360"/>
      </w:pPr>
      <w:bookmarkStart w:id="40" w:name="_Toc29218260"/>
      <w:r>
        <w:t>Декартова топология</w:t>
      </w:r>
      <w:bookmarkEnd w:id="40"/>
    </w:p>
    <w:p w:rsidR="00037085" w:rsidRDefault="00267F10">
      <w:pPr>
        <w:rPr>
          <w:rFonts w:ascii="Courier New" w:hAnsi="Courier New" w:cs="Courier New"/>
        </w:rPr>
      </w:pPr>
      <w:r>
        <w:rPr>
          <w:noProof/>
          <w:lang w:val="en-US" w:eastAsia="en-US" w:bidi="ar-SA"/>
        </w:rPr>
        <mc:AlternateContent>
          <mc:Choice Requires="wps">
            <w:drawing>
              <wp:anchor distT="0" distB="0" distL="91440" distR="91440" simplePos="0" relativeHeight="251658296" behindDoc="0" locked="0" layoutInCell="0" hidden="0" allowOverlap="1">
                <wp:simplePos x="0" y="0"/>
                <wp:positionH relativeFrom="column">
                  <wp:posOffset>6350</wp:posOffset>
                </wp:positionH>
                <wp:positionV relativeFrom="paragraph">
                  <wp:posOffset>554990</wp:posOffset>
                </wp:positionV>
                <wp:extent cx="3000375" cy="2689860"/>
                <wp:effectExtent l="0" t="0" r="28575" b="15240"/>
                <wp:wrapSquare wrapText="largest"/>
                <wp:docPr id="56" name="Frame17"/>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qxK/XR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QAAAEAAAAA8AAAAigEAAACiAAAjAAAAAAAAAAAAAAACAAAABgAAAAAAAAACAAAAaAMAAHUSAACFEQAAFAAAAHQEAAByKAAAKAAAAAgAAAABAAAAAQAAAA=="/>
                          </a:ext>
                        </a:extLst>
                      </wps:cNvSpPr>
                      <wps:spPr>
                        <a:xfrm>
                          <a:off x="0" y="0"/>
                          <a:ext cx="3000375" cy="2689860"/>
                        </a:xfrm>
                        <a:prstGeom prst="rect">
                          <a:avLst/>
                        </a:prstGeom>
                        <a:noFill/>
                        <a:ln>
                          <a:solidFill>
                            <a:schemeClr val="tx1"/>
                          </a:solidFill>
                        </a:ln>
                      </wps:spPr>
                      <wps:txbx>
                        <w:txbxContent>
                          <w:p w:rsidR="007A44C1" w:rsidRDefault="007A44C1">
                            <w:pPr>
                              <w:jc w:val="center"/>
                            </w:pPr>
                          </w:p>
                          <w:p w:rsidR="007A44C1" w:rsidRDefault="007A44C1">
                            <w:pPr>
                              <w:jc w:val="center"/>
                            </w:pPr>
                            <w:r>
                              <w:rPr>
                                <w:noProof/>
                                <w:lang w:val="en-US" w:eastAsia="en-US" w:bidi="ar-SA"/>
                              </w:rPr>
                              <w:drawing>
                                <wp:inline distT="0" distB="0" distL="0" distR="0">
                                  <wp:extent cx="2538046" cy="2085197"/>
                                  <wp:effectExtent l="0" t="0" r="0" b="0"/>
                                  <wp:docPr id="2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AHoAAAAAAAAAAAAAAAAAAAAAAAAAAAAAAAAAAAAAAAAAAAAAD/EQAAyQ4AAAAAAAAAAAAAAAAAACgAAAAIAAAAAQAAAAEAAAA="/>
                                              </a:ext>
                                            </a:extLst>
                                          </pic:cNvPicPr>
                                        </pic:nvPicPr>
                                        <pic:blipFill>
                                          <a:blip r:embed="rId26"/>
                                          <a:stretch>
                                            <a:fillRect/>
                                          </a:stretch>
                                        </pic:blipFill>
                                        <pic:spPr>
                                          <a:xfrm>
                                            <a:off x="0" y="0"/>
                                            <a:ext cx="2539754" cy="2086600"/>
                                          </a:xfrm>
                                          <a:prstGeom prst="rect">
                                            <a:avLst/>
                                          </a:prstGeom>
                                          <a:noFill/>
                                          <a:ln w="12700">
                                            <a:noFill/>
                                          </a:ln>
                                        </pic:spPr>
                                      </pic:pic>
                                    </a:graphicData>
                                  </a:graphic>
                                </wp:inline>
                              </w:drawing>
                            </w:r>
                          </w:p>
                          <w:p w:rsidR="007A44C1" w:rsidRDefault="007A44C1">
                            <w:pPr>
                              <w:jc w:val="center"/>
                            </w:pPr>
                            <w:r>
                              <w:rPr>
                                <w:vanish/>
                              </w:rPr>
                              <w:br/>
                            </w:r>
                            <w:r>
                              <w:t>Фиг. 3.7</w:t>
                            </w:r>
                          </w:p>
                        </w:txbxContent>
                      </wps:txbx>
                      <wps:bodyPr spcFirstLastPara="1" vertOverflow="clip" horzOverflow="clip" lIns="0" tIns="0" rIns="0" bIns="0" upright="1">
                        <a:prstTxWarp prst="textNoShape">
                          <a:avLst/>
                        </a:prstTxWarp>
                        <a:noAutofit/>
                      </wps:bodyPr>
                    </wps:wsp>
                  </a:graphicData>
                </a:graphic>
                <wp14:sizeRelV relativeFrom="margin">
                  <wp14:pctHeight>0</wp14:pctHeight>
                </wp14:sizeRelV>
              </wp:anchor>
            </w:drawing>
          </mc:Choice>
          <mc:Fallback>
            <w:pict>
              <v:rect id="Frame17" o:spid="_x0000_s1043" style="position:absolute;left:0;text-align:left;margin-left:.5pt;margin-top:43.7pt;width:236.25pt;height:211.8pt;z-index:251658296;visibility:visible;mso-wrap-style:square;mso-height-percent:0;mso-wrap-distance-left:7.2pt;mso-wrap-distance-top:0;mso-wrap-distance-right:7.2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" o:allowincell="f" filled="f" strokecolor="black [3213]">
                <v:textbox inset="0,0,0,0">
                  <w:txbxContent>
                    <w:p w:rsidR="007A44C1" w:rsidRDefault="007A44C1">
                      <w:pPr>
                        <w:jc w:val="center"/>
                      </w:pPr>
                    </w:p>
                    <w:p w:rsidR="007A44C1" w:rsidRDefault="007A44C1">
                      <w:pPr>
                        <w:jc w:val="center"/>
                      </w:pPr>
                      <w:r>
                        <w:rPr>
                          <w:noProof/>
                          <w:lang w:val="en-US" w:eastAsia="en-US" w:bidi="ar-SA"/>
                        </w:rPr>
                        <w:drawing>
                          <wp:inline distT="0" distB="0" distL="0" distR="0">
                            <wp:extent cx="2538046" cy="2085197"/>
                            <wp:effectExtent l="0" t="0" r="0" b="0"/>
                            <wp:docPr id="2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AHoAAAAAAAAAAAAAAAAAAAAAAAAAAAAAAAAAAAAAAAAAAAAAD/EQAAyQ4AAAAAAAAAAAAAAAAAACgAAAAIAAAAAQAAAAEAAAA="/>
                                        </a:ext>
                                      </a:extLst>
                                    </pic:cNvPicPr>
                                  </pic:nvPicPr>
                                  <pic:blipFill>
                                    <a:blip r:embed="rId26"/>
                                    <a:stretch>
                                      <a:fillRect/>
                                    </a:stretch>
                                  </pic:blipFill>
                                  <pic:spPr>
                                    <a:xfrm>
                                      <a:off x="0" y="0"/>
                                      <a:ext cx="2539754" cy="2086600"/>
                                    </a:xfrm>
                                    <a:prstGeom prst="rect">
                                      <a:avLst/>
                                    </a:prstGeom>
                                    <a:noFill/>
                                    <a:ln w="12700">
                                      <a:noFill/>
                                    </a:ln>
                                  </pic:spPr>
                                </pic:pic>
                              </a:graphicData>
                            </a:graphic>
                          </wp:inline>
                        </w:drawing>
                      </w:r>
                    </w:p>
                    <w:p w:rsidR="007A44C1" w:rsidRDefault="007A44C1">
                      <w:pPr>
                        <w:jc w:val="center"/>
                      </w:pPr>
                      <w:r>
                        <w:rPr>
                          <w:vanish/>
                        </w:rPr>
                        <w:br/>
                      </w:r>
                      <w:r>
                        <w:t>Фиг. 3.7</w:t>
                      </w:r>
                    </w:p>
                  </w:txbxContent>
                </v:textbox>
                <w10:wrap type="square" side="largest"/>
              </v:rect>
            </w:pict>
          </mc:Fallback>
        </mc:AlternateContent>
      </w:r>
      <w:r>
        <w:t>На фиг. 3.</w:t>
      </w:r>
      <w:r w:rsidR="000A544C">
        <w:t>6</w:t>
      </w:r>
      <w:r>
        <w:t xml:space="preserve"> е илюстрирана декартова топология на 12 процеса. Функцията, с която се създава такава топология е: </w:t>
      </w:r>
      <w:r>
        <w:rPr>
          <w:rFonts w:ascii="Courier New" w:hAnsi="Courier New" w:cs="Courier New"/>
        </w:rPr>
        <w:t>MPI_Cart_create(comm_old, ndims, dims, periods, reorder, comm_cart).</w:t>
      </w:r>
    </w:p>
    <w:p w:rsidR="00037085" w:rsidRDefault="00267F10" w:rsidP="00375B6A">
      <w:pPr>
        <w:pStyle w:val="Heading3"/>
        <w:numPr>
          <w:ilvl w:val="0"/>
          <w:numId w:val="8"/>
        </w:numPr>
        <w:tabs>
          <w:tab w:val="clear" w:pos="720"/>
        </w:tabs>
        <w:ind w:left="720" w:hanging="360"/>
      </w:pPr>
      <w:bookmarkStart w:id="41" w:name="_Toc29218261"/>
      <w:r>
        <w:t>Графова топология</w:t>
      </w:r>
      <w:bookmarkEnd w:id="41"/>
    </w:p>
    <w:p w:rsidR="00037085" w:rsidRDefault="00267F10">
      <w:pPr>
        <w:rPr>
          <w:rFonts w:ascii="Courier New" w:hAnsi="Courier New" w:cs="Courier New"/>
        </w:rPr>
      </w:pPr>
      <w:r>
        <w:rPr>
          <w:noProof/>
          <w:lang w:val="en-US" w:eastAsia="en-US" w:bidi="ar-SA"/>
        </w:rPr>
        <mc:AlternateContent>
          <mc:Choice Requires="wps">
            <w:drawing>
              <wp:anchor distT="0" distB="0" distL="0" distR="0" simplePos="0" relativeHeight="251658280" behindDoc="0" locked="0" layoutInCell="0" hidden="0" allowOverlap="1">
                <wp:simplePos x="0" y="0"/>
                <wp:positionH relativeFrom="column">
                  <wp:posOffset>3476625</wp:posOffset>
                </wp:positionH>
                <wp:positionV relativeFrom="paragraph">
                  <wp:posOffset>228600</wp:posOffset>
                </wp:positionV>
                <wp:extent cx="2557145" cy="175895"/>
                <wp:effectExtent l="0" t="0" r="0" b="0"/>
                <wp:wrapNone/>
                <wp:docPr id="40" name="Shape1"/>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qxK/XRMAAAAlAAAAZA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jAEAAACgAAAgAAAAAAAAAAAAAAACAAAAYxUAAAAAAAACAAAAaAEAALsPAAAVAQAAFAAAANEZAADCKwAAKAAAAAgAAAABAAAAAQAAAA=="/>
                          </a:ext>
                        </a:extLst>
                      </wps:cNvSpPr>
                      <wps:spPr>
                        <a:xfrm>
                          <a:off x="0" y="0"/>
                          <a:ext cx="2557145" cy="175895"/>
                        </a:xfrm>
                        <a:prstGeom prst="rect">
                          <a:avLst/>
                        </a:prstGeom>
                        <a:noFill/>
                        <a:ln>
                          <a:noFill/>
                        </a:ln>
                      </wps:spPr>
                      <wps:bodyPr spcFirstLastPara="1" vertOverflow="clip" horzOverflow="clip" lIns="91440" tIns="45720" rIns="91440" bIns="45720" upright="1">
                        <a:noAutofit/>
                      </wps:bodyPr>
                    </wps:wsp>
                  </a:graphicData>
                </a:graphic>
              </wp:anchor>
            </w:drawing>
          </mc:Choice>
          <mc:Fallback>
            <w:pict>
              <v:rect w14:anchorId="0386A47D" id="Shape1" o:spid="_x0000_s1026" style="position:absolute;margin-left:273.75pt;margin-top:18pt;width:201.35pt;height:13.85pt;z-index:2516582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" o:allowincell="f" filled="f" stroked="f"/>
            </w:pict>
          </mc:Fallback>
        </mc:AlternateContent>
      </w:r>
      <w:r>
        <w:t>На фиг. 3.</w:t>
      </w:r>
      <w:r w:rsidR="000A544C">
        <w:t>7</w:t>
      </w:r>
      <w:r>
        <w:t xml:space="preserve"> е илюстрирана примерна топология тип граф. Функцията е: </w:t>
      </w:r>
      <w:r>
        <w:rPr>
          <w:rFonts w:ascii="Courier New" w:hAnsi="Courier New" w:cs="Courier New"/>
          <w:lang w:val="en-US"/>
        </w:rPr>
        <w:t>MPI_Graph_create(comm_old, nnodes, intindx[], edges[], reorder, comm_graph)</w:t>
      </w:r>
      <w:r>
        <w:rPr>
          <w:rFonts w:ascii="Courier New" w:hAnsi="Courier New" w:cs="Courier New"/>
        </w:rPr>
        <w:t>.</w:t>
      </w:r>
    </w:p>
    <w:p w:rsidR="00037085" w:rsidRDefault="00267F10" w:rsidP="00375B6A">
      <w:pPr>
        <w:pStyle w:val="Heading2"/>
        <w:numPr>
          <w:ilvl w:val="1"/>
          <w:numId w:val="32"/>
        </w:numPr>
        <w:ind w:left="720" w:hanging="720"/>
      </w:pPr>
      <w:bookmarkStart w:id="42" w:name="_Toc29218262"/>
      <w:r>
        <w:t>Едностранна комуникация (</w:t>
      </w:r>
      <w:r>
        <w:rPr>
          <w:lang w:val="en-US"/>
        </w:rPr>
        <w:t>one-side communication</w:t>
      </w:r>
      <w:r>
        <w:t>)</w:t>
      </w:r>
      <w:bookmarkEnd w:id="42"/>
    </w:p>
    <w:p w:rsidR="00037085" w:rsidRDefault="00267F10">
      <w:r>
        <w:t>MPI дефинира допълнителен механизъм за комуникиране, „</w:t>
      </w:r>
      <w:r>
        <w:rPr>
          <w:lang w:val="en-US"/>
        </w:rPr>
        <w:t>Remote Memory Access“ (RMA</w:t>
      </w:r>
      <w:r>
        <w:t xml:space="preserve">). Това е механизъм позволяващ на един процес да определи всички комуникационни параметри, както за изпращащата страна така и за получаващата </w:t>
      </w:r>
      <w:r>
        <w:lastRenderedPageBreak/>
        <w:t xml:space="preserve">страна. Този начин на работа улеснява достъпа </w:t>
      </w:r>
      <w:r w:rsidR="00105AFD">
        <w:t>до</w:t>
      </w:r>
      <w:r>
        <w:t xml:space="preserve"> динамично променящи се данни. Обикновен </w:t>
      </w:r>
      <w:r>
        <w:rPr>
          <w:lang w:val="en-US"/>
        </w:rPr>
        <w:t>send/receive</w:t>
      </w:r>
      <w:r>
        <w:t xml:space="preserve"> модел изисква синхронизация и съответстващи си операции. Докато RMA операциите са напълно независими една от друга. Точно това е описано на фиг. 3.</w:t>
      </w:r>
      <w:r w:rsidR="00105AFD">
        <w:t>8</w:t>
      </w:r>
      <w:r>
        <w:t>. „</w:t>
      </w:r>
      <w:r>
        <w:rPr>
          <w:lang w:val="en-US"/>
        </w:rPr>
        <w:t>Put</w:t>
      </w:r>
      <w:r>
        <w:t>“ и „</w:t>
      </w:r>
      <w:r>
        <w:rPr>
          <w:lang w:val="en-US"/>
        </w:rPr>
        <w:t>get</w:t>
      </w:r>
      <w:r>
        <w:t>“ операциите се изпълняват само в един процес, но самата комуникация включва два процеса.</w:t>
      </w:r>
      <w:r w:rsidR="00105AFD">
        <w:t xml:space="preserve"> </w:t>
      </w:r>
      <w:r>
        <w:t>Механизм</w:t>
      </w:r>
      <w:r w:rsidR="00105AFD">
        <w:t>ът</w:t>
      </w:r>
      <w:r>
        <w:t xml:space="preserve"> работи чрез така наречените „</w:t>
      </w:r>
      <w:r>
        <w:rPr>
          <w:lang w:val="en-US"/>
        </w:rPr>
        <w:t>windows</w:t>
      </w:r>
      <w:r>
        <w:t xml:space="preserve">“ обекти. Като главни операции за достъп са: </w:t>
      </w:r>
    </w:p>
    <w:p w:rsidR="00037085" w:rsidRDefault="00267F10" w:rsidP="00375B6A">
      <w:pPr>
        <w:pStyle w:val="ListParagraph"/>
        <w:numPr>
          <w:ilvl w:val="0"/>
          <w:numId w:val="8"/>
        </w:numPr>
        <w:ind w:left="720" w:hanging="360"/>
      </w:pPr>
      <w:r>
        <w:t>писане (MPI_PUТ, MPI_RPUT)</w:t>
      </w:r>
      <w:r w:rsidR="00105AFD">
        <w:t>;</w:t>
      </w:r>
    </w:p>
    <w:p w:rsidR="00037085" w:rsidRDefault="00267F10" w:rsidP="00375B6A">
      <w:pPr>
        <w:pStyle w:val="ListParagraph"/>
        <w:numPr>
          <w:ilvl w:val="0"/>
          <w:numId w:val="8"/>
        </w:numPr>
        <w:ind w:left="720" w:hanging="360"/>
      </w:pPr>
      <w:r>
        <w:t>четени (MPI_GET, MPI_RGET)</w:t>
      </w:r>
      <w:r w:rsidR="00105AFD">
        <w:t>;</w:t>
      </w:r>
    </w:p>
    <w:p w:rsidR="00037085" w:rsidRDefault="00267F10" w:rsidP="00375B6A">
      <w:pPr>
        <w:pStyle w:val="ListParagraph"/>
        <w:numPr>
          <w:ilvl w:val="0"/>
          <w:numId w:val="8"/>
        </w:numPr>
        <w:ind w:left="720" w:hanging="360"/>
      </w:pPr>
      <w:r>
        <w:t>обновяване (MPI_ACCUMULATE, MPI_REACCUMULATE)</w:t>
      </w:r>
      <w:r w:rsidR="00105AFD">
        <w:t>;</w:t>
      </w:r>
    </w:p>
    <w:p w:rsidR="00037085" w:rsidRDefault="00267F10" w:rsidP="00375B6A">
      <w:pPr>
        <w:pStyle w:val="ListParagraph"/>
        <w:numPr>
          <w:ilvl w:val="0"/>
          <w:numId w:val="8"/>
        </w:numPr>
        <w:ind w:left="720" w:hanging="360"/>
      </w:pPr>
      <w:r>
        <w:t>четене и обновяване (MPI_GET_ACCUMULATE, MPI_RGET_ACCUMULATE,</w:t>
      </w:r>
      <w:r w:rsidR="00105AFD">
        <w:t xml:space="preserve"> </w:t>
      </w:r>
      <w:r>
        <w:t>MPI_FETCH_AND_OP)</w:t>
      </w:r>
      <w:r w:rsidR="00105AFD">
        <w:t>;</w:t>
      </w:r>
    </w:p>
    <w:p w:rsidR="00037085" w:rsidRDefault="00267F10" w:rsidP="00375B6A">
      <w:pPr>
        <w:pStyle w:val="ListParagraph"/>
        <w:numPr>
          <w:ilvl w:val="0"/>
          <w:numId w:val="8"/>
        </w:numPr>
        <w:ind w:left="720" w:hanging="360"/>
      </w:pPr>
      <w:r>
        <w:t>„</w:t>
      </w:r>
      <w:r>
        <w:rPr>
          <w:lang w:val="en-US"/>
        </w:rPr>
        <w:t>atomic swap</w:t>
      </w:r>
      <w:r>
        <w:t>“ операция (MPI_COMPARE_AND_SWAP)</w:t>
      </w:r>
      <w:r w:rsidR="00105AFD">
        <w:t>.</w:t>
      </w:r>
    </w:p>
    <w:p w:rsidR="00037085" w:rsidRDefault="00267F10">
      <w:r>
        <w:t xml:space="preserve">Основната идея на този вид комуникация е да участва само един процес, т.е. комуникация да се осъществява между два процеса, но само единия от тях да извършва същинската инициализация. Целта е да се намали необходимостта от синхронизация.  </w:t>
      </w:r>
      <w:r>
        <w:rPr>
          <w:noProof/>
          <w:lang w:val="en-US" w:eastAsia="en-US" w:bidi="ar-SA"/>
        </w:rPr>
        <mc:AlternateContent>
          <mc:Choice Requires="wps">
            <w:drawing>
              <wp:inline distT="0" distB="0" distL="0" distR="0">
                <wp:extent cx="6090139" cy="2327031"/>
                <wp:effectExtent l="0" t="0" r="25400" b="16510"/>
                <wp:docPr id="9" name="Frame18"/>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qxK/XR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lQEAAAegAAAAAAAAAAAAAAAAAAAAAAAAAAAAAAAAAAAAAAAAAAAAALkkAADQDgAAAAAAAAAAAAAAAAAAKAAAAAgAAAABAAAAAQAAAA=="/>
                          </a:ext>
                        </a:extLst>
                      </wps:cNvSpPr>
                      <wps:spPr>
                        <a:xfrm>
                          <a:off x="0" y="0"/>
                          <a:ext cx="6090139" cy="2327031"/>
                        </a:xfrm>
                        <a:prstGeom prst="rect">
                          <a:avLst/>
                        </a:prstGeom>
                        <a:noFill/>
                        <a:ln>
                          <a:solidFill>
                            <a:schemeClr val="tx1"/>
                          </a:solidFill>
                        </a:ln>
                      </wps:spPr>
                      <wps:txbx>
                        <w:txbxContent>
                          <w:p w:rsidR="007A44C1" w:rsidRDefault="007A44C1" w:rsidP="00105AFD">
                            <w:pPr>
                              <w:spacing w:before="120" w:after="0"/>
                              <w:jc w:val="center"/>
                            </w:pPr>
                            <w:r>
                              <w:rPr>
                                <w:noProof/>
                                <w:lang w:val="en-US" w:eastAsia="en-US" w:bidi="ar-SA"/>
                              </w:rPr>
                              <w:drawing>
                                <wp:inline distT="0" distB="0" distL="0" distR="0">
                                  <wp:extent cx="5408623" cy="1992923"/>
                                  <wp:effectExtent l="0" t="0" r="1905" b="7620"/>
                                  <wp:docPr id="1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C5JAAAiA0AAAAAAAAAAAAAAAAAACgAAAAIAAAAAQAAAAEAAAA="/>
                                              </a:ext>
                                            </a:extLst>
                                          </pic:cNvPicPr>
                                        </pic:nvPicPr>
                                        <pic:blipFill>
                                          <a:blip r:embed="rId27"/>
                                          <a:stretch>
                                            <a:fillRect/>
                                          </a:stretch>
                                        </pic:blipFill>
                                        <pic:spPr>
                                          <a:xfrm>
                                            <a:off x="0" y="0"/>
                                            <a:ext cx="5412469" cy="1994340"/>
                                          </a:xfrm>
                                          <a:prstGeom prst="rect">
                                            <a:avLst/>
                                          </a:prstGeom>
                                          <a:noFill/>
                                          <a:ln w="12700">
                                            <a:noFill/>
                                          </a:ln>
                                        </pic:spPr>
                                      </pic:pic>
                                    </a:graphicData>
                                  </a:graphic>
                                </wp:inline>
                              </w:drawing>
                            </w:r>
                          </w:p>
                          <w:p w:rsidR="007A44C1" w:rsidRDefault="007A44C1">
                            <w:pPr>
                              <w:jc w:val="center"/>
                            </w:pPr>
                            <w:r>
                              <w:rPr>
                                <w:vanish/>
                              </w:rPr>
                              <w:br/>
                            </w:r>
                            <w:r>
                              <w:t>Фиг. 3.8</w:t>
                            </w:r>
                          </w:p>
                        </w:txbxContent>
                      </wps:txbx>
                      <wps:bodyPr spcFirstLastPara="1" vertOverflow="clip" horzOverflow="clip" lIns="0" tIns="0" rIns="0" bIns="0" upright="1">
                        <a:prstTxWarp prst="textNoShape">
                          <a:avLst/>
                        </a:prstTxWarp>
                        <a:noAutofit/>
                      </wps:bodyPr>
                    </wps:wsp>
                  </a:graphicData>
                </a:graphic>
              </wp:inline>
            </w:drawing>
          </mc:Choice>
          <mc:Fallback>
            <w:pict>
              <v:rect id="Frame18" o:spid="_x0000_s1044" style="width:479.55pt;height:1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" filled="f" strokecolor="black [3213]">
                <v:textbox inset="0,0,0,0">
                  <w:txbxContent>
                    <w:p w:rsidR="007A44C1" w:rsidRDefault="007A44C1" w:rsidP="00105AFD">
                      <w:pPr>
                        <w:spacing w:before="120" w:after="0"/>
                        <w:jc w:val="center"/>
                      </w:pPr>
                      <w:r>
                        <w:rPr>
                          <w:noProof/>
                          <w:lang w:val="en-US" w:eastAsia="en-US" w:bidi="ar-SA"/>
                        </w:rPr>
                        <w:drawing>
                          <wp:inline distT="0" distB="0" distL="0" distR="0">
                            <wp:extent cx="5408623" cy="1992923"/>
                            <wp:effectExtent l="0" t="0" r="1905" b="7620"/>
                            <wp:docPr id="1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C5JAAAiA0AAAAAAAAAAAAAAAAAACgAAAAIAAAAAQAAAAEAAAA="/>
                                        </a:ext>
                                      </a:extLst>
                                    </pic:cNvPicPr>
                                  </pic:nvPicPr>
                                  <pic:blipFill>
                                    <a:blip r:embed="rId27"/>
                                    <a:stretch>
                                      <a:fillRect/>
                                    </a:stretch>
                                  </pic:blipFill>
                                  <pic:spPr>
                                    <a:xfrm>
                                      <a:off x="0" y="0"/>
                                      <a:ext cx="5412469" cy="1994340"/>
                                    </a:xfrm>
                                    <a:prstGeom prst="rect">
                                      <a:avLst/>
                                    </a:prstGeom>
                                    <a:noFill/>
                                    <a:ln w="12700">
                                      <a:noFill/>
                                    </a:ln>
                                  </pic:spPr>
                                </pic:pic>
                              </a:graphicData>
                            </a:graphic>
                          </wp:inline>
                        </w:drawing>
                      </w:r>
                    </w:p>
                    <w:p w:rsidR="007A44C1" w:rsidRDefault="007A44C1">
                      <w:pPr>
                        <w:jc w:val="center"/>
                      </w:pPr>
                      <w:r>
                        <w:rPr>
                          <w:vanish/>
                        </w:rPr>
                        <w:br/>
                      </w:r>
                      <w:r>
                        <w:t>Фиг. 3.8</w:t>
                      </w:r>
                    </w:p>
                  </w:txbxContent>
                </v:textbox>
                <w10:anchorlock/>
              </v:rect>
            </w:pict>
          </mc:Fallback>
        </mc:AlternateContent>
      </w:r>
    </w:p>
    <w:p w:rsidR="00037085" w:rsidRDefault="00267F10">
      <w:r>
        <w:t>На фиг. 3.</w:t>
      </w:r>
      <w:r w:rsidR="00105AFD">
        <w:t>8</w:t>
      </w:r>
      <w:r>
        <w:t xml:space="preserve"> може да </w:t>
      </w:r>
      <w:r w:rsidR="00105AFD">
        <w:t xml:space="preserve">се </w:t>
      </w:r>
      <w:r>
        <w:t>вид</w:t>
      </w:r>
      <w:r w:rsidR="00105AFD">
        <w:t>ят</w:t>
      </w:r>
      <w:r>
        <w:t xml:space="preserve"> </w:t>
      </w:r>
      <w:r w:rsidR="00105AFD">
        <w:t>съответни времеви</w:t>
      </w:r>
      <w:r>
        <w:t xml:space="preserve"> диаграми и разликите между </w:t>
      </w:r>
      <w:r w:rsidRPr="00105AFD">
        <w:rPr>
          <w:rFonts w:ascii="Courier New" w:hAnsi="Courier New" w:cs="Courier New"/>
          <w:iCs/>
          <w:lang w:val="en-US"/>
        </w:rPr>
        <w:t>MPI_Send</w:t>
      </w:r>
      <w:r w:rsidR="00105AFD">
        <w:rPr>
          <w:rFonts w:ascii="Courier New" w:hAnsi="Courier New" w:cs="Courier New"/>
          <w:iCs/>
          <w:lang w:val="en-US"/>
        </w:rPr>
        <w:t>()</w:t>
      </w:r>
      <w:r w:rsidRPr="00105AFD">
        <w:rPr>
          <w:rFonts w:ascii="Courier New" w:hAnsi="Courier New" w:cs="Courier New"/>
          <w:iCs/>
          <w:lang w:val="en-US"/>
        </w:rPr>
        <w:t>/MPI_Recv</w:t>
      </w:r>
      <w:r w:rsidR="00105AFD">
        <w:rPr>
          <w:rFonts w:ascii="Courier New" w:hAnsi="Courier New" w:cs="Courier New"/>
          <w:iCs/>
          <w:lang w:val="en-US"/>
        </w:rPr>
        <w:t>()</w:t>
      </w:r>
      <w:r>
        <w:rPr>
          <w:lang w:val="en-US"/>
        </w:rPr>
        <w:t xml:space="preserve"> и </w:t>
      </w:r>
      <w:r w:rsidRPr="00105AFD">
        <w:rPr>
          <w:rFonts w:ascii="Courier New" w:hAnsi="Courier New" w:cs="Courier New"/>
          <w:iCs/>
          <w:lang w:val="en-US"/>
        </w:rPr>
        <w:t>MPI_Put</w:t>
      </w:r>
      <w:r w:rsidR="00105AFD">
        <w:rPr>
          <w:rFonts w:ascii="Courier New" w:hAnsi="Courier New" w:cs="Courier New"/>
          <w:iCs/>
          <w:lang w:val="en-US"/>
        </w:rPr>
        <w:t>()</w:t>
      </w:r>
      <w:r w:rsidRPr="00105AFD">
        <w:rPr>
          <w:rFonts w:ascii="Courier New" w:hAnsi="Courier New" w:cs="Courier New"/>
          <w:iCs/>
          <w:lang w:val="en-US"/>
        </w:rPr>
        <w:t>/MPI_Get</w:t>
      </w:r>
      <w:r w:rsidR="00105AFD">
        <w:rPr>
          <w:rFonts w:ascii="Courier New" w:hAnsi="Courier New" w:cs="Courier New"/>
          <w:iCs/>
          <w:lang w:val="en-US"/>
        </w:rPr>
        <w:t>()</w:t>
      </w:r>
      <w:r>
        <w:rPr>
          <w:i/>
          <w:iCs/>
        </w:rPr>
        <w:t xml:space="preserve"> </w:t>
      </w:r>
      <w:r>
        <w:t>операции</w:t>
      </w:r>
      <w:r w:rsidR="00105AFD">
        <w:t>те</w:t>
      </w:r>
      <w:r>
        <w:t>.</w:t>
      </w:r>
    </w:p>
    <w:p w:rsidR="00037085" w:rsidRDefault="00267F10" w:rsidP="00375B6A">
      <w:pPr>
        <w:pStyle w:val="Heading3"/>
        <w:numPr>
          <w:ilvl w:val="2"/>
          <w:numId w:val="32"/>
        </w:numPr>
        <w:ind w:left="720" w:hanging="720"/>
      </w:pPr>
      <w:bookmarkStart w:id="43" w:name="_Toc29218263"/>
      <w:r>
        <w:t>Модел на паметта</w:t>
      </w:r>
      <w:bookmarkEnd w:id="43"/>
    </w:p>
    <w:p w:rsidR="00037085" w:rsidRDefault="00267F10">
      <w:r>
        <w:t>MPI поддържа два фундаментално различни модела на паметта, отделени</w:t>
      </w:r>
      <w:r w:rsidR="00A05825">
        <w:t xml:space="preserve"> </w:t>
      </w:r>
      <w:r>
        <w:t>(</w:t>
      </w:r>
      <w:r>
        <w:rPr>
          <w:lang w:val="en-US"/>
        </w:rPr>
        <w:t>separated</w:t>
      </w:r>
      <w:r>
        <w:t>) и унифицирани</w:t>
      </w:r>
      <w:r w:rsidR="00A05825">
        <w:t xml:space="preserve"> </w:t>
      </w:r>
      <w:r>
        <w:t>(</w:t>
      </w:r>
      <w:r>
        <w:rPr>
          <w:lang w:val="en-US"/>
        </w:rPr>
        <w:t>unified</w:t>
      </w:r>
      <w:r>
        <w:t>). За да може да разберем по-добре каква е разликата между двата ще използваме концепцията за публичен и личен буфер</w:t>
      </w:r>
      <w:r w:rsidR="00A05825">
        <w:t xml:space="preserve"> </w:t>
      </w:r>
      <w:r>
        <w:t>(</w:t>
      </w:r>
      <w:r>
        <w:rPr>
          <w:lang w:val="en-US"/>
        </w:rPr>
        <w:t>win</w:t>
      </w:r>
      <w:r>
        <w:t xml:space="preserve"> обект). Публичният буфер е регион от паметта</w:t>
      </w:r>
      <w:r w:rsidR="00A05825">
        <w:t>,</w:t>
      </w:r>
      <w:r>
        <w:t xml:space="preserve"> споделен за ползване от всички процеси участващи в RMA комуникацията. В допълнение</w:t>
      </w:r>
      <w:r w:rsidR="00A05825">
        <w:t>,</w:t>
      </w:r>
      <w:r>
        <w:t xml:space="preserve"> всеки от тях мож</w:t>
      </w:r>
      <w:r w:rsidR="00A05825">
        <w:t>е</w:t>
      </w:r>
      <w:r>
        <w:t xml:space="preserve"> да има и личен или още локален буфер, който да е копие </w:t>
      </w:r>
      <w:r w:rsidR="00A05825">
        <w:t>на</w:t>
      </w:r>
      <w:r>
        <w:t xml:space="preserve"> споделената памет. Такива системи са или кохерентни, или не кохерентни. Когато промяна в основната</w:t>
      </w:r>
      <w:r w:rsidR="00A05825">
        <w:t xml:space="preserve"> </w:t>
      </w:r>
      <w:r>
        <w:t xml:space="preserve">(споделената) памет предизвиква обновяване и на локалната памет, системата се нарича кохерентна. Когато обаче промяна в основната памет предизвиква конфликт в локалната памет и синхронизация е необходима, системата се нарича не кохерентна. Точно това представляват </w:t>
      </w:r>
      <w:r w:rsidR="00A05825">
        <w:t xml:space="preserve">и </w:t>
      </w:r>
      <w:r>
        <w:t>двата модела по-горе. Когато става дума за кохерентна система, MPI я дефинира, като унифициран</w:t>
      </w:r>
      <w:r w:rsidR="00A05825">
        <w:t xml:space="preserve"> </w:t>
      </w:r>
      <w:r>
        <w:t>(</w:t>
      </w:r>
      <w:r>
        <w:rPr>
          <w:lang w:val="en-US"/>
        </w:rPr>
        <w:t>unified</w:t>
      </w:r>
      <w:r>
        <w:t>) модел на комуникация. В противен случай е отделен</w:t>
      </w:r>
      <w:r w:rsidR="00A05825">
        <w:t xml:space="preserve"> </w:t>
      </w:r>
      <w:r>
        <w:t>(</w:t>
      </w:r>
      <w:r>
        <w:rPr>
          <w:lang w:val="en-US"/>
        </w:rPr>
        <w:t>separated</w:t>
      </w:r>
      <w:r>
        <w:t>) модел.</w:t>
      </w:r>
    </w:p>
    <w:p w:rsidR="00037085" w:rsidRDefault="00267F10" w:rsidP="00375B6A">
      <w:pPr>
        <w:pStyle w:val="Heading3"/>
        <w:numPr>
          <w:ilvl w:val="2"/>
          <w:numId w:val="32"/>
        </w:numPr>
        <w:ind w:left="720" w:hanging="720"/>
      </w:pPr>
      <w:bookmarkStart w:id="44" w:name="_Toc29218264"/>
      <w:r>
        <w:t>Модели за синхронизация</w:t>
      </w:r>
      <w:bookmarkEnd w:id="44"/>
    </w:p>
    <w:p w:rsidR="00037085" w:rsidRDefault="00267F10">
      <w:r>
        <w:t xml:space="preserve">RMA комуникацията има два основни метода за синхронизация. </w:t>
      </w:r>
    </w:p>
    <w:p w:rsidR="00037085" w:rsidRDefault="00267F10" w:rsidP="00375B6A">
      <w:pPr>
        <w:pStyle w:val="ListParagraph"/>
        <w:numPr>
          <w:ilvl w:val="0"/>
          <w:numId w:val="20"/>
        </w:numPr>
        <w:ind w:left="720" w:hanging="360"/>
      </w:pPr>
      <w:r>
        <w:t xml:space="preserve">активна </w:t>
      </w:r>
      <w:r w:rsidR="00EB512A">
        <w:t>целева</w:t>
      </w:r>
      <w:r>
        <w:t xml:space="preserve"> комуникация (</w:t>
      </w:r>
      <w:r>
        <w:rPr>
          <w:lang w:val="en-US"/>
        </w:rPr>
        <w:t>active target communication</w:t>
      </w:r>
      <w:r>
        <w:t>)</w:t>
      </w:r>
    </w:p>
    <w:p w:rsidR="00037085" w:rsidRDefault="00267F10">
      <w:r>
        <w:lastRenderedPageBreak/>
        <w:t>Това е комуникация, при която данни се обменят между адресните пространства на два или повече процес</w:t>
      </w:r>
      <w:r w:rsidR="00A05825">
        <w:t>а,</w:t>
      </w:r>
      <w:r>
        <w:t xml:space="preserve"> </w:t>
      </w:r>
      <w:r w:rsidR="00A05825">
        <w:t>к</w:t>
      </w:r>
      <w:r>
        <w:t>ато всички процеси са изрични участници в комуникацията. Достъп</w:t>
      </w:r>
      <w:r w:rsidR="00A05825">
        <w:t>ът</w:t>
      </w:r>
      <w:r>
        <w:t xml:space="preserve"> на данни може да се извършва само от един процес, но задължение на всеки от участниците в една група е да извършат синхронизация. Функции влизащи в тази категория са: </w:t>
      </w:r>
      <w:r w:rsidRPr="00A05825">
        <w:rPr>
          <w:rFonts w:ascii="Courier New" w:hAnsi="Courier New" w:cs="Courier New"/>
          <w:lang w:val="en-US"/>
        </w:rPr>
        <w:t>MPI_Win_fence</w:t>
      </w:r>
      <w:r w:rsidR="00A05825" w:rsidRPr="00A05825">
        <w:rPr>
          <w:rFonts w:ascii="Courier New" w:hAnsi="Courier New" w:cs="Courier New"/>
          <w:lang w:val="en-US"/>
        </w:rPr>
        <w:t>()</w:t>
      </w:r>
      <w:r>
        <w:rPr>
          <w:lang w:val="en-US"/>
        </w:rPr>
        <w:t xml:space="preserve">, </w:t>
      </w:r>
      <w:r w:rsidRPr="00A05825">
        <w:rPr>
          <w:rFonts w:ascii="Courier New" w:hAnsi="Courier New" w:cs="Courier New"/>
          <w:lang w:val="en-US"/>
        </w:rPr>
        <w:t>MPI_Win_start</w:t>
      </w:r>
      <w:r w:rsidR="00A05825">
        <w:rPr>
          <w:rFonts w:ascii="Courier New" w:hAnsi="Courier New" w:cs="Courier New"/>
          <w:lang w:val="en-US"/>
        </w:rPr>
        <w:t>()</w:t>
      </w:r>
      <w:r>
        <w:rPr>
          <w:lang w:val="en-US"/>
        </w:rPr>
        <w:t xml:space="preserve">, </w:t>
      </w:r>
      <w:r w:rsidRPr="00A05825">
        <w:rPr>
          <w:rFonts w:ascii="Courier New" w:hAnsi="Courier New" w:cs="Courier New"/>
          <w:lang w:val="en-US"/>
        </w:rPr>
        <w:t>MPI_Win_complete</w:t>
      </w:r>
      <w:r w:rsidR="00A05825">
        <w:rPr>
          <w:rFonts w:ascii="Courier New" w:hAnsi="Courier New" w:cs="Courier New"/>
          <w:lang w:val="en-US"/>
        </w:rPr>
        <w:t>()</w:t>
      </w:r>
      <w:r>
        <w:rPr>
          <w:lang w:val="en-US"/>
        </w:rPr>
        <w:t xml:space="preserve">, </w:t>
      </w:r>
      <w:r w:rsidRPr="00A05825">
        <w:rPr>
          <w:rFonts w:ascii="Courier New" w:hAnsi="Courier New" w:cs="Courier New"/>
          <w:lang w:val="en-US"/>
        </w:rPr>
        <w:t>MPI_Win_post</w:t>
      </w:r>
      <w:r w:rsidR="00A05825">
        <w:rPr>
          <w:rFonts w:ascii="Courier New" w:hAnsi="Courier New" w:cs="Courier New"/>
          <w:lang w:val="en-US"/>
        </w:rPr>
        <w:t>()</w:t>
      </w:r>
      <w:r>
        <w:rPr>
          <w:lang w:val="en-US"/>
        </w:rPr>
        <w:t xml:space="preserve"> и </w:t>
      </w:r>
      <w:r w:rsidRPr="00A05825">
        <w:rPr>
          <w:rFonts w:ascii="Courier New" w:hAnsi="Courier New" w:cs="Courier New"/>
          <w:lang w:val="en-US"/>
        </w:rPr>
        <w:t>MPI_Win_wait</w:t>
      </w:r>
      <w:r w:rsidR="00A05825">
        <w:rPr>
          <w:rFonts w:ascii="Courier New" w:hAnsi="Courier New" w:cs="Courier New"/>
          <w:lang w:val="en-US"/>
        </w:rPr>
        <w:t>(()</w:t>
      </w:r>
      <w:r>
        <w:rPr>
          <w:lang w:val="en-US"/>
        </w:rPr>
        <w:t xml:space="preserve">. </w:t>
      </w:r>
      <w:r>
        <w:t>Пример 3.1</w:t>
      </w:r>
      <w:r w:rsidR="00A05825">
        <w:rPr>
          <w:lang w:val="en-US"/>
        </w:rPr>
        <w:t>1</w:t>
      </w:r>
      <w:r>
        <w:t xml:space="preserve"> и фигура 3.</w:t>
      </w:r>
      <w:r w:rsidR="0090284C">
        <w:rPr>
          <w:lang w:val="en-US"/>
        </w:rPr>
        <w:t>9</w:t>
      </w:r>
      <w:r>
        <w:t xml:space="preserve"> описва подобна синхронизация</w:t>
      </w:r>
      <w:r w:rsidR="008A0047">
        <w:t xml:space="preserve"> </w:t>
      </w:r>
      <w:r w:rsidR="008A0047">
        <w:rPr>
          <w:lang w:val="en-US"/>
        </w:rPr>
        <w:t>[</w:t>
      </w:r>
      <w:r w:rsidR="008A0047" w:rsidRPr="00400556">
        <w:t xml:space="preserve">MPI </w:t>
      </w:r>
      <w:r w:rsidR="008A0047" w:rsidRPr="00400556">
        <w:rPr>
          <w:lang w:val="en-US"/>
        </w:rPr>
        <w:t>Standard</w:t>
      </w:r>
      <w:r w:rsidR="008A0047">
        <w:rPr>
          <w:lang w:val="en-US"/>
        </w:rPr>
        <w:t>]</w:t>
      </w:r>
      <w:r>
        <w:t>.</w:t>
      </w:r>
    </w:p>
    <w:p w:rsidR="00037085" w:rsidRDefault="00267F10">
      <w:pPr>
        <w:rPr>
          <w:b/>
        </w:rPr>
      </w:pPr>
      <w:r>
        <w:rPr>
          <w:b/>
        </w:rPr>
        <w:t>Пример 3.11.</w:t>
      </w:r>
    </w:p>
    <w:p w:rsidR="00037085" w:rsidRDefault="00267F10">
      <w:pPr>
        <w:pStyle w:val="Code"/>
        <w:rPr>
          <w:lang w:val="en-US"/>
        </w:rPr>
      </w:pPr>
      <w:r>
        <w:rPr>
          <w:lang w:val="en-US"/>
        </w:rPr>
        <w:t>// synchronization</w:t>
      </w:r>
    </w:p>
    <w:p w:rsidR="00037085" w:rsidRDefault="00267F10">
      <w:pPr>
        <w:pStyle w:val="Code"/>
        <w:rPr>
          <w:lang w:val="en-US"/>
        </w:rPr>
      </w:pPr>
      <w:r>
        <w:rPr>
          <w:lang w:val="en-US"/>
        </w:rPr>
        <w:t>MPI_Win_fence();</w:t>
      </w:r>
    </w:p>
    <w:p w:rsidR="00037085" w:rsidRDefault="00267F10">
      <w:pPr>
        <w:pStyle w:val="Code"/>
        <w:rPr>
          <w:lang w:val="en-US"/>
        </w:rPr>
      </w:pPr>
      <w:r>
        <w:rPr>
          <w:lang w:val="en-US"/>
        </w:rPr>
        <w:t>// operations</w:t>
      </w:r>
    </w:p>
    <w:p w:rsidR="00037085" w:rsidRDefault="00267F10">
      <w:pPr>
        <w:pStyle w:val="Code"/>
        <w:rPr>
          <w:lang w:val="en-US"/>
        </w:rPr>
      </w:pPr>
      <w:r>
        <w:rPr>
          <w:lang w:val="en-US"/>
        </w:rPr>
        <w:t>MPI_Put():</w:t>
      </w:r>
    </w:p>
    <w:p w:rsidR="00037085" w:rsidRDefault="00267F10">
      <w:pPr>
        <w:pStyle w:val="Code"/>
        <w:rPr>
          <w:lang w:val="en-US"/>
        </w:rPr>
      </w:pPr>
      <w:r>
        <w:rPr>
          <w:lang w:val="en-US"/>
        </w:rPr>
        <w:t>MPI_Accumulate();</w:t>
      </w:r>
    </w:p>
    <w:p w:rsidR="00037085" w:rsidRDefault="00267F10">
      <w:pPr>
        <w:pStyle w:val="Code"/>
        <w:rPr>
          <w:lang w:val="en-US"/>
        </w:rPr>
      </w:pPr>
      <w:r>
        <w:rPr>
          <w:lang w:val="en-US"/>
        </w:rPr>
        <w:t>// synchronization</w:t>
      </w:r>
    </w:p>
    <w:p w:rsidR="0090284C" w:rsidRDefault="0090284C">
      <w:pPr>
        <w:pStyle w:val="Code"/>
        <w:rPr>
          <w:lang w:val="en-US"/>
        </w:rPr>
      </w:pPr>
      <w:r>
        <w:rPr>
          <w:lang w:val="en-US"/>
        </w:rPr>
        <w:t>MPI_</w:t>
      </w:r>
      <w:r>
        <w:rPr>
          <w:szCs w:val="22"/>
          <w:lang w:val="en-US"/>
        </w:rPr>
        <w:t>Win</w:t>
      </w:r>
      <w:r>
        <w:rPr>
          <w:rFonts w:cs="Courier New"/>
          <w:lang w:val="en-US"/>
        </w:rPr>
        <w:t>_fence</w:t>
      </w:r>
      <w:r>
        <w:rPr>
          <w:lang w:val="en-US"/>
        </w:rPr>
        <w:t>();</w:t>
      </w:r>
    </w:p>
    <w:p w:rsidR="00037085" w:rsidRDefault="00267F10" w:rsidP="0090284C">
      <w:pPr>
        <w:rPr>
          <w:lang w:val="en-US"/>
        </w:rPr>
      </w:pPr>
      <w:r>
        <w:rPr>
          <w:noProof/>
          <w:lang w:val="en-US" w:eastAsia="en-US" w:bidi="ar-SA"/>
        </w:rPr>
        <mc:AlternateContent>
          <mc:Choice Requires="wps">
            <w:drawing>
              <wp:inline distT="0" distB="0" distL="0" distR="0">
                <wp:extent cx="6105525" cy="3557954"/>
                <wp:effectExtent l="0" t="0" r="28575" b="23495"/>
                <wp:docPr id="68" name="Frame 32"/>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qxK/XRMAAAAlAAAAZA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BAAAJAAAABAAAAAAAAAAMAAAAEAAAAAAAAAAAAAAAAAAAAAAAAAAeAAAAaAAAAAAAAAAAAAAAAAAAAAAAAAAAAAAAECcAABAnAAAAAAAAAAAAAAAAAAAAAAAAAAAAAAAAAAAAAAAAAAAAABQAAAAAAAAAwMD/AAAAAABkAAAAMgAAAAAAAABkAAAAAAAAAH9/fwAKAAAAIQAAAEAAAAA8AAAApgEAAAChAAAgAAAAAAAAAAMAAAABAAAAAAAAAAAAAAACAAAATwEAAI8lAAD4FgAAFgAAAIUEAACLGgAAKAAAAAgAAAABAAAAAQAAAA=="/>
                          </a:ext>
                        </a:extLst>
                      </wps:cNvSpPr>
                      <wps:spPr>
                        <a:xfrm>
                          <a:off x="0" y="0"/>
                          <a:ext cx="6105525" cy="3557954"/>
                        </a:xfrm>
                        <a:prstGeom prst="rect">
                          <a:avLst/>
                        </a:prstGeom>
                        <a:noFill/>
                        <a:ln>
                          <a:solidFill>
                            <a:schemeClr val="tx1"/>
                          </a:solidFill>
                        </a:ln>
                      </wps:spPr>
                      <wps:txbx>
                        <w:txbxContent>
                          <w:p w:rsidR="007A44C1" w:rsidRDefault="007A44C1">
                            <w:pPr>
                              <w:jc w:val="center"/>
                              <w:rPr>
                                <w:lang w:val="en-US"/>
                              </w:rPr>
                            </w:pPr>
                            <w:r>
                              <w:rPr>
                                <w:noProof/>
                                <w:lang w:val="en-US" w:eastAsia="en-US" w:bidi="ar-SA"/>
                              </w:rPr>
                              <w:drawing>
                                <wp:inline distT="0" distB="0" distL="0" distR="0">
                                  <wp:extent cx="2239108" cy="3273748"/>
                                  <wp:effectExtent l="0" t="0" r="889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1677" cy="3277504"/>
                                          </a:xfrm>
                                          <a:prstGeom prst="rect">
                                            <a:avLst/>
                                          </a:prstGeom>
                                          <a:noFill/>
                                          <a:ln>
                                            <a:noFill/>
                                          </a:ln>
                                        </pic:spPr>
                                      </pic:pic>
                                    </a:graphicData>
                                  </a:graphic>
                                </wp:inline>
                              </w:drawing>
                            </w:r>
                            <w:r>
                              <w:rPr>
                                <w:lang w:val="en-US"/>
                              </w:rPr>
                              <w:t xml:space="preserve"> </w:t>
                            </w:r>
                            <w:r>
                              <w:rPr>
                                <w:noProof/>
                                <w:lang w:val="en-US" w:eastAsia="en-US" w:bidi="ar-SA"/>
                              </w:rPr>
                              <w:drawing>
                                <wp:inline distT="0" distB="0" distL="0" distR="0">
                                  <wp:extent cx="3164507" cy="326066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8547" cy="3264829"/>
                                          </a:xfrm>
                                          <a:prstGeom prst="rect">
                                            <a:avLst/>
                                          </a:prstGeom>
                                          <a:noFill/>
                                          <a:ln>
                                            <a:noFill/>
                                          </a:ln>
                                        </pic:spPr>
                                      </pic:pic>
                                    </a:graphicData>
                                  </a:graphic>
                                </wp:inline>
                              </w:drawing>
                            </w:r>
                          </w:p>
                          <w:p w:rsidR="007A44C1" w:rsidRPr="0090284C" w:rsidRDefault="007A44C1" w:rsidP="0090284C">
                            <w:pPr>
                              <w:jc w:val="left"/>
                            </w:pPr>
                            <w:r>
                              <w:rPr>
                                <w:lang w:val="en-US"/>
                              </w:rPr>
                              <w:t xml:space="preserve">                             </w:t>
                            </w:r>
                            <w:r>
                              <w:t>Фиг. 3.10                                                                Фиг. 3.11</w:t>
                            </w:r>
                          </w:p>
                          <w:p w:rsidR="007A44C1" w:rsidRDefault="007A44C1">
                            <w:pPr>
                              <w:jc w:val="center"/>
                              <w:rPr>
                                <w:lang w:val="en-US"/>
                              </w:rPr>
                            </w:pPr>
                          </w:p>
                          <w:p w:rsidR="007A44C1" w:rsidRDefault="007A44C1">
                            <w:pPr>
                              <w:jc w:val="center"/>
                              <w:rPr>
                                <w:lang w:val="en-US"/>
                              </w:rPr>
                            </w:pPr>
                          </w:p>
                          <w:p w:rsidR="007A44C1" w:rsidRPr="0090284C" w:rsidRDefault="007A44C1">
                            <w:pPr>
                              <w:jc w:val="center"/>
                              <w:rPr>
                                <w:lang w:val="en-US"/>
                              </w:rPr>
                            </w:pPr>
                          </w:p>
                        </w:txbxContent>
                      </wps:txbx>
                      <wps:bodyPr spcFirstLastPara="1" vertOverflow="clip" horzOverflow="clip" lIns="0" tIns="0" rIns="0" bIns="0" upright="1">
                        <a:prstTxWarp prst="textNoShape">
                          <a:avLst/>
                        </a:prstTxWarp>
                        <a:noAutofit/>
                      </wps:bodyPr>
                    </wps:wsp>
                  </a:graphicData>
                </a:graphic>
              </wp:inline>
            </w:drawing>
          </mc:Choice>
          <mc:Fallback>
            <w:pict>
              <v:rect id="Frame 32" o:spid="_x0000_s1045" style="width:480.75pt;height:28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" filled="f" strokecolor="black [3213]">
                <v:textbox inset="0,0,0,0">
                  <w:txbxContent>
                    <w:p w:rsidR="007A44C1" w:rsidRDefault="007A44C1">
                      <w:pPr>
                        <w:jc w:val="center"/>
                        <w:rPr>
                          <w:lang w:val="en-US"/>
                        </w:rPr>
                      </w:pPr>
                      <w:r>
                        <w:rPr>
                          <w:noProof/>
                          <w:lang w:val="en-US" w:eastAsia="en-US" w:bidi="ar-SA"/>
                        </w:rPr>
                        <w:drawing>
                          <wp:inline distT="0" distB="0" distL="0" distR="0">
                            <wp:extent cx="2239108" cy="3273748"/>
                            <wp:effectExtent l="0" t="0" r="889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1677" cy="3277504"/>
                                    </a:xfrm>
                                    <a:prstGeom prst="rect">
                                      <a:avLst/>
                                    </a:prstGeom>
                                    <a:noFill/>
                                    <a:ln>
                                      <a:noFill/>
                                    </a:ln>
                                  </pic:spPr>
                                </pic:pic>
                              </a:graphicData>
                            </a:graphic>
                          </wp:inline>
                        </w:drawing>
                      </w:r>
                      <w:r>
                        <w:rPr>
                          <w:lang w:val="en-US"/>
                        </w:rPr>
                        <w:t xml:space="preserve"> </w:t>
                      </w:r>
                      <w:r>
                        <w:rPr>
                          <w:noProof/>
                          <w:lang w:val="en-US" w:eastAsia="en-US" w:bidi="ar-SA"/>
                        </w:rPr>
                        <w:drawing>
                          <wp:inline distT="0" distB="0" distL="0" distR="0">
                            <wp:extent cx="3164507" cy="326066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8547" cy="3264829"/>
                                    </a:xfrm>
                                    <a:prstGeom prst="rect">
                                      <a:avLst/>
                                    </a:prstGeom>
                                    <a:noFill/>
                                    <a:ln>
                                      <a:noFill/>
                                    </a:ln>
                                  </pic:spPr>
                                </pic:pic>
                              </a:graphicData>
                            </a:graphic>
                          </wp:inline>
                        </w:drawing>
                      </w:r>
                    </w:p>
                    <w:p w:rsidR="007A44C1" w:rsidRPr="0090284C" w:rsidRDefault="007A44C1" w:rsidP="0090284C">
                      <w:pPr>
                        <w:jc w:val="left"/>
                      </w:pPr>
                      <w:r>
                        <w:rPr>
                          <w:lang w:val="en-US"/>
                        </w:rPr>
                        <w:t xml:space="preserve">                             </w:t>
                      </w:r>
                      <w:r>
                        <w:t>Фиг. 3.10                                                                Фиг. 3.11</w:t>
                      </w:r>
                    </w:p>
                    <w:p w:rsidR="007A44C1" w:rsidRDefault="007A44C1">
                      <w:pPr>
                        <w:jc w:val="center"/>
                        <w:rPr>
                          <w:lang w:val="en-US"/>
                        </w:rPr>
                      </w:pPr>
                    </w:p>
                    <w:p w:rsidR="007A44C1" w:rsidRDefault="007A44C1">
                      <w:pPr>
                        <w:jc w:val="center"/>
                        <w:rPr>
                          <w:lang w:val="en-US"/>
                        </w:rPr>
                      </w:pPr>
                    </w:p>
                    <w:p w:rsidR="007A44C1" w:rsidRPr="0090284C" w:rsidRDefault="007A44C1">
                      <w:pPr>
                        <w:jc w:val="center"/>
                        <w:rPr>
                          <w:lang w:val="en-US"/>
                        </w:rPr>
                      </w:pPr>
                    </w:p>
                  </w:txbxContent>
                </v:textbox>
                <w10:anchorlock/>
              </v:rect>
            </w:pict>
          </mc:Fallback>
        </mc:AlternateContent>
      </w:r>
    </w:p>
    <w:p w:rsidR="0090284C" w:rsidRDefault="0090284C" w:rsidP="00375B6A">
      <w:pPr>
        <w:pStyle w:val="ListParagraph"/>
        <w:numPr>
          <w:ilvl w:val="0"/>
          <w:numId w:val="20"/>
        </w:numPr>
        <w:ind w:left="720" w:hanging="360"/>
      </w:pPr>
      <w:r>
        <w:t xml:space="preserve">пасивна </w:t>
      </w:r>
      <w:r w:rsidR="00EB512A">
        <w:t>целева</w:t>
      </w:r>
      <w:r>
        <w:t xml:space="preserve"> комуникация (</w:t>
      </w:r>
      <w:r>
        <w:rPr>
          <w:lang w:val="en-US"/>
        </w:rPr>
        <w:t>passive target communication</w:t>
      </w:r>
      <w:r>
        <w:t>)</w:t>
      </w:r>
    </w:p>
    <w:p w:rsidR="0090284C" w:rsidRDefault="0090284C" w:rsidP="0090284C">
      <w:r>
        <w:t xml:space="preserve">Това е комуникация, също позволяваща обмен на данни между адресното пространство на два или повече процеса, но при него не е задължително участието на всеки процес. Функции влизащи в тази категория са: </w:t>
      </w:r>
      <w:r w:rsidRPr="0090284C">
        <w:rPr>
          <w:rFonts w:ascii="Courier New" w:hAnsi="Courier New" w:cs="Courier New"/>
          <w:lang w:val="en-US"/>
        </w:rPr>
        <w:t>MPI_Win_lock</w:t>
      </w:r>
      <w:r>
        <w:rPr>
          <w:rFonts w:ascii="Courier New" w:hAnsi="Courier New" w:cs="Courier New"/>
          <w:lang w:val="en-US"/>
        </w:rPr>
        <w:t>()</w:t>
      </w:r>
      <w:r>
        <w:rPr>
          <w:lang w:val="en-US"/>
        </w:rPr>
        <w:t xml:space="preserve">, </w:t>
      </w:r>
      <w:r w:rsidRPr="0090284C">
        <w:rPr>
          <w:rFonts w:ascii="Courier New" w:hAnsi="Courier New" w:cs="Courier New"/>
          <w:lang w:val="en-US"/>
        </w:rPr>
        <w:t>MPI_Win_unlock</w:t>
      </w:r>
      <w:r>
        <w:rPr>
          <w:rFonts w:ascii="Courier New" w:hAnsi="Courier New" w:cs="Courier New"/>
          <w:lang w:val="en-US"/>
        </w:rPr>
        <w:t>()</w:t>
      </w:r>
      <w:r>
        <w:t xml:space="preserve"> и техните разновидности. Фигура 3.</w:t>
      </w:r>
      <w:r>
        <w:rPr>
          <w:lang w:val="en-US"/>
        </w:rPr>
        <w:t>10</w:t>
      </w:r>
      <w:r>
        <w:t xml:space="preserve"> описва подобна синхронизация</w:t>
      </w:r>
      <w:r w:rsidR="008A0047">
        <w:rPr>
          <w:lang w:val="en-US"/>
        </w:rPr>
        <w:t xml:space="preserve"> [</w:t>
      </w:r>
      <w:r w:rsidR="008A0047" w:rsidRPr="00400556">
        <w:t xml:space="preserve">MPI </w:t>
      </w:r>
      <w:r w:rsidR="008A0047" w:rsidRPr="00400556">
        <w:rPr>
          <w:lang w:val="en-US"/>
        </w:rPr>
        <w:t>Standard</w:t>
      </w:r>
      <w:r w:rsidR="008A0047">
        <w:rPr>
          <w:lang w:val="en-US"/>
        </w:rPr>
        <w:t>]</w:t>
      </w:r>
      <w:r>
        <w:t>.</w:t>
      </w:r>
    </w:p>
    <w:p w:rsidR="00037085" w:rsidRDefault="00267F10" w:rsidP="00375B6A">
      <w:pPr>
        <w:pStyle w:val="Heading2"/>
        <w:numPr>
          <w:ilvl w:val="1"/>
          <w:numId w:val="32"/>
        </w:numPr>
        <w:ind w:left="720" w:hanging="720"/>
      </w:pPr>
      <w:bookmarkStart w:id="45" w:name="_Toc29218265"/>
      <w:r>
        <w:t>Паралелни входно/изходни операции</w:t>
      </w:r>
      <w:bookmarkEnd w:id="45"/>
    </w:p>
    <w:p w:rsidR="00037085" w:rsidRDefault="00267F10">
      <w:r>
        <w:t>Входно/изходните операции са основ</w:t>
      </w:r>
      <w:r w:rsidR="00094DF0">
        <w:t>е</w:t>
      </w:r>
      <w:r>
        <w:t>н проблем на една паралелна система. С многобройните процесори, устройства за съхранени на данни, писането и четенето на един файл не е от най-бързите операции. Отгоре на всичко, входните и изходните операции трябва да са паралелни. MPI дефинира набор от функции използвани точно за тази цел.</w:t>
      </w:r>
    </w:p>
    <w:p w:rsidR="00037085" w:rsidRDefault="00267F10">
      <w:r>
        <w:t xml:space="preserve">Процесът на записване е доста лесен и не се различава особено от обикновеното серийно записване на файл. Всеки процес започва с отварянето на файл, чрез </w:t>
      </w:r>
      <w:r w:rsidR="008A0047">
        <w:rPr>
          <w:rFonts w:ascii="Courier New" w:hAnsi="Courier New" w:cs="Courier New"/>
          <w:lang w:val="en-US"/>
        </w:rPr>
        <w:t>MPI_File_open()</w:t>
      </w:r>
      <w:r>
        <w:t xml:space="preserve">функцията, като разликата тук е, че трябва да се добави комуникатор, който ще дефинира в каква област от процеси може да се използва файлът. Функцията </w:t>
      </w:r>
      <w:r>
        <w:rPr>
          <w:rFonts w:ascii="Courier New" w:hAnsi="Courier New" w:cs="Courier New"/>
          <w:lang w:val="en-US"/>
        </w:rPr>
        <w:lastRenderedPageBreak/>
        <w:t>MPI_File_open()</w:t>
      </w:r>
      <w:r>
        <w:t xml:space="preserve"> е колективна. Накрая, файлът трябва да се затвори чрез </w:t>
      </w:r>
      <w:r>
        <w:rPr>
          <w:rFonts w:ascii="Courier New" w:hAnsi="Courier New" w:cs="Courier New"/>
          <w:lang w:val="en-US"/>
        </w:rPr>
        <w:t>MPI_File_close</w:t>
      </w:r>
      <w:r w:rsidR="00094DF0">
        <w:rPr>
          <w:rFonts w:ascii="Courier New" w:hAnsi="Courier New" w:cs="Courier New"/>
          <w:lang w:val="en-US"/>
        </w:rPr>
        <w:t>()</w:t>
      </w:r>
      <w:r>
        <w:t>. Функцията гарантира, че всички буферирани данни ще се запишат, както и нормалното съхраняване на файла.</w:t>
      </w:r>
    </w:p>
    <w:p w:rsidR="00037085" w:rsidRDefault="00267F10">
      <w:r>
        <w:t xml:space="preserve">Всеки отворен файл се идентифицира с MPI структурата </w:t>
      </w:r>
      <w:r>
        <w:rPr>
          <w:rFonts w:ascii="Courier New" w:hAnsi="Courier New" w:cs="Courier New"/>
          <w:lang w:val="en-US"/>
        </w:rPr>
        <w:t>MPI_handler</w:t>
      </w:r>
      <w:r>
        <w:t>. Това е основният идентификатор за отворен файл в една MPI програма</w:t>
      </w:r>
      <w:r>
        <w:rPr>
          <w:lang w:val="en-US"/>
        </w:rPr>
        <w:t xml:space="preserve"> </w:t>
      </w:r>
      <w:r>
        <w:t xml:space="preserve">и почти всички функции за входно/изходни операции го изискват. Освен него, за всеки файл се поддържа и  </w:t>
      </w:r>
      <w:r>
        <w:rPr>
          <w:i/>
        </w:rPr>
        <w:t>файлов указател</w:t>
      </w:r>
      <w:r>
        <w:t xml:space="preserve"> (</w:t>
      </w:r>
      <w:r>
        <w:rPr>
          <w:lang w:val="en-US"/>
        </w:rPr>
        <w:t>File pointer</w:t>
      </w:r>
      <w:r>
        <w:t xml:space="preserve">). Той играе ролята на </w:t>
      </w:r>
      <w:r>
        <w:rPr>
          <w:i/>
        </w:rPr>
        <w:t>офсет</w:t>
      </w:r>
      <w:r>
        <w:t xml:space="preserve"> и показва къде ще се изпълни следващата операция, била тя писане или четене. </w:t>
      </w:r>
    </w:p>
    <w:p w:rsidR="00037085" w:rsidRDefault="00267F10">
      <w:r>
        <w:t xml:space="preserve">Един от най-интересните аспекти на паралелните входно/изходни операции в MPI е това, че даден процес може да вижда само част от файла, не целия. Трябва да обърнем внимание на факта, че основната единица за писане и четене в MPI не е байт, а някакъв елементарен тип </w:t>
      </w:r>
      <w:r>
        <w:rPr>
          <w:i/>
        </w:rPr>
        <w:t>etype</w:t>
      </w:r>
      <w:r>
        <w:t xml:space="preserve">. Той, заедно с </w:t>
      </w:r>
      <w:r>
        <w:rPr>
          <w:i/>
        </w:rPr>
        <w:t>типа на файла</w:t>
      </w:r>
      <w:r>
        <w:t xml:space="preserve"> и </w:t>
      </w:r>
      <w:r>
        <w:rPr>
          <w:i/>
        </w:rPr>
        <w:t>отместването</w:t>
      </w:r>
      <w:r>
        <w:t xml:space="preserve"> дефинират </w:t>
      </w:r>
      <w:r>
        <w:rPr>
          <w:i/>
        </w:rPr>
        <w:t>изгледа</w:t>
      </w:r>
      <w:r>
        <w:t xml:space="preserve"> </w:t>
      </w:r>
      <w:r>
        <w:rPr>
          <w:lang w:val="en-US"/>
        </w:rPr>
        <w:t xml:space="preserve">(view) </w:t>
      </w:r>
      <w:r>
        <w:t>на даден файл от даден процес. Файл-типът е тип, конструиран от etype-елементи. В него е позволено да има дупки, тоест някои etype-елементи са недостъпни в изгледа на определен процес. Файл-типът не се използва само за дадена порция от файла, той е активен от отместването до края му. Отместване е броят на байтове от началото на файла до нулевата позиция на файловия указател, откъдето започва и файловият изглед. По-долу са дадени примери и схеми описващи този модел на достъп.</w:t>
      </w:r>
    </w:p>
    <w:p w:rsidR="00037085" w:rsidRDefault="00267F10">
      <w:r>
        <w:t xml:space="preserve">Това са само някои от основните аспекти на MPI стандарта. В този текст няма как да включим абсолютно всички функции и механизми на MPI. По-подробна информация може да се намери  в </w:t>
      </w:r>
      <w:r>
        <w:rPr>
          <w:lang w:val="en-US"/>
        </w:rPr>
        <w:t>[</w:t>
      </w:r>
      <w:r>
        <w:t>MPI Standard</w:t>
      </w:r>
      <w:r>
        <w:rPr>
          <w:lang w:val="en-US"/>
        </w:rPr>
        <w:t>] –</w:t>
      </w:r>
      <w:r>
        <w:t xml:space="preserve"> основния доклад на MPI форума. В следващата глава ще разгледаме една примерна имплементация на стандарта.</w:t>
      </w:r>
    </w:p>
    <w:p w:rsidR="00037085" w:rsidRDefault="00037085"/>
    <w:p w:rsidR="00037085" w:rsidRDefault="00037085"/>
    <w:p w:rsidR="00037085" w:rsidRDefault="00037085"/>
    <w:p w:rsidR="00037085" w:rsidRDefault="00037085"/>
    <w:p w:rsidR="00037085" w:rsidRDefault="00037085"/>
    <w:p w:rsidR="00037085" w:rsidRDefault="00037085"/>
    <w:p w:rsidR="00037085" w:rsidRDefault="00037085"/>
    <w:p w:rsidR="00037085" w:rsidRDefault="00037085"/>
    <w:p w:rsidR="00037085" w:rsidRDefault="00037085"/>
    <w:p w:rsidR="00037085" w:rsidRDefault="00037085"/>
    <w:p w:rsidR="00037085" w:rsidRDefault="00037085"/>
    <w:p w:rsidR="00037085" w:rsidRDefault="00037085"/>
    <w:p w:rsidR="00037085" w:rsidRDefault="00037085"/>
    <w:p w:rsidR="00037085" w:rsidRDefault="00037085"/>
    <w:p w:rsidR="00037085" w:rsidRDefault="00037085"/>
    <w:p w:rsidR="00037085" w:rsidRDefault="00037085"/>
    <w:p w:rsidR="00037085" w:rsidRDefault="00037085"/>
    <w:p w:rsidR="00037085" w:rsidRDefault="00037085"/>
    <w:p w:rsidR="00037085" w:rsidRDefault="00037085"/>
    <w:p w:rsidR="00037085" w:rsidRDefault="00267F10" w:rsidP="00375B6A">
      <w:pPr>
        <w:pStyle w:val="Heading1"/>
        <w:numPr>
          <w:ilvl w:val="0"/>
          <w:numId w:val="32"/>
        </w:numPr>
        <w:ind w:left="720" w:hanging="720"/>
      </w:pPr>
      <w:bookmarkStart w:id="46" w:name="_Toc29218266"/>
      <w:r>
        <w:lastRenderedPageBreak/>
        <w:t>MPICH</w:t>
      </w:r>
      <w:bookmarkEnd w:id="46"/>
    </w:p>
    <w:p w:rsidR="00037085" w:rsidRPr="00094DF0" w:rsidRDefault="00267F10">
      <w:pPr>
        <w:rPr>
          <w:lang w:val="en-US"/>
        </w:rPr>
      </w:pPr>
      <w:r>
        <w:t xml:space="preserve">MPICH </w:t>
      </w:r>
      <w:r w:rsidR="00094DF0">
        <w:rPr>
          <w:lang w:val="en-US"/>
        </w:rPr>
        <w:t xml:space="preserve">[MPICH] </w:t>
      </w:r>
      <w:r>
        <w:t xml:space="preserve">е високо ефективна и широко преносима имплементация на MPI (версии: MPI-1, MPI-2 и MPI-3). Целта и е да предостави MPI имплементация, която да може да се използва от голям кръг компютърни машини с различни комуникационни възможности. Говорим за системи базирани на споделена памет или системи с високоскоростни мрежови технологии (10Gb </w:t>
      </w:r>
      <w:r>
        <w:rPr>
          <w:lang w:val="en-US"/>
        </w:rPr>
        <w:t>Ethernet</w:t>
      </w:r>
      <w:r>
        <w:t xml:space="preserve">), това са само малка част от технологиите, за които е предназначена библиотеката. Операционните системи, които се поддържат са </w:t>
      </w:r>
      <w:r>
        <w:rPr>
          <w:lang w:val="en-US"/>
        </w:rPr>
        <w:t>Linux, Mac</w:t>
      </w:r>
      <w:r>
        <w:t xml:space="preserve"> и Windows. Макар, че целта на </w:t>
      </w:r>
      <w:r>
        <w:rPr>
          <w:lang w:val="en-US"/>
        </w:rPr>
        <w:t xml:space="preserve">mpich </w:t>
      </w:r>
      <w:r>
        <w:t xml:space="preserve">е да не се изпълнява върху </w:t>
      </w:r>
      <w:r>
        <w:rPr>
          <w:lang w:val="en-US"/>
        </w:rPr>
        <w:t xml:space="preserve">Windows. </w:t>
      </w:r>
      <w:r>
        <w:t xml:space="preserve">Последната официална версия за тази операционна система е </w:t>
      </w:r>
      <w:r>
        <w:rPr>
          <w:lang w:val="en-US"/>
        </w:rPr>
        <w:t xml:space="preserve">MPI-2. </w:t>
      </w:r>
      <w:r>
        <w:t xml:space="preserve">От </w:t>
      </w:r>
      <w:r>
        <w:rPr>
          <w:lang w:val="en-US"/>
        </w:rPr>
        <w:t xml:space="preserve">MPI-3 </w:t>
      </w:r>
      <w:r>
        <w:t xml:space="preserve">поддръжката и за </w:t>
      </w:r>
      <w:r>
        <w:rPr>
          <w:lang w:val="en-US"/>
        </w:rPr>
        <w:t xml:space="preserve">Windows </w:t>
      </w:r>
      <w:r>
        <w:t xml:space="preserve">спира, възможно е да се компилира за нея, но не и без промени в компилационния процес. Но това не е от особено значение, малко </w:t>
      </w:r>
      <w:r>
        <w:rPr>
          <w:lang w:val="en-US"/>
        </w:rPr>
        <w:t xml:space="preserve">“gird” </w:t>
      </w:r>
      <w:r>
        <w:t xml:space="preserve">системи ще се опитат да подкарат изчислителните си алгоритми върху </w:t>
      </w:r>
      <w:r>
        <w:rPr>
          <w:lang w:val="en-US"/>
        </w:rPr>
        <w:t xml:space="preserve">Windows, </w:t>
      </w:r>
      <w:r>
        <w:t xml:space="preserve">по-вероятно е да се ползва версия на </w:t>
      </w:r>
      <w:r>
        <w:rPr>
          <w:lang w:val="en-US"/>
        </w:rPr>
        <w:t>Linux</w:t>
      </w:r>
      <w:r w:rsidR="00E95CF1">
        <w:t>, к</w:t>
      </w:r>
      <w:r>
        <w:t xml:space="preserve">оято е и фокуса на </w:t>
      </w:r>
      <w:r>
        <w:rPr>
          <w:lang w:val="en-US"/>
        </w:rPr>
        <w:t>mpich.</w:t>
      </w:r>
      <w:r>
        <w:t xml:space="preserve"> </w:t>
      </w:r>
    </w:p>
    <w:p w:rsidR="00037085" w:rsidRDefault="00267F10">
      <w:r>
        <w:t>Разработката и започва през 1992 с първата дефиниция на MPI. Базиран</w:t>
      </w:r>
      <w:r w:rsidR="00E95CF1">
        <w:t>а</w:t>
      </w:r>
      <w:r>
        <w:t xml:space="preserve"> е на „</w:t>
      </w:r>
      <w:r>
        <w:rPr>
          <w:lang w:val="en-US"/>
        </w:rPr>
        <w:t>Chameleon Portability System“ [Chameleon</w:t>
      </w:r>
      <w:r>
        <w:t>], о</w:t>
      </w:r>
      <w:r w:rsidR="00E95CF1">
        <w:t>т</w:t>
      </w:r>
      <w:r>
        <w:t xml:space="preserve"> където произлиза и името MPICH (</w:t>
      </w:r>
      <w:r>
        <w:rPr>
          <w:lang w:val="en-US"/>
        </w:rPr>
        <w:t>Message Passing Interface CHameleon</w:t>
      </w:r>
      <w:r>
        <w:t xml:space="preserve">). </w:t>
      </w:r>
    </w:p>
    <w:p w:rsidR="00037085" w:rsidRDefault="00267F10" w:rsidP="00375B6A">
      <w:pPr>
        <w:pStyle w:val="Heading2"/>
        <w:numPr>
          <w:ilvl w:val="1"/>
          <w:numId w:val="32"/>
        </w:numPr>
        <w:ind w:left="720" w:hanging="720"/>
      </w:pPr>
      <w:bookmarkStart w:id="47" w:name="_Toc29218267"/>
      <w:r>
        <w:t>Процес мениджмънт (</w:t>
      </w:r>
      <w:r>
        <w:rPr>
          <w:lang w:val="en-US"/>
        </w:rPr>
        <w:t>Hydra</w:t>
      </w:r>
      <w:r>
        <w:t>)</w:t>
      </w:r>
      <w:bookmarkEnd w:id="47"/>
    </w:p>
    <w:p w:rsidR="00037085" w:rsidRDefault="00267F10">
      <w:r>
        <w:t xml:space="preserve">Hydra е система за управление на процеси. Тя позволява тяхното стартиране и управление, като за целта се използват демони като </w:t>
      </w:r>
      <w:r>
        <w:rPr>
          <w:lang w:val="en-US"/>
        </w:rPr>
        <w:t>ssh, rsh, pbs, slurm и sage</w:t>
      </w:r>
      <w:r>
        <w:t xml:space="preserve">. Това са програми, позволяващи комуникация, дистанционно изпълнение на команди, връзка с други устройства, защита и много други. Те участват директно в подкарването на процеси по различните възли участващи в комуникацията. </w:t>
      </w:r>
    </w:p>
    <w:p w:rsidR="00037085" w:rsidRDefault="00267F10">
      <w:r>
        <w:t>Hydra  е една от основните системи за mpich. Тя включва в себе с</w:t>
      </w:r>
      <w:r w:rsidR="00FC0393">
        <w:t>и</w:t>
      </w:r>
      <w:r>
        <w:t xml:space="preserve"> много и различни компоненти</w:t>
      </w:r>
      <w:r w:rsidR="00FC0393">
        <w:t>,</w:t>
      </w:r>
      <w:r>
        <w:t xml:space="preserve"> като потребителски интерфейс, </w:t>
      </w:r>
      <w:r w:rsidR="00FC0393">
        <w:t xml:space="preserve">управление на </w:t>
      </w:r>
      <w:r>
        <w:t>процес</w:t>
      </w:r>
      <w:r w:rsidR="00FC0393">
        <w:t>ите</w:t>
      </w:r>
      <w:r>
        <w:t xml:space="preserve"> и много други, </w:t>
      </w:r>
      <w:r w:rsidR="00FC0393">
        <w:t xml:space="preserve">за </w:t>
      </w:r>
      <w:r>
        <w:t>ко</w:t>
      </w:r>
      <w:r w:rsidR="00FC0393">
        <w:t>и</w:t>
      </w:r>
      <w:r>
        <w:t xml:space="preserve">то </w:t>
      </w:r>
      <w:r w:rsidR="00FC0393">
        <w:t xml:space="preserve">ще стане дума в </w:t>
      </w:r>
      <w:r>
        <w:t xml:space="preserve">следващите </w:t>
      </w:r>
      <w:r w:rsidR="00FC0393">
        <w:t>раздели</w:t>
      </w:r>
      <w:r>
        <w:t xml:space="preserve"> </w:t>
      </w:r>
      <w:r w:rsidR="00FC0393">
        <w:t>(</w:t>
      </w:r>
      <w:r>
        <w:t>фиг. 4.1</w:t>
      </w:r>
      <w:r w:rsidR="009E2425">
        <w:rPr>
          <w:lang w:val="en-US"/>
        </w:rPr>
        <w:t xml:space="preserve"> [</w:t>
      </w:r>
      <w:r w:rsidR="00E77FC2">
        <w:t>MPICH WIKI</w:t>
      </w:r>
      <w:r w:rsidR="009E2425">
        <w:rPr>
          <w:lang w:val="en-US"/>
        </w:rPr>
        <w:t>]</w:t>
      </w:r>
      <w:r w:rsidR="00FC0393">
        <w:t>)</w:t>
      </w:r>
      <w:r>
        <w:t>.</w:t>
      </w:r>
    </w:p>
    <w:p w:rsidR="00037085" w:rsidRDefault="00267F10" w:rsidP="00375B6A">
      <w:pPr>
        <w:pStyle w:val="Heading3"/>
        <w:numPr>
          <w:ilvl w:val="2"/>
          <w:numId w:val="32"/>
        </w:numPr>
        <w:ind w:left="720" w:hanging="720"/>
      </w:pPr>
      <w:bookmarkStart w:id="48" w:name="_Toc29218268"/>
      <w:r>
        <w:t xml:space="preserve">Потребителски интерфейс </w:t>
      </w:r>
      <w:r w:rsidR="000775BD">
        <w:t>–</w:t>
      </w:r>
      <w:r>
        <w:t xml:space="preserve"> UI</w:t>
      </w:r>
      <w:r w:rsidR="000775BD">
        <w:t xml:space="preserve"> </w:t>
      </w:r>
      <w:r>
        <w:t>(</w:t>
      </w:r>
      <w:r>
        <w:rPr>
          <w:lang w:val="en-US"/>
        </w:rPr>
        <w:t>mpiexec</w:t>
      </w:r>
      <w:r>
        <w:t>)</w:t>
      </w:r>
      <w:bookmarkEnd w:id="48"/>
      <w:r>
        <w:t xml:space="preserve"> </w:t>
      </w:r>
    </w:p>
    <w:p w:rsidR="00037085" w:rsidRDefault="00267F10">
      <w:r>
        <w:t xml:space="preserve">Основната задача на </w:t>
      </w:r>
      <w:r w:rsidR="000775BD">
        <w:t xml:space="preserve">този </w:t>
      </w:r>
      <w:r>
        <w:t>компонент е да събира информация от потребителя и да я предава по надолу във веригата. Информацията включва неща</w:t>
      </w:r>
      <w:r w:rsidR="000775BD">
        <w:t>,</w:t>
      </w:r>
      <w:r>
        <w:t xml:space="preserve"> като къде да стартира процесите, колко са, да чете стандартните изходи и входове и други. Повече информация затова каква информация се изисква</w:t>
      </w:r>
      <w:r w:rsidR="000775BD">
        <w:t>,</w:t>
      </w:r>
      <w:r>
        <w:t xml:space="preserve"> може да се получи чрез </w:t>
      </w:r>
      <w:r w:rsidR="000775BD">
        <w:t>командата</w:t>
      </w:r>
      <w:r>
        <w:t xml:space="preserve"> </w:t>
      </w:r>
      <w:r w:rsidRPr="000775BD">
        <w:rPr>
          <w:rFonts w:ascii="Calibri" w:hAnsi="Calibri" w:cs="Calibri"/>
        </w:rPr>
        <w:t>mpiexec -h</w:t>
      </w:r>
      <w:r>
        <w:t>. „mpiexec“ е конзолна програма, основната точка на потребителския интерфейс.</w:t>
      </w:r>
    </w:p>
    <w:p w:rsidR="00037085" w:rsidRDefault="00267F10" w:rsidP="00375B6A">
      <w:pPr>
        <w:pStyle w:val="Heading3"/>
        <w:numPr>
          <w:ilvl w:val="2"/>
          <w:numId w:val="32"/>
        </w:numPr>
        <w:ind w:left="720" w:hanging="720"/>
      </w:pPr>
      <w:bookmarkStart w:id="49" w:name="_Toc29218269"/>
      <w:r>
        <w:t>Ядро за управление на ресурсите (Resource Management Kernel RMK)</w:t>
      </w:r>
      <w:bookmarkEnd w:id="49"/>
    </w:p>
    <w:p w:rsidR="00037085" w:rsidRDefault="00267F10">
      <w:r>
        <w:t>Компонент</w:t>
      </w:r>
      <w:r w:rsidR="000775BD">
        <w:t>ът</w:t>
      </w:r>
      <w:r>
        <w:t xml:space="preserve"> предлага възможност за връзка с ресурс менажери (като Torque, Moab или Cobalt). Пример за полза от този компонент е когато системата налага първо инициализиране на възел, а чак след това и стартиране на съответствена задача.  </w:t>
      </w:r>
    </w:p>
    <w:p w:rsidR="00037085" w:rsidRDefault="00267F10" w:rsidP="00375B6A">
      <w:pPr>
        <w:pStyle w:val="Heading3"/>
        <w:numPr>
          <w:ilvl w:val="2"/>
          <w:numId w:val="32"/>
        </w:numPr>
        <w:ind w:left="720" w:hanging="720"/>
      </w:pPr>
      <w:bookmarkStart w:id="50" w:name="_Toc29218270"/>
      <w:r>
        <w:t>Процес менажер</w:t>
      </w:r>
      <w:bookmarkEnd w:id="50"/>
    </w:p>
    <w:p w:rsidR="00037085" w:rsidRDefault="00267F10">
      <w:r>
        <w:t xml:space="preserve">Както може да </w:t>
      </w:r>
      <w:r w:rsidR="000775BD">
        <w:t xml:space="preserve">се </w:t>
      </w:r>
      <w:r>
        <w:t>види от фиг. 4.1</w:t>
      </w:r>
      <w:r w:rsidR="009E2425">
        <w:rPr>
          <w:lang w:val="en-US"/>
        </w:rPr>
        <w:t xml:space="preserve"> [</w:t>
      </w:r>
      <w:r w:rsidR="00E77FC2">
        <w:t>MPICH WIKI</w:t>
      </w:r>
      <w:r w:rsidR="009E2425">
        <w:rPr>
          <w:lang w:val="en-US"/>
        </w:rPr>
        <w:t>]</w:t>
      </w:r>
      <w:r>
        <w:t>, компонент</w:t>
      </w:r>
      <w:r w:rsidR="000775BD">
        <w:t>ът</w:t>
      </w:r>
      <w:r>
        <w:t xml:space="preserve"> се изпълнява върху UI възела (възела инициализация или още </w:t>
      </w:r>
      <w:r>
        <w:rPr>
          <w:lang w:val="en-GB"/>
        </w:rPr>
        <w:t>job launching executable</w:t>
      </w:r>
      <w:r>
        <w:t>). Той се занимава с настройката и управлението на създадените процеси. Основните неща, който изпълнява са:</w:t>
      </w:r>
    </w:p>
    <w:p w:rsidR="00037085" w:rsidRDefault="00267F10" w:rsidP="00375B6A">
      <w:pPr>
        <w:pStyle w:val="ListParagraph"/>
        <w:numPr>
          <w:ilvl w:val="0"/>
          <w:numId w:val="39"/>
        </w:numPr>
      </w:pPr>
      <w:r>
        <w:t>Създаване</w:t>
      </w:r>
      <w:r w:rsidR="000775BD">
        <w:t xml:space="preserve"> и</w:t>
      </w:r>
      <w:r>
        <w:t xml:space="preserve"> свързване на паралелни задачи.</w:t>
      </w:r>
    </w:p>
    <w:p w:rsidR="00037085" w:rsidRDefault="00267F10" w:rsidP="00375B6A">
      <w:pPr>
        <w:pStyle w:val="ListParagraph"/>
        <w:numPr>
          <w:ilvl w:val="0"/>
          <w:numId w:val="39"/>
        </w:numPr>
      </w:pPr>
      <w:r>
        <w:t>Достъп на информация относно паралелни задачи, както и достъп до информация отнасяща се за възлите в една MPI система</w:t>
      </w:r>
      <w:r w:rsidR="000775BD">
        <w:t>.</w:t>
      </w:r>
    </w:p>
    <w:p w:rsidR="000775BD" w:rsidRDefault="00267F10" w:rsidP="00375B6A">
      <w:pPr>
        <w:pStyle w:val="ListParagraph"/>
        <w:numPr>
          <w:ilvl w:val="0"/>
          <w:numId w:val="39"/>
        </w:numPr>
      </w:pPr>
      <w:r>
        <w:t>Обмен на информация между свързани процеси.</w:t>
      </w:r>
    </w:p>
    <w:p w:rsidR="00037085" w:rsidRDefault="00267F10" w:rsidP="00375B6A">
      <w:pPr>
        <w:pStyle w:val="ListParagraph"/>
        <w:numPr>
          <w:ilvl w:val="0"/>
          <w:numId w:val="39"/>
        </w:numPr>
      </w:pPr>
      <w:r>
        <w:t>Обмен на информация свързана с „MPI name pushing interface“.</w:t>
      </w:r>
    </w:p>
    <w:p w:rsidR="00037085" w:rsidRDefault="00267F10">
      <w:r>
        <w:lastRenderedPageBreak/>
        <w:t xml:space="preserve">Една програма може би е достатъчна да изпълнява всички показани дейности, но не е удобно и намалява портабилността. За това се ползват множество модули за различните дейности. Например обмен на информация между паралелни задачи може да се прави чрез mpiexec, докато обмен на информация между свързани процеси може да стане чрез писане в споделен файл. Така че това е интерфейс обединяващ набор програми и методи под един покрив. </w:t>
      </w:r>
    </w:p>
    <w:p w:rsidR="00037085" w:rsidRDefault="00267F10">
      <w:r>
        <w:t>Основната имплементация, която се предлага е процес менажер интерфейс (Process Menadger Interface PMI). Той разполага с две версии, PMI-1 и PMI-2. В по-старите версии на MPICH, около версия 2, се използва PMI-1, докато в новите, над версия 3, може да се наблюдава използването на PMI-2.</w:t>
      </w:r>
    </w:p>
    <w:p w:rsidR="00037085" w:rsidRDefault="00267F10" w:rsidP="00375B6A">
      <w:pPr>
        <w:pStyle w:val="Heading3"/>
        <w:numPr>
          <w:ilvl w:val="2"/>
          <w:numId w:val="32"/>
        </w:numPr>
        <w:ind w:left="720" w:hanging="720"/>
      </w:pPr>
      <w:bookmarkStart w:id="51" w:name="_Toc29218271"/>
      <w:r>
        <w:t>Процес мениджър прокси</w:t>
      </w:r>
      <w:bookmarkEnd w:id="51"/>
    </w:p>
    <w:p w:rsidR="00037085" w:rsidRDefault="00267F10">
      <w:r>
        <w:t xml:space="preserve">Основната задача на проксито е да играе ролята на помощен агент за процес мениджъра. Той се изпълнява </w:t>
      </w:r>
      <w:r w:rsidR="000775BD">
        <w:t xml:space="preserve">във </w:t>
      </w:r>
      <w:r>
        <w:t xml:space="preserve">всички </w:t>
      </w:r>
      <w:r w:rsidR="000775BD">
        <w:t xml:space="preserve">възли </w:t>
      </w:r>
      <w:r>
        <w:t xml:space="preserve">без UI възела, като помага </w:t>
      </w:r>
      <w:r w:rsidR="000775BD">
        <w:t>за</w:t>
      </w:r>
      <w:r>
        <w:t xml:space="preserve"> създаване на процеси, тяхното почистване, I/O операции както и повечето от дейностите описани в </w:t>
      </w:r>
      <w:r>
        <w:rPr>
          <w:b/>
          <w:bCs/>
        </w:rPr>
        <w:t>4.1.3</w:t>
      </w:r>
      <w:r>
        <w:t>. Т</w:t>
      </w:r>
      <w:r w:rsidR="000775BD">
        <w:t>.</w:t>
      </w:r>
      <w:r>
        <w:t>е</w:t>
      </w:r>
      <w:r w:rsidR="000775BD">
        <w:t>.</w:t>
      </w:r>
      <w:r>
        <w:t xml:space="preserve"> може да изпълнява всички задачи свързани с </w:t>
      </w:r>
      <w:r w:rsidR="000775BD">
        <w:t xml:space="preserve">управлението на </w:t>
      </w:r>
      <w:r>
        <w:t>процес</w:t>
      </w:r>
      <w:r w:rsidR="000775BD">
        <w:t>ите</w:t>
      </w:r>
      <w:r>
        <w:t xml:space="preserve"> </w:t>
      </w:r>
      <w:r w:rsidR="000775BD">
        <w:t>и</w:t>
      </w:r>
      <w:r>
        <w:t xml:space="preserve"> дори позволява създаването на друг процес мениджър прокси.</w:t>
      </w:r>
    </w:p>
    <w:p w:rsidR="00037085" w:rsidRDefault="00267F10" w:rsidP="00375B6A">
      <w:pPr>
        <w:pStyle w:val="Heading3"/>
        <w:numPr>
          <w:ilvl w:val="2"/>
          <w:numId w:val="32"/>
        </w:numPr>
        <w:ind w:left="720" w:hanging="720"/>
      </w:pPr>
      <w:bookmarkStart w:id="52" w:name="_Toc29218272"/>
      <w:r>
        <w:t>„Bootstrap server“ (ssh, fork, pbs, slurm, sge)</w:t>
      </w:r>
      <w:bookmarkEnd w:id="52"/>
    </w:p>
    <w:p w:rsidR="00037085" w:rsidRDefault="00267F10">
      <w:r>
        <w:rPr>
          <w:noProof/>
          <w:lang w:val="en-US" w:eastAsia="en-US" w:bidi="ar-SA"/>
        </w:rPr>
        <mc:AlternateContent>
          <mc:Choice Requires="wps">
            <w:drawing>
              <wp:anchor distT="0" distB="0" distL="91440" distR="91440" simplePos="0" relativeHeight="251658307" behindDoc="0" locked="0" layoutInCell="0" hidden="0" allowOverlap="1">
                <wp:simplePos x="0" y="0"/>
                <wp:positionH relativeFrom="column">
                  <wp:posOffset>2599690</wp:posOffset>
                </wp:positionH>
                <wp:positionV relativeFrom="paragraph">
                  <wp:posOffset>335280</wp:posOffset>
                </wp:positionV>
                <wp:extent cx="3521075" cy="4284980"/>
                <wp:effectExtent l="0" t="0" r="0" b="0"/>
                <wp:wrapSquare wrapText="largest"/>
                <wp:docPr id="67" name="Frame47"/>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qxK/XR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QAAAEAAAAA8AAAA1gEAAACiAAAjAAAAAAAAAAAAAAACAAAA/g8AAAAAAAACAAAAEAIAAKkVAABcGgAAGQAAAGwUAACiGwAAKAAAAAgAAAABAAAAAQAAAA=="/>
                          </a:ext>
                        </a:extLst>
                      </wps:cNvSpPr>
                      <wps:spPr>
                        <a:xfrm>
                          <a:off x="0" y="0"/>
                          <a:ext cx="3521075" cy="4284980"/>
                        </a:xfrm>
                        <a:prstGeom prst="rect">
                          <a:avLst/>
                        </a:prstGeom>
                        <a:noFill/>
                        <a:ln>
                          <a:noFill/>
                        </a:ln>
                      </wps:spPr>
                      <wps:txbx>
                        <w:txbxContent>
                          <w:p w:rsidR="007A44C1" w:rsidRDefault="007A44C1">
                            <w:pPr>
                              <w:pStyle w:val="FrameContents"/>
                              <w:jc w:val="center"/>
                            </w:pPr>
                            <w:r>
                              <w:rPr>
                                <w:vanish/>
                              </w:rPr>
                              <w:br/>
                            </w:r>
                            <w:r>
                              <w:rPr>
                                <w:noProof/>
                                <w:lang w:val="en-US" w:eastAsia="en-US" w:bidi="ar-SA"/>
                              </w:rPr>
                              <w:drawing>
                                <wp:inline distT="0" distB="0" distL="0" distR="0">
                                  <wp:extent cx="3521075" cy="3550285"/>
                                  <wp:effectExtent l="0" t="0" r="0" b="0"/>
                                  <wp:docPr id="15" name="Pict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2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CpFQAA1xUAAAAAAAAAAAAAAAAAACgAAAAIAAAAAQAAAAEAAAA="/>
                                              </a:ext>
                                            </a:extLst>
                                          </pic:cNvPicPr>
                                        </pic:nvPicPr>
                                        <pic:blipFill>
                                          <a:blip r:embed="rId30"/>
                                          <a:stretch>
                                            <a:fillRect/>
                                          </a:stretch>
                                        </pic:blipFill>
                                        <pic:spPr>
                                          <a:xfrm>
                                            <a:off x="0" y="0"/>
                                            <a:ext cx="3521075" cy="3550285"/>
                                          </a:xfrm>
                                          <a:prstGeom prst="rect">
                                            <a:avLst/>
                                          </a:prstGeom>
                                          <a:noFill/>
                                          <a:ln w="12700">
                                            <a:noFill/>
                                          </a:ln>
                                        </pic:spPr>
                                      </pic:pic>
                                    </a:graphicData>
                                  </a:graphic>
                                </wp:inline>
                              </w:drawing>
                            </w:r>
                            <w:r>
                              <w:t>Фиг. 4.1</w:t>
                            </w:r>
                          </w:p>
                          <w:p w:rsidR="007A44C1" w:rsidRDefault="007A44C1">
                            <w:pPr>
                              <w:pStyle w:val="FrameContents"/>
                              <w:jc w:val="center"/>
                            </w:pPr>
                            <w:r>
                              <w:t>Архитектура на процес мениджъра (hydra).</w:t>
                            </w:r>
                          </w:p>
                        </w:txbxContent>
                      </wps:txbx>
                      <wps:bodyPr spcFirstLastPara="1" vertOverflow="clip" horzOverflow="clip" lIns="0" tIns="0" rIns="0" bIns="0" upright="1">
                        <a:prstTxWarp prst="textNoShape">
                          <a:avLst/>
                        </a:prstTxWarp>
                        <a:noAutofit/>
                      </wps:bodyPr>
                    </wps:wsp>
                  </a:graphicData>
                </a:graphic>
              </wp:anchor>
            </w:drawing>
          </mc:Choice>
          <mc:Fallback>
            <w:pict>
              <v:rect id="Frame47" o:spid="_x0000_s1046" style="position:absolute;left:0;text-align:left;margin-left:204.7pt;margin-top:26.4pt;width:277.25pt;height:337.4pt;z-index:251658307;visibility:visible;mso-wrap-style:square;mso-wrap-distance-left:7.2pt;mso-wrap-distance-top:0;mso-wrap-distance-right:7.2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" o:allowincell="f" filled="f" stroked="f">
                <v:textbox inset="0,0,0,0">
                  <w:txbxContent>
                    <w:p w:rsidR="007A44C1" w:rsidRDefault="007A44C1">
                      <w:pPr>
                        <w:pStyle w:val="FrameContents"/>
                        <w:jc w:val="center"/>
                      </w:pPr>
                      <w:r>
                        <w:rPr>
                          <w:vanish/>
                        </w:rPr>
                        <w:br/>
                      </w:r>
                      <w:r>
                        <w:rPr>
                          <w:noProof/>
                          <w:lang w:val="en-US" w:eastAsia="en-US" w:bidi="ar-SA"/>
                        </w:rPr>
                        <w:drawing>
                          <wp:inline distT="0" distB="0" distL="0" distR="0">
                            <wp:extent cx="3521075" cy="3550285"/>
                            <wp:effectExtent l="0" t="0" r="0" b="0"/>
                            <wp:docPr id="15" name="Pict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2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CpFQAA1xUAAAAAAAAAAAAAAAAAACgAAAAIAAAAAQAAAAEAAAA="/>
                                        </a:ext>
                                      </a:extLst>
                                    </pic:cNvPicPr>
                                  </pic:nvPicPr>
                                  <pic:blipFill>
                                    <a:blip r:embed="rId30"/>
                                    <a:stretch>
                                      <a:fillRect/>
                                    </a:stretch>
                                  </pic:blipFill>
                                  <pic:spPr>
                                    <a:xfrm>
                                      <a:off x="0" y="0"/>
                                      <a:ext cx="3521075" cy="3550285"/>
                                    </a:xfrm>
                                    <a:prstGeom prst="rect">
                                      <a:avLst/>
                                    </a:prstGeom>
                                    <a:noFill/>
                                    <a:ln w="12700">
                                      <a:noFill/>
                                    </a:ln>
                                  </pic:spPr>
                                </pic:pic>
                              </a:graphicData>
                            </a:graphic>
                          </wp:inline>
                        </w:drawing>
                      </w:r>
                      <w:r>
                        <w:t>Фиг. 4.1</w:t>
                      </w:r>
                    </w:p>
                    <w:p w:rsidR="007A44C1" w:rsidRDefault="007A44C1">
                      <w:pPr>
                        <w:pStyle w:val="FrameContents"/>
                        <w:jc w:val="center"/>
                      </w:pPr>
                      <w:r>
                        <w:t>Архитектура на процес мениджъра (hydra).</w:t>
                      </w:r>
                    </w:p>
                  </w:txbxContent>
                </v:textbox>
                <w10:wrap type="square" side="largest"/>
              </v:rect>
            </w:pict>
          </mc:Fallback>
        </mc:AlternateContent>
      </w:r>
      <w:r>
        <w:t>В основата си това е компонент, който пряко участва в стартирането на процеси. Той използва външна програма, както е случая с ssh или вътрешен механизъм, ка</w:t>
      </w:r>
      <w:r w:rsidR="000775BD">
        <w:t>к</w:t>
      </w:r>
      <w:r>
        <w:t xml:space="preserve">то е </w:t>
      </w:r>
      <w:r w:rsidR="000775BD">
        <w:t xml:space="preserve">в </w:t>
      </w:r>
      <w:r>
        <w:t>случая с fork</w:t>
      </w:r>
      <w:r w:rsidR="000775BD">
        <w:t xml:space="preserve"> </w:t>
      </w:r>
      <w:r>
        <w:t xml:space="preserve">(системна функция позволяваща изпълнени на процес от друг процес). Демоните описани в началото се използват точно в този компонент. </w:t>
      </w:r>
    </w:p>
    <w:p w:rsidR="00037085" w:rsidRDefault="00267F10" w:rsidP="00375B6A">
      <w:pPr>
        <w:pStyle w:val="Heading3"/>
        <w:numPr>
          <w:ilvl w:val="2"/>
          <w:numId w:val="32"/>
        </w:numPr>
        <w:ind w:left="720" w:hanging="720"/>
      </w:pPr>
      <w:bookmarkStart w:id="53" w:name="_Toc29218273"/>
      <w:r>
        <w:t>„I/O demux engine“</w:t>
      </w:r>
      <w:bookmarkEnd w:id="53"/>
    </w:p>
    <w:p w:rsidR="00037085" w:rsidRDefault="00267F10">
      <w:r>
        <w:t>Това не е компонент, който пряко помага за стартирането и управлението на процесите. Той е създаден за удобство. В него различните компоненти регистрират различни файлови дескриптори заедно с указатели на функции за определени събития като четене или запис. След като регистрацията се осъществи, компонент</w:t>
      </w:r>
      <w:r w:rsidR="000775BD">
        <w:t>ът</w:t>
      </w:r>
      <w:r>
        <w:t xml:space="preserve"> започва да слуша за събития</w:t>
      </w:r>
      <w:r w:rsidR="00E77FC2">
        <w:t xml:space="preserve"> отнсящи се за</w:t>
      </w:r>
      <w:r>
        <w:t xml:space="preserve"> функци</w:t>
      </w:r>
      <w:r w:rsidR="000775BD">
        <w:t>ии, които</w:t>
      </w:r>
      <w:r>
        <w:t xml:space="preserve"> се изпълнява</w:t>
      </w:r>
      <w:r w:rsidR="000775BD">
        <w:t>т</w:t>
      </w:r>
      <w:r>
        <w:t>. С негова помощ се избягва необходимостта от стартиране на нишки,</w:t>
      </w:r>
      <w:r w:rsidR="000775BD">
        <w:t xml:space="preserve"> </w:t>
      </w:r>
      <w:r>
        <w:t>извършващи</w:t>
      </w:r>
      <w:r w:rsidR="000775BD">
        <w:t xml:space="preserve"> </w:t>
      </w:r>
      <w:r w:rsidR="00BF5272">
        <w:t>„</w:t>
      </w:r>
      <w:r>
        <w:t>polling</w:t>
      </w:r>
      <w:r w:rsidR="00BF5272">
        <w:t xml:space="preserve">“, </w:t>
      </w:r>
      <w:r w:rsidR="000775BD">
        <w:t xml:space="preserve"> </w:t>
      </w:r>
      <w:r w:rsidR="00BF5272">
        <w:t xml:space="preserve">т.е. </w:t>
      </w:r>
      <w:r>
        <w:t>изчакване на операцията да приключи.</w:t>
      </w:r>
    </w:p>
    <w:p w:rsidR="00037085" w:rsidRDefault="00267F10" w:rsidP="00375B6A">
      <w:pPr>
        <w:pStyle w:val="Heading2"/>
        <w:numPr>
          <w:ilvl w:val="1"/>
          <w:numId w:val="32"/>
        </w:numPr>
        <w:ind w:left="720" w:hanging="720"/>
      </w:pPr>
      <w:bookmarkStart w:id="54" w:name="_Toc29218274"/>
      <w:r>
        <w:t>Поток на изпълнени</w:t>
      </w:r>
      <w:r w:rsidR="00BF5272">
        <w:t>е</w:t>
      </w:r>
      <w:bookmarkEnd w:id="54"/>
    </w:p>
    <w:p w:rsidR="00037085" w:rsidRDefault="00267F10">
      <w:r>
        <w:t>Всички горепосочени компоненти се включват тук. Точно UI интерфейс</w:t>
      </w:r>
      <w:r w:rsidR="00BF5272">
        <w:t>ът</w:t>
      </w:r>
      <w:r>
        <w:t xml:space="preserve"> е първият, който се изпълнява. Той взима цялата подаден</w:t>
      </w:r>
      <w:r w:rsidR="00BF5272">
        <w:t>а му</w:t>
      </w:r>
      <w:r>
        <w:t xml:space="preserve"> информация от потребителя и я подава надуло по веригата. Свързва се с RMK, който компонент се грижи за това да има достатъчно ресурси на разположение. От своя страна RMK си комуникира с процес мениджъра, като той се грижи непряко за създаването на процесите и тяхното управление. Аргументите подадени от </w:t>
      </w:r>
      <w:r>
        <w:lastRenderedPageBreak/>
        <w:t>потребителя биват преформа</w:t>
      </w:r>
      <w:r w:rsidR="00BF5272">
        <w:t>т</w:t>
      </w:r>
      <w:r>
        <w:t xml:space="preserve">ирани под формата на </w:t>
      </w:r>
      <w:r w:rsidR="00BF5272">
        <w:t>списък</w:t>
      </w:r>
      <w:r>
        <w:t xml:space="preserve">, след което се подават на процес мениджъра. </w:t>
      </w:r>
      <w:r w:rsidR="00BF5272">
        <w:t>Той</w:t>
      </w:r>
      <w:r>
        <w:t xml:space="preserve"> от своя страна</w:t>
      </w:r>
      <w:r w:rsidR="00BF5272">
        <w:t>,</w:t>
      </w:r>
      <w:r>
        <w:t xml:space="preserve"> с помощта на „bootstrap server“-а</w:t>
      </w:r>
      <w:r w:rsidR="00BF5272">
        <w:t>,</w:t>
      </w:r>
      <w:r>
        <w:t xml:space="preserve"> помага за стартирането на прокси сървъри (процес мениджър прокси програм</w:t>
      </w:r>
      <w:r w:rsidR="00BF5272">
        <w:t>и</w:t>
      </w:r>
      <w:r>
        <w:t>). Не е задължително всички те да са свързани пряко с UI процеса</w:t>
      </w:r>
      <w:r w:rsidR="00BF5272">
        <w:t xml:space="preserve"> – </w:t>
      </w:r>
      <w:r>
        <w:t xml:space="preserve">проксито поддържа и йерархична структура, което дава възможност на различните възли да предават информация чрез PMI. Не е задължително подобна програма да се стартира от </w:t>
      </w:r>
      <w:r>
        <w:rPr>
          <w:lang w:val="en-US"/>
        </w:rPr>
        <w:t xml:space="preserve">UI </w:t>
      </w:r>
      <w:r>
        <w:t>възела, възможно е да се стартира от друг прокси процес. Веднъж стартиран, всеки прокси сървър си предава входно/изходните дескриптори (stderr,stdout и stdin) на UI процеса</w:t>
      </w:r>
      <w:r w:rsidR="00BF5272">
        <w:t>,</w:t>
      </w:r>
      <w:r>
        <w:t xml:space="preserve"> </w:t>
      </w:r>
      <w:r w:rsidR="00BF5272">
        <w:t>който</w:t>
      </w:r>
      <w:r>
        <w:t xml:space="preserve"> се намира върху </w:t>
      </w:r>
      <w:r>
        <w:rPr>
          <w:lang w:val="en-US"/>
        </w:rPr>
        <w:t xml:space="preserve">UI </w:t>
      </w:r>
      <w:r>
        <w:t>възела или по-точно възела отговарящ за стартирането на цялата система. Това става посредством „demux enginee“-a, който освен при прокситата се стартира и при UI процеса. На него той слуша за приключването на работата на всеки от тях. Обаче преди да приключи работата си той стартира процесите определени му за дадения възел. Общо взето UI възел</w:t>
      </w:r>
      <w:r w:rsidR="00BF5272">
        <w:t>ът</w:t>
      </w:r>
      <w:r>
        <w:t xml:space="preserve"> стартира UI процес, който стартира един или повече прокси програми, които от своя страна стартират процеси</w:t>
      </w:r>
      <w:r w:rsidR="00BF5272">
        <w:t xml:space="preserve"> </w:t>
      </w:r>
      <w:r w:rsidR="00BF5272">
        <w:rPr>
          <w:lang w:val="en-US"/>
        </w:rPr>
        <w:t>(</w:t>
      </w:r>
      <w:r w:rsidR="00BF5272">
        <w:t>фиг. 4.2</w:t>
      </w:r>
      <w:r w:rsidR="00E77FC2">
        <w:t xml:space="preserve"> </w:t>
      </w:r>
      <w:r w:rsidR="00E77FC2">
        <w:rPr>
          <w:lang w:val="en-US"/>
        </w:rPr>
        <w:t>[</w:t>
      </w:r>
      <w:r w:rsidR="00E77FC2">
        <w:t>MPICH WIKI</w:t>
      </w:r>
      <w:r w:rsidR="00E77FC2">
        <w:rPr>
          <w:lang w:val="en-US"/>
        </w:rPr>
        <w:t>]</w:t>
      </w:r>
      <w:r w:rsidR="00E77FC2">
        <w:t xml:space="preserve"> </w:t>
      </w:r>
      <w:r w:rsidR="00BF5272">
        <w:t>.</w:t>
      </w:r>
      <w:r w:rsidR="00BF5272">
        <w:rPr>
          <w:lang w:val="en-US"/>
        </w:rPr>
        <w:t>)</w:t>
      </w:r>
      <w:r>
        <w:t xml:space="preserve">. </w:t>
      </w:r>
    </w:p>
    <w:p w:rsidR="00037085" w:rsidRDefault="00267F10">
      <w:r>
        <w:rPr>
          <w:noProof/>
          <w:lang w:val="en-US" w:eastAsia="en-US" w:bidi="ar-SA"/>
        </w:rPr>
        <mc:AlternateContent>
          <mc:Choice Requires="wps">
            <w:drawing>
              <wp:anchor distT="0" distB="0" distL="0" distR="0" simplePos="0" relativeHeight="251658279" behindDoc="0" locked="0" layoutInCell="0" hidden="0" allowOverlap="1">
                <wp:simplePos x="0" y="0"/>
                <wp:positionH relativeFrom="column">
                  <wp:posOffset>221615</wp:posOffset>
                </wp:positionH>
                <wp:positionV relativeFrom="paragraph">
                  <wp:posOffset>24130</wp:posOffset>
                </wp:positionV>
                <wp:extent cx="5350510" cy="4220845"/>
                <wp:effectExtent l="0" t="0" r="0" b="0"/>
                <wp:wrapTopAndBottom/>
                <wp:docPr id="39" name="Frame22"/>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qxK/XR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BAAAJAAAABAAAAAAAAAAMAAAAEAAAAAAAAAAAAAAAAAAAAAAAAAAeAAAAaAAAAAAAAAAAAAAAAAAAAAAAAAAAAAAAECcAABAnAAAAAAAAAAAAAAAAAAAAAAAAAAAAAAAAAAAAAAAAAAAAABQAAAAAAAAAwMD/AAAAAABkAAAAMgAAAAAAAABkAAAAAAAAAH9/fwAKAAAAIQAAAEAAAAA8AAAA2wEAAAChAAAgAAAAAAAAAAAAAAACAAAAXQEAAAAAAAACAAAAJgAAAOogAAD3GQAAGgAAAMsFAAAkFAAAKAAAAAgAAAABAAAAAQAAAA=="/>
                          </a:ext>
                        </a:extLst>
                      </wps:cNvSpPr>
                      <wps:spPr>
                        <a:xfrm>
                          <a:off x="0" y="0"/>
                          <a:ext cx="5350510" cy="4220845"/>
                        </a:xfrm>
                        <a:prstGeom prst="rect">
                          <a:avLst/>
                        </a:prstGeom>
                        <a:noFill/>
                        <a:ln>
                          <a:noFill/>
                        </a:ln>
                      </wps:spPr>
                      <wps:txbx>
                        <w:txbxContent>
                          <w:p w:rsidR="007A44C1" w:rsidRDefault="007A44C1">
                            <w:pPr>
                              <w:jc w:val="center"/>
                            </w:pPr>
                            <w:r>
                              <w:rPr>
                                <w:noProof/>
                                <w:lang w:val="en-US" w:eastAsia="en-US" w:bidi="ar-SA"/>
                              </w:rPr>
                              <w:drawing>
                                <wp:inline distT="0" distB="0" distL="0" distR="0">
                                  <wp:extent cx="5350510" cy="4012565"/>
                                  <wp:effectExtent l="0" t="0" r="0" b="0"/>
                                  <wp:docPr id="38"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DqIAAArxgAAAAAAAAAAAAAAAAAACgAAAAIAAAAAQAAAAEAAAA="/>
                                              </a:ext>
                                            </a:extLst>
                                          </pic:cNvPicPr>
                                        </pic:nvPicPr>
                                        <pic:blipFill>
                                          <a:blip r:embed="rId31"/>
                                          <a:stretch>
                                            <a:fillRect/>
                                          </a:stretch>
                                        </pic:blipFill>
                                        <pic:spPr>
                                          <a:xfrm>
                                            <a:off x="0" y="0"/>
                                            <a:ext cx="5350510" cy="4012565"/>
                                          </a:xfrm>
                                          <a:prstGeom prst="rect">
                                            <a:avLst/>
                                          </a:prstGeom>
                                          <a:noFill/>
                                          <a:ln w="12700">
                                            <a:noFill/>
                                          </a:ln>
                                        </pic:spPr>
                                      </pic:pic>
                                    </a:graphicData>
                                  </a:graphic>
                                </wp:inline>
                              </w:drawing>
                            </w:r>
                            <w:r>
                              <w:rPr>
                                <w:vanish/>
                              </w:rPr>
                              <w:br/>
                            </w:r>
                            <w:r>
                              <w:t>Фиг. 4.2</w:t>
                            </w:r>
                          </w:p>
                        </w:txbxContent>
                      </wps:txbx>
                      <wps:bodyPr spcFirstLastPara="1" vertOverflow="clip" horzOverflow="clip" lIns="0" tIns="0" rIns="0" bIns="0" upright="1">
                        <a:prstTxWarp prst="textNoShape">
                          <a:avLst/>
                        </a:prstTxWarp>
                        <a:noAutofit/>
                      </wps:bodyPr>
                    </wps:wsp>
                  </a:graphicData>
                </a:graphic>
              </wp:anchor>
            </w:drawing>
          </mc:Choice>
          <mc:Fallback>
            <w:pict>
              <v:rect id="Frame22" o:spid="_x0000_s1047" style="position:absolute;left:0;text-align:left;margin-left:17.45pt;margin-top:1.9pt;width:421.3pt;height:332.35pt;z-index:25165827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" o:allowincell="f" filled="f" stroked="f">
                <v:textbox inset="0,0,0,0">
                  <w:txbxContent>
                    <w:p w:rsidR="007A44C1" w:rsidRDefault="007A44C1">
                      <w:pPr>
                        <w:jc w:val="center"/>
                      </w:pPr>
                      <w:r>
                        <w:rPr>
                          <w:noProof/>
                          <w:lang w:val="en-US" w:eastAsia="en-US" w:bidi="ar-SA"/>
                        </w:rPr>
                        <w:drawing>
                          <wp:inline distT="0" distB="0" distL="0" distR="0">
                            <wp:extent cx="5350510" cy="4012565"/>
                            <wp:effectExtent l="0" t="0" r="0" b="0"/>
                            <wp:docPr id="38"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DqIAAArxgAAAAAAAAAAAAAAAAAACgAAAAIAAAAAQAAAAEAAAA="/>
                                        </a:ext>
                                      </a:extLst>
                                    </pic:cNvPicPr>
                                  </pic:nvPicPr>
                                  <pic:blipFill>
                                    <a:blip r:embed="rId31"/>
                                    <a:stretch>
                                      <a:fillRect/>
                                    </a:stretch>
                                  </pic:blipFill>
                                  <pic:spPr>
                                    <a:xfrm>
                                      <a:off x="0" y="0"/>
                                      <a:ext cx="5350510" cy="4012565"/>
                                    </a:xfrm>
                                    <a:prstGeom prst="rect">
                                      <a:avLst/>
                                    </a:prstGeom>
                                    <a:noFill/>
                                    <a:ln w="12700">
                                      <a:noFill/>
                                    </a:ln>
                                  </pic:spPr>
                                </pic:pic>
                              </a:graphicData>
                            </a:graphic>
                          </wp:inline>
                        </w:drawing>
                      </w:r>
                      <w:r>
                        <w:rPr>
                          <w:vanish/>
                        </w:rPr>
                        <w:br/>
                      </w:r>
                      <w:r>
                        <w:t>Фиг. 4.2</w:t>
                      </w:r>
                    </w:p>
                  </w:txbxContent>
                </v:textbox>
                <w10:wrap type="topAndBottom"/>
              </v:rect>
            </w:pict>
          </mc:Fallback>
        </mc:AlternateContent>
      </w:r>
      <w:r>
        <w:t>След приключване работата на процесите, задача</w:t>
      </w:r>
      <w:r w:rsidR="00E77FC2">
        <w:t>та</w:t>
      </w:r>
      <w:r>
        <w:t xml:space="preserve"> по почистване и засичане на грешки е на процес мениджъра и неговите помощници, прокси програмите. Те гарантират това, че процесите и задачите ще бъдат стартирани, след което ще бъдат изпълнени и при приключване системата ще мине и ще освободи всички използвани ресурси. Те не гарантират за програмни грешки, мъртви хватки и други подобни грешки.   </w:t>
      </w:r>
    </w:p>
    <w:p w:rsidR="00037085" w:rsidRDefault="00267F10" w:rsidP="00375B6A">
      <w:pPr>
        <w:pStyle w:val="Heading2"/>
        <w:numPr>
          <w:ilvl w:val="1"/>
          <w:numId w:val="32"/>
        </w:numPr>
        <w:ind w:left="720" w:hanging="720"/>
      </w:pPr>
      <w:bookmarkStart w:id="55" w:name="_Toc29218275"/>
      <w:r>
        <w:t>Mpich архитектура</w:t>
      </w:r>
      <w:bookmarkEnd w:id="55"/>
    </w:p>
    <w:p w:rsidR="00037085" w:rsidRDefault="00267F10">
      <w:r>
        <w:t xml:space="preserve">Архитектурата на </w:t>
      </w:r>
      <w:r w:rsidR="00BF5272">
        <w:t xml:space="preserve">всички </w:t>
      </w:r>
      <w:r>
        <w:t>подобн</w:t>
      </w:r>
      <w:r w:rsidR="00BF5272">
        <w:t>и</w:t>
      </w:r>
      <w:r>
        <w:t xml:space="preserve"> библиотеки е еднаква. Да вземем</w:t>
      </w:r>
      <w:r w:rsidR="00BF5272">
        <w:t>,</w:t>
      </w:r>
      <w:r>
        <w:t xml:space="preserve"> например</w:t>
      </w:r>
      <w:r w:rsidR="00BF5272">
        <w:t>,</w:t>
      </w:r>
      <w:r>
        <w:t xml:space="preserve"> </w:t>
      </w:r>
      <w:r w:rsidR="00BF5272">
        <w:rPr>
          <w:lang w:val="en-US"/>
        </w:rPr>
        <w:t>O</w:t>
      </w:r>
      <w:r>
        <w:rPr>
          <w:lang w:val="en-US"/>
        </w:rPr>
        <w:t xml:space="preserve">penMPI </w:t>
      </w:r>
      <w:r>
        <w:t xml:space="preserve">и </w:t>
      </w:r>
      <w:r>
        <w:rPr>
          <w:lang w:val="en-US"/>
        </w:rPr>
        <w:t>MPICH</w:t>
      </w:r>
      <w:r w:rsidR="00BF5272">
        <w:rPr>
          <w:lang w:val="en-US"/>
        </w:rPr>
        <w:t>.</w:t>
      </w:r>
      <w:r>
        <w:rPr>
          <w:lang w:val="en-US"/>
        </w:rPr>
        <w:t xml:space="preserve"> </w:t>
      </w:r>
      <w:r w:rsidR="00BF5272">
        <w:t>Т</w:t>
      </w:r>
      <w:r>
        <w:t xml:space="preserve">ова са две имплементации на </w:t>
      </w:r>
      <w:r>
        <w:rPr>
          <w:lang w:val="en-US"/>
        </w:rPr>
        <w:t>MPI.</w:t>
      </w:r>
      <w:r>
        <w:t xml:space="preserve"> Няма голяма разлика между тях, както в имплементация така и в използване. Дори има</w:t>
      </w:r>
      <w:r w:rsidR="00BF5272">
        <w:t>т</w:t>
      </w:r>
      <w:r>
        <w:t xml:space="preserve"> общи модули</w:t>
      </w:r>
      <w:r w:rsidR="00BF5272">
        <w:t>.</w:t>
      </w:r>
      <w:r>
        <w:t xml:space="preserve"> </w:t>
      </w:r>
      <w:r w:rsidR="00BF5272">
        <w:t>Н</w:t>
      </w:r>
      <w:r>
        <w:t>апример</w:t>
      </w:r>
      <w:r w:rsidR="00BF5272">
        <w:t>,</w:t>
      </w:r>
      <w:r>
        <w:t xml:space="preserve"> библиотеката </w:t>
      </w:r>
      <w:r>
        <w:rPr>
          <w:lang w:val="en-US"/>
        </w:rPr>
        <w:t>hwloc</w:t>
      </w:r>
      <w:r w:rsidR="00BF5272">
        <w:t xml:space="preserve"> </w:t>
      </w:r>
      <w:r>
        <w:rPr>
          <w:lang w:val="en-US"/>
        </w:rPr>
        <w:t xml:space="preserve">(Hardware Locality). </w:t>
      </w:r>
      <w:r>
        <w:t>Това е библиотека помагаща за откриване на хардуерни ресурси в паралелни архитектури</w:t>
      </w:r>
      <w:r w:rsidR="00BF5272">
        <w:t xml:space="preserve"> </w:t>
      </w:r>
      <w:r w:rsidR="00BF5272">
        <w:rPr>
          <w:lang w:val="en-US"/>
        </w:rPr>
        <w:t>[Hwloc]</w:t>
      </w:r>
      <w:r w:rsidR="00255B3E">
        <w:t>,</w:t>
      </w:r>
      <w:r>
        <w:rPr>
          <w:lang w:val="en-US"/>
        </w:rPr>
        <w:t xml:space="preserve"> </w:t>
      </w:r>
      <w:r w:rsidR="00255B3E">
        <w:t>която</w:t>
      </w:r>
      <w:r>
        <w:t xml:space="preserve"> се използва и в двата проекта, </w:t>
      </w:r>
      <w:r>
        <w:rPr>
          <w:lang w:val="en-US"/>
        </w:rPr>
        <w:t xml:space="preserve">OpenMPI </w:t>
      </w:r>
      <w:r>
        <w:t xml:space="preserve">и </w:t>
      </w:r>
      <w:r>
        <w:rPr>
          <w:lang w:val="en-US"/>
        </w:rPr>
        <w:t xml:space="preserve">MPICH. </w:t>
      </w:r>
      <w:r>
        <w:t xml:space="preserve">Това означава, че повечето неща отнасящи се за </w:t>
      </w:r>
      <w:r>
        <w:rPr>
          <w:lang w:val="en-US"/>
        </w:rPr>
        <w:t xml:space="preserve">MPICH </w:t>
      </w:r>
      <w:r>
        <w:t xml:space="preserve">са верни и за </w:t>
      </w:r>
      <w:r>
        <w:rPr>
          <w:lang w:val="en-US"/>
        </w:rPr>
        <w:t xml:space="preserve">OpenMPI, </w:t>
      </w:r>
      <w:r>
        <w:t xml:space="preserve">както и за други подобни имплементации. Но това не означава, че те са съвсем еднакви, най-вероятно </w:t>
      </w:r>
      <w:r>
        <w:lastRenderedPageBreak/>
        <w:t>съществуват ключови аспекти, в който те се различават, което ги прави по-удобни в един и по-неудобни в друг случай.</w:t>
      </w:r>
    </w:p>
    <w:p w:rsidR="00037085" w:rsidRDefault="00267F10">
      <w:r>
        <w:rPr>
          <w:lang w:val="en-US"/>
        </w:rPr>
        <w:t xml:space="preserve">MPICH </w:t>
      </w:r>
      <w:r>
        <w:t xml:space="preserve">се базира на </w:t>
      </w:r>
      <w:r w:rsidR="00255B3E">
        <w:t>много</w:t>
      </w:r>
      <w:r>
        <w:t>сло</w:t>
      </w:r>
      <w:r w:rsidR="00255B3E">
        <w:t>й</w:t>
      </w:r>
      <w:r>
        <w:t>на архитектура, т</w:t>
      </w:r>
      <w:r w:rsidR="00255B3E">
        <w:t>.</w:t>
      </w:r>
      <w:r>
        <w:t>е</w:t>
      </w:r>
      <w:r w:rsidR="00255B3E">
        <w:t>.</w:t>
      </w:r>
      <w:r>
        <w:t xml:space="preserve"> различните компоненти имплементират различен аспект на абстракция и функция. Всички компоненти на </w:t>
      </w:r>
      <w:r>
        <w:rPr>
          <w:lang w:val="en-US"/>
        </w:rPr>
        <w:t xml:space="preserve">MPICH2 </w:t>
      </w:r>
      <w:r>
        <w:t>може да видите на фиг. 4.3</w:t>
      </w:r>
      <w:r w:rsidR="00E77FC2">
        <w:rPr>
          <w:lang w:val="en-US"/>
        </w:rPr>
        <w:t xml:space="preserve"> [</w:t>
      </w:r>
      <w:r w:rsidR="00E77FC2">
        <w:t>MPICH WIKI</w:t>
      </w:r>
      <w:r w:rsidR="00E77FC2">
        <w:rPr>
          <w:lang w:val="en-US"/>
        </w:rPr>
        <w:t>]</w:t>
      </w:r>
      <w:r>
        <w:t xml:space="preserve">, като в следващите </w:t>
      </w:r>
      <w:r w:rsidR="00255B3E">
        <w:t>раздели</w:t>
      </w:r>
      <w:r>
        <w:t xml:space="preserve"> </w:t>
      </w:r>
      <w:r w:rsidR="00255B3E">
        <w:t>са</w:t>
      </w:r>
      <w:r>
        <w:t xml:space="preserve"> даде</w:t>
      </w:r>
      <w:r w:rsidR="00255B3E">
        <w:t>ни</w:t>
      </w:r>
      <w:r>
        <w:t xml:space="preserve"> кратки обяснения.</w:t>
      </w:r>
    </w:p>
    <w:p w:rsidR="00037085" w:rsidRDefault="00267F10" w:rsidP="00375B6A">
      <w:pPr>
        <w:pStyle w:val="Heading3"/>
        <w:numPr>
          <w:ilvl w:val="2"/>
          <w:numId w:val="32"/>
        </w:numPr>
        <w:ind w:left="720" w:hanging="720"/>
        <w:rPr>
          <w:lang w:val="en-US"/>
        </w:rPr>
      </w:pPr>
      <w:bookmarkStart w:id="56" w:name="_Toc29218276"/>
      <w:r>
        <w:rPr>
          <w:lang w:eastAsia="bg-BG" w:bidi="bg-BG"/>
        </w:rPr>
        <w:t>Процеси, групи и виртуални връзки (Virtual Connections - VC)</w:t>
      </w:r>
      <w:bookmarkEnd w:id="56"/>
    </w:p>
    <w:p w:rsidR="00037085" w:rsidRDefault="00267F10">
      <w:r>
        <w:t xml:space="preserve">Комуникацията между процеси в MPICH се осъществява чрез виртуални връзки (VC). Те се имплементират от CH3/CH4, за които </w:t>
      </w:r>
      <w:r w:rsidR="00255B3E">
        <w:t>ще стане дума</w:t>
      </w:r>
      <w:r>
        <w:t xml:space="preserve"> по-долу. В много от случаите, връзките не се осъществяват</w:t>
      </w:r>
      <w:r w:rsidR="00255B3E">
        <w:t>,</w:t>
      </w:r>
      <w:r>
        <w:t xml:space="preserve"> докато това не се изиска</w:t>
      </w:r>
      <w:r w:rsidR="00255B3E">
        <w:t>.</w:t>
      </w:r>
      <w:r>
        <w:t xml:space="preserve"> </w:t>
      </w:r>
      <w:r w:rsidR="00255B3E">
        <w:t>П</w:t>
      </w:r>
      <w:r>
        <w:t>о този начин се запа</w:t>
      </w:r>
      <w:r w:rsidR="00255B3E">
        <w:t>з</w:t>
      </w:r>
      <w:r>
        <w:t>ва мащабируемостта на системата и се намалява времето за стартиране</w:t>
      </w:r>
      <w:r w:rsidR="00255B3E">
        <w:t>то ѝ</w:t>
      </w:r>
      <w:r>
        <w:t>. Всяка виртуална връзка се асоциира с група от процеси (PG). Всяка VC се идентифицира чрез група</w:t>
      </w:r>
      <w:r w:rsidR="00255B3E">
        <w:t>та процеси</w:t>
      </w:r>
      <w:r>
        <w:t xml:space="preserve">, в която участва и от ранга на тази група, </w:t>
      </w:r>
      <w:r w:rsidR="00255B3E">
        <w:t>като</w:t>
      </w:r>
      <w:r>
        <w:t xml:space="preserve"> всяка една </w:t>
      </w:r>
      <w:r w:rsidR="00255B3E">
        <w:t xml:space="preserve">VC  </w:t>
      </w:r>
      <w:r>
        <w:t>участва само в една</w:t>
      </w:r>
      <w:r w:rsidR="00255B3E">
        <w:t xml:space="preserve"> </w:t>
      </w:r>
      <w:r w:rsidR="00255B3E">
        <w:rPr>
          <w:lang w:val="en-US"/>
        </w:rPr>
        <w:t>PG</w:t>
      </w:r>
      <w:r>
        <w:t>. Както можете да се досетите имаме и група</w:t>
      </w:r>
      <w:r w:rsidR="00255B3E">
        <w:rPr>
          <w:lang w:val="en-US"/>
        </w:rPr>
        <w:t xml:space="preserve"> </w:t>
      </w:r>
      <w:r w:rsidR="00255B3E" w:rsidRPr="00255B3E">
        <w:rPr>
          <w:rFonts w:ascii="Courier New" w:hAnsi="Courier New" w:cs="Courier New"/>
        </w:rPr>
        <w:t>MPI_COMM_WORLD</w:t>
      </w:r>
      <w:r>
        <w:t xml:space="preserve">, която представлява всички процеси. Всяка </w:t>
      </w:r>
      <w:r w:rsidR="00255B3E">
        <w:t xml:space="preserve">друга </w:t>
      </w:r>
      <w:r>
        <w:t xml:space="preserve">група от процеси е някакво подмножество на </w:t>
      </w:r>
      <w:r w:rsidRPr="00255B3E">
        <w:rPr>
          <w:rFonts w:ascii="Courier New" w:hAnsi="Courier New" w:cs="Courier New"/>
        </w:rPr>
        <w:t>MPI_COMM_WORLD</w:t>
      </w:r>
      <w:r>
        <w:t>, както е описано в стандарта.</w:t>
      </w:r>
    </w:p>
    <w:p w:rsidR="00037085" w:rsidRDefault="00267F10">
      <w:r>
        <w:t>Всяка група от процеси разполага с референтна таблица за виртуални връзки (</w:t>
      </w:r>
      <w:r>
        <w:rPr>
          <w:lang w:val="en-GB" w:eastAsia="en-GB" w:bidi="en-GB"/>
        </w:rPr>
        <w:t>virtual connection reference table</w:t>
      </w:r>
      <w:r>
        <w:t>). Тя представлява структура от числа и указатели към масив от виртуални връзки</w:t>
      </w:r>
      <w:r w:rsidR="00255B3E">
        <w:t>,</w:t>
      </w:r>
      <w:r>
        <w:t xml:space="preserve"> индексирани по ранг. Освен с тях</w:t>
      </w:r>
      <w:r w:rsidR="00255B3E">
        <w:t>,</w:t>
      </w:r>
      <w:r>
        <w:t xml:space="preserve"> структурата разполага и с брояч на референциите, който помага за тяхното управление. Самата тя позволява динамично създаване на групи и свързване на процеси към тях. </w:t>
      </w:r>
      <w:r w:rsidR="00255B3E">
        <w:t>Ж</w:t>
      </w:r>
      <w:r>
        <w:t>ивот</w:t>
      </w:r>
      <w:r w:rsidR="00255B3E">
        <w:t>ът</w:t>
      </w:r>
      <w:r>
        <w:t xml:space="preserve"> на всяка виртуална връзка започва с функции като </w:t>
      </w:r>
      <w:r>
        <w:rPr>
          <w:rFonts w:ascii="Courier New" w:eastAsia="Courier New" w:hAnsi="Courier New" w:cs="Courier New"/>
          <w:lang w:val="en-US" w:bidi="ar-SA"/>
        </w:rPr>
        <w:t>MPIDI_VC_Init</w:t>
      </w:r>
      <w:r w:rsidR="00255B3E">
        <w:rPr>
          <w:rFonts w:ascii="Courier New" w:eastAsia="Courier New" w:hAnsi="Courier New" w:cs="Courier New"/>
          <w:lang w:val="en-US" w:bidi="ar-SA"/>
        </w:rPr>
        <w:t>()</w:t>
      </w:r>
      <w:r>
        <w:rPr>
          <w:rFonts w:eastAsia="Times New Roman" w:cs="Times New Roman"/>
          <w:lang w:val="en-US" w:bidi="ar-SA"/>
        </w:rPr>
        <w:t xml:space="preserve"> </w:t>
      </w:r>
      <w:r>
        <w:rPr>
          <w:rFonts w:eastAsia="Times New Roman" w:cs="Times New Roman"/>
          <w:lang w:eastAsia="bg-BG" w:bidi="bg-BG"/>
        </w:rPr>
        <w:t xml:space="preserve">или </w:t>
      </w:r>
      <w:r>
        <w:rPr>
          <w:rFonts w:ascii="Courier New" w:eastAsia="Courier New" w:hAnsi="Courier New" w:cs="Courier New"/>
          <w:lang w:val="en-US" w:bidi="ar-SA"/>
        </w:rPr>
        <w:t>MPIDI_CH3_VC_Init</w:t>
      </w:r>
      <w:r w:rsidR="00255B3E">
        <w:rPr>
          <w:rFonts w:ascii="Courier New" w:eastAsia="Courier New" w:hAnsi="Courier New" w:cs="Courier New"/>
          <w:lang w:val="en-US" w:bidi="ar-SA"/>
        </w:rPr>
        <w:t>()</w:t>
      </w:r>
      <w:r>
        <w:rPr>
          <w:rFonts w:eastAsia="Times New Roman" w:cs="Times New Roman"/>
          <w:lang w:val="en-US" w:bidi="ar-SA"/>
        </w:rPr>
        <w:t xml:space="preserve"> и </w:t>
      </w:r>
      <w:r>
        <w:rPr>
          <w:rFonts w:eastAsia="Times New Roman" w:cs="Times New Roman"/>
          <w:lang w:eastAsia="bg-BG" w:bidi="bg-BG"/>
        </w:rPr>
        <w:t xml:space="preserve">завършва с функции за прекратяване на връзката или </w:t>
      </w:r>
      <w:r>
        <w:rPr>
          <w:rFonts w:ascii="Courier New" w:eastAsia="Courier New" w:hAnsi="Courier New" w:cs="Courier New"/>
          <w:lang w:val="en-US" w:bidi="ar-SA"/>
        </w:rPr>
        <w:t>MPIDI_CH3_VC_Free</w:t>
      </w:r>
      <w:r w:rsidR="00255B3E">
        <w:rPr>
          <w:rFonts w:ascii="Courier New" w:eastAsia="Courier New" w:hAnsi="Courier New" w:cs="Courier New"/>
          <w:lang w:val="en-US" w:bidi="ar-SA"/>
        </w:rPr>
        <w:t>()</w:t>
      </w:r>
      <w:r>
        <w:rPr>
          <w:rFonts w:ascii="Basic Roman" w:eastAsia="Basic Roman" w:hAnsi="Basic Roman" w:cs="Basic Roman"/>
          <w:b/>
          <w:color w:val="4E4E4E"/>
          <w:sz w:val="21"/>
          <w:szCs w:val="20"/>
          <w:lang w:val="en-US" w:bidi="ar-SA"/>
        </w:rPr>
        <w:t>.</w:t>
      </w:r>
      <w:r>
        <w:tab/>
        <w:t xml:space="preserve"> </w:t>
      </w:r>
    </w:p>
    <w:p w:rsidR="00037085" w:rsidRDefault="00267F10" w:rsidP="00375B6A">
      <w:pPr>
        <w:pStyle w:val="Heading3"/>
        <w:numPr>
          <w:ilvl w:val="2"/>
          <w:numId w:val="32"/>
        </w:numPr>
        <w:ind w:left="720" w:hanging="720"/>
        <w:rPr>
          <w:lang w:val="en-US"/>
        </w:rPr>
      </w:pPr>
      <w:bookmarkStart w:id="57" w:name="_Toc29218277"/>
      <w:r>
        <w:rPr>
          <w:noProof/>
          <w:lang w:val="en-US" w:eastAsia="en-US" w:bidi="ar-SA"/>
        </w:rPr>
        <mc:AlternateContent>
          <mc:Choice Requires="wps">
            <w:drawing>
              <wp:anchor distT="0" distB="0" distL="91440" distR="91440" simplePos="0" relativeHeight="251658309" behindDoc="1" locked="0" layoutInCell="0" hidden="0" allowOverlap="1">
                <wp:simplePos x="0" y="0"/>
                <wp:positionH relativeFrom="column">
                  <wp:posOffset>2040890</wp:posOffset>
                </wp:positionH>
                <wp:positionV relativeFrom="paragraph">
                  <wp:posOffset>5080</wp:posOffset>
                </wp:positionV>
                <wp:extent cx="4176395" cy="4817110"/>
                <wp:effectExtent l="0" t="0" r="0" b="0"/>
                <wp:wrapTight wrapText="bothSides">
                  <wp:wrapPolygon edited="0">
                    <wp:start x="-473" y="438"/>
                    <wp:lineTo x="-473" y="21486"/>
                    <wp:lineTo x="22073" y="21486"/>
                    <wp:lineTo x="22073" y="438"/>
                    <wp:lineTo x="-473" y="438"/>
                  </wp:wrapPolygon>
                </wp:wrapTight>
                <wp:docPr id="69" name="Frame48"/>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qxK/XR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DAAAJAAAABAAAAAAAAAAMAAAAEAAAAAAAAAAAAAAAAAAAAAAAAAAeAAAAaAAAAAAAAAAAAAAAAAAAAAAAAAAAAAAAECcAABAnAAAAAAAAAAAAAAAAAAAAAAAAAAAAAAAAAAAAAAAAAAAAABQAAAAAAAAAwMD/AAAAAABkAAAAMgAAAAAAAABkAAAAAAAAAH9/fwAKAAAAIQAAAEAAAAA8AAAA4gEAAAAjAAAAAAAAAAAAAAAAAAACAAAAjgwAAAEAAAACAAAACAAAALEZAACiHQAAGwAAAPwQAADCHwAAKAAAAAgAAAABAAAAAQAAAA=="/>
                          </a:ext>
                        </a:extLst>
                      </wps:cNvSpPr>
                      <wps:spPr>
                        <a:xfrm>
                          <a:off x="0" y="0"/>
                          <a:ext cx="4176395" cy="4817110"/>
                        </a:xfrm>
                        <a:prstGeom prst="rect">
                          <a:avLst/>
                        </a:prstGeom>
                        <a:noFill/>
                        <a:ln>
                          <a:noFill/>
                        </a:ln>
                      </wps:spPr>
                      <wps:txbx>
                        <w:txbxContent>
                          <w:p w:rsidR="007A44C1" w:rsidRDefault="007A44C1">
                            <w:pPr>
                              <w:pStyle w:val="FrameContents"/>
                              <w:jc w:val="center"/>
                            </w:pPr>
                            <w:r>
                              <w:rPr>
                                <w:vanish/>
                              </w:rPr>
                              <w:br/>
                            </w:r>
                            <w:r>
                              <w:rPr>
                                <w:noProof/>
                                <w:lang w:val="en-US" w:eastAsia="en-US" w:bidi="ar-SA"/>
                              </w:rPr>
                              <w:drawing>
                                <wp:inline distT="0" distB="0" distL="0" distR="0">
                                  <wp:extent cx="4089400" cy="4297045"/>
                                  <wp:effectExtent l="0" t="0" r="0" b="0"/>
                                  <wp:docPr id="12" name="Pict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2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AoGQAAbxoAAAAAAAAAAAAAAAAAACgAAAAIAAAAAQAAAAEAAAA="/>
                                              </a:ext>
                                            </a:extLst>
                                          </pic:cNvPicPr>
                                        </pic:nvPicPr>
                                        <pic:blipFill>
                                          <a:blip r:embed="rId32"/>
                                          <a:stretch>
                                            <a:fillRect/>
                                          </a:stretch>
                                        </pic:blipFill>
                                        <pic:spPr>
                                          <a:xfrm>
                                            <a:off x="0" y="0"/>
                                            <a:ext cx="4089400" cy="4297045"/>
                                          </a:xfrm>
                                          <a:prstGeom prst="rect">
                                            <a:avLst/>
                                          </a:prstGeom>
                                          <a:noFill/>
                                          <a:ln w="12700">
                                            <a:noFill/>
                                          </a:ln>
                                        </pic:spPr>
                                      </pic:pic>
                                    </a:graphicData>
                                  </a:graphic>
                                </wp:inline>
                              </w:drawing>
                            </w:r>
                            <w:r>
                              <w:t>Фиг. 4.3</w:t>
                            </w:r>
                          </w:p>
                        </w:txbxContent>
                      </wps:txbx>
                      <wps:bodyPr spcFirstLastPara="1" vertOverflow="clip" horzOverflow="clip" lIns="0" tIns="0" rIns="0" bIns="0" upright="1">
                        <a:prstTxWarp prst="textNoShape">
                          <a:avLst/>
                        </a:prstTxWarp>
                        <a:noAutofit/>
                      </wps:bodyPr>
                    </wps:wsp>
                  </a:graphicData>
                </a:graphic>
              </wp:anchor>
            </w:drawing>
          </mc:Choice>
          <mc:Fallback>
            <w:pict>
              <v:rect id="Frame48" o:spid="_x0000_s1048" style="position:absolute;left:0;text-align:left;margin-left:160.7pt;margin-top:.4pt;width:328.85pt;height:379.3pt;z-index:-251658171;visibility:visible;mso-wrap-style:square;mso-wrap-distance-left:7.2pt;mso-wrap-distance-top:0;mso-wrap-distance-right:7.2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" o:allowincell="f" filled="f" stroked="f">
                <v:textbox inset="0,0,0,0">
                  <w:txbxContent>
                    <w:p w:rsidR="007A44C1" w:rsidRDefault="007A44C1">
                      <w:pPr>
                        <w:pStyle w:val="FrameContents"/>
                        <w:jc w:val="center"/>
                      </w:pPr>
                      <w:r>
                        <w:rPr>
                          <w:vanish/>
                        </w:rPr>
                        <w:br/>
                      </w:r>
                      <w:r>
                        <w:rPr>
                          <w:noProof/>
                          <w:lang w:val="en-US" w:eastAsia="en-US" w:bidi="ar-SA"/>
                        </w:rPr>
                        <w:drawing>
                          <wp:inline distT="0" distB="0" distL="0" distR="0">
                            <wp:extent cx="4089400" cy="4297045"/>
                            <wp:effectExtent l="0" t="0" r="0" b="0"/>
                            <wp:docPr id="12" name="Pict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2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AoGQAAbxoAAAAAAAAAAAAAAAAAACgAAAAIAAAAAQAAAAEAAAA="/>
                                        </a:ext>
                                      </a:extLst>
                                    </pic:cNvPicPr>
                                  </pic:nvPicPr>
                                  <pic:blipFill>
                                    <a:blip r:embed="rId32"/>
                                    <a:stretch>
                                      <a:fillRect/>
                                    </a:stretch>
                                  </pic:blipFill>
                                  <pic:spPr>
                                    <a:xfrm>
                                      <a:off x="0" y="0"/>
                                      <a:ext cx="4089400" cy="4297045"/>
                                    </a:xfrm>
                                    <a:prstGeom prst="rect">
                                      <a:avLst/>
                                    </a:prstGeom>
                                    <a:noFill/>
                                    <a:ln w="12700">
                                      <a:noFill/>
                                    </a:ln>
                                  </pic:spPr>
                                </pic:pic>
                              </a:graphicData>
                            </a:graphic>
                          </wp:inline>
                        </w:drawing>
                      </w:r>
                      <w:r>
                        <w:t>Фиг. 4.3</w:t>
                      </w:r>
                    </w:p>
                  </w:txbxContent>
                </v:textbox>
                <w10:wrap type="tight"/>
              </v:rect>
            </w:pict>
          </mc:Fallback>
        </mc:AlternateContent>
      </w:r>
      <w:r>
        <w:rPr>
          <w:lang w:val="en-US"/>
        </w:rPr>
        <w:t>Abstraction Device Interface (ADI3)</w:t>
      </w:r>
      <w:bookmarkEnd w:id="57"/>
      <w:r>
        <w:rPr>
          <w:lang w:val="en-US"/>
        </w:rPr>
        <w:t xml:space="preserve"> </w:t>
      </w:r>
    </w:p>
    <w:p w:rsidR="00037085" w:rsidRDefault="00267F10">
      <w:r>
        <w:rPr>
          <w:lang w:val="en-US"/>
        </w:rPr>
        <w:t xml:space="preserve">ADI3 </w:t>
      </w:r>
      <w:r>
        <w:t xml:space="preserve">е слой от </w:t>
      </w:r>
      <w:r>
        <w:rPr>
          <w:lang w:val="en-US"/>
        </w:rPr>
        <w:t xml:space="preserve">MPICH </w:t>
      </w:r>
      <w:r>
        <w:t xml:space="preserve">отговарящ за комуникацията между процесите. Той имплементира набор от функции, който се използват за </w:t>
      </w:r>
      <w:r>
        <w:rPr>
          <w:lang w:val="en-US"/>
        </w:rPr>
        <w:t xml:space="preserve">point-to-point и </w:t>
      </w:r>
      <w:r>
        <w:t>едностран</w:t>
      </w:r>
      <w:r w:rsidR="00255B3E">
        <w:rPr>
          <w:lang w:val="en-US"/>
        </w:rPr>
        <w:softHyphen/>
      </w:r>
      <w:r>
        <w:t xml:space="preserve">на комуникация. Той не е имплементация, а интерфейс. Самият той е абстрактен слой за </w:t>
      </w:r>
      <w:r>
        <w:rPr>
          <w:lang w:val="en-US"/>
        </w:rPr>
        <w:t xml:space="preserve">MPICH, </w:t>
      </w:r>
      <w:r>
        <w:t>отговарящ за комуникацията. Самата кому</w:t>
      </w:r>
      <w:r w:rsidR="00255B3E">
        <w:rPr>
          <w:lang w:val="en-US"/>
        </w:rPr>
        <w:softHyphen/>
      </w:r>
      <w:r>
        <w:t>ни</w:t>
      </w:r>
      <w:r w:rsidR="00255B3E">
        <w:rPr>
          <w:lang w:val="en-US"/>
        </w:rPr>
        <w:softHyphen/>
      </w:r>
      <w:r>
        <w:t>кация се имплементира от друг слой</w:t>
      </w:r>
      <w:r>
        <w:rPr>
          <w:lang w:val="en-US"/>
        </w:rPr>
        <w:t xml:space="preserve">. </w:t>
      </w:r>
      <w:r>
        <w:t xml:space="preserve">В </w:t>
      </w:r>
      <w:r>
        <w:rPr>
          <w:lang w:val="en-US"/>
        </w:rPr>
        <w:t>MPI</w:t>
      </w:r>
      <w:r w:rsidR="00BD4EDE">
        <w:rPr>
          <w:lang w:val="en-US"/>
        </w:rPr>
        <w:t>CH</w:t>
      </w:r>
      <w:r>
        <w:rPr>
          <w:lang w:val="en-US"/>
        </w:rPr>
        <w:t xml:space="preserve">2 </w:t>
      </w:r>
      <w:r>
        <w:t xml:space="preserve">това е </w:t>
      </w:r>
      <w:r>
        <w:rPr>
          <w:lang w:val="en-US"/>
        </w:rPr>
        <w:t xml:space="preserve">Channels 3 (CH3), </w:t>
      </w:r>
      <w:r>
        <w:t>както може да видите на фигура 4.3</w:t>
      </w:r>
      <w:r w:rsidR="00BD4EDE">
        <w:rPr>
          <w:lang w:val="en-US"/>
        </w:rPr>
        <w:t xml:space="preserve"> [MPICH WIKI]</w:t>
      </w:r>
      <w:r>
        <w:t xml:space="preserve">, докато в </w:t>
      </w:r>
      <w:r>
        <w:rPr>
          <w:lang w:val="en-US"/>
        </w:rPr>
        <w:t>MPI-3</w:t>
      </w:r>
      <w:r>
        <w:t xml:space="preserve"> това е </w:t>
      </w:r>
      <w:r>
        <w:rPr>
          <w:lang w:val="en-US"/>
        </w:rPr>
        <w:t xml:space="preserve">Channels 4 (CH4). </w:t>
      </w:r>
      <w:r>
        <w:t>И двата слоя изпълняват една и съща функция</w:t>
      </w:r>
      <w:r w:rsidR="00255B3E">
        <w:t xml:space="preserve"> – да </w:t>
      </w:r>
      <w:r>
        <w:t xml:space="preserve">имплементират </w:t>
      </w:r>
      <w:r>
        <w:rPr>
          <w:lang w:val="en-US"/>
        </w:rPr>
        <w:t xml:space="preserve">ADI3 </w:t>
      </w:r>
      <w:r>
        <w:t xml:space="preserve">интерфейса. </w:t>
      </w:r>
    </w:p>
    <w:p w:rsidR="00037085" w:rsidRDefault="00267F10" w:rsidP="00375B6A">
      <w:pPr>
        <w:pStyle w:val="Heading3"/>
        <w:numPr>
          <w:ilvl w:val="2"/>
          <w:numId w:val="32"/>
        </w:numPr>
        <w:ind w:left="720" w:hanging="720"/>
        <w:rPr>
          <w:lang w:val="en-US"/>
        </w:rPr>
      </w:pPr>
      <w:bookmarkStart w:id="58" w:name="_Toc29218278"/>
      <w:r>
        <w:rPr>
          <w:lang w:val="en-US"/>
        </w:rPr>
        <w:t>CH3</w:t>
      </w:r>
      <w:bookmarkEnd w:id="58"/>
    </w:p>
    <w:p w:rsidR="00037085" w:rsidRDefault="00267F10">
      <w:pPr>
        <w:rPr>
          <w:rFonts w:ascii="Courier New" w:hAnsi="Courier New" w:cs="Courier New"/>
        </w:rPr>
      </w:pPr>
      <w:r>
        <w:t>Това е слой имплементиращ няколко на брой комуни</w:t>
      </w:r>
      <w:r w:rsidR="00255B3E">
        <w:softHyphen/>
      </w:r>
      <w:r>
        <w:t xml:space="preserve">кационни канала. Те отговарят за изпращане на данните между </w:t>
      </w:r>
      <w:r>
        <w:rPr>
          <w:lang w:val="en-US"/>
        </w:rPr>
        <w:t>MPI</w:t>
      </w:r>
      <w:r>
        <w:t xml:space="preserve"> процеси</w:t>
      </w:r>
      <w:r w:rsidR="00255B3E">
        <w:t>те</w:t>
      </w:r>
      <w:r>
        <w:t xml:space="preserve">. В допълнение на това, някой от каналите предлагат и допълнителни </w:t>
      </w:r>
      <w:r>
        <w:lastRenderedPageBreak/>
        <w:t xml:space="preserve">функционалности, подобрения и други избираеми възможности, които могат да се използват за подобряване на производителността на комуникацията </w:t>
      </w:r>
      <w:r w:rsidR="00255B3E">
        <w:t>в</w:t>
      </w:r>
      <w:r>
        <w:t xml:space="preserve"> канала. Различни канали могат да се изберат по време на компилация</w:t>
      </w:r>
      <w:r w:rsidR="00255B3E">
        <w:t>.</w:t>
      </w:r>
      <w:r>
        <w:t xml:space="preserve"> </w:t>
      </w:r>
      <w:r w:rsidR="00255B3E">
        <w:t>Н</w:t>
      </w:r>
      <w:r>
        <w:t>а фиг. 4.3 е показан канал</w:t>
      </w:r>
      <w:r w:rsidR="00255B3E">
        <w:t xml:space="preserve">ът </w:t>
      </w:r>
      <w:r w:rsidR="00255B3E">
        <w:rPr>
          <w:lang w:val="en-US"/>
        </w:rPr>
        <w:t>Nemesis</w:t>
      </w:r>
      <w:r>
        <w:t>, но това не е единствения</w:t>
      </w:r>
      <w:r w:rsidR="00255B3E">
        <w:t>т канал</w:t>
      </w:r>
      <w:r>
        <w:t xml:space="preserve">, който може да се избере. </w:t>
      </w:r>
      <w:r>
        <w:rPr>
          <w:lang w:val="en-US"/>
        </w:rPr>
        <w:t xml:space="preserve">CH3 </w:t>
      </w:r>
      <w:r>
        <w:t xml:space="preserve">разполага и със сокет комуникационен канал, както и няколко, който не се поддържат вече. Това са </w:t>
      </w:r>
      <w:r>
        <w:rPr>
          <w:lang w:val="en-US"/>
        </w:rPr>
        <w:t>shm</w:t>
      </w:r>
      <w:r w:rsidR="00255B3E">
        <w:t xml:space="preserve"> </w:t>
      </w:r>
      <w:r>
        <w:rPr>
          <w:lang w:val="en-US"/>
        </w:rPr>
        <w:t>(</w:t>
      </w:r>
      <w:r>
        <w:t>комуникационен канал</w:t>
      </w:r>
      <w:r w:rsidR="00255B3E">
        <w:t>,</w:t>
      </w:r>
      <w:r>
        <w:t xml:space="preserve"> използващ споделена памет</w:t>
      </w:r>
      <w:r>
        <w:rPr>
          <w:lang w:val="en-US"/>
        </w:rPr>
        <w:t>)</w:t>
      </w:r>
      <w:r>
        <w:t xml:space="preserve">, </w:t>
      </w:r>
      <w:r>
        <w:rPr>
          <w:lang w:val="en-US"/>
        </w:rPr>
        <w:t xml:space="preserve">ssm </w:t>
      </w:r>
      <w:r>
        <w:t>(комуникационен канал</w:t>
      </w:r>
      <w:r w:rsidR="00255B3E">
        <w:t>,</w:t>
      </w:r>
      <w:r>
        <w:t xml:space="preserve"> включващ в себе си сокет комуникация и споделена памет), </w:t>
      </w:r>
      <w:r>
        <w:rPr>
          <w:lang w:val="en-US"/>
        </w:rPr>
        <w:t>dllchan (</w:t>
      </w:r>
      <w:r>
        <w:t>канал</w:t>
      </w:r>
      <w:r w:rsidR="00255B3E">
        <w:t>,</w:t>
      </w:r>
      <w:r>
        <w:t xml:space="preserve"> позволяващ динамично зареждане на канали</w:t>
      </w:r>
      <w:r>
        <w:rPr>
          <w:lang w:val="en-US"/>
        </w:rPr>
        <w:t>)</w:t>
      </w:r>
      <w:r>
        <w:t xml:space="preserve"> и</w:t>
      </w:r>
      <w:r w:rsidR="00255B3E">
        <w:t>,</w:t>
      </w:r>
      <w:r>
        <w:t xml:space="preserve"> не на последно място</w:t>
      </w:r>
      <w:r w:rsidR="00255B3E">
        <w:t>,</w:t>
      </w:r>
      <w:r>
        <w:t xml:space="preserve"> </w:t>
      </w:r>
      <w:r>
        <w:rPr>
          <w:lang w:val="en-US"/>
        </w:rPr>
        <w:t>sctp (</w:t>
      </w:r>
      <w:r>
        <w:t>канал</w:t>
      </w:r>
      <w:r w:rsidR="00255B3E">
        <w:t>,</w:t>
      </w:r>
      <w:r>
        <w:t xml:space="preserve"> използващ </w:t>
      </w:r>
      <w:r>
        <w:rPr>
          <w:lang w:val="en-US"/>
        </w:rPr>
        <w:t xml:space="preserve">SCTP </w:t>
      </w:r>
      <w:r>
        <w:t xml:space="preserve">сокет комуникация </w:t>
      </w:r>
      <w:r>
        <w:rPr>
          <w:lang w:val="en-US"/>
        </w:rPr>
        <w:t xml:space="preserve">[SCTP]). </w:t>
      </w:r>
      <w:r>
        <w:rPr>
          <w:rFonts w:ascii="Courier New" w:hAnsi="Courier New" w:cs="Courier New"/>
        </w:rPr>
        <w:t xml:space="preserve">   </w:t>
      </w:r>
    </w:p>
    <w:p w:rsidR="00037085" w:rsidRDefault="00267F10" w:rsidP="00375B6A">
      <w:pPr>
        <w:pStyle w:val="Heading3"/>
        <w:numPr>
          <w:ilvl w:val="2"/>
          <w:numId w:val="32"/>
        </w:numPr>
        <w:ind w:left="720" w:hanging="720"/>
        <w:rPr>
          <w:lang w:val="en-US"/>
        </w:rPr>
      </w:pPr>
      <w:bookmarkStart w:id="59" w:name="_Toc29218279"/>
      <w:r>
        <w:rPr>
          <w:lang w:val="en-US"/>
        </w:rPr>
        <w:t>CH4</w:t>
      </w:r>
      <w:bookmarkEnd w:id="59"/>
    </w:p>
    <w:p w:rsidR="00037085" w:rsidRDefault="00267F10">
      <w:r>
        <w:t xml:space="preserve">Това е по-нова и оптимизирана имплементация на ADI3 интерфейсa. С времето CH3 придобива нови оптимизации и хакове, </w:t>
      </w:r>
      <w:r w:rsidR="0022438E">
        <w:t>започва да използва нови</w:t>
      </w:r>
      <w:r>
        <w:t xml:space="preserve"> комуникационни технологии и мрежови архитектури, което се явява далеч от оригиналната идея на слоя. За това се появява CH4, следваща версия на CH3.</w:t>
      </w:r>
    </w:p>
    <w:p w:rsidR="00037085" w:rsidRDefault="00267F10" w:rsidP="00375B6A">
      <w:pPr>
        <w:numPr>
          <w:ilvl w:val="0"/>
          <w:numId w:val="37"/>
        </w:numPr>
      </w:pPr>
      <w:r>
        <w:t xml:space="preserve">CH3 и цялата комуникация на MPICH е базирана на </w:t>
      </w:r>
      <w:r w:rsidRPr="0022438E">
        <w:rPr>
          <w:b/>
        </w:rPr>
        <w:t>виртуални връзки</w:t>
      </w:r>
      <w:r>
        <w:t xml:space="preserve"> VC. С времето VC разработва функционалности, които не са съвсем на място и не разширяват мащаба на комуникацията.</w:t>
      </w:r>
    </w:p>
    <w:p w:rsidR="00037085" w:rsidRDefault="00267F10" w:rsidP="00375B6A">
      <w:pPr>
        <w:numPr>
          <w:ilvl w:val="0"/>
          <w:numId w:val="37"/>
        </w:numPr>
      </w:pPr>
      <w:r>
        <w:t xml:space="preserve">CH3 </w:t>
      </w:r>
      <w:r w:rsidRPr="0022438E">
        <w:t xml:space="preserve">e </w:t>
      </w:r>
      <w:r w:rsidRPr="0022438E">
        <w:rPr>
          <w:bCs/>
        </w:rPr>
        <w:t>комуникация, базирана на</w:t>
      </w:r>
      <w:r>
        <w:rPr>
          <w:b/>
          <w:bCs/>
        </w:rPr>
        <w:t xml:space="preserve"> активни съобщения</w:t>
      </w:r>
      <w:r>
        <w:t>. Това изисква добавянето на допълнителна информация към потребителските данни. Тези данни помагат на системата да определи къде и за кого е съобщението, освен това дава и информация за типа му. Проблем</w:t>
      </w:r>
      <w:r w:rsidR="0022438E">
        <w:t>ът</w:t>
      </w:r>
      <w:r>
        <w:t xml:space="preserve"> </w:t>
      </w:r>
      <w:r w:rsidR="0022438E">
        <w:t>при</w:t>
      </w:r>
      <w:r>
        <w:t xml:space="preserve"> такъв тип комуникация е, че информацията за съобщението и потребителските данни се намират на различни места, което забавя комуникацията. В новите версии на CH3 това се оптимизира и се разработват решения, които целят да оптимизират и подобрят този процес, но те са по</w:t>
      </w:r>
      <w:r w:rsidR="0022438E">
        <w:t>-</w:t>
      </w:r>
      <w:r>
        <w:t xml:space="preserve">скоро временно решение </w:t>
      </w:r>
      <w:r w:rsidR="0022438E">
        <w:t>от</w:t>
      </w:r>
      <w:r>
        <w:t>колкото постоянно.</w:t>
      </w:r>
    </w:p>
    <w:p w:rsidR="00037085" w:rsidRDefault="00267F10" w:rsidP="00375B6A">
      <w:pPr>
        <w:numPr>
          <w:ilvl w:val="0"/>
          <w:numId w:val="37"/>
        </w:numPr>
      </w:pPr>
      <w:r>
        <w:t xml:space="preserve">CH3 разполага с функционалност позволяваща на компоненти да </w:t>
      </w:r>
      <w:r w:rsidRPr="0022438E">
        <w:rPr>
          <w:b/>
        </w:rPr>
        <w:t>заместват функции</w:t>
      </w:r>
      <w:r>
        <w:t xml:space="preserve"> на други компоненти. Това се осъществява чрез указатели. Но този модел на имплементация се смята за неприемлив поради факта, че генерира голям брой инструкции, което прави крайния изпълним файл доста голям.</w:t>
      </w:r>
    </w:p>
    <w:p w:rsidR="00037085" w:rsidRDefault="00267F10" w:rsidP="00375B6A">
      <w:pPr>
        <w:numPr>
          <w:ilvl w:val="0"/>
          <w:numId w:val="37"/>
        </w:numPr>
      </w:pPr>
      <w:r>
        <w:t xml:space="preserve">CH3 разполага с </w:t>
      </w:r>
      <w:r w:rsidRPr="0022438E">
        <w:rPr>
          <w:b/>
        </w:rPr>
        <w:t>не толкова добра и оптимизирана споделена памет</w:t>
      </w:r>
      <w:r>
        <w:t>. В много от случаите слоя</w:t>
      </w:r>
      <w:r w:rsidR="0022438E">
        <w:t>т</w:t>
      </w:r>
      <w:r>
        <w:t xml:space="preserve"> прави ненужни замествания, което забавя и прави тромаво предаването на данни до мрежовия слой на компонента.</w:t>
      </w:r>
    </w:p>
    <w:p w:rsidR="00037085" w:rsidRDefault="00267F10" w:rsidP="00375B6A">
      <w:pPr>
        <w:numPr>
          <w:ilvl w:val="0"/>
          <w:numId w:val="37"/>
        </w:numPr>
      </w:pPr>
      <w:r>
        <w:t xml:space="preserve">CH3 разполага с </w:t>
      </w:r>
      <w:r w:rsidRPr="0022438E">
        <w:rPr>
          <w:b/>
        </w:rPr>
        <w:t>не толкова добър приложно</w:t>
      </w:r>
      <w:r w:rsidR="0022438E">
        <w:rPr>
          <w:b/>
        </w:rPr>
        <w:t>-</w:t>
      </w:r>
      <w:r w:rsidRPr="0022438E">
        <w:rPr>
          <w:b/>
        </w:rPr>
        <w:t>програмен интерфейс</w:t>
      </w:r>
      <w:r>
        <w:t xml:space="preserve"> за мрежовата комуникация. Това довежда до факта, че слоя</w:t>
      </w:r>
      <w:r w:rsidR="0022438E">
        <w:t>т</w:t>
      </w:r>
      <w:r>
        <w:t xml:space="preserve"> ползва прости комуникационни функции за съобщения и не използва пълната функционалност и сила на мрежовите компоненти намиращи се на по-долно ниво.</w:t>
      </w:r>
    </w:p>
    <w:p w:rsidR="00037085" w:rsidRDefault="00267F10">
      <w:r>
        <w:t xml:space="preserve">Общо взето това са проблемите, които </w:t>
      </w:r>
      <w:r w:rsidR="0022438E">
        <w:t xml:space="preserve">авторите </w:t>
      </w:r>
      <w:r>
        <w:t>се опитват да решат с CH4. Общо взето</w:t>
      </w:r>
      <w:r w:rsidR="0022438E">
        <w:t>,</w:t>
      </w:r>
      <w:r>
        <w:t xml:space="preserve"> посоките на сегашната версия на компонента е да подобри VC и да ги използва само там където е необходимо. CH4 ще предоставя структури</w:t>
      </w:r>
      <w:r w:rsidR="0022438E">
        <w:t>,</w:t>
      </w:r>
      <w:r>
        <w:t xml:space="preserve"> съдържащи всички данни за комуникация. Както и</w:t>
      </w:r>
      <w:r w:rsidR="0022438E">
        <w:t>,</w:t>
      </w:r>
      <w:r>
        <w:t xml:space="preserve"> не на последно място</w:t>
      </w:r>
      <w:r w:rsidR="0022438E">
        <w:t>,</w:t>
      </w:r>
      <w:r>
        <w:t xml:space="preserve"> по-добро и оптимизирано използване на мрежовите технологии и споделяне на памет.  </w:t>
      </w:r>
    </w:p>
    <w:p w:rsidR="00037085" w:rsidRDefault="00267F10" w:rsidP="00375B6A">
      <w:pPr>
        <w:pStyle w:val="Heading3"/>
        <w:numPr>
          <w:ilvl w:val="2"/>
          <w:numId w:val="32"/>
        </w:numPr>
        <w:ind w:left="720" w:hanging="720"/>
        <w:rPr>
          <w:lang w:eastAsia="bg-BG" w:bidi="bg-BG"/>
        </w:rPr>
      </w:pPr>
      <w:bookmarkStart w:id="60" w:name="_Toc29218280"/>
      <w:r>
        <w:rPr>
          <w:lang w:eastAsia="bg-BG" w:bidi="bg-BG"/>
        </w:rPr>
        <w:t>Канали за комуникация</w:t>
      </w:r>
      <w:bookmarkEnd w:id="60"/>
    </w:p>
    <w:p w:rsidR="00037085" w:rsidRDefault="00267F10">
      <w:pPr>
        <w:pStyle w:val="ListParagraph"/>
        <w:spacing w:after="120"/>
        <w:ind w:left="0"/>
      </w:pPr>
      <w:r>
        <w:t xml:space="preserve">Каналите за комуникация са най-ниското ниво от архитектурата на MPICH, те отговарят за същинското пренасяне на данни от процес </w:t>
      </w:r>
      <w:r w:rsidR="0022438E">
        <w:t>до</w:t>
      </w:r>
      <w:r>
        <w:t xml:space="preserve"> процес. На фиг. 4.3</w:t>
      </w:r>
      <w:r w:rsidR="00BD4EDE">
        <w:rPr>
          <w:lang w:val="en-US"/>
        </w:rPr>
        <w:t xml:space="preserve"> [MPICH WIKI]</w:t>
      </w:r>
      <w:r>
        <w:t xml:space="preserve"> е изобразен </w:t>
      </w:r>
      <w:r w:rsidR="0022438E">
        <w:rPr>
          <w:lang w:val="en-US"/>
        </w:rPr>
        <w:t>N</w:t>
      </w:r>
      <w:r>
        <w:t>emesis. Той е един от основните канали използвани в CH3 компонента. Разполага с различни модули и начини за комуникация, които го правят доста бърз и оптимизиран. Освен с него</w:t>
      </w:r>
      <w:r w:rsidR="0022438E">
        <w:t>,</w:t>
      </w:r>
      <w:r>
        <w:t xml:space="preserve"> CH3 разполага и с</w:t>
      </w:r>
      <w:r w:rsidR="0022438E">
        <w:t>ъс</w:t>
      </w:r>
      <w:r>
        <w:t xml:space="preserve"> sock. Това е канал</w:t>
      </w:r>
      <w:r w:rsidR="0022438E">
        <w:t>,</w:t>
      </w:r>
      <w:r>
        <w:t xml:space="preserve"> използващ сокети за комуникация. </w:t>
      </w:r>
    </w:p>
    <w:p w:rsidR="00037085" w:rsidRDefault="00267F10">
      <w:pPr>
        <w:pStyle w:val="ListParagraph"/>
        <w:spacing w:after="120"/>
        <w:ind w:left="0"/>
      </w:pPr>
      <w:r>
        <w:t>Това са само два от каналите имплементирани за комуникация. В новата версия на CH, т</w:t>
      </w:r>
      <w:r w:rsidR="0022438E">
        <w:t>.</w:t>
      </w:r>
      <w:r>
        <w:t>е</w:t>
      </w:r>
      <w:r w:rsidR="0022438E">
        <w:t>.</w:t>
      </w:r>
      <w:r>
        <w:t xml:space="preserve"> CH4, с</w:t>
      </w:r>
      <w:r w:rsidR="0022438E">
        <w:t>а въведени</w:t>
      </w:r>
      <w:r>
        <w:t xml:space="preserve"> мно</w:t>
      </w:r>
      <w:r w:rsidR="0022438E">
        <w:t>го</w:t>
      </w:r>
      <w:r>
        <w:t xml:space="preserve"> нови и по-оптимизирани комуникационни канали, за ко</w:t>
      </w:r>
      <w:r w:rsidR="0022438E">
        <w:t>и</w:t>
      </w:r>
      <w:r>
        <w:t xml:space="preserve">то няма </w:t>
      </w:r>
      <w:r>
        <w:lastRenderedPageBreak/>
        <w:t xml:space="preserve">време и не е необходимо да </w:t>
      </w:r>
      <w:r w:rsidR="0022438E">
        <w:t>са</w:t>
      </w:r>
      <w:r>
        <w:t xml:space="preserve"> спомен</w:t>
      </w:r>
      <w:r w:rsidR="0022438E">
        <w:t>ати</w:t>
      </w:r>
      <w:r>
        <w:t xml:space="preserve"> тук. Повече информация може </w:t>
      </w:r>
      <w:r w:rsidR="0022438E">
        <w:t>се намери</w:t>
      </w:r>
      <w:r>
        <w:t xml:space="preserve"> на wiki страницата на MPICH [MPICH WIKI] или в самият код на MPICH [MPICH </w:t>
      </w:r>
      <w:r w:rsidR="00432051">
        <w:t>SOURCE</w:t>
      </w:r>
      <w:r>
        <w:t>].</w:t>
      </w:r>
    </w:p>
    <w:p w:rsidR="00037085" w:rsidRDefault="00267F10" w:rsidP="00375B6A">
      <w:pPr>
        <w:pStyle w:val="Heading3"/>
        <w:numPr>
          <w:ilvl w:val="2"/>
          <w:numId w:val="32"/>
        </w:numPr>
        <w:ind w:left="720" w:hanging="720"/>
        <w:rPr>
          <w:lang w:eastAsia="bg-BG" w:bidi="bg-BG"/>
        </w:rPr>
      </w:pPr>
      <w:bookmarkStart w:id="61" w:name="_Toc29218281"/>
      <w:r>
        <w:rPr>
          <w:lang w:eastAsia="bg-BG" w:bidi="bg-BG"/>
        </w:rPr>
        <w:t>ROMIO</w:t>
      </w:r>
      <w:bookmarkEnd w:id="61"/>
    </w:p>
    <w:p w:rsidR="007932F6" w:rsidRDefault="00267F10">
      <w:r>
        <w:t xml:space="preserve">ROMIO </w:t>
      </w:r>
      <w:r w:rsidR="00432051">
        <w:t>[ROMIO]</w:t>
      </w:r>
      <w:r w:rsidR="00432051">
        <w:rPr>
          <w:lang w:val="en-US"/>
        </w:rPr>
        <w:t xml:space="preserve"> </w:t>
      </w:r>
      <w:r>
        <w:t xml:space="preserve">е имплементация на </w:t>
      </w:r>
      <w:r w:rsidR="003B5FB5">
        <w:t xml:space="preserve">входно/изходните </w:t>
      </w:r>
      <w:r>
        <w:t xml:space="preserve">MPI операции </w:t>
      </w:r>
      <w:r w:rsidR="003B5FB5">
        <w:t>(Г</w:t>
      </w:r>
      <w:r>
        <w:t xml:space="preserve">лава </w:t>
      </w:r>
      <w:r w:rsidR="003B5FB5">
        <w:t>4 на</w:t>
      </w:r>
      <w:r>
        <w:t xml:space="preserve"> стандарта</w:t>
      </w:r>
      <w:r w:rsidR="003B5FB5">
        <w:t>)</w:t>
      </w:r>
      <w:r>
        <w:t>. Имплементацията е напълно отделен компонент и не се разработва специално за MPICH. Напротив, тя се намира в набор от различни MPI имплементации като, MS-MPI (Microsft версията на MPI), Open MPI и други. Също така може да се види в супер компютъра на  IBM, Blue Gen</w:t>
      </w:r>
      <w:r w:rsidR="003B5FB5">
        <w:t>е [IBM Blue Gе</w:t>
      </w:r>
      <w:r w:rsidR="003B5FB5">
        <w:rPr>
          <w:lang w:val="en-US"/>
        </w:rPr>
        <w:t>ne</w:t>
      </w:r>
      <w:r w:rsidR="003B5FB5">
        <w:t>]</w:t>
      </w:r>
      <w:r>
        <w:t xml:space="preserve">. </w:t>
      </w:r>
    </w:p>
    <w:p w:rsidR="00037085" w:rsidRDefault="00267F10">
      <w:r>
        <w:t>Разбира се</w:t>
      </w:r>
      <w:r w:rsidR="003B5FB5">
        <w:t>,</w:t>
      </w:r>
      <w:r>
        <w:t xml:space="preserve"> има </w:t>
      </w:r>
      <w:r w:rsidR="003B5FB5">
        <w:t>много</w:t>
      </w:r>
      <w:r>
        <w:t xml:space="preserve"> повече информация, която може да разгледаме относно MPICH и всички подобни имплементации, но това не ни е целта. Целта ни е да предоставим интерфейс, който да може да се използва заедно с java. В следващата глава </w:t>
      </w:r>
      <w:r w:rsidR="003B5FB5">
        <w:t xml:space="preserve">правим точно </w:t>
      </w:r>
      <w:r>
        <w:t xml:space="preserve">това </w:t>
      </w:r>
      <w:r w:rsidR="003B5FB5">
        <w:t>–</w:t>
      </w:r>
      <w:r w:rsidR="007932F6">
        <w:rPr>
          <w:lang w:val="en-US"/>
        </w:rPr>
        <w:t xml:space="preserve"> </w:t>
      </w:r>
      <w:r>
        <w:t xml:space="preserve">ще разгледаме начина, по който ще </w:t>
      </w:r>
      <w:r w:rsidR="003B5FB5">
        <w:t>с</w:t>
      </w:r>
      <w:r>
        <w:t>вържем имплементация на MPI, в нашия случай MPICH, с Java.</w:t>
      </w:r>
    </w:p>
    <w:p w:rsidR="00037085" w:rsidRDefault="00037085">
      <w:pPr>
        <w:pStyle w:val="ListParagraph"/>
        <w:spacing w:after="0"/>
        <w:ind w:left="0"/>
      </w:pPr>
    </w:p>
    <w:p w:rsidR="00037085" w:rsidRDefault="00037085">
      <w:pPr>
        <w:pStyle w:val="ListParagraph"/>
        <w:spacing w:after="0"/>
        <w:ind w:left="0"/>
      </w:pPr>
    </w:p>
    <w:p w:rsidR="00037085" w:rsidRDefault="00037085">
      <w:pPr>
        <w:pStyle w:val="ListParagraph"/>
        <w:spacing w:after="0"/>
        <w:ind w:left="0"/>
      </w:pPr>
    </w:p>
    <w:p w:rsidR="00037085" w:rsidRDefault="00037085">
      <w:pPr>
        <w:pStyle w:val="ListParagraph"/>
        <w:spacing w:after="0"/>
        <w:ind w:left="0"/>
      </w:pPr>
    </w:p>
    <w:p w:rsidR="00037085" w:rsidRDefault="00037085">
      <w:pPr>
        <w:pStyle w:val="ListParagraph"/>
        <w:spacing w:after="0"/>
        <w:ind w:left="0"/>
      </w:pPr>
    </w:p>
    <w:p w:rsidR="00037085" w:rsidRDefault="00037085">
      <w:pPr>
        <w:pStyle w:val="ListParagraph"/>
        <w:spacing w:after="0"/>
        <w:ind w:left="0"/>
      </w:pPr>
    </w:p>
    <w:p w:rsidR="00037085" w:rsidRDefault="00037085">
      <w:pPr>
        <w:pStyle w:val="ListParagraph"/>
        <w:spacing w:after="0"/>
        <w:ind w:left="0"/>
      </w:pPr>
    </w:p>
    <w:p w:rsidR="00037085" w:rsidRDefault="00037085">
      <w:pPr>
        <w:pStyle w:val="ListParagraph"/>
        <w:spacing w:after="0"/>
        <w:ind w:left="0"/>
      </w:pPr>
    </w:p>
    <w:p w:rsidR="00037085" w:rsidRDefault="00037085">
      <w:pPr>
        <w:pStyle w:val="ListParagraph"/>
        <w:spacing w:after="0"/>
        <w:ind w:left="0"/>
      </w:pPr>
    </w:p>
    <w:p w:rsidR="00037085" w:rsidRDefault="00037085">
      <w:pPr>
        <w:pStyle w:val="ListParagraph"/>
        <w:spacing w:after="0"/>
        <w:ind w:left="0"/>
      </w:pPr>
    </w:p>
    <w:p w:rsidR="00037085" w:rsidRDefault="00037085">
      <w:pPr>
        <w:pStyle w:val="ListParagraph"/>
        <w:spacing w:after="0"/>
        <w:ind w:left="0"/>
      </w:pPr>
    </w:p>
    <w:p w:rsidR="00037085" w:rsidRDefault="00037085">
      <w:pPr>
        <w:pStyle w:val="ListParagraph"/>
        <w:spacing w:after="0"/>
        <w:ind w:left="0"/>
      </w:pPr>
    </w:p>
    <w:p w:rsidR="00037085" w:rsidRDefault="00037085">
      <w:pPr>
        <w:pStyle w:val="ListParagraph"/>
        <w:spacing w:after="0"/>
        <w:ind w:left="0"/>
      </w:pPr>
    </w:p>
    <w:p w:rsidR="00037085" w:rsidRDefault="00037085">
      <w:pPr>
        <w:pStyle w:val="ListParagraph"/>
        <w:spacing w:after="0"/>
        <w:ind w:left="0"/>
      </w:pPr>
    </w:p>
    <w:p w:rsidR="00037085" w:rsidRDefault="00037085">
      <w:pPr>
        <w:pStyle w:val="ListParagraph"/>
        <w:spacing w:after="0"/>
        <w:ind w:left="0"/>
      </w:pPr>
    </w:p>
    <w:p w:rsidR="00037085" w:rsidRDefault="00037085">
      <w:pPr>
        <w:pStyle w:val="ListParagraph"/>
        <w:spacing w:after="0"/>
        <w:ind w:left="0"/>
      </w:pPr>
    </w:p>
    <w:p w:rsidR="00037085" w:rsidRDefault="00037085">
      <w:pPr>
        <w:pStyle w:val="ListParagraph"/>
        <w:spacing w:after="0"/>
        <w:ind w:left="0"/>
      </w:pPr>
    </w:p>
    <w:p w:rsidR="00037085" w:rsidRDefault="00037085">
      <w:pPr>
        <w:pStyle w:val="ListParagraph"/>
        <w:spacing w:after="0"/>
        <w:ind w:left="0"/>
      </w:pPr>
    </w:p>
    <w:p w:rsidR="00037085" w:rsidRDefault="00037085">
      <w:pPr>
        <w:pStyle w:val="ListParagraph"/>
        <w:spacing w:after="0"/>
        <w:ind w:left="0"/>
      </w:pPr>
    </w:p>
    <w:p w:rsidR="00037085" w:rsidRDefault="00037085">
      <w:pPr>
        <w:pStyle w:val="ListParagraph"/>
        <w:spacing w:after="0"/>
        <w:ind w:left="0"/>
      </w:pPr>
    </w:p>
    <w:p w:rsidR="00037085" w:rsidRDefault="00037085">
      <w:pPr>
        <w:pStyle w:val="ListParagraph"/>
        <w:spacing w:after="0"/>
        <w:ind w:left="0"/>
      </w:pPr>
    </w:p>
    <w:p w:rsidR="00037085" w:rsidRDefault="00037085">
      <w:pPr>
        <w:pStyle w:val="ListParagraph"/>
        <w:spacing w:after="0"/>
        <w:ind w:left="0"/>
      </w:pPr>
    </w:p>
    <w:p w:rsidR="00037085" w:rsidRDefault="00037085">
      <w:pPr>
        <w:pStyle w:val="ListParagraph"/>
        <w:spacing w:after="0"/>
        <w:ind w:left="0"/>
      </w:pPr>
    </w:p>
    <w:p w:rsidR="00037085" w:rsidRDefault="00037085">
      <w:pPr>
        <w:pStyle w:val="ListParagraph"/>
        <w:spacing w:after="0"/>
        <w:ind w:left="0"/>
      </w:pPr>
    </w:p>
    <w:p w:rsidR="00037085" w:rsidRDefault="00037085">
      <w:pPr>
        <w:pStyle w:val="ListParagraph"/>
        <w:spacing w:after="0"/>
        <w:ind w:left="0"/>
      </w:pPr>
    </w:p>
    <w:p w:rsidR="00037085" w:rsidRDefault="00037085">
      <w:pPr>
        <w:pStyle w:val="ListParagraph"/>
        <w:spacing w:after="0"/>
        <w:ind w:left="0"/>
      </w:pPr>
    </w:p>
    <w:p w:rsidR="00037085" w:rsidRDefault="00037085">
      <w:pPr>
        <w:pStyle w:val="ListParagraph"/>
        <w:spacing w:after="0"/>
        <w:ind w:left="0"/>
      </w:pPr>
    </w:p>
    <w:p w:rsidR="00037085" w:rsidRDefault="00037085">
      <w:pPr>
        <w:pStyle w:val="ListParagraph"/>
        <w:spacing w:after="0"/>
        <w:ind w:left="0"/>
      </w:pPr>
    </w:p>
    <w:p w:rsidR="00037085" w:rsidRDefault="00037085">
      <w:pPr>
        <w:pStyle w:val="ListParagraph"/>
        <w:spacing w:after="0"/>
        <w:ind w:left="0"/>
      </w:pPr>
    </w:p>
    <w:p w:rsidR="00037085" w:rsidRDefault="00037085">
      <w:pPr>
        <w:pStyle w:val="ListParagraph"/>
        <w:spacing w:after="0"/>
        <w:ind w:left="0"/>
      </w:pPr>
    </w:p>
    <w:p w:rsidR="00037085" w:rsidRDefault="00037085">
      <w:pPr>
        <w:pStyle w:val="ListParagraph"/>
        <w:spacing w:after="0"/>
        <w:ind w:left="0"/>
      </w:pPr>
    </w:p>
    <w:p w:rsidR="00037085" w:rsidRDefault="00037085">
      <w:pPr>
        <w:pStyle w:val="ListParagraph"/>
        <w:spacing w:after="0"/>
        <w:ind w:left="0"/>
      </w:pPr>
    </w:p>
    <w:p w:rsidR="00037085" w:rsidRDefault="00037085">
      <w:pPr>
        <w:pStyle w:val="ListParagraph"/>
        <w:spacing w:after="0"/>
        <w:ind w:left="0"/>
      </w:pPr>
    </w:p>
    <w:p w:rsidR="00037085" w:rsidRDefault="00037085">
      <w:pPr>
        <w:pStyle w:val="ListParagraph"/>
        <w:spacing w:after="0"/>
        <w:ind w:left="0"/>
      </w:pPr>
    </w:p>
    <w:p w:rsidR="00037085" w:rsidRDefault="00037085">
      <w:pPr>
        <w:pStyle w:val="ListParagraph"/>
        <w:spacing w:after="0"/>
        <w:ind w:left="0"/>
      </w:pPr>
    </w:p>
    <w:p w:rsidR="00037085" w:rsidRDefault="00267F10" w:rsidP="00375B6A">
      <w:pPr>
        <w:pStyle w:val="Heading1"/>
        <w:numPr>
          <w:ilvl w:val="0"/>
          <w:numId w:val="32"/>
        </w:numPr>
        <w:ind w:left="720" w:hanging="720"/>
      </w:pPr>
      <w:bookmarkStart w:id="62" w:name="_Toc29218282"/>
      <w:r>
        <w:lastRenderedPageBreak/>
        <w:t>JNI</w:t>
      </w:r>
      <w:bookmarkEnd w:id="62"/>
    </w:p>
    <w:p w:rsidR="00037085" w:rsidRDefault="00267F10">
      <w:r>
        <w:t xml:space="preserve">Главата е предназначена </w:t>
      </w:r>
      <w:r w:rsidR="00683278">
        <w:t>за</w:t>
      </w:r>
      <w:r>
        <w:t xml:space="preserve"> читател</w:t>
      </w:r>
      <w:r w:rsidR="00683278">
        <w:t>и</w:t>
      </w:r>
      <w:r>
        <w:t>, ко</w:t>
      </w:r>
      <w:r w:rsidR="00683278">
        <w:t>и</w:t>
      </w:r>
      <w:r>
        <w:t xml:space="preserve">то не </w:t>
      </w:r>
      <w:r w:rsidR="00683278">
        <w:t>познават</w:t>
      </w:r>
      <w:r>
        <w:t xml:space="preserve"> JNI (Java Native Interface). Както споменахме в </w:t>
      </w:r>
      <w:r w:rsidR="00683278">
        <w:t>Г</w:t>
      </w:r>
      <w:r>
        <w:t>лава</w:t>
      </w:r>
      <w:r w:rsidR="00683278">
        <w:t xml:space="preserve"> 1</w:t>
      </w:r>
      <w:r>
        <w:t>, това е интерфейс който свързва C/C++ код с Java. С две думи</w:t>
      </w:r>
      <w:r w:rsidR="00683278">
        <w:t>,</w:t>
      </w:r>
      <w:r>
        <w:t xml:space="preserve"> идеята му е да може C библиотека да се изпълнява от </w:t>
      </w:r>
      <w:r>
        <w:rPr>
          <w:i/>
          <w:iCs/>
        </w:rPr>
        <w:t>java bytecode</w:t>
      </w:r>
      <w:r>
        <w:t xml:space="preserve"> без проблеми. Точно JNI се явява м</w:t>
      </w:r>
      <w:r w:rsidR="00683278">
        <w:t>еждинния слой между двете среди</w:t>
      </w:r>
      <w:r>
        <w:t xml:space="preserve"> [JNI]</w:t>
      </w:r>
      <w:r w:rsidR="00683278">
        <w:t>.</w:t>
      </w:r>
    </w:p>
    <w:p w:rsidR="00037085" w:rsidRDefault="00267F10">
      <w:r>
        <w:t>Идеята ни за разработка в подобн</w:t>
      </w:r>
      <w:r w:rsidR="00454507">
        <w:t>а</w:t>
      </w:r>
      <w:r>
        <w:t xml:space="preserve"> посока идва от п</w:t>
      </w:r>
      <w:r w:rsidR="00454507">
        <w:t>ървоначалната задача</w:t>
      </w:r>
      <w:r>
        <w:t xml:space="preserve">, а именно </w:t>
      </w:r>
      <w:r w:rsidR="00454507">
        <w:t xml:space="preserve">– </w:t>
      </w:r>
      <w:r>
        <w:t xml:space="preserve">да разработим MPI библиотека за Android. Дори и </w:t>
      </w:r>
      <w:r w:rsidR="00454507">
        <w:t xml:space="preserve">при </w:t>
      </w:r>
      <w:r>
        <w:t>съвсем нов подход, без използването на вече съществуваща имплементация на MPI, използването на JNI е неизбежно. Рано или късно ще се наложи комуникация между двата слоя, bytecode-а на java и native кода на C. Това е необходимо, защото комуникацията се извършва на най-ниск</w:t>
      </w:r>
      <w:r w:rsidR="00454507">
        <w:t>о</w:t>
      </w:r>
      <w:r>
        <w:t xml:space="preserve"> н</w:t>
      </w:r>
      <w:r w:rsidR="00454507">
        <w:t>и</w:t>
      </w:r>
      <w:r>
        <w:t>во. Освен това</w:t>
      </w:r>
      <w:r w:rsidR="00454507">
        <w:t>,</w:t>
      </w:r>
      <w:r>
        <w:t xml:space="preserve"> няко</w:t>
      </w:r>
      <w:r w:rsidR="00454507">
        <w:t>и</w:t>
      </w:r>
      <w:r>
        <w:t xml:space="preserve"> оптимизации ще са далеч по ефективни, та дори и възможни</w:t>
      </w:r>
      <w:r w:rsidR="00454507">
        <w:t>,</w:t>
      </w:r>
      <w:r>
        <w:t xml:space="preserve"> само на ниско ниво.</w:t>
      </w:r>
    </w:p>
    <w:p w:rsidR="00037085" w:rsidRDefault="00267F10" w:rsidP="00375B6A">
      <w:pPr>
        <w:pStyle w:val="Heading2"/>
        <w:numPr>
          <w:ilvl w:val="1"/>
          <w:numId w:val="32"/>
        </w:numPr>
        <w:ind w:left="720" w:hanging="720"/>
      </w:pPr>
      <w:bookmarkStart w:id="63" w:name="_Toc29218283"/>
      <w:r>
        <w:t>Дизайн</w:t>
      </w:r>
      <w:bookmarkEnd w:id="63"/>
    </w:p>
    <w:p w:rsidR="00037085" w:rsidRDefault="00267F10">
      <w:r>
        <w:t xml:space="preserve">C/C++ код, </w:t>
      </w:r>
      <w:r w:rsidR="00454507">
        <w:t>наричан за кратко</w:t>
      </w:r>
      <w:r>
        <w:t xml:space="preserve"> </w:t>
      </w:r>
      <w:r w:rsidRPr="00454507">
        <w:rPr>
          <w:i/>
        </w:rPr>
        <w:t>native</w:t>
      </w:r>
      <w:r>
        <w:t xml:space="preserve"> код, има достъп до Java VM</w:t>
      </w:r>
      <w:r w:rsidR="00454507">
        <w:t xml:space="preserve"> </w:t>
      </w:r>
      <w:r>
        <w:t>(Virtual Machine) функционалност през JNI функции. Тези JNI функции са достъпни през указател. Той сочи към масив от указатели, които от своя страна сочат към въпросните функции. Основна полза от подобна таблица от указатели, е че пространството от имена се пази чисто. Друго удобство е това, че една VM може да предложи множество интерфейси, които да могат да се използват в различни случай. На фигура 5.1</w:t>
      </w:r>
      <w:r w:rsidR="00C20EEF">
        <w:rPr>
          <w:lang w:val="en-US"/>
        </w:rPr>
        <w:t xml:space="preserve"> [JNI]</w:t>
      </w:r>
      <w:r>
        <w:t xml:space="preserve"> може да видите илюстрация на въпросната схема.</w:t>
      </w:r>
    </w:p>
    <w:p w:rsidR="00037085" w:rsidRDefault="00267F10">
      <w:r>
        <w:rPr>
          <w:noProof/>
          <w:lang w:val="en-US" w:eastAsia="en-US" w:bidi="ar-SA"/>
        </w:rPr>
        <mc:AlternateContent>
          <mc:Choice Requires="wps">
            <w:drawing>
              <wp:anchor distT="0" distB="0" distL="0" distR="0" simplePos="0" relativeHeight="251658302" behindDoc="0" locked="0" layoutInCell="0" hidden="0" allowOverlap="1">
                <wp:simplePos x="0" y="0"/>
                <wp:positionH relativeFrom="column">
                  <wp:posOffset>-16510</wp:posOffset>
                </wp:positionH>
                <wp:positionV relativeFrom="paragraph">
                  <wp:posOffset>10795</wp:posOffset>
                </wp:positionV>
                <wp:extent cx="6122035" cy="2505075"/>
                <wp:effectExtent l="0" t="0" r="0" b="0"/>
                <wp:wrapTopAndBottom/>
                <wp:docPr id="62" name="Frame49"/>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qxK/XR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BAAAJAAAABAAAAAAAAAAMAAAAEAAAAAAAAAAAAAAAAAAAAAAAAAAeAAAAaAAAAAAAAAAAAAAAAAAAAAAAAAAAAAAAECcAABAnAAAAAAAAAAAAAAAAAAAAAAAAAAAAAAAAAAAAAAAAAAAAABQAAAAAAAAAwMD/AAAAAABkAAAAMgAAAAAAAABkAAAAAAAAAH9/fwAKAAAAIQAAAEAAAAA8AAAAHQIAAAChAAAgAAAAAAAAAAAAAAACAAAA5v///wAAAAACAAAAEQAAAKklAABpDwAAHgAAAFQEAAC+IQAAKAAAAAgAAAABAAAAAQAAAA=="/>
                          </a:ext>
                        </a:extLst>
                      </wps:cNvSpPr>
                      <wps:spPr>
                        <a:xfrm>
                          <a:off x="0" y="0"/>
                          <a:ext cx="6122035" cy="2505075"/>
                        </a:xfrm>
                        <a:prstGeom prst="rect">
                          <a:avLst/>
                        </a:prstGeom>
                        <a:noFill/>
                        <a:ln>
                          <a:noFill/>
                        </a:ln>
                      </wps:spPr>
                      <wps:txbx>
                        <w:txbxContent>
                          <w:p w:rsidR="007A44C1" w:rsidRDefault="007A44C1">
                            <w:pPr>
                              <w:pStyle w:val="FrameContents"/>
                              <w:jc w:val="center"/>
                            </w:pPr>
                            <w:r>
                              <w:rPr>
                                <w:vanish/>
                              </w:rPr>
                              <w:br/>
                            </w:r>
                            <w:r>
                              <w:rPr>
                                <w:noProof/>
                                <w:lang w:val="en-US" w:eastAsia="en-US" w:bidi="ar-SA"/>
                              </w:rPr>
                              <w:drawing>
                                <wp:inline distT="0" distB="0" distL="0" distR="0">
                                  <wp:extent cx="6120130" cy="2074545"/>
                                  <wp:effectExtent l="0" t="0" r="0" b="0"/>
                                  <wp:docPr id="17"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CmJQAAwwwAAAAAAAAAAAAAAAAAACgAAAAIAAAAAQAAAAEAAAA="/>
                                              </a:ext>
                                            </a:extLst>
                                          </pic:cNvPicPr>
                                        </pic:nvPicPr>
                                        <pic:blipFill>
                                          <a:blip r:embed="rId33"/>
                                          <a:stretch>
                                            <a:fillRect/>
                                          </a:stretch>
                                        </pic:blipFill>
                                        <pic:spPr>
                                          <a:xfrm>
                                            <a:off x="0" y="0"/>
                                            <a:ext cx="6120130" cy="2074545"/>
                                          </a:xfrm>
                                          <a:prstGeom prst="rect">
                                            <a:avLst/>
                                          </a:prstGeom>
                                          <a:noFill/>
                                          <a:ln w="12700">
                                            <a:noFill/>
                                          </a:ln>
                                        </pic:spPr>
                                      </pic:pic>
                                    </a:graphicData>
                                  </a:graphic>
                                </wp:inline>
                              </w:drawing>
                            </w:r>
                            <w:r>
                              <w:t>Фиг. 5.1</w:t>
                            </w:r>
                          </w:p>
                        </w:txbxContent>
                      </wps:txbx>
                      <wps:bodyPr spcFirstLastPara="1" vertOverflow="clip" horzOverflow="clip" lIns="0" tIns="0" rIns="0" bIns="0" upright="1">
                        <a:prstTxWarp prst="textNoShape">
                          <a:avLst/>
                        </a:prstTxWarp>
                        <a:noAutofit/>
                      </wps:bodyPr>
                    </wps:wsp>
                  </a:graphicData>
                </a:graphic>
              </wp:anchor>
            </w:drawing>
          </mc:Choice>
          <mc:Fallback>
            <w:pict>
              <v:rect id="Frame49" o:spid="_x0000_s1049" style="position:absolute;left:0;text-align:left;margin-left:-1.3pt;margin-top:.85pt;width:482.05pt;height:197.25pt;z-index:25165830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" o:allowincell="f" filled="f" stroked="f">
                <v:textbox inset="0,0,0,0">
                  <w:txbxContent>
                    <w:p w:rsidR="007A44C1" w:rsidRDefault="007A44C1">
                      <w:pPr>
                        <w:pStyle w:val="FrameContents"/>
                        <w:jc w:val="center"/>
                      </w:pPr>
                      <w:r>
                        <w:rPr>
                          <w:vanish/>
                        </w:rPr>
                        <w:br/>
                      </w:r>
                      <w:r>
                        <w:rPr>
                          <w:noProof/>
                          <w:lang w:val="en-US" w:eastAsia="en-US" w:bidi="ar-SA"/>
                        </w:rPr>
                        <w:drawing>
                          <wp:inline distT="0" distB="0" distL="0" distR="0">
                            <wp:extent cx="6120130" cy="2074545"/>
                            <wp:effectExtent l="0" t="0" r="0" b="0"/>
                            <wp:docPr id="17"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CmJQAAwwwAAAAAAAAAAAAAAAAAACgAAAAIAAAAAQAAAAEAAAA="/>
                                        </a:ext>
                                      </a:extLst>
                                    </pic:cNvPicPr>
                                  </pic:nvPicPr>
                                  <pic:blipFill>
                                    <a:blip r:embed="rId33"/>
                                    <a:stretch>
                                      <a:fillRect/>
                                    </a:stretch>
                                  </pic:blipFill>
                                  <pic:spPr>
                                    <a:xfrm>
                                      <a:off x="0" y="0"/>
                                      <a:ext cx="6120130" cy="2074545"/>
                                    </a:xfrm>
                                    <a:prstGeom prst="rect">
                                      <a:avLst/>
                                    </a:prstGeom>
                                    <a:noFill/>
                                    <a:ln w="12700">
                                      <a:noFill/>
                                    </a:ln>
                                  </pic:spPr>
                                </pic:pic>
                              </a:graphicData>
                            </a:graphic>
                          </wp:inline>
                        </w:drawing>
                      </w:r>
                      <w:r>
                        <w:t>Фиг. 5.1</w:t>
                      </w:r>
                    </w:p>
                  </w:txbxContent>
                </v:textbox>
                <w10:wrap type="topAndBottom"/>
              </v:rect>
            </w:pict>
          </mc:Fallback>
        </mc:AlternateContent>
      </w:r>
      <w:r>
        <w:t>Поради факта, че Java VM поддържа многонишково изпълнени</w:t>
      </w:r>
      <w:r w:rsidR="00454507">
        <w:t>е</w:t>
      </w:r>
      <w:r>
        <w:t>, т</w:t>
      </w:r>
      <w:r w:rsidR="00454507">
        <w:t>ако</w:t>
      </w:r>
      <w:r>
        <w:t xml:space="preserve">ва трябва да поддържа и JNI. Това довежда до необходимостта отделните нишки, които имат връзка с C/C++ код, да използват отделни JNI интерфейсни указатели. Това обаче не означава, че зареждането на библиотека трябва да стане във всяка нишка. Пример 5.1 показва как една библиотека може да бъде заредена. </w:t>
      </w:r>
    </w:p>
    <w:p w:rsidR="00037085" w:rsidRDefault="00267F10">
      <w:pPr>
        <w:rPr>
          <w:b/>
        </w:rPr>
      </w:pPr>
      <w:r>
        <w:rPr>
          <w:b/>
        </w:rPr>
        <w:t>Пример 5.1</w:t>
      </w:r>
    </w:p>
    <w:p w:rsidR="00037085" w:rsidRDefault="00267F10">
      <w:pPr>
        <w:pStyle w:val="Code"/>
        <w:rPr>
          <w:lang w:val="en-US"/>
        </w:rPr>
      </w:pPr>
      <w:r>
        <w:rPr>
          <w:lang w:val="en-US"/>
        </w:rPr>
        <w:t xml:space="preserve">package pkg;  </w:t>
      </w:r>
    </w:p>
    <w:p w:rsidR="00037085" w:rsidRDefault="00267F10">
      <w:pPr>
        <w:pStyle w:val="Code"/>
        <w:rPr>
          <w:lang w:val="en-US"/>
        </w:rPr>
      </w:pPr>
      <w:r>
        <w:rPr>
          <w:lang w:val="en-US"/>
        </w:rPr>
        <w:t xml:space="preserve">class Cls { </w:t>
      </w:r>
    </w:p>
    <w:p w:rsidR="00037085" w:rsidRDefault="00267F10">
      <w:pPr>
        <w:pStyle w:val="Code"/>
        <w:rPr>
          <w:lang w:val="en-US"/>
        </w:rPr>
      </w:pPr>
      <w:r>
        <w:rPr>
          <w:lang w:val="en-US"/>
        </w:rPr>
        <w:t xml:space="preserve">         static { </w:t>
      </w:r>
    </w:p>
    <w:p w:rsidR="00037085" w:rsidRDefault="00267F10">
      <w:pPr>
        <w:pStyle w:val="Code"/>
        <w:rPr>
          <w:lang w:val="en-US"/>
        </w:rPr>
      </w:pPr>
      <w:r>
        <w:rPr>
          <w:lang w:val="en-US"/>
        </w:rPr>
        <w:t xml:space="preserve">         System.loadLibrary(“pkg_Cls”); </w:t>
      </w:r>
    </w:p>
    <w:p w:rsidR="00037085" w:rsidRDefault="00267F10">
      <w:pPr>
        <w:pStyle w:val="Code"/>
        <w:rPr>
          <w:lang w:val="en-US"/>
        </w:rPr>
      </w:pPr>
      <w:r>
        <w:rPr>
          <w:lang w:val="en-US"/>
        </w:rPr>
        <w:t xml:space="preserve">     }</w:t>
      </w:r>
    </w:p>
    <w:p w:rsidR="00037085" w:rsidRDefault="00267F10">
      <w:pPr>
        <w:pStyle w:val="Code"/>
        <w:rPr>
          <w:lang w:val="en-US"/>
        </w:rPr>
      </w:pPr>
      <w:r>
        <w:rPr>
          <w:lang w:val="en-US"/>
        </w:rPr>
        <w:tab/>
        <w:t>public native double f(int i, String s);</w:t>
      </w:r>
    </w:p>
    <w:p w:rsidR="00037085" w:rsidRDefault="00267F10">
      <w:pPr>
        <w:pStyle w:val="Code"/>
        <w:spacing w:after="120"/>
      </w:pPr>
      <w:r>
        <w:rPr>
          <w:lang w:val="en-US"/>
        </w:rPr>
        <w:t>}</w:t>
      </w:r>
      <w:r>
        <w:t xml:space="preserve"> </w:t>
      </w:r>
    </w:p>
    <w:p w:rsidR="00037085" w:rsidRDefault="00454507">
      <w:r>
        <w:t xml:space="preserve">Извикването </w:t>
      </w:r>
      <w:r w:rsidR="00267F10" w:rsidRPr="00454507">
        <w:rPr>
          <w:rFonts w:ascii="Courier New" w:hAnsi="Courier New" w:cs="Courier New"/>
          <w:iCs/>
        </w:rPr>
        <w:t>System.loadLibrary(String name)</w:t>
      </w:r>
      <w:r w:rsidR="00267F10">
        <w:t xml:space="preserve"> се използва точно за зареждане. Системата преобразува името на библиотеката спрямо стандарта за дадената </w:t>
      </w:r>
      <w:r>
        <w:t>ОС</w:t>
      </w:r>
      <w:r w:rsidR="00267F10">
        <w:t>. Т</w:t>
      </w:r>
      <w:r>
        <w:t>.</w:t>
      </w:r>
      <w:r w:rsidR="00267F10">
        <w:t>е</w:t>
      </w:r>
      <w:r>
        <w:t>.</w:t>
      </w:r>
      <w:r w:rsidR="00267F10">
        <w:t xml:space="preserve"> ако </w:t>
      </w:r>
      <w:r w:rsidR="00267F10">
        <w:lastRenderedPageBreak/>
        <w:t xml:space="preserve">имаме </w:t>
      </w:r>
      <w:r w:rsidR="00267F10" w:rsidRPr="00454507">
        <w:rPr>
          <w:rFonts w:ascii="Courier New" w:hAnsi="Courier New" w:cs="Courier New"/>
        </w:rPr>
        <w:t>something_lib</w:t>
      </w:r>
      <w:r w:rsidR="00267F10">
        <w:t xml:space="preserve"> в Unix</w:t>
      </w:r>
      <w:r>
        <w:t>-подобна</w:t>
      </w:r>
      <w:r w:rsidR="00267F10">
        <w:t xml:space="preserve"> систем</w:t>
      </w:r>
      <w:r>
        <w:t>а</w:t>
      </w:r>
      <w:r w:rsidR="00267F10">
        <w:t xml:space="preserve">, </w:t>
      </w:r>
      <w:r>
        <w:t xml:space="preserve">тогава </w:t>
      </w:r>
      <w:r w:rsidR="00267F10">
        <w:t xml:space="preserve">VM ще търси в директориите със споделени библиотеки библиотека с име </w:t>
      </w:r>
      <w:r w:rsidR="00267F10" w:rsidRPr="00454507">
        <w:rPr>
          <w:rFonts w:ascii="Courier New" w:hAnsi="Courier New" w:cs="Courier New"/>
        </w:rPr>
        <w:t>libsomething_lib.so</w:t>
      </w:r>
      <w:r w:rsidR="00267F10">
        <w:t>.</w:t>
      </w:r>
    </w:p>
    <w:p w:rsidR="00454507" w:rsidRDefault="00267F10">
      <w:r>
        <w:t xml:space="preserve">От страната на Java може да </w:t>
      </w:r>
      <w:r w:rsidR="00454507">
        <w:t xml:space="preserve">се </w:t>
      </w:r>
      <w:r>
        <w:t>види декларация подобн</w:t>
      </w:r>
      <w:r w:rsidR="00454507">
        <w:t>а</w:t>
      </w:r>
      <w:r>
        <w:t xml:space="preserve"> на </w:t>
      </w:r>
    </w:p>
    <w:p w:rsidR="00454507" w:rsidRDefault="00267F10">
      <w:r>
        <w:rPr>
          <w:rFonts w:ascii="Courier New" w:hAnsi="Courier New"/>
          <w:color w:val="444444"/>
        </w:rPr>
        <w:t>native double f(int i, String s);</w:t>
      </w:r>
      <w:r>
        <w:t xml:space="preserve">. </w:t>
      </w:r>
    </w:p>
    <w:p w:rsidR="00037085" w:rsidRDefault="00267F10">
      <w:r>
        <w:t xml:space="preserve">Точно с ключовата дума </w:t>
      </w:r>
      <w:r w:rsidR="00E16C8C">
        <w:rPr>
          <w:rFonts w:ascii="Courier New" w:hAnsi="Courier New"/>
          <w:color w:val="444444"/>
        </w:rPr>
        <w:t>native</w:t>
      </w:r>
      <w:r w:rsidR="00E16C8C">
        <w:t xml:space="preserve"> се </w:t>
      </w:r>
      <w:r>
        <w:t>отбелязва метод</w:t>
      </w:r>
      <w:r w:rsidR="00E16C8C">
        <w:t>,</w:t>
      </w:r>
      <w:r>
        <w:t xml:space="preserve"> свързан с </w:t>
      </w:r>
      <w:r w:rsidR="00E16C8C">
        <w:t>име</w:t>
      </w:r>
      <w:r>
        <w:t xml:space="preserve"> на функция от C библиотека. От страна на C също се изисква по специална дефиниция и декларация на функцията предназначена да се и</w:t>
      </w:r>
      <w:r w:rsidR="000E679D">
        <w:t>звика от Java код. В пример 5.2 [</w:t>
      </w:r>
      <w:r w:rsidR="000E679D">
        <w:rPr>
          <w:lang w:val="en-US"/>
        </w:rPr>
        <w:t>JNI</w:t>
      </w:r>
      <w:r w:rsidR="000E679D">
        <w:t>]</w:t>
      </w:r>
      <w:r w:rsidR="000E679D">
        <w:rPr>
          <w:lang w:val="en-US"/>
        </w:rPr>
        <w:t xml:space="preserve"> </w:t>
      </w:r>
      <w:r>
        <w:t xml:space="preserve">може да </w:t>
      </w:r>
      <w:r w:rsidR="00E16C8C">
        <w:t xml:space="preserve">се </w:t>
      </w:r>
      <w:r>
        <w:t>види подобна функция.  След като библиотека е заредена, виртуалната машина проверява за съвпадение в символите, като търси за две имена. В първия случай търси за име съдържащо само пътя до метода и самото му име, тоест нещо подобно</w:t>
      </w:r>
      <w:r w:rsidR="00E16C8C">
        <w:t xml:space="preserve"> на </w:t>
      </w:r>
      <w:r w:rsidRPr="00E16C8C">
        <w:rPr>
          <w:rFonts w:ascii="Courier New" w:hAnsi="Courier New" w:cs="Courier New"/>
          <w:iCs/>
        </w:rPr>
        <w:t>Java_packages_class_methodname</w:t>
      </w:r>
      <w:r>
        <w:t xml:space="preserve">. Във втория </w:t>
      </w:r>
      <w:r w:rsidR="00E16C8C">
        <w:t xml:space="preserve">– </w:t>
      </w:r>
      <w:r>
        <w:t>освен пътя имаме описани и аргументите. Той се използва в случаите, в които имаме припокриване на методи (overlaping)</w:t>
      </w:r>
      <w:r w:rsidR="00E16C8C">
        <w:t>.</w:t>
      </w:r>
      <w:r>
        <w:t xml:space="preserve"> </w:t>
      </w:r>
      <w:r w:rsidR="00E16C8C">
        <w:t>В</w:t>
      </w:r>
      <w:r>
        <w:t xml:space="preserve"> пример 5.2 може да </w:t>
      </w:r>
      <w:r w:rsidR="00E16C8C">
        <w:t xml:space="preserve">се </w:t>
      </w:r>
      <w:r>
        <w:t xml:space="preserve">види подобна дефиниция на функция. Тези, както и </w:t>
      </w:r>
      <w:r w:rsidR="00E16C8C">
        <w:t>други</w:t>
      </w:r>
      <w:r>
        <w:t>, правил</w:t>
      </w:r>
      <w:r w:rsidR="00E16C8C">
        <w:t>а</w:t>
      </w:r>
      <w:r>
        <w:t xml:space="preserve"> не е нужно да се помнят. Java разполага с метод за генериране на декларациите необходими за C/C++. С добавянето на </w:t>
      </w:r>
      <w:r w:rsidRPr="00E16C8C">
        <w:rPr>
          <w:rFonts w:ascii="Calibri" w:hAnsi="Calibri" w:cs="Calibri"/>
        </w:rPr>
        <w:t>-h path</w:t>
      </w:r>
      <w:r>
        <w:t xml:space="preserve"> към </w:t>
      </w:r>
      <w:r w:rsidRPr="00E16C8C">
        <w:rPr>
          <w:rFonts w:ascii="Calibri" w:hAnsi="Calibri" w:cs="Calibri"/>
        </w:rPr>
        <w:t>javac</w:t>
      </w:r>
      <w:r>
        <w:t xml:space="preserve"> при компилиране, заглавни</w:t>
      </w:r>
      <w:r w:rsidR="00E16C8C">
        <w:t>те</w:t>
      </w:r>
      <w:r>
        <w:t xml:space="preserve"> файлове ще бъдат генериран</w:t>
      </w:r>
      <w:r w:rsidR="00E16C8C">
        <w:t>и</w:t>
      </w:r>
      <w:r>
        <w:t xml:space="preserve"> автоматично </w:t>
      </w:r>
      <w:r w:rsidR="00E16C8C">
        <w:t xml:space="preserve">така, че да </w:t>
      </w:r>
      <w:r>
        <w:t>съдържа</w:t>
      </w:r>
      <w:r w:rsidR="00E16C8C">
        <w:t>т</w:t>
      </w:r>
      <w:r>
        <w:t xml:space="preserve"> всички необходими декларации.</w:t>
      </w:r>
    </w:p>
    <w:p w:rsidR="00037085" w:rsidRPr="000E679D" w:rsidRDefault="00267F10">
      <w:pPr>
        <w:rPr>
          <w:b/>
          <w:lang w:val="en-US"/>
        </w:rPr>
      </w:pPr>
      <w:r>
        <w:rPr>
          <w:b/>
        </w:rPr>
        <w:t>Пример 5.2</w:t>
      </w:r>
      <w:r w:rsidR="000E679D">
        <w:rPr>
          <w:b/>
          <w:lang w:val="en-US"/>
        </w:rPr>
        <w:t xml:space="preserve"> [JNI]</w:t>
      </w:r>
    </w:p>
    <w:p w:rsidR="00037085" w:rsidRDefault="00267F10">
      <w:pPr>
        <w:pStyle w:val="Code"/>
        <w:rPr>
          <w:lang w:val="en-US"/>
        </w:rPr>
      </w:pPr>
      <w:r>
        <w:rPr>
          <w:lang w:val="en-US"/>
        </w:rPr>
        <w:t>JNIEXPORT jdouble JNICALL</w:t>
      </w:r>
    </w:p>
    <w:p w:rsidR="00037085" w:rsidRDefault="00267F10">
      <w:pPr>
        <w:pStyle w:val="Code"/>
        <w:rPr>
          <w:rFonts w:ascii="Liberation Serif" w:hAnsi="Liberation Serif"/>
          <w:color w:val="444444"/>
          <w:lang w:val="en-US"/>
        </w:rPr>
      </w:pPr>
      <w:r>
        <w:rPr>
          <w:lang w:val="en-US"/>
        </w:rPr>
        <w:t>Java_pkg_Cls_f__ILjava_lang_String_2 (</w:t>
      </w:r>
    </w:p>
    <w:p w:rsidR="00037085" w:rsidRDefault="00267F10">
      <w:pPr>
        <w:pStyle w:val="Code"/>
        <w:rPr>
          <w:lang w:val="en-US"/>
        </w:rPr>
      </w:pPr>
      <w:r>
        <w:rPr>
          <w:lang w:val="en-US"/>
        </w:rPr>
        <w:t xml:space="preserve">     JNIEnv *env,        /* interface pointer */</w:t>
      </w:r>
    </w:p>
    <w:p w:rsidR="00037085" w:rsidRDefault="00267F10">
      <w:pPr>
        <w:pStyle w:val="Code"/>
        <w:rPr>
          <w:lang w:val="en-US"/>
        </w:rPr>
      </w:pPr>
      <w:r>
        <w:rPr>
          <w:lang w:val="en-US"/>
        </w:rPr>
        <w:t xml:space="preserve">     jobject obj,        /* "this" pointer */</w:t>
      </w:r>
    </w:p>
    <w:p w:rsidR="00037085" w:rsidRDefault="00267F10">
      <w:pPr>
        <w:pStyle w:val="Code"/>
        <w:rPr>
          <w:lang w:val="en-US"/>
        </w:rPr>
      </w:pPr>
      <w:r>
        <w:rPr>
          <w:lang w:val="en-US"/>
        </w:rPr>
        <w:t xml:space="preserve">     jint i,             /* argument #1 */</w:t>
      </w:r>
    </w:p>
    <w:p w:rsidR="00037085" w:rsidRDefault="00267F10">
      <w:pPr>
        <w:pStyle w:val="Code"/>
        <w:rPr>
          <w:lang w:val="en-US"/>
        </w:rPr>
      </w:pPr>
      <w:r>
        <w:rPr>
          <w:lang w:val="en-US"/>
        </w:rPr>
        <w:t xml:space="preserve">     jstring s)          /* argument #2 */</w:t>
      </w:r>
    </w:p>
    <w:p w:rsidR="00037085" w:rsidRDefault="00267F10">
      <w:pPr>
        <w:pStyle w:val="Code"/>
        <w:rPr>
          <w:rFonts w:ascii="Courier New;Monaco;Courier;mono" w:hAnsi="Courier New;Monaco;Courier;mono"/>
          <w:color w:val="444444"/>
          <w:sz w:val="18"/>
          <w:lang w:val="en-US"/>
        </w:rPr>
      </w:pPr>
      <w:r>
        <w:rPr>
          <w:lang w:val="en-US"/>
        </w:rPr>
        <w:t>{</w:t>
      </w:r>
    </w:p>
    <w:p w:rsidR="00037085" w:rsidRDefault="00267F10">
      <w:pPr>
        <w:pStyle w:val="Code"/>
        <w:rPr>
          <w:lang w:val="en-US"/>
        </w:rPr>
      </w:pPr>
      <w:r>
        <w:rPr>
          <w:lang w:val="en-US"/>
        </w:rPr>
        <w:t xml:space="preserve">     /* Obtain a C-copy of the Java string */</w:t>
      </w:r>
    </w:p>
    <w:p w:rsidR="00037085" w:rsidRDefault="00267F10">
      <w:pPr>
        <w:pStyle w:val="Code"/>
        <w:rPr>
          <w:lang w:val="en-US"/>
        </w:rPr>
      </w:pPr>
      <w:r>
        <w:rPr>
          <w:lang w:val="en-US"/>
        </w:rPr>
        <w:t xml:space="preserve">     const char *str = (*env)-&gt;GetStringUTFChars(env, s, 0);</w:t>
      </w:r>
    </w:p>
    <w:p w:rsidR="00037085" w:rsidRDefault="00037085">
      <w:pPr>
        <w:pStyle w:val="Code"/>
        <w:rPr>
          <w:lang w:val="en-US"/>
        </w:rPr>
      </w:pPr>
    </w:p>
    <w:p w:rsidR="00037085" w:rsidRDefault="00267F10">
      <w:pPr>
        <w:pStyle w:val="Code"/>
        <w:rPr>
          <w:lang w:val="en-US"/>
        </w:rPr>
      </w:pPr>
      <w:r>
        <w:rPr>
          <w:lang w:val="en-US"/>
        </w:rPr>
        <w:t xml:space="preserve">     /* process the string */</w:t>
      </w:r>
    </w:p>
    <w:p w:rsidR="00037085" w:rsidRDefault="00267F10">
      <w:pPr>
        <w:pStyle w:val="Code"/>
        <w:rPr>
          <w:lang w:val="en-US"/>
        </w:rPr>
      </w:pPr>
      <w:r>
        <w:rPr>
          <w:lang w:val="en-US"/>
        </w:rPr>
        <w:t xml:space="preserve">     ...</w:t>
      </w:r>
    </w:p>
    <w:p w:rsidR="00037085" w:rsidRDefault="00037085">
      <w:pPr>
        <w:pStyle w:val="Code"/>
        <w:rPr>
          <w:lang w:val="en-US"/>
        </w:rPr>
      </w:pPr>
    </w:p>
    <w:p w:rsidR="00037085" w:rsidRDefault="00267F10">
      <w:pPr>
        <w:pStyle w:val="Code"/>
        <w:rPr>
          <w:lang w:val="en-US"/>
        </w:rPr>
      </w:pPr>
      <w:r>
        <w:rPr>
          <w:lang w:val="en-US"/>
        </w:rPr>
        <w:t xml:space="preserve">     /* Now we are done with str */</w:t>
      </w:r>
    </w:p>
    <w:p w:rsidR="00037085" w:rsidRDefault="00267F10">
      <w:pPr>
        <w:pStyle w:val="Code"/>
        <w:rPr>
          <w:lang w:val="en-US"/>
        </w:rPr>
      </w:pPr>
      <w:r>
        <w:rPr>
          <w:lang w:val="en-US"/>
        </w:rPr>
        <w:t xml:space="preserve">     (*env)-&gt;ReleaseStringUTFChars(env, s, str);</w:t>
      </w:r>
    </w:p>
    <w:p w:rsidR="00037085" w:rsidRDefault="00037085">
      <w:pPr>
        <w:pStyle w:val="Code"/>
        <w:rPr>
          <w:lang w:val="en-US"/>
        </w:rPr>
      </w:pPr>
    </w:p>
    <w:p w:rsidR="00037085" w:rsidRDefault="00267F10">
      <w:pPr>
        <w:pStyle w:val="Code"/>
        <w:rPr>
          <w:lang w:val="en-US"/>
        </w:rPr>
      </w:pPr>
      <w:r>
        <w:rPr>
          <w:lang w:val="en-US"/>
        </w:rPr>
        <w:t xml:space="preserve">     return ...</w:t>
      </w:r>
    </w:p>
    <w:p w:rsidR="00037085" w:rsidRDefault="00267F10">
      <w:pPr>
        <w:pStyle w:val="Code"/>
        <w:spacing w:after="120"/>
        <w:rPr>
          <w:lang w:val="en-US"/>
        </w:rPr>
      </w:pPr>
      <w:r>
        <w:rPr>
          <w:lang w:val="en-US"/>
        </w:rPr>
        <w:t>}</w:t>
      </w:r>
    </w:p>
    <w:p w:rsidR="00037085" w:rsidRDefault="00267F10">
      <w:r>
        <w:t>Функционалността на JNI е доста обширна</w:t>
      </w:r>
      <w:r w:rsidR="00E16C8C">
        <w:t>.</w:t>
      </w:r>
      <w:r>
        <w:t xml:space="preserve"> </w:t>
      </w:r>
      <w:r w:rsidR="00E16C8C">
        <w:t>И</w:t>
      </w:r>
      <w:r>
        <w:t>нтерфейс</w:t>
      </w:r>
      <w:r w:rsidR="00E16C8C">
        <w:t>ът</w:t>
      </w:r>
      <w:r>
        <w:t xml:space="preserve"> има възможност за:</w:t>
      </w:r>
    </w:p>
    <w:p w:rsidR="00037085" w:rsidRDefault="00267F10" w:rsidP="00375B6A">
      <w:pPr>
        <w:numPr>
          <w:ilvl w:val="0"/>
          <w:numId w:val="35"/>
        </w:numPr>
        <w:ind w:left="360" w:hanging="360"/>
        <w:rPr>
          <w:color w:val="444444"/>
        </w:rPr>
      </w:pPr>
      <w:r>
        <w:t xml:space="preserve"> преобразуване на данни</w:t>
      </w:r>
      <w:r w:rsidR="00E16C8C">
        <w:t>;</w:t>
      </w:r>
    </w:p>
    <w:p w:rsidR="00037085" w:rsidRDefault="00267F10" w:rsidP="00375B6A">
      <w:pPr>
        <w:numPr>
          <w:ilvl w:val="0"/>
          <w:numId w:val="35"/>
        </w:numPr>
        <w:ind w:left="360" w:hanging="360"/>
        <w:rPr>
          <w:color w:val="444444"/>
        </w:rPr>
      </w:pPr>
      <w:r>
        <w:t xml:space="preserve"> връзка, както от Java към C/C++, така и от C/C++ към Java</w:t>
      </w:r>
      <w:r w:rsidR="00E16C8C">
        <w:t>;</w:t>
      </w:r>
    </w:p>
    <w:p w:rsidR="00037085" w:rsidRDefault="00267F10" w:rsidP="00375B6A">
      <w:pPr>
        <w:numPr>
          <w:ilvl w:val="0"/>
          <w:numId w:val="35"/>
        </w:numPr>
        <w:ind w:left="360" w:hanging="360"/>
        <w:rPr>
          <w:color w:val="444444"/>
        </w:rPr>
      </w:pPr>
      <w:r>
        <w:t xml:space="preserve"> използване на </w:t>
      </w:r>
      <w:r w:rsidRPr="00E16C8C">
        <w:rPr>
          <w:rFonts w:ascii="Courier New" w:hAnsi="Courier New" w:cs="Courier New"/>
        </w:rPr>
        <w:t>java.nio.Buffer</w:t>
      </w:r>
      <w:r w:rsidR="00E16C8C">
        <w:t>;</w:t>
      </w:r>
    </w:p>
    <w:p w:rsidR="00037085" w:rsidRDefault="00267F10" w:rsidP="00375B6A">
      <w:pPr>
        <w:numPr>
          <w:ilvl w:val="0"/>
          <w:numId w:val="35"/>
        </w:numPr>
        <w:ind w:left="360" w:hanging="360"/>
        <w:rPr>
          <w:color w:val="444444"/>
        </w:rPr>
      </w:pPr>
      <w:r>
        <w:t xml:space="preserve"> използването на API функция</w:t>
      </w:r>
      <w:r w:rsidR="00E16C8C">
        <w:t>.</w:t>
      </w:r>
    </w:p>
    <w:p w:rsidR="00037085" w:rsidRDefault="00267F10" w:rsidP="00375B6A">
      <w:pPr>
        <w:pStyle w:val="Heading2"/>
        <w:numPr>
          <w:ilvl w:val="1"/>
          <w:numId w:val="32"/>
        </w:numPr>
        <w:ind w:left="720" w:hanging="720"/>
      </w:pPr>
      <w:bookmarkStart w:id="64" w:name="_Toc29218284"/>
      <w:r>
        <w:t>Типове</w:t>
      </w:r>
      <w:bookmarkEnd w:id="64"/>
    </w:p>
    <w:p w:rsidR="00037085" w:rsidRDefault="00267F10">
      <w:pPr>
        <w:rPr>
          <w:color w:val="444444"/>
        </w:rPr>
      </w:pPr>
      <w:r>
        <w:t>Най-сериозния</w:t>
      </w:r>
      <w:r w:rsidR="00E16C8C">
        <w:t>т</w:t>
      </w:r>
      <w:r>
        <w:t xml:space="preserve"> проблем </w:t>
      </w:r>
      <w:r w:rsidR="00E16C8C">
        <w:t xml:space="preserve">на общуването </w:t>
      </w:r>
      <w:r>
        <w:t xml:space="preserve">между C и Java </w:t>
      </w:r>
      <w:r w:rsidR="00E16C8C">
        <w:t>програми са</w:t>
      </w:r>
      <w:r>
        <w:t xml:space="preserve"> типовете данни. Повече от 50% от функциите са предназначени за обработка и преобразуване на данни. Това се налага поради липсата на съответствие между Java типове и C/C++ типове. </w:t>
      </w:r>
    </w:p>
    <w:p w:rsidR="00037085" w:rsidRDefault="00267F10">
      <w:r>
        <w:t>Пример за т</w:t>
      </w:r>
      <w:r w:rsidR="00E16C8C">
        <w:t>ако</w:t>
      </w:r>
      <w:r>
        <w:t xml:space="preserve">ва несъответствие е </w:t>
      </w:r>
      <w:r w:rsidR="00E16C8C">
        <w:t xml:space="preserve">типът </w:t>
      </w:r>
      <w:r w:rsidRPr="00E16C8C">
        <w:rPr>
          <w:rFonts w:ascii="Courier New" w:hAnsi="Courier New" w:cs="Courier New"/>
        </w:rPr>
        <w:t>char</w:t>
      </w:r>
      <w:r w:rsidR="00E16C8C">
        <w:t>.</w:t>
      </w:r>
      <w:r>
        <w:t xml:space="preserve"> </w:t>
      </w:r>
      <w:r w:rsidR="00E16C8C">
        <w:t>В</w:t>
      </w:r>
      <w:r>
        <w:t xml:space="preserve"> Java той е </w:t>
      </w:r>
      <w:r w:rsidR="00E16C8C">
        <w:t xml:space="preserve">с размер </w:t>
      </w:r>
      <w:r>
        <w:t xml:space="preserve">16 бита поради факта, че има възможност за представяне UTF кодове. До като в C/C++ </w:t>
      </w:r>
      <w:r w:rsidR="00E16C8C" w:rsidRPr="00E16C8C">
        <w:rPr>
          <w:rFonts w:ascii="Courier New" w:hAnsi="Courier New" w:cs="Courier New"/>
        </w:rPr>
        <w:t>char</w:t>
      </w:r>
      <w:r>
        <w:t xml:space="preserve"> е 8 бит</w:t>
      </w:r>
      <w:r w:rsidR="00E16C8C">
        <w:t>ов</w:t>
      </w:r>
      <w:r>
        <w:t xml:space="preserve">. </w:t>
      </w:r>
      <w:r w:rsidR="006D7851">
        <w:t>Трансформацията на типовете е показана в Таблица 1.</w:t>
      </w:r>
    </w:p>
    <w:p w:rsidR="00037085" w:rsidRDefault="00267F10" w:rsidP="006D7851">
      <w:pPr>
        <w:jc w:val="center"/>
      </w:pPr>
      <w:r>
        <w:rPr>
          <w:b/>
        </w:rPr>
        <w:lastRenderedPageBreak/>
        <w:t>Таблица 1</w:t>
      </w:r>
      <w:r w:rsidR="006D7851">
        <w:rPr>
          <w:b/>
        </w:rPr>
        <w:t>.</w:t>
      </w:r>
      <w:r>
        <w:t xml:space="preserve"> </w:t>
      </w:r>
      <w:r w:rsidR="006D7851">
        <w:t>О</w:t>
      </w:r>
      <w:r>
        <w:t>сновни типове.</w:t>
      </w:r>
    </w:p>
    <w:tbl>
      <w:tblPr>
        <w:tblW w:w="6477" w:type="dxa"/>
        <w:tblInd w:w="1128" w:type="dxa"/>
        <w:tblLook w:val="0000" w:firstRow="0" w:lastRow="0" w:firstColumn="0" w:lastColumn="0" w:noHBand="0" w:noVBand="0"/>
      </w:tblPr>
      <w:tblGrid>
        <w:gridCol w:w="1447"/>
        <w:gridCol w:w="1438"/>
        <w:gridCol w:w="1891"/>
        <w:gridCol w:w="1701"/>
      </w:tblGrid>
      <w:tr w:rsidR="00037085">
        <w:tc>
          <w:tcPr>
            <w:tcW w:w="1447" w:type="dxa"/>
            <w:tcBorders>
              <w:top w:val="single" w:sz="2" w:space="0" w:color="000000"/>
              <w:left w:val="single" w:sz="2" w:space="0" w:color="000000"/>
              <w:bottom w:val="single" w:sz="2" w:space="0" w:color="000000"/>
            </w:tcBorders>
            <w:shd w:val="clear" w:color="auto" w:fill="auto"/>
            <w:tcMar>
              <w:top w:w="55" w:type="dxa"/>
              <w:left w:w="43" w:type="dxa"/>
              <w:bottom w:w="55" w:type="dxa"/>
              <w:right w:w="55" w:type="dxa"/>
            </w:tcMar>
          </w:tcPr>
          <w:p w:rsidR="00037085" w:rsidRDefault="00267F10">
            <w:pPr>
              <w:pStyle w:val="TableContents"/>
              <w:rPr>
                <w:b/>
                <w:bCs/>
              </w:rPr>
            </w:pPr>
            <w:r>
              <w:rPr>
                <w:b/>
                <w:bCs/>
              </w:rPr>
              <w:t>Java Type</w:t>
            </w:r>
          </w:p>
        </w:tc>
        <w:tc>
          <w:tcPr>
            <w:tcW w:w="1438" w:type="dxa"/>
            <w:tcBorders>
              <w:top w:val="single" w:sz="2" w:space="0" w:color="000000"/>
              <w:left w:val="single" w:sz="2" w:space="0" w:color="000000"/>
              <w:bottom w:val="single" w:sz="2" w:space="0" w:color="000000"/>
            </w:tcBorders>
            <w:shd w:val="clear" w:color="auto" w:fill="auto"/>
            <w:tcMar>
              <w:top w:w="55" w:type="dxa"/>
              <w:left w:w="43" w:type="dxa"/>
              <w:bottom w:w="55" w:type="dxa"/>
              <w:right w:w="55" w:type="dxa"/>
            </w:tcMar>
          </w:tcPr>
          <w:p w:rsidR="00037085" w:rsidRDefault="00267F10">
            <w:pPr>
              <w:pStyle w:val="TableContents"/>
              <w:rPr>
                <w:b/>
                <w:bCs/>
              </w:rPr>
            </w:pPr>
            <w:r>
              <w:rPr>
                <w:b/>
                <w:bCs/>
              </w:rPr>
              <w:t>Native Type</w:t>
            </w:r>
          </w:p>
        </w:tc>
        <w:tc>
          <w:tcPr>
            <w:tcW w:w="1891" w:type="dxa"/>
            <w:tcBorders>
              <w:top w:val="single" w:sz="2" w:space="0" w:color="000000"/>
              <w:left w:val="single" w:sz="2" w:space="0" w:color="000000"/>
              <w:bottom w:val="single" w:sz="2" w:space="0" w:color="000000"/>
            </w:tcBorders>
            <w:shd w:val="clear" w:color="auto" w:fill="auto"/>
            <w:tcMar>
              <w:top w:w="55" w:type="dxa"/>
              <w:left w:w="43" w:type="dxa"/>
              <w:bottom w:w="55" w:type="dxa"/>
              <w:right w:w="55" w:type="dxa"/>
            </w:tcMar>
          </w:tcPr>
          <w:p w:rsidR="00037085" w:rsidRDefault="00267F10">
            <w:pPr>
              <w:pStyle w:val="TableContents"/>
              <w:rPr>
                <w:b/>
                <w:bCs/>
              </w:rPr>
            </w:pPr>
            <w:r>
              <w:rPr>
                <w:b/>
                <w:bCs/>
              </w:rPr>
              <w:t>Description</w:t>
            </w:r>
          </w:p>
        </w:tc>
        <w:tc>
          <w:tcPr>
            <w:tcW w:w="1701" w:type="dxa"/>
            <w:tcBorders>
              <w:top w:val="single" w:sz="2" w:space="0" w:color="000000"/>
              <w:left w:val="single" w:sz="2" w:space="0" w:color="000000"/>
              <w:bottom w:val="single" w:sz="2" w:space="0" w:color="000000"/>
              <w:right w:val="single" w:sz="2" w:space="0" w:color="000000"/>
            </w:tcBorders>
            <w:shd w:val="clear" w:color="auto" w:fill="auto"/>
            <w:tcMar>
              <w:top w:w="55" w:type="dxa"/>
              <w:left w:w="43" w:type="dxa"/>
              <w:bottom w:w="55" w:type="dxa"/>
              <w:right w:w="55" w:type="dxa"/>
            </w:tcMar>
          </w:tcPr>
          <w:p w:rsidR="00037085" w:rsidRDefault="00267F10">
            <w:pPr>
              <w:pStyle w:val="TableContents"/>
              <w:rPr>
                <w:b/>
                <w:bCs/>
              </w:rPr>
            </w:pPr>
            <w:r>
              <w:rPr>
                <w:b/>
                <w:bCs/>
              </w:rPr>
              <w:t>Type signature</w:t>
            </w:r>
          </w:p>
        </w:tc>
      </w:tr>
      <w:tr w:rsidR="00037085">
        <w:tc>
          <w:tcPr>
            <w:tcW w:w="1447" w:type="dxa"/>
            <w:tcBorders>
              <w:top w:val="single" w:sz="2" w:space="0" w:color="000000"/>
              <w:left w:val="single" w:sz="2" w:space="0" w:color="000000"/>
              <w:bottom w:val="single" w:sz="2" w:space="0" w:color="000000"/>
            </w:tcBorders>
            <w:shd w:val="clear" w:color="auto" w:fill="auto"/>
            <w:tcMar>
              <w:top w:w="55" w:type="dxa"/>
              <w:left w:w="43" w:type="dxa"/>
              <w:bottom w:w="55" w:type="dxa"/>
              <w:right w:w="55" w:type="dxa"/>
            </w:tcMar>
          </w:tcPr>
          <w:p w:rsidR="00037085" w:rsidRPr="006D7851" w:rsidRDefault="00267F10">
            <w:pPr>
              <w:pStyle w:val="TableContents"/>
              <w:rPr>
                <w:rFonts w:ascii="Courier New" w:hAnsi="Courier New" w:cs="Courier New"/>
              </w:rPr>
            </w:pPr>
            <w:r w:rsidRPr="006D7851">
              <w:rPr>
                <w:rFonts w:ascii="Courier New" w:hAnsi="Courier New" w:cs="Courier New"/>
              </w:rPr>
              <w:t>boolean</w:t>
            </w:r>
          </w:p>
        </w:tc>
        <w:tc>
          <w:tcPr>
            <w:tcW w:w="1438" w:type="dxa"/>
            <w:tcBorders>
              <w:top w:val="single" w:sz="2" w:space="0" w:color="000000"/>
              <w:left w:val="single" w:sz="2" w:space="0" w:color="000000"/>
              <w:bottom w:val="single" w:sz="2" w:space="0" w:color="000000"/>
            </w:tcBorders>
            <w:shd w:val="clear" w:color="auto" w:fill="auto"/>
            <w:tcMar>
              <w:top w:w="55" w:type="dxa"/>
              <w:left w:w="43" w:type="dxa"/>
              <w:bottom w:w="55" w:type="dxa"/>
              <w:right w:w="55" w:type="dxa"/>
            </w:tcMar>
          </w:tcPr>
          <w:p w:rsidR="00037085" w:rsidRPr="006D7851" w:rsidRDefault="00267F10">
            <w:pPr>
              <w:pStyle w:val="TableContents"/>
              <w:rPr>
                <w:rFonts w:ascii="Courier New" w:hAnsi="Courier New" w:cs="Courier New"/>
              </w:rPr>
            </w:pPr>
            <w:r w:rsidRPr="006D7851">
              <w:rPr>
                <w:rFonts w:ascii="Courier New" w:hAnsi="Courier New" w:cs="Courier New"/>
              </w:rPr>
              <w:t>jboolean</w:t>
            </w:r>
          </w:p>
        </w:tc>
        <w:tc>
          <w:tcPr>
            <w:tcW w:w="1891" w:type="dxa"/>
            <w:tcBorders>
              <w:top w:val="single" w:sz="2" w:space="0" w:color="000000"/>
              <w:left w:val="single" w:sz="2" w:space="0" w:color="000000"/>
              <w:bottom w:val="single" w:sz="2" w:space="0" w:color="000000"/>
            </w:tcBorders>
            <w:shd w:val="clear" w:color="auto" w:fill="auto"/>
            <w:tcMar>
              <w:top w:w="55" w:type="dxa"/>
              <w:left w:w="43" w:type="dxa"/>
              <w:bottom w:w="55" w:type="dxa"/>
              <w:right w:w="55" w:type="dxa"/>
            </w:tcMar>
          </w:tcPr>
          <w:p w:rsidR="00037085" w:rsidRDefault="00267F10">
            <w:pPr>
              <w:pStyle w:val="TableContents"/>
            </w:pPr>
            <w:r>
              <w:t>Unsigned 8 bits</w:t>
            </w:r>
          </w:p>
        </w:tc>
        <w:tc>
          <w:tcPr>
            <w:tcW w:w="1701" w:type="dxa"/>
            <w:tcBorders>
              <w:top w:val="single" w:sz="2" w:space="0" w:color="000000"/>
              <w:left w:val="single" w:sz="2" w:space="0" w:color="000000"/>
              <w:bottom w:val="single" w:sz="2" w:space="0" w:color="000000"/>
              <w:right w:val="single" w:sz="2" w:space="0" w:color="000000"/>
            </w:tcBorders>
            <w:shd w:val="clear" w:color="auto" w:fill="auto"/>
            <w:tcMar>
              <w:top w:w="55" w:type="dxa"/>
              <w:left w:w="43" w:type="dxa"/>
              <w:bottom w:w="55" w:type="dxa"/>
              <w:right w:w="55" w:type="dxa"/>
            </w:tcMar>
          </w:tcPr>
          <w:p w:rsidR="00037085" w:rsidRDefault="00267F10">
            <w:pPr>
              <w:pStyle w:val="TableContents"/>
            </w:pPr>
            <w:r>
              <w:t>Z</w:t>
            </w:r>
          </w:p>
        </w:tc>
      </w:tr>
      <w:tr w:rsidR="00037085">
        <w:tc>
          <w:tcPr>
            <w:tcW w:w="1447" w:type="dxa"/>
            <w:tcBorders>
              <w:top w:val="single" w:sz="2" w:space="0" w:color="000000"/>
              <w:left w:val="single" w:sz="2" w:space="0" w:color="000000"/>
              <w:bottom w:val="single" w:sz="2" w:space="0" w:color="000000"/>
            </w:tcBorders>
            <w:shd w:val="clear" w:color="auto" w:fill="auto"/>
            <w:tcMar>
              <w:top w:w="55" w:type="dxa"/>
              <w:left w:w="43" w:type="dxa"/>
              <w:bottom w:w="55" w:type="dxa"/>
              <w:right w:w="55" w:type="dxa"/>
            </w:tcMar>
          </w:tcPr>
          <w:p w:rsidR="00037085" w:rsidRPr="006D7851" w:rsidRDefault="000E679D">
            <w:pPr>
              <w:pStyle w:val="TableContents"/>
              <w:rPr>
                <w:rFonts w:ascii="Courier New" w:hAnsi="Courier New" w:cs="Courier New"/>
              </w:rPr>
            </w:pPr>
            <w:r w:rsidRPr="006D7851">
              <w:rPr>
                <w:rFonts w:ascii="Courier New" w:hAnsi="Courier New" w:cs="Courier New"/>
              </w:rPr>
              <w:t>B</w:t>
            </w:r>
            <w:r w:rsidR="00267F10" w:rsidRPr="006D7851">
              <w:rPr>
                <w:rFonts w:ascii="Courier New" w:hAnsi="Courier New" w:cs="Courier New"/>
              </w:rPr>
              <w:t>yte</w:t>
            </w:r>
          </w:p>
        </w:tc>
        <w:tc>
          <w:tcPr>
            <w:tcW w:w="1438" w:type="dxa"/>
            <w:tcBorders>
              <w:top w:val="single" w:sz="2" w:space="0" w:color="000000"/>
              <w:left w:val="single" w:sz="2" w:space="0" w:color="000000"/>
              <w:bottom w:val="single" w:sz="2" w:space="0" w:color="000000"/>
            </w:tcBorders>
            <w:shd w:val="clear" w:color="auto" w:fill="auto"/>
            <w:tcMar>
              <w:top w:w="55" w:type="dxa"/>
              <w:left w:w="43" w:type="dxa"/>
              <w:bottom w:w="55" w:type="dxa"/>
              <w:right w:w="55" w:type="dxa"/>
            </w:tcMar>
          </w:tcPr>
          <w:p w:rsidR="00037085" w:rsidRPr="006D7851" w:rsidRDefault="00267F10">
            <w:pPr>
              <w:pStyle w:val="TableContents"/>
              <w:rPr>
                <w:rFonts w:ascii="Courier New" w:hAnsi="Courier New" w:cs="Courier New"/>
              </w:rPr>
            </w:pPr>
            <w:r w:rsidRPr="006D7851">
              <w:rPr>
                <w:rFonts w:ascii="Courier New" w:hAnsi="Courier New" w:cs="Courier New"/>
              </w:rPr>
              <w:t>jbyte</w:t>
            </w:r>
          </w:p>
        </w:tc>
        <w:tc>
          <w:tcPr>
            <w:tcW w:w="1891" w:type="dxa"/>
            <w:tcBorders>
              <w:top w:val="single" w:sz="2" w:space="0" w:color="000000"/>
              <w:left w:val="single" w:sz="2" w:space="0" w:color="000000"/>
              <w:bottom w:val="single" w:sz="2" w:space="0" w:color="000000"/>
            </w:tcBorders>
            <w:shd w:val="clear" w:color="auto" w:fill="auto"/>
            <w:tcMar>
              <w:top w:w="55" w:type="dxa"/>
              <w:left w:w="43" w:type="dxa"/>
              <w:bottom w:w="55" w:type="dxa"/>
              <w:right w:w="55" w:type="dxa"/>
            </w:tcMar>
          </w:tcPr>
          <w:p w:rsidR="00037085" w:rsidRDefault="00267F10">
            <w:pPr>
              <w:pStyle w:val="TableContents"/>
            </w:pPr>
            <w:r>
              <w:t>Signed 8 bits</w:t>
            </w:r>
          </w:p>
        </w:tc>
        <w:tc>
          <w:tcPr>
            <w:tcW w:w="1701" w:type="dxa"/>
            <w:tcBorders>
              <w:top w:val="single" w:sz="2" w:space="0" w:color="000000"/>
              <w:left w:val="single" w:sz="2" w:space="0" w:color="000000"/>
              <w:bottom w:val="single" w:sz="2" w:space="0" w:color="000000"/>
              <w:right w:val="single" w:sz="2" w:space="0" w:color="000000"/>
            </w:tcBorders>
            <w:shd w:val="clear" w:color="auto" w:fill="auto"/>
            <w:tcMar>
              <w:top w:w="55" w:type="dxa"/>
              <w:left w:w="43" w:type="dxa"/>
              <w:bottom w:w="55" w:type="dxa"/>
              <w:right w:w="55" w:type="dxa"/>
            </w:tcMar>
          </w:tcPr>
          <w:p w:rsidR="00037085" w:rsidRDefault="00267F10">
            <w:pPr>
              <w:pStyle w:val="TableContents"/>
            </w:pPr>
            <w:r>
              <w:t>B</w:t>
            </w:r>
          </w:p>
        </w:tc>
      </w:tr>
      <w:tr w:rsidR="00037085">
        <w:tc>
          <w:tcPr>
            <w:tcW w:w="1447" w:type="dxa"/>
            <w:tcBorders>
              <w:top w:val="single" w:sz="2" w:space="0" w:color="000000"/>
              <w:left w:val="single" w:sz="2" w:space="0" w:color="000000"/>
              <w:bottom w:val="single" w:sz="2" w:space="0" w:color="000000"/>
            </w:tcBorders>
            <w:shd w:val="clear" w:color="auto" w:fill="auto"/>
            <w:tcMar>
              <w:top w:w="55" w:type="dxa"/>
              <w:left w:w="43" w:type="dxa"/>
              <w:bottom w:w="55" w:type="dxa"/>
              <w:right w:w="55" w:type="dxa"/>
            </w:tcMar>
          </w:tcPr>
          <w:p w:rsidR="00037085" w:rsidRPr="006D7851" w:rsidRDefault="000E679D">
            <w:pPr>
              <w:pStyle w:val="TableContents"/>
              <w:rPr>
                <w:rFonts w:ascii="Courier New" w:hAnsi="Courier New" w:cs="Courier New"/>
              </w:rPr>
            </w:pPr>
            <w:r w:rsidRPr="006D7851">
              <w:rPr>
                <w:rFonts w:ascii="Courier New" w:hAnsi="Courier New" w:cs="Courier New"/>
              </w:rPr>
              <w:t>C</w:t>
            </w:r>
            <w:r w:rsidR="00267F10" w:rsidRPr="006D7851">
              <w:rPr>
                <w:rFonts w:ascii="Courier New" w:hAnsi="Courier New" w:cs="Courier New"/>
              </w:rPr>
              <w:t>har</w:t>
            </w:r>
          </w:p>
        </w:tc>
        <w:tc>
          <w:tcPr>
            <w:tcW w:w="1438" w:type="dxa"/>
            <w:tcBorders>
              <w:top w:val="single" w:sz="2" w:space="0" w:color="000000"/>
              <w:left w:val="single" w:sz="2" w:space="0" w:color="000000"/>
              <w:bottom w:val="single" w:sz="2" w:space="0" w:color="000000"/>
            </w:tcBorders>
            <w:shd w:val="clear" w:color="auto" w:fill="auto"/>
            <w:tcMar>
              <w:top w:w="55" w:type="dxa"/>
              <w:left w:w="43" w:type="dxa"/>
              <w:bottom w:w="55" w:type="dxa"/>
              <w:right w:w="55" w:type="dxa"/>
            </w:tcMar>
          </w:tcPr>
          <w:p w:rsidR="00037085" w:rsidRPr="006D7851" w:rsidRDefault="00267F10">
            <w:pPr>
              <w:pStyle w:val="TableContents"/>
              <w:rPr>
                <w:rFonts w:ascii="Courier New" w:hAnsi="Courier New" w:cs="Courier New"/>
              </w:rPr>
            </w:pPr>
            <w:r w:rsidRPr="006D7851">
              <w:rPr>
                <w:rFonts w:ascii="Courier New" w:hAnsi="Courier New" w:cs="Courier New"/>
              </w:rPr>
              <w:t>jchar</w:t>
            </w:r>
          </w:p>
        </w:tc>
        <w:tc>
          <w:tcPr>
            <w:tcW w:w="1891" w:type="dxa"/>
            <w:tcBorders>
              <w:top w:val="single" w:sz="2" w:space="0" w:color="000000"/>
              <w:left w:val="single" w:sz="2" w:space="0" w:color="000000"/>
              <w:bottom w:val="single" w:sz="2" w:space="0" w:color="000000"/>
            </w:tcBorders>
            <w:shd w:val="clear" w:color="auto" w:fill="auto"/>
            <w:tcMar>
              <w:top w:w="55" w:type="dxa"/>
              <w:left w:w="43" w:type="dxa"/>
              <w:bottom w:w="55" w:type="dxa"/>
              <w:right w:w="55" w:type="dxa"/>
            </w:tcMar>
          </w:tcPr>
          <w:p w:rsidR="00037085" w:rsidRDefault="00267F10">
            <w:pPr>
              <w:pStyle w:val="TableContents"/>
            </w:pPr>
            <w:r>
              <w:t>Unsigned 16 bits</w:t>
            </w:r>
          </w:p>
        </w:tc>
        <w:tc>
          <w:tcPr>
            <w:tcW w:w="1701" w:type="dxa"/>
            <w:tcBorders>
              <w:top w:val="single" w:sz="2" w:space="0" w:color="000000"/>
              <w:left w:val="single" w:sz="2" w:space="0" w:color="000000"/>
              <w:bottom w:val="single" w:sz="2" w:space="0" w:color="000000"/>
              <w:right w:val="single" w:sz="2" w:space="0" w:color="000000"/>
            </w:tcBorders>
            <w:shd w:val="clear" w:color="auto" w:fill="auto"/>
            <w:tcMar>
              <w:top w:w="55" w:type="dxa"/>
              <w:left w:w="43" w:type="dxa"/>
              <w:bottom w:w="55" w:type="dxa"/>
              <w:right w:w="55" w:type="dxa"/>
            </w:tcMar>
          </w:tcPr>
          <w:p w:rsidR="00037085" w:rsidRDefault="00267F10">
            <w:pPr>
              <w:pStyle w:val="TableContents"/>
            </w:pPr>
            <w:r>
              <w:t>C</w:t>
            </w:r>
          </w:p>
        </w:tc>
      </w:tr>
      <w:tr w:rsidR="00037085">
        <w:tc>
          <w:tcPr>
            <w:tcW w:w="1447" w:type="dxa"/>
            <w:tcBorders>
              <w:top w:val="single" w:sz="2" w:space="0" w:color="000000"/>
              <w:left w:val="single" w:sz="2" w:space="0" w:color="000000"/>
              <w:bottom w:val="single" w:sz="2" w:space="0" w:color="000000"/>
            </w:tcBorders>
            <w:shd w:val="clear" w:color="auto" w:fill="auto"/>
            <w:tcMar>
              <w:top w:w="55" w:type="dxa"/>
              <w:left w:w="43" w:type="dxa"/>
              <w:bottom w:w="55" w:type="dxa"/>
              <w:right w:w="55" w:type="dxa"/>
            </w:tcMar>
          </w:tcPr>
          <w:p w:rsidR="00037085" w:rsidRPr="006D7851" w:rsidRDefault="00267F10">
            <w:pPr>
              <w:pStyle w:val="TableContents"/>
              <w:rPr>
                <w:rFonts w:ascii="Courier New" w:hAnsi="Courier New" w:cs="Courier New"/>
              </w:rPr>
            </w:pPr>
            <w:r w:rsidRPr="006D7851">
              <w:rPr>
                <w:rFonts w:ascii="Courier New" w:hAnsi="Courier New" w:cs="Courier New"/>
              </w:rPr>
              <w:t>short</w:t>
            </w:r>
          </w:p>
        </w:tc>
        <w:tc>
          <w:tcPr>
            <w:tcW w:w="1438" w:type="dxa"/>
            <w:tcBorders>
              <w:top w:val="single" w:sz="2" w:space="0" w:color="000000"/>
              <w:left w:val="single" w:sz="2" w:space="0" w:color="000000"/>
              <w:bottom w:val="single" w:sz="2" w:space="0" w:color="000000"/>
            </w:tcBorders>
            <w:shd w:val="clear" w:color="auto" w:fill="auto"/>
            <w:tcMar>
              <w:top w:w="55" w:type="dxa"/>
              <w:left w:w="43" w:type="dxa"/>
              <w:bottom w:w="55" w:type="dxa"/>
              <w:right w:w="55" w:type="dxa"/>
            </w:tcMar>
          </w:tcPr>
          <w:p w:rsidR="00037085" w:rsidRPr="006D7851" w:rsidRDefault="00267F10">
            <w:pPr>
              <w:pStyle w:val="TableContents"/>
              <w:rPr>
                <w:rFonts w:ascii="Courier New" w:hAnsi="Courier New" w:cs="Courier New"/>
              </w:rPr>
            </w:pPr>
            <w:r w:rsidRPr="006D7851">
              <w:rPr>
                <w:rFonts w:ascii="Courier New" w:hAnsi="Courier New" w:cs="Courier New"/>
              </w:rPr>
              <w:t>short</w:t>
            </w:r>
          </w:p>
        </w:tc>
        <w:tc>
          <w:tcPr>
            <w:tcW w:w="1891" w:type="dxa"/>
            <w:tcBorders>
              <w:top w:val="single" w:sz="2" w:space="0" w:color="000000"/>
              <w:left w:val="single" w:sz="2" w:space="0" w:color="000000"/>
              <w:bottom w:val="single" w:sz="2" w:space="0" w:color="000000"/>
            </w:tcBorders>
            <w:shd w:val="clear" w:color="auto" w:fill="auto"/>
            <w:tcMar>
              <w:top w:w="55" w:type="dxa"/>
              <w:left w:w="43" w:type="dxa"/>
              <w:bottom w:w="55" w:type="dxa"/>
              <w:right w:w="55" w:type="dxa"/>
            </w:tcMar>
          </w:tcPr>
          <w:p w:rsidR="00037085" w:rsidRDefault="00267F10">
            <w:pPr>
              <w:pStyle w:val="TableContents"/>
            </w:pPr>
            <w:r>
              <w:t>Signed 16 bits</w:t>
            </w:r>
          </w:p>
        </w:tc>
        <w:tc>
          <w:tcPr>
            <w:tcW w:w="1701" w:type="dxa"/>
            <w:tcBorders>
              <w:top w:val="single" w:sz="2" w:space="0" w:color="000000"/>
              <w:left w:val="single" w:sz="2" w:space="0" w:color="000000"/>
              <w:bottom w:val="single" w:sz="2" w:space="0" w:color="000000"/>
              <w:right w:val="single" w:sz="2" w:space="0" w:color="000000"/>
            </w:tcBorders>
            <w:shd w:val="clear" w:color="auto" w:fill="auto"/>
            <w:tcMar>
              <w:top w:w="55" w:type="dxa"/>
              <w:left w:w="43" w:type="dxa"/>
              <w:bottom w:w="55" w:type="dxa"/>
              <w:right w:w="55" w:type="dxa"/>
            </w:tcMar>
          </w:tcPr>
          <w:p w:rsidR="00037085" w:rsidRDefault="00267F10">
            <w:pPr>
              <w:pStyle w:val="TableContents"/>
            </w:pPr>
            <w:r>
              <w:t>S</w:t>
            </w:r>
          </w:p>
        </w:tc>
      </w:tr>
      <w:tr w:rsidR="00037085">
        <w:tc>
          <w:tcPr>
            <w:tcW w:w="1447" w:type="dxa"/>
            <w:tcBorders>
              <w:top w:val="single" w:sz="2" w:space="0" w:color="000000"/>
              <w:left w:val="single" w:sz="2" w:space="0" w:color="000000"/>
              <w:bottom w:val="single" w:sz="2" w:space="0" w:color="000000"/>
            </w:tcBorders>
            <w:shd w:val="clear" w:color="auto" w:fill="auto"/>
            <w:tcMar>
              <w:top w:w="55" w:type="dxa"/>
              <w:left w:w="43" w:type="dxa"/>
              <w:bottom w:w="55" w:type="dxa"/>
              <w:right w:w="55" w:type="dxa"/>
            </w:tcMar>
          </w:tcPr>
          <w:p w:rsidR="00037085" w:rsidRPr="006D7851" w:rsidRDefault="000E679D">
            <w:pPr>
              <w:pStyle w:val="TableContents"/>
              <w:rPr>
                <w:rFonts w:ascii="Courier New" w:hAnsi="Courier New" w:cs="Courier New"/>
              </w:rPr>
            </w:pPr>
            <w:r w:rsidRPr="006D7851">
              <w:rPr>
                <w:rFonts w:ascii="Courier New" w:hAnsi="Courier New" w:cs="Courier New"/>
              </w:rPr>
              <w:t>I</w:t>
            </w:r>
            <w:r w:rsidR="00267F10" w:rsidRPr="006D7851">
              <w:rPr>
                <w:rFonts w:ascii="Courier New" w:hAnsi="Courier New" w:cs="Courier New"/>
              </w:rPr>
              <w:t>nt</w:t>
            </w:r>
          </w:p>
        </w:tc>
        <w:tc>
          <w:tcPr>
            <w:tcW w:w="1438" w:type="dxa"/>
            <w:tcBorders>
              <w:top w:val="single" w:sz="2" w:space="0" w:color="000000"/>
              <w:left w:val="single" w:sz="2" w:space="0" w:color="000000"/>
              <w:bottom w:val="single" w:sz="2" w:space="0" w:color="000000"/>
            </w:tcBorders>
            <w:shd w:val="clear" w:color="auto" w:fill="auto"/>
            <w:tcMar>
              <w:top w:w="55" w:type="dxa"/>
              <w:left w:w="43" w:type="dxa"/>
              <w:bottom w:w="55" w:type="dxa"/>
              <w:right w:w="55" w:type="dxa"/>
            </w:tcMar>
          </w:tcPr>
          <w:p w:rsidR="00037085" w:rsidRPr="006D7851" w:rsidRDefault="00267F10">
            <w:pPr>
              <w:pStyle w:val="TableContents"/>
              <w:rPr>
                <w:rFonts w:ascii="Courier New" w:hAnsi="Courier New" w:cs="Courier New"/>
              </w:rPr>
            </w:pPr>
            <w:r w:rsidRPr="006D7851">
              <w:rPr>
                <w:rFonts w:ascii="Courier New" w:hAnsi="Courier New" w:cs="Courier New"/>
              </w:rPr>
              <w:t>jint</w:t>
            </w:r>
          </w:p>
        </w:tc>
        <w:tc>
          <w:tcPr>
            <w:tcW w:w="1891" w:type="dxa"/>
            <w:tcBorders>
              <w:top w:val="single" w:sz="2" w:space="0" w:color="000000"/>
              <w:left w:val="single" w:sz="2" w:space="0" w:color="000000"/>
              <w:bottom w:val="single" w:sz="2" w:space="0" w:color="000000"/>
            </w:tcBorders>
            <w:shd w:val="clear" w:color="auto" w:fill="auto"/>
            <w:tcMar>
              <w:top w:w="55" w:type="dxa"/>
              <w:left w:w="43" w:type="dxa"/>
              <w:bottom w:w="55" w:type="dxa"/>
              <w:right w:w="55" w:type="dxa"/>
            </w:tcMar>
          </w:tcPr>
          <w:p w:rsidR="00037085" w:rsidRDefault="00267F10">
            <w:pPr>
              <w:pStyle w:val="TableContents"/>
            </w:pPr>
            <w:r>
              <w:t>Signed 32 bits</w:t>
            </w:r>
          </w:p>
        </w:tc>
        <w:tc>
          <w:tcPr>
            <w:tcW w:w="1701" w:type="dxa"/>
            <w:tcBorders>
              <w:top w:val="single" w:sz="2" w:space="0" w:color="000000"/>
              <w:left w:val="single" w:sz="2" w:space="0" w:color="000000"/>
              <w:bottom w:val="single" w:sz="2" w:space="0" w:color="000000"/>
              <w:right w:val="single" w:sz="2" w:space="0" w:color="000000"/>
            </w:tcBorders>
            <w:shd w:val="clear" w:color="auto" w:fill="auto"/>
            <w:tcMar>
              <w:top w:w="55" w:type="dxa"/>
              <w:left w:w="43" w:type="dxa"/>
              <w:bottom w:w="55" w:type="dxa"/>
              <w:right w:w="55" w:type="dxa"/>
            </w:tcMar>
          </w:tcPr>
          <w:p w:rsidR="00037085" w:rsidRDefault="00267F10">
            <w:pPr>
              <w:pStyle w:val="TableContents"/>
            </w:pPr>
            <w:r>
              <w:t>I</w:t>
            </w:r>
          </w:p>
        </w:tc>
      </w:tr>
      <w:tr w:rsidR="00037085">
        <w:tc>
          <w:tcPr>
            <w:tcW w:w="1447" w:type="dxa"/>
            <w:tcBorders>
              <w:top w:val="single" w:sz="2" w:space="0" w:color="000000"/>
              <w:left w:val="single" w:sz="2" w:space="0" w:color="000000"/>
              <w:bottom w:val="single" w:sz="2" w:space="0" w:color="000000"/>
            </w:tcBorders>
            <w:shd w:val="clear" w:color="auto" w:fill="auto"/>
            <w:tcMar>
              <w:top w:w="55" w:type="dxa"/>
              <w:left w:w="43" w:type="dxa"/>
              <w:bottom w:w="55" w:type="dxa"/>
              <w:right w:w="55" w:type="dxa"/>
            </w:tcMar>
          </w:tcPr>
          <w:p w:rsidR="00037085" w:rsidRPr="006D7851" w:rsidRDefault="000E679D">
            <w:pPr>
              <w:pStyle w:val="TableContents"/>
              <w:rPr>
                <w:rFonts w:ascii="Courier New" w:hAnsi="Courier New" w:cs="Courier New"/>
              </w:rPr>
            </w:pPr>
            <w:r w:rsidRPr="006D7851">
              <w:rPr>
                <w:rFonts w:ascii="Courier New" w:hAnsi="Courier New" w:cs="Courier New"/>
              </w:rPr>
              <w:t>L</w:t>
            </w:r>
            <w:r w:rsidR="00267F10" w:rsidRPr="006D7851">
              <w:rPr>
                <w:rFonts w:ascii="Courier New" w:hAnsi="Courier New" w:cs="Courier New"/>
              </w:rPr>
              <w:t>ong</w:t>
            </w:r>
          </w:p>
        </w:tc>
        <w:tc>
          <w:tcPr>
            <w:tcW w:w="1438" w:type="dxa"/>
            <w:tcBorders>
              <w:top w:val="single" w:sz="2" w:space="0" w:color="000000"/>
              <w:left w:val="single" w:sz="2" w:space="0" w:color="000000"/>
              <w:bottom w:val="single" w:sz="2" w:space="0" w:color="000000"/>
            </w:tcBorders>
            <w:shd w:val="clear" w:color="auto" w:fill="auto"/>
            <w:tcMar>
              <w:top w:w="55" w:type="dxa"/>
              <w:left w:w="43" w:type="dxa"/>
              <w:bottom w:w="55" w:type="dxa"/>
              <w:right w:w="55" w:type="dxa"/>
            </w:tcMar>
          </w:tcPr>
          <w:p w:rsidR="00037085" w:rsidRPr="006D7851" w:rsidRDefault="00267F10">
            <w:pPr>
              <w:pStyle w:val="TableContents"/>
              <w:rPr>
                <w:rFonts w:ascii="Courier New" w:hAnsi="Courier New" w:cs="Courier New"/>
              </w:rPr>
            </w:pPr>
            <w:r w:rsidRPr="006D7851">
              <w:rPr>
                <w:rFonts w:ascii="Courier New" w:hAnsi="Courier New" w:cs="Courier New"/>
              </w:rPr>
              <w:t>jlong</w:t>
            </w:r>
          </w:p>
        </w:tc>
        <w:tc>
          <w:tcPr>
            <w:tcW w:w="1891" w:type="dxa"/>
            <w:tcBorders>
              <w:top w:val="single" w:sz="2" w:space="0" w:color="000000"/>
              <w:left w:val="single" w:sz="2" w:space="0" w:color="000000"/>
              <w:bottom w:val="single" w:sz="2" w:space="0" w:color="000000"/>
            </w:tcBorders>
            <w:shd w:val="clear" w:color="auto" w:fill="auto"/>
            <w:tcMar>
              <w:top w:w="55" w:type="dxa"/>
              <w:left w:w="43" w:type="dxa"/>
              <w:bottom w:w="55" w:type="dxa"/>
              <w:right w:w="55" w:type="dxa"/>
            </w:tcMar>
          </w:tcPr>
          <w:p w:rsidR="00037085" w:rsidRDefault="00267F10">
            <w:pPr>
              <w:pStyle w:val="TableContents"/>
            </w:pPr>
            <w:r>
              <w:t>Signed 64 bits</w:t>
            </w:r>
          </w:p>
        </w:tc>
        <w:tc>
          <w:tcPr>
            <w:tcW w:w="1701" w:type="dxa"/>
            <w:tcBorders>
              <w:top w:val="single" w:sz="2" w:space="0" w:color="000000"/>
              <w:left w:val="single" w:sz="2" w:space="0" w:color="000000"/>
              <w:bottom w:val="single" w:sz="2" w:space="0" w:color="000000"/>
              <w:right w:val="single" w:sz="2" w:space="0" w:color="000000"/>
            </w:tcBorders>
            <w:shd w:val="clear" w:color="auto" w:fill="auto"/>
            <w:tcMar>
              <w:top w:w="55" w:type="dxa"/>
              <w:left w:w="43" w:type="dxa"/>
              <w:bottom w:w="55" w:type="dxa"/>
              <w:right w:w="55" w:type="dxa"/>
            </w:tcMar>
          </w:tcPr>
          <w:p w:rsidR="00037085" w:rsidRDefault="00267F10">
            <w:pPr>
              <w:pStyle w:val="TableContents"/>
            </w:pPr>
            <w:r>
              <w:t>J</w:t>
            </w:r>
          </w:p>
        </w:tc>
      </w:tr>
      <w:tr w:rsidR="00037085">
        <w:tc>
          <w:tcPr>
            <w:tcW w:w="1447" w:type="dxa"/>
            <w:tcBorders>
              <w:top w:val="single" w:sz="2" w:space="0" w:color="000000"/>
              <w:left w:val="single" w:sz="2" w:space="0" w:color="000000"/>
              <w:bottom w:val="single" w:sz="2" w:space="0" w:color="000000"/>
            </w:tcBorders>
            <w:shd w:val="clear" w:color="auto" w:fill="auto"/>
            <w:tcMar>
              <w:top w:w="55" w:type="dxa"/>
              <w:left w:w="43" w:type="dxa"/>
              <w:bottom w:w="55" w:type="dxa"/>
              <w:right w:w="55" w:type="dxa"/>
            </w:tcMar>
          </w:tcPr>
          <w:p w:rsidR="00037085" w:rsidRPr="006D7851" w:rsidRDefault="00267F10">
            <w:pPr>
              <w:pStyle w:val="TableContents"/>
              <w:rPr>
                <w:rFonts w:ascii="Courier New" w:hAnsi="Courier New" w:cs="Courier New"/>
              </w:rPr>
            </w:pPr>
            <w:r w:rsidRPr="006D7851">
              <w:rPr>
                <w:rFonts w:ascii="Courier New" w:hAnsi="Courier New" w:cs="Courier New"/>
              </w:rPr>
              <w:t>float</w:t>
            </w:r>
          </w:p>
        </w:tc>
        <w:tc>
          <w:tcPr>
            <w:tcW w:w="1438" w:type="dxa"/>
            <w:tcBorders>
              <w:top w:val="single" w:sz="2" w:space="0" w:color="000000"/>
              <w:left w:val="single" w:sz="2" w:space="0" w:color="000000"/>
              <w:bottom w:val="single" w:sz="2" w:space="0" w:color="000000"/>
            </w:tcBorders>
            <w:shd w:val="clear" w:color="auto" w:fill="auto"/>
            <w:tcMar>
              <w:top w:w="55" w:type="dxa"/>
              <w:left w:w="43" w:type="dxa"/>
              <w:bottom w:w="55" w:type="dxa"/>
              <w:right w:w="55" w:type="dxa"/>
            </w:tcMar>
          </w:tcPr>
          <w:p w:rsidR="00037085" w:rsidRPr="006D7851" w:rsidRDefault="00267F10">
            <w:pPr>
              <w:pStyle w:val="TableContents"/>
              <w:rPr>
                <w:rFonts w:ascii="Courier New" w:hAnsi="Courier New" w:cs="Courier New"/>
              </w:rPr>
            </w:pPr>
            <w:r w:rsidRPr="006D7851">
              <w:rPr>
                <w:rFonts w:ascii="Courier New" w:hAnsi="Courier New" w:cs="Courier New"/>
              </w:rPr>
              <w:t>jfloat</w:t>
            </w:r>
          </w:p>
        </w:tc>
        <w:tc>
          <w:tcPr>
            <w:tcW w:w="1891" w:type="dxa"/>
            <w:tcBorders>
              <w:top w:val="single" w:sz="2" w:space="0" w:color="000000"/>
              <w:left w:val="single" w:sz="2" w:space="0" w:color="000000"/>
              <w:bottom w:val="single" w:sz="2" w:space="0" w:color="000000"/>
            </w:tcBorders>
            <w:shd w:val="clear" w:color="auto" w:fill="auto"/>
            <w:tcMar>
              <w:top w:w="55" w:type="dxa"/>
              <w:left w:w="43" w:type="dxa"/>
              <w:bottom w:w="55" w:type="dxa"/>
              <w:right w:w="55" w:type="dxa"/>
            </w:tcMar>
          </w:tcPr>
          <w:p w:rsidR="00037085" w:rsidRDefault="00267F10">
            <w:pPr>
              <w:pStyle w:val="TableContents"/>
            </w:pPr>
            <w:r>
              <w:t>32 bits</w:t>
            </w:r>
          </w:p>
        </w:tc>
        <w:tc>
          <w:tcPr>
            <w:tcW w:w="1701" w:type="dxa"/>
            <w:tcBorders>
              <w:top w:val="single" w:sz="2" w:space="0" w:color="000000"/>
              <w:left w:val="single" w:sz="2" w:space="0" w:color="000000"/>
              <w:bottom w:val="single" w:sz="2" w:space="0" w:color="000000"/>
              <w:right w:val="single" w:sz="2" w:space="0" w:color="000000"/>
            </w:tcBorders>
            <w:shd w:val="clear" w:color="auto" w:fill="auto"/>
            <w:tcMar>
              <w:top w:w="55" w:type="dxa"/>
              <w:left w:w="43" w:type="dxa"/>
              <w:bottom w:w="55" w:type="dxa"/>
              <w:right w:w="55" w:type="dxa"/>
            </w:tcMar>
          </w:tcPr>
          <w:p w:rsidR="00037085" w:rsidRDefault="00267F10">
            <w:pPr>
              <w:pStyle w:val="TableContents"/>
            </w:pPr>
            <w:r>
              <w:t>F</w:t>
            </w:r>
          </w:p>
        </w:tc>
      </w:tr>
      <w:tr w:rsidR="00037085">
        <w:tc>
          <w:tcPr>
            <w:tcW w:w="1447" w:type="dxa"/>
            <w:tcBorders>
              <w:top w:val="single" w:sz="2" w:space="0" w:color="000000"/>
              <w:left w:val="single" w:sz="2" w:space="0" w:color="000000"/>
              <w:bottom w:val="single" w:sz="2" w:space="0" w:color="000000"/>
            </w:tcBorders>
            <w:shd w:val="clear" w:color="auto" w:fill="auto"/>
            <w:tcMar>
              <w:top w:w="55" w:type="dxa"/>
              <w:left w:w="43" w:type="dxa"/>
              <w:bottom w:w="55" w:type="dxa"/>
              <w:right w:w="55" w:type="dxa"/>
            </w:tcMar>
          </w:tcPr>
          <w:p w:rsidR="00037085" w:rsidRPr="006D7851" w:rsidRDefault="00267F10">
            <w:pPr>
              <w:pStyle w:val="TableContents"/>
              <w:rPr>
                <w:rFonts w:ascii="Courier New" w:hAnsi="Courier New" w:cs="Courier New"/>
              </w:rPr>
            </w:pPr>
            <w:r w:rsidRPr="006D7851">
              <w:rPr>
                <w:rFonts w:ascii="Courier New" w:hAnsi="Courier New" w:cs="Courier New"/>
              </w:rPr>
              <w:t>double</w:t>
            </w:r>
          </w:p>
        </w:tc>
        <w:tc>
          <w:tcPr>
            <w:tcW w:w="1438" w:type="dxa"/>
            <w:tcBorders>
              <w:top w:val="single" w:sz="2" w:space="0" w:color="000000"/>
              <w:left w:val="single" w:sz="2" w:space="0" w:color="000000"/>
              <w:bottom w:val="single" w:sz="2" w:space="0" w:color="000000"/>
            </w:tcBorders>
            <w:shd w:val="clear" w:color="auto" w:fill="auto"/>
            <w:tcMar>
              <w:top w:w="55" w:type="dxa"/>
              <w:left w:w="43" w:type="dxa"/>
              <w:bottom w:w="55" w:type="dxa"/>
              <w:right w:w="55" w:type="dxa"/>
            </w:tcMar>
          </w:tcPr>
          <w:p w:rsidR="00037085" w:rsidRPr="006D7851" w:rsidRDefault="00267F10">
            <w:pPr>
              <w:pStyle w:val="TableContents"/>
              <w:rPr>
                <w:rFonts w:ascii="Courier New" w:hAnsi="Courier New" w:cs="Courier New"/>
              </w:rPr>
            </w:pPr>
            <w:r w:rsidRPr="006D7851">
              <w:rPr>
                <w:rFonts w:ascii="Courier New" w:hAnsi="Courier New" w:cs="Courier New"/>
              </w:rPr>
              <w:t>jdouble</w:t>
            </w:r>
          </w:p>
        </w:tc>
        <w:tc>
          <w:tcPr>
            <w:tcW w:w="1891" w:type="dxa"/>
            <w:tcBorders>
              <w:top w:val="single" w:sz="2" w:space="0" w:color="000000"/>
              <w:left w:val="single" w:sz="2" w:space="0" w:color="000000"/>
              <w:bottom w:val="single" w:sz="2" w:space="0" w:color="000000"/>
            </w:tcBorders>
            <w:shd w:val="clear" w:color="auto" w:fill="auto"/>
            <w:tcMar>
              <w:top w:w="55" w:type="dxa"/>
              <w:left w:w="43" w:type="dxa"/>
              <w:bottom w:w="55" w:type="dxa"/>
              <w:right w:w="55" w:type="dxa"/>
            </w:tcMar>
          </w:tcPr>
          <w:p w:rsidR="00037085" w:rsidRDefault="00267F10">
            <w:pPr>
              <w:pStyle w:val="TableContents"/>
            </w:pPr>
            <w:r>
              <w:t>64 bits</w:t>
            </w:r>
          </w:p>
        </w:tc>
        <w:tc>
          <w:tcPr>
            <w:tcW w:w="1701" w:type="dxa"/>
            <w:tcBorders>
              <w:top w:val="single" w:sz="2" w:space="0" w:color="000000"/>
              <w:left w:val="single" w:sz="2" w:space="0" w:color="000000"/>
              <w:bottom w:val="single" w:sz="2" w:space="0" w:color="000000"/>
              <w:right w:val="single" w:sz="2" w:space="0" w:color="000000"/>
            </w:tcBorders>
            <w:shd w:val="clear" w:color="auto" w:fill="auto"/>
            <w:tcMar>
              <w:top w:w="55" w:type="dxa"/>
              <w:left w:w="43" w:type="dxa"/>
              <w:bottom w:w="55" w:type="dxa"/>
              <w:right w:w="55" w:type="dxa"/>
            </w:tcMar>
          </w:tcPr>
          <w:p w:rsidR="00037085" w:rsidRDefault="00267F10">
            <w:pPr>
              <w:pStyle w:val="TableContents"/>
            </w:pPr>
            <w:r>
              <w:t>D</w:t>
            </w:r>
          </w:p>
        </w:tc>
      </w:tr>
      <w:tr w:rsidR="00037085">
        <w:trPr>
          <w:trHeight w:val="441"/>
        </w:trPr>
        <w:tc>
          <w:tcPr>
            <w:tcW w:w="1447" w:type="dxa"/>
            <w:tcBorders>
              <w:top w:val="single" w:sz="2" w:space="0" w:color="000000"/>
              <w:left w:val="single" w:sz="2" w:space="0" w:color="000000"/>
              <w:bottom w:val="single" w:sz="2" w:space="0" w:color="000000"/>
            </w:tcBorders>
            <w:shd w:val="clear" w:color="auto" w:fill="auto"/>
            <w:tcMar>
              <w:top w:w="55" w:type="dxa"/>
              <w:left w:w="43" w:type="dxa"/>
              <w:bottom w:w="55" w:type="dxa"/>
              <w:right w:w="55" w:type="dxa"/>
            </w:tcMar>
          </w:tcPr>
          <w:p w:rsidR="00037085" w:rsidRPr="006D7851" w:rsidRDefault="000E679D">
            <w:pPr>
              <w:pStyle w:val="TableContents"/>
              <w:rPr>
                <w:rFonts w:ascii="Courier New" w:hAnsi="Courier New" w:cs="Courier New"/>
              </w:rPr>
            </w:pPr>
            <w:r w:rsidRPr="006D7851">
              <w:rPr>
                <w:rFonts w:ascii="Courier New" w:hAnsi="Courier New" w:cs="Courier New"/>
              </w:rPr>
              <w:t>V</w:t>
            </w:r>
            <w:r w:rsidR="00267F10" w:rsidRPr="006D7851">
              <w:rPr>
                <w:rFonts w:ascii="Courier New" w:hAnsi="Courier New" w:cs="Courier New"/>
              </w:rPr>
              <w:t>oid</w:t>
            </w:r>
          </w:p>
        </w:tc>
        <w:tc>
          <w:tcPr>
            <w:tcW w:w="1438" w:type="dxa"/>
            <w:tcBorders>
              <w:top w:val="single" w:sz="2" w:space="0" w:color="000000"/>
              <w:left w:val="single" w:sz="2" w:space="0" w:color="000000"/>
              <w:bottom w:val="single" w:sz="2" w:space="0" w:color="000000"/>
            </w:tcBorders>
            <w:shd w:val="clear" w:color="auto" w:fill="auto"/>
            <w:tcMar>
              <w:top w:w="55" w:type="dxa"/>
              <w:left w:w="43" w:type="dxa"/>
              <w:bottom w:w="55" w:type="dxa"/>
              <w:right w:w="55" w:type="dxa"/>
            </w:tcMar>
          </w:tcPr>
          <w:p w:rsidR="00037085" w:rsidRPr="006D7851" w:rsidRDefault="00267F10">
            <w:pPr>
              <w:pStyle w:val="TableContents"/>
              <w:rPr>
                <w:rFonts w:ascii="Courier New" w:hAnsi="Courier New" w:cs="Courier New"/>
              </w:rPr>
            </w:pPr>
            <w:r w:rsidRPr="006D7851">
              <w:rPr>
                <w:rFonts w:ascii="Courier New" w:hAnsi="Courier New" w:cs="Courier New"/>
              </w:rPr>
              <w:t>void</w:t>
            </w:r>
          </w:p>
        </w:tc>
        <w:tc>
          <w:tcPr>
            <w:tcW w:w="1891" w:type="dxa"/>
            <w:tcBorders>
              <w:top w:val="single" w:sz="2" w:space="0" w:color="000000"/>
              <w:left w:val="single" w:sz="2" w:space="0" w:color="000000"/>
              <w:bottom w:val="single" w:sz="2" w:space="0" w:color="000000"/>
            </w:tcBorders>
            <w:shd w:val="clear" w:color="auto" w:fill="auto"/>
            <w:tcMar>
              <w:top w:w="55" w:type="dxa"/>
              <w:left w:w="43" w:type="dxa"/>
              <w:bottom w:w="55" w:type="dxa"/>
              <w:right w:w="55" w:type="dxa"/>
            </w:tcMar>
          </w:tcPr>
          <w:p w:rsidR="00037085" w:rsidRDefault="00267F10">
            <w:pPr>
              <w:pStyle w:val="TableContents"/>
            </w:pPr>
            <w:r>
              <w:t>N/A</w:t>
            </w:r>
          </w:p>
        </w:tc>
        <w:tc>
          <w:tcPr>
            <w:tcW w:w="1701" w:type="dxa"/>
            <w:tcBorders>
              <w:top w:val="single" w:sz="2" w:space="0" w:color="000000"/>
              <w:left w:val="single" w:sz="2" w:space="0" w:color="000000"/>
              <w:bottom w:val="single" w:sz="2" w:space="0" w:color="000000"/>
              <w:right w:val="single" w:sz="2" w:space="0" w:color="000000"/>
            </w:tcBorders>
            <w:shd w:val="clear" w:color="auto" w:fill="auto"/>
            <w:tcMar>
              <w:top w:w="55" w:type="dxa"/>
              <w:left w:w="43" w:type="dxa"/>
              <w:bottom w:w="55" w:type="dxa"/>
              <w:right w:w="55" w:type="dxa"/>
            </w:tcMar>
          </w:tcPr>
          <w:p w:rsidR="00037085" w:rsidRDefault="00267F10">
            <w:pPr>
              <w:pStyle w:val="TableContents"/>
            </w:pPr>
            <w:r>
              <w:t>V</w:t>
            </w:r>
          </w:p>
        </w:tc>
      </w:tr>
    </w:tbl>
    <w:p w:rsidR="00037085" w:rsidRDefault="006D7851">
      <w:pPr>
        <w:rPr>
          <w:color w:val="444444"/>
        </w:rPr>
      </w:pPr>
      <w:r>
        <w:t>Съответните</w:t>
      </w:r>
      <w:r w:rsidR="00267F10">
        <w:t xml:space="preserve"> jboolean стойности</w:t>
      </w:r>
      <w:r>
        <w:t xml:space="preserve"> са:</w:t>
      </w:r>
    </w:p>
    <w:p w:rsidR="00037085" w:rsidRDefault="00267F10">
      <w:pPr>
        <w:pStyle w:val="Code"/>
      </w:pPr>
      <w:r>
        <w:t>#define JNI_FALSE 0</w:t>
      </w:r>
    </w:p>
    <w:p w:rsidR="00037085" w:rsidRDefault="00267F10">
      <w:pPr>
        <w:pStyle w:val="Code"/>
      </w:pPr>
      <w:r>
        <w:t>#define JNI_TRUE 1</w:t>
      </w:r>
    </w:p>
    <w:p w:rsidR="00037085" w:rsidRDefault="006D7851">
      <w:pPr>
        <w:rPr>
          <w:color w:val="444444"/>
        </w:rPr>
      </w:pPr>
      <w:r>
        <w:t>а</w:t>
      </w:r>
      <w:r w:rsidR="00267F10">
        <w:t xml:space="preserve"> </w:t>
      </w:r>
      <w:r>
        <w:t>пример за тип, оп</w:t>
      </w:r>
      <w:r w:rsidR="00267F10">
        <w:t>исващ големина</w:t>
      </w:r>
      <w:r>
        <w:t xml:space="preserve"> е:</w:t>
      </w:r>
    </w:p>
    <w:p w:rsidR="00037085" w:rsidRDefault="00267F10">
      <w:pPr>
        <w:pStyle w:val="Code"/>
      </w:pPr>
      <w:r>
        <w:t>typedef jint jsize;</w:t>
      </w:r>
    </w:p>
    <w:p w:rsidR="00037085" w:rsidRDefault="00267F10">
      <w:r>
        <w:t>Друг проблем е</w:t>
      </w:r>
      <w:r w:rsidR="004820E0">
        <w:t>,</w:t>
      </w:r>
      <w:r>
        <w:t xml:space="preserve"> </w:t>
      </w:r>
      <w:r w:rsidR="004820E0">
        <w:t xml:space="preserve">че </w:t>
      </w:r>
      <w:r>
        <w:t>референци</w:t>
      </w:r>
      <w:r w:rsidR="004820E0">
        <w:t>и</w:t>
      </w:r>
      <w:r>
        <w:t>т</w:t>
      </w:r>
      <w:r w:rsidR="004820E0">
        <w:t>е</w:t>
      </w:r>
      <w:r>
        <w:t xml:space="preserve"> </w:t>
      </w:r>
      <w:r w:rsidR="004820E0">
        <w:t>към</w:t>
      </w:r>
      <w:r>
        <w:t xml:space="preserve"> обекти, методи и полета </w:t>
      </w:r>
      <w:r w:rsidR="004820E0">
        <w:t xml:space="preserve">трябва да </w:t>
      </w:r>
      <w:r>
        <w:t xml:space="preserve">могат да бъдат достъпни и от C/C++ код. </w:t>
      </w:r>
      <w:r w:rsidR="004820E0">
        <w:t>Този до</w:t>
      </w:r>
      <w:r>
        <w:t>стъп</w:t>
      </w:r>
      <w:r w:rsidR="004820E0">
        <w:t>,</w:t>
      </w:r>
      <w:r>
        <w:t xml:space="preserve"> обаче</w:t>
      </w:r>
      <w:r w:rsidR="004820E0">
        <w:t>,</w:t>
      </w:r>
      <w:r>
        <w:t xml:space="preserve"> изисква по-сложен ме</w:t>
      </w:r>
      <w:r w:rsidR="004820E0">
        <w:t>ханизъм</w:t>
      </w:r>
      <w:r>
        <w:t xml:space="preserve">, който може да </w:t>
      </w:r>
      <w:r w:rsidR="004820E0">
        <w:t xml:space="preserve">се </w:t>
      </w:r>
      <w:r>
        <w:t xml:space="preserve">види в пример </w:t>
      </w:r>
      <w:r w:rsidRPr="004820E0">
        <w:t xml:space="preserve">5.3. В примера </w:t>
      </w:r>
      <w:r w:rsidR="004820E0" w:rsidRPr="004820E0">
        <w:t xml:space="preserve">е показано </w:t>
      </w:r>
      <w:r w:rsidRPr="004820E0">
        <w:t>създаването на два обекта.</w:t>
      </w:r>
    </w:p>
    <w:p w:rsidR="00037085" w:rsidRDefault="00267F10">
      <w:pPr>
        <w:rPr>
          <w:b/>
        </w:rPr>
      </w:pPr>
      <w:r>
        <w:rPr>
          <w:b/>
        </w:rPr>
        <w:t>Пример 5.3</w:t>
      </w:r>
    </w:p>
    <w:p w:rsidR="00037085" w:rsidRDefault="00267F10">
      <w:pPr>
        <w:pStyle w:val="Code"/>
        <w:rPr>
          <w:color w:val="444444"/>
          <w:sz w:val="21"/>
          <w:szCs w:val="16"/>
          <w:highlight w:val="white"/>
          <w:lang w:val="en-US"/>
        </w:rPr>
      </w:pPr>
      <w:r>
        <w:rPr>
          <w:lang w:val="en-US"/>
        </w:rPr>
        <w:t>jclass gJniStatusClass;</w:t>
      </w:r>
    </w:p>
    <w:p w:rsidR="00037085" w:rsidRDefault="00267F10">
      <w:pPr>
        <w:pStyle w:val="Code"/>
        <w:rPr>
          <w:rFonts w:ascii="Droid Sans Mono;monospace;monos" w:hAnsi="Droid Sans Mono;monospace;monos"/>
          <w:color w:val="000000"/>
          <w:sz w:val="16"/>
          <w:szCs w:val="16"/>
          <w:highlight w:val="white"/>
          <w:lang w:val="en-US"/>
        </w:rPr>
      </w:pPr>
      <w:r>
        <w:rPr>
          <w:lang w:val="en-US"/>
        </w:rPr>
        <w:t>jmethodID gJniStatusGetStatus;</w:t>
      </w:r>
    </w:p>
    <w:p w:rsidR="00037085" w:rsidRDefault="00267F10">
      <w:pPr>
        <w:pStyle w:val="Code"/>
        <w:rPr>
          <w:rFonts w:ascii="Droid Sans Mono;monospace;monos" w:hAnsi="Droid Sans Mono;monospace;monos"/>
          <w:color w:val="000000"/>
          <w:sz w:val="16"/>
          <w:szCs w:val="16"/>
          <w:highlight w:val="white"/>
          <w:lang w:val="en-US"/>
        </w:rPr>
      </w:pPr>
      <w:r>
        <w:rPr>
          <w:lang w:val="en-US"/>
        </w:rPr>
        <w:t>jmethodID gJniStatusConstructor;</w:t>
      </w:r>
    </w:p>
    <w:p w:rsidR="00037085" w:rsidRDefault="00267F10">
      <w:pPr>
        <w:pStyle w:val="Code"/>
        <w:rPr>
          <w:rFonts w:ascii="Droid Sans Mono;monospace;monos" w:hAnsi="Droid Sans Mono;monospace;monos"/>
          <w:color w:val="000000"/>
          <w:sz w:val="16"/>
          <w:szCs w:val="16"/>
          <w:highlight w:val="white"/>
          <w:lang w:val="en-US"/>
        </w:rPr>
      </w:pPr>
      <w:r>
        <w:rPr>
          <w:lang w:val="en-US"/>
        </w:rPr>
        <w:t>jclass gJniMessageClass;</w:t>
      </w:r>
    </w:p>
    <w:p w:rsidR="00037085" w:rsidRDefault="00267F10">
      <w:pPr>
        <w:pStyle w:val="Code"/>
        <w:rPr>
          <w:rFonts w:ascii="Droid Sans Mono;monospace;monos" w:hAnsi="Droid Sans Mono;monospace;monos"/>
          <w:color w:val="000000"/>
          <w:sz w:val="16"/>
          <w:szCs w:val="16"/>
          <w:highlight w:val="white"/>
          <w:lang w:val="en-US"/>
        </w:rPr>
      </w:pPr>
      <w:r>
        <w:rPr>
          <w:lang w:val="en-US"/>
        </w:rPr>
        <w:t>jmethodID gJniMessageConstructor;</w:t>
      </w:r>
    </w:p>
    <w:p w:rsidR="00037085" w:rsidRDefault="00037085">
      <w:pPr>
        <w:pStyle w:val="Code"/>
        <w:rPr>
          <w:lang w:val="en-US"/>
        </w:rPr>
      </w:pPr>
    </w:p>
    <w:p w:rsidR="00037085" w:rsidRDefault="00267F10">
      <w:pPr>
        <w:pStyle w:val="Code"/>
        <w:rPr>
          <w:lang w:val="en-US"/>
        </w:rPr>
      </w:pPr>
      <w:r>
        <w:rPr>
          <w:highlight w:val="white"/>
          <w:lang w:val="en-US"/>
        </w:rPr>
        <w:t>jobject  newJniMpiMessage(JNIEnv *env,MPI_Message* msg,MPI_Status* stat,jboolean flag){</w:t>
      </w:r>
    </w:p>
    <w:p w:rsidR="00037085" w:rsidRDefault="00267F10">
      <w:pPr>
        <w:pStyle w:val="Code"/>
        <w:rPr>
          <w:lang w:val="en-US"/>
        </w:rPr>
      </w:pPr>
      <w:r>
        <w:rPr>
          <w:highlight w:val="white"/>
          <w:lang w:val="en-US"/>
        </w:rPr>
        <w:tab/>
        <w:t>jobject status = (*env)-&gt;NewObject(env,gJniStatusClass,</w:t>
      </w:r>
    </w:p>
    <w:p w:rsidR="00037085" w:rsidRDefault="00267F10">
      <w:pPr>
        <w:pStyle w:val="Code"/>
        <w:rPr>
          <w:lang w:val="en-US"/>
        </w:rPr>
      </w:pPr>
      <w:r>
        <w:rPr>
          <w:highlight w:val="white"/>
          <w:lang w:val="en-US"/>
        </w:rPr>
        <w:tab/>
      </w:r>
      <w:r>
        <w:rPr>
          <w:highlight w:val="white"/>
          <w:lang w:val="en-US"/>
        </w:rPr>
        <w:tab/>
        <w:t>gJniStatusConstructorReq,stat-&gt;count_lo,</w:t>
      </w:r>
    </w:p>
    <w:p w:rsidR="00037085" w:rsidRDefault="00267F10">
      <w:pPr>
        <w:pStyle w:val="Code"/>
        <w:rPr>
          <w:lang w:val="en-US"/>
        </w:rPr>
      </w:pPr>
      <w:r>
        <w:rPr>
          <w:highlight w:val="white"/>
          <w:lang w:val="en-US"/>
        </w:rPr>
        <w:tab/>
      </w:r>
      <w:r>
        <w:rPr>
          <w:highlight w:val="white"/>
          <w:lang w:val="en-US"/>
        </w:rPr>
        <w:tab/>
        <w:t>stat-&gt;count_hi_and_cancelled,stat-&gt;MPI_SOURCE,</w:t>
      </w:r>
    </w:p>
    <w:p w:rsidR="00037085" w:rsidRDefault="00267F10">
      <w:pPr>
        <w:pStyle w:val="Code"/>
        <w:rPr>
          <w:lang w:val="en-US"/>
        </w:rPr>
      </w:pPr>
      <w:r>
        <w:rPr>
          <w:highlight w:val="white"/>
          <w:lang w:val="en-US"/>
        </w:rPr>
        <w:tab/>
      </w:r>
      <w:r>
        <w:rPr>
          <w:highlight w:val="white"/>
          <w:lang w:val="en-US"/>
        </w:rPr>
        <w:tab/>
        <w:t>stat-&gt;MPI_TAG,stat-&gt;MPI_ERROR,flag);</w:t>
      </w:r>
    </w:p>
    <w:p w:rsidR="00037085" w:rsidRDefault="00267F10">
      <w:pPr>
        <w:pStyle w:val="Code"/>
      </w:pPr>
      <w:r>
        <w:rPr>
          <w:highlight w:val="white"/>
          <w:lang w:val="en-US"/>
        </w:rPr>
        <w:tab/>
        <w:t>return (*env)-&gt;NewObject(env,gJniMessageClass,gJniMessageConstructor, (jlong)*msg,status);</w:t>
      </w:r>
      <w:r w:rsidR="004820E0">
        <w:t>1</w:t>
      </w:r>
    </w:p>
    <w:p w:rsidR="004820E0" w:rsidRPr="004820E0" w:rsidRDefault="004820E0">
      <w:pPr>
        <w:pStyle w:val="Code"/>
        <w:rPr>
          <w:lang w:val="en-US"/>
        </w:rPr>
      </w:pPr>
      <w:r>
        <w:rPr>
          <w:lang w:val="en-US"/>
        </w:rPr>
        <w:t>}</w:t>
      </w:r>
    </w:p>
    <w:p w:rsidR="00037085" w:rsidRPr="004820E0" w:rsidRDefault="00267F10" w:rsidP="004820E0">
      <w:pPr>
        <w:pStyle w:val="Code"/>
        <w:spacing w:after="120"/>
        <w:ind w:left="0"/>
        <w:rPr>
          <w:rFonts w:asciiTheme="minorHAnsi" w:hAnsiTheme="minorHAnsi" w:cstheme="minorHAnsi"/>
        </w:rPr>
      </w:pPr>
      <w:r w:rsidRPr="004820E0">
        <w:rPr>
          <w:rFonts w:asciiTheme="minorHAnsi" w:hAnsiTheme="minorHAnsi" w:cstheme="minorHAnsi"/>
          <w:noProof/>
          <w:lang w:val="en-US" w:eastAsia="en-US" w:bidi="ar-SA"/>
        </w:rPr>
        <w:lastRenderedPageBreak/>
        <mc:AlternateContent>
          <mc:Choice Requires="wps">
            <w:drawing>
              <wp:anchor distT="0" distB="0" distL="0" distR="0" simplePos="0" relativeHeight="251658303" behindDoc="0" locked="0" layoutInCell="0" hidden="0" allowOverlap="1" wp14:anchorId="54E6EFDE" wp14:editId="3A8D0784">
                <wp:simplePos x="0" y="0"/>
                <wp:positionH relativeFrom="column">
                  <wp:posOffset>635</wp:posOffset>
                </wp:positionH>
                <wp:positionV relativeFrom="paragraph">
                  <wp:posOffset>418465</wp:posOffset>
                </wp:positionV>
                <wp:extent cx="6122035" cy="3159125"/>
                <wp:effectExtent l="0" t="0" r="12065" b="22225"/>
                <wp:wrapTopAndBottom/>
                <wp:docPr id="63" name="Frame2"/>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qxK/XR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BAAAJAAAABAAAAAAAAAAMAAAAEAAAAAAAAAAAAAAAAAAAAAAAAAAeAAAAaAAAAAAAAAAAAAAAAAAAAAAAAAAAAAAAECcAABAnAAAAAAAAAAAAAAAAAAAAAAAAAAAAAAAAAAAAAAAAAAAAABQAAAAAAAAAwMD/AAAAAABkAAAAMgAAAAAAAABkAAAAAAAAAH9/fwAKAAAAIQAAAEAAAAA8AAAAWAIAAAChAAAgAAAAAAAAAAAAAAACAAAAAAAAAAAAAAACAAAAigEAAKklAAAUFAAAIQAAAG4EAAD4BQAAKAAAAAgAAAABAAAAAQAAAA=="/>
                          </a:ext>
                        </a:extLst>
                      </wps:cNvSpPr>
                      <wps:spPr>
                        <a:xfrm>
                          <a:off x="0" y="0"/>
                          <a:ext cx="6122035" cy="3159125"/>
                        </a:xfrm>
                        <a:prstGeom prst="rect">
                          <a:avLst/>
                        </a:prstGeom>
                        <a:noFill/>
                        <a:ln>
                          <a:solidFill>
                            <a:schemeClr val="tx1"/>
                          </a:solidFill>
                        </a:ln>
                      </wps:spPr>
                      <wps:txbx>
                        <w:txbxContent>
                          <w:p w:rsidR="007A44C1" w:rsidRDefault="007A44C1">
                            <w:pPr>
                              <w:pStyle w:val="FrameContents"/>
                              <w:jc w:val="center"/>
                            </w:pPr>
                            <w:r>
                              <w:rPr>
                                <w:noProof/>
                                <w:lang w:val="en-US" w:eastAsia="en-US" w:bidi="ar-SA"/>
                              </w:rPr>
                              <w:drawing>
                                <wp:inline distT="0" distB="0" distL="0" distR="0" wp14:anchorId="08030EB1" wp14:editId="785754B8">
                                  <wp:extent cx="6120130" cy="2832735"/>
                                  <wp:effectExtent l="0" t="0" r="0" b="0"/>
                                  <wp:docPr id="73"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CmJQAAbREAAAAAAAAAAAAAAAAAACgAAAAIAAAAAQAAAAEAAAA="/>
                                              </a:ext>
                                            </a:extLst>
                                          </pic:cNvPicPr>
                                        </pic:nvPicPr>
                                        <pic:blipFill>
                                          <a:blip r:embed="rId34"/>
                                          <a:stretch>
                                            <a:fillRect/>
                                          </a:stretch>
                                        </pic:blipFill>
                                        <pic:spPr>
                                          <a:xfrm>
                                            <a:off x="0" y="0"/>
                                            <a:ext cx="6120130" cy="2832735"/>
                                          </a:xfrm>
                                          <a:prstGeom prst="rect">
                                            <a:avLst/>
                                          </a:prstGeom>
                                          <a:noFill/>
                                          <a:ln w="12700">
                                            <a:noFill/>
                                          </a:ln>
                                        </pic:spPr>
                                      </pic:pic>
                                    </a:graphicData>
                                  </a:graphic>
                                </wp:inline>
                              </w:drawing>
                            </w:r>
                            <w:r>
                              <w:t>Фиг. 5.2</w:t>
                            </w:r>
                          </w:p>
                        </w:txbxContent>
                      </wps:txbx>
                      <wps:bodyPr spcFirstLastPara="1" vertOverflow="clip" horzOverflow="clip" lIns="0" tIns="0" rIns="0" bIns="0" upright="1">
                        <a:prstTxWarp prst="textNoShape">
                          <a:avLst/>
                        </a:prstTxWarp>
                        <a:noAutofit/>
                      </wps:bodyPr>
                    </wps:wsp>
                  </a:graphicData>
                </a:graphic>
                <wp14:sizeRelV relativeFrom="margin">
                  <wp14:pctHeight>0</wp14:pctHeight>
                </wp14:sizeRelV>
              </wp:anchor>
            </w:drawing>
          </mc:Choice>
          <mc:Fallback>
            <w:pict>
              <v:rect w14:anchorId="54E6EFDE" id="Frame2" o:spid="_x0000_s1050" style="position:absolute;margin-left:.05pt;margin-top:32.95pt;width:482.05pt;height:248.75pt;z-index:251658303;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" o:allowincell="f" filled="f" strokecolor="black [3213]">
                <v:textbox inset="0,0,0,0">
                  <w:txbxContent>
                    <w:p w:rsidR="007A44C1" w:rsidRDefault="007A44C1">
                      <w:pPr>
                        <w:pStyle w:val="FrameContents"/>
                        <w:jc w:val="center"/>
                      </w:pPr>
                      <w:r>
                        <w:rPr>
                          <w:noProof/>
                          <w:lang w:val="en-US" w:eastAsia="en-US" w:bidi="ar-SA"/>
                        </w:rPr>
                        <w:drawing>
                          <wp:inline distT="0" distB="0" distL="0" distR="0" wp14:anchorId="08030EB1" wp14:editId="785754B8">
                            <wp:extent cx="6120130" cy="2832735"/>
                            <wp:effectExtent l="0" t="0" r="0" b="0"/>
                            <wp:docPr id="73"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CmJQAAbREAAAAAAAAAAAAAAAAAACgAAAAIAAAAAQAAAAEAAAA="/>
                                        </a:ext>
                                      </a:extLst>
                                    </pic:cNvPicPr>
                                  </pic:nvPicPr>
                                  <pic:blipFill>
                                    <a:blip r:embed="rId34"/>
                                    <a:stretch>
                                      <a:fillRect/>
                                    </a:stretch>
                                  </pic:blipFill>
                                  <pic:spPr>
                                    <a:xfrm>
                                      <a:off x="0" y="0"/>
                                      <a:ext cx="6120130" cy="2832735"/>
                                    </a:xfrm>
                                    <a:prstGeom prst="rect">
                                      <a:avLst/>
                                    </a:prstGeom>
                                    <a:noFill/>
                                    <a:ln w="12700">
                                      <a:noFill/>
                                    </a:ln>
                                  </pic:spPr>
                                </pic:pic>
                              </a:graphicData>
                            </a:graphic>
                          </wp:inline>
                        </w:drawing>
                      </w:r>
                      <w:r>
                        <w:t>Фиг. 5.2</w:t>
                      </w:r>
                    </w:p>
                  </w:txbxContent>
                </v:textbox>
                <w10:wrap type="topAndBottom"/>
              </v:rect>
            </w:pict>
          </mc:Fallback>
        </mc:AlternateContent>
      </w:r>
      <w:r w:rsidRPr="004820E0">
        <w:rPr>
          <w:rFonts w:asciiTheme="minorHAnsi" w:hAnsiTheme="minorHAnsi" w:cstheme="minorHAnsi"/>
        </w:rPr>
        <w:t xml:space="preserve">Освен </w:t>
      </w:r>
      <w:r w:rsidRPr="004820E0">
        <w:rPr>
          <w:rFonts w:cs="Courier New"/>
        </w:rPr>
        <w:t>jobject</w:t>
      </w:r>
      <w:r w:rsidRPr="004820E0">
        <w:rPr>
          <w:rFonts w:asciiTheme="minorHAnsi" w:hAnsiTheme="minorHAnsi" w:cstheme="minorHAnsi"/>
        </w:rPr>
        <w:t xml:space="preserve"> JNI дефинира и други често използвани обектни типове, </w:t>
      </w:r>
      <w:r w:rsidR="004820E0">
        <w:rPr>
          <w:rFonts w:asciiTheme="minorHAnsi" w:hAnsiTheme="minorHAnsi" w:cstheme="minorHAnsi"/>
        </w:rPr>
        <w:t xml:space="preserve">които </w:t>
      </w:r>
      <w:r w:rsidRPr="004820E0">
        <w:rPr>
          <w:rFonts w:asciiTheme="minorHAnsi" w:hAnsiTheme="minorHAnsi" w:cstheme="minorHAnsi"/>
        </w:rPr>
        <w:t xml:space="preserve">може да </w:t>
      </w:r>
      <w:r w:rsidR="004820E0">
        <w:rPr>
          <w:rFonts w:asciiTheme="minorHAnsi" w:hAnsiTheme="minorHAnsi" w:cstheme="minorHAnsi"/>
        </w:rPr>
        <w:t>се</w:t>
      </w:r>
      <w:r w:rsidRPr="004820E0">
        <w:rPr>
          <w:rFonts w:asciiTheme="minorHAnsi" w:hAnsiTheme="minorHAnsi" w:cstheme="minorHAnsi"/>
        </w:rPr>
        <w:t xml:space="preserve"> вид</w:t>
      </w:r>
      <w:r w:rsidR="004820E0">
        <w:rPr>
          <w:rFonts w:asciiTheme="minorHAnsi" w:hAnsiTheme="minorHAnsi" w:cstheme="minorHAnsi"/>
        </w:rPr>
        <w:t>я</w:t>
      </w:r>
      <w:r w:rsidRPr="004820E0">
        <w:rPr>
          <w:rFonts w:asciiTheme="minorHAnsi" w:hAnsiTheme="minorHAnsi" w:cstheme="minorHAnsi"/>
        </w:rPr>
        <w:t>т на фиг. 5.2</w:t>
      </w:r>
      <w:r w:rsidR="000E679D">
        <w:rPr>
          <w:rFonts w:asciiTheme="minorHAnsi" w:hAnsiTheme="minorHAnsi" w:cstheme="minorHAnsi"/>
          <w:lang w:val="en-US"/>
        </w:rPr>
        <w:t xml:space="preserve"> [JNI]</w:t>
      </w:r>
      <w:r w:rsidRPr="004820E0">
        <w:rPr>
          <w:rFonts w:asciiTheme="minorHAnsi" w:hAnsiTheme="minorHAnsi" w:cstheme="minorHAnsi"/>
        </w:rPr>
        <w:t>.</w:t>
      </w:r>
    </w:p>
    <w:p w:rsidR="00037085" w:rsidRPr="004820E0" w:rsidRDefault="00267F10" w:rsidP="00375B6A">
      <w:pPr>
        <w:pStyle w:val="Heading2"/>
        <w:numPr>
          <w:ilvl w:val="1"/>
          <w:numId w:val="32"/>
        </w:numPr>
        <w:ind w:left="720" w:hanging="720"/>
        <w:rPr>
          <w:rFonts w:asciiTheme="minorHAnsi" w:hAnsiTheme="minorHAnsi" w:cstheme="minorHAnsi"/>
          <w:lang w:val="en-US"/>
        </w:rPr>
      </w:pPr>
      <w:bookmarkStart w:id="65" w:name="_Toc29218285"/>
      <w:r w:rsidRPr="004820E0">
        <w:rPr>
          <w:rFonts w:asciiTheme="minorHAnsi" w:hAnsiTheme="minorHAnsi" w:cstheme="minorHAnsi"/>
        </w:rPr>
        <w:t xml:space="preserve">Достъп от </w:t>
      </w:r>
      <w:r w:rsidRPr="004820E0">
        <w:rPr>
          <w:rFonts w:asciiTheme="minorHAnsi" w:hAnsiTheme="minorHAnsi" w:cstheme="minorHAnsi"/>
          <w:lang w:val="en-US"/>
        </w:rPr>
        <w:t xml:space="preserve">C/C++ </w:t>
      </w:r>
      <w:r w:rsidRPr="004820E0">
        <w:rPr>
          <w:rFonts w:asciiTheme="minorHAnsi" w:hAnsiTheme="minorHAnsi" w:cstheme="minorHAnsi"/>
        </w:rPr>
        <w:t xml:space="preserve">към </w:t>
      </w:r>
      <w:r w:rsidRPr="004820E0">
        <w:rPr>
          <w:rFonts w:asciiTheme="minorHAnsi" w:hAnsiTheme="minorHAnsi" w:cstheme="minorHAnsi"/>
          <w:lang w:val="en-US"/>
        </w:rPr>
        <w:t>Java</w:t>
      </w:r>
      <w:bookmarkEnd w:id="65"/>
    </w:p>
    <w:p w:rsidR="00037085" w:rsidRDefault="00267F10">
      <w:r>
        <w:t>Вече разгледахме как Java</w:t>
      </w:r>
      <w:r w:rsidR="004820E0">
        <w:t>-програма</w:t>
      </w:r>
      <w:r>
        <w:t xml:space="preserve"> </w:t>
      </w:r>
      <w:r w:rsidR="004820E0">
        <w:t>осъществява</w:t>
      </w:r>
      <w:r>
        <w:t xml:space="preserve"> достъп до C</w:t>
      </w:r>
      <w:r w:rsidR="004820E0">
        <w:t>-програма.</w:t>
      </w:r>
      <w:r>
        <w:t xml:space="preserve"> </w:t>
      </w:r>
      <w:r w:rsidR="004820E0">
        <w:t>О</w:t>
      </w:r>
      <w:r>
        <w:t xml:space="preserve">братното се </w:t>
      </w:r>
      <w:r w:rsidR="004820E0">
        <w:t>прави</w:t>
      </w:r>
      <w:r>
        <w:t xml:space="preserve"> чрез JNI указател. Това е същия</w:t>
      </w:r>
      <w:r w:rsidR="004820E0">
        <w:t>т</w:t>
      </w:r>
      <w:r>
        <w:t xml:space="preserve"> указател</w:t>
      </w:r>
      <w:r w:rsidR="004820E0">
        <w:t>,</w:t>
      </w:r>
      <w:r>
        <w:t xml:space="preserve"> дава</w:t>
      </w:r>
      <w:r w:rsidR="004820E0">
        <w:t>щ</w:t>
      </w:r>
      <w:r>
        <w:t xml:space="preserve"> достъп до всички функции на интерфейса. В пример 5.2 това е </w:t>
      </w:r>
      <w:r w:rsidRPr="004820E0">
        <w:rPr>
          <w:rFonts w:ascii="Courier New" w:hAnsi="Courier New" w:cs="Courier New"/>
          <w:iCs/>
        </w:rPr>
        <w:t>env</w:t>
      </w:r>
      <w:r>
        <w:rPr>
          <w:i/>
          <w:iCs/>
        </w:rPr>
        <w:t xml:space="preserve"> </w:t>
      </w:r>
      <w:r>
        <w:t xml:space="preserve">от тип </w:t>
      </w:r>
      <w:r w:rsidRPr="004820E0">
        <w:rPr>
          <w:rFonts w:ascii="Courier New" w:hAnsi="Courier New" w:cs="Courier New"/>
          <w:iCs/>
        </w:rPr>
        <w:t>JNIEnv</w:t>
      </w:r>
      <w:r w:rsidRPr="004820E0">
        <w:rPr>
          <w:rFonts w:ascii="Courier New" w:hAnsi="Courier New" w:cs="Courier New"/>
          <w:i/>
          <w:iCs/>
        </w:rPr>
        <w:t>*</w:t>
      </w:r>
      <w:r w:rsidR="004820E0">
        <w:t>,</w:t>
      </w:r>
      <w:r>
        <w:t xml:space="preserve"> </w:t>
      </w:r>
      <w:r w:rsidR="004820E0">
        <w:t>к</w:t>
      </w:r>
      <w:r>
        <w:t>ато</w:t>
      </w:r>
      <w:r w:rsidR="004820E0">
        <w:t>,</w:t>
      </w:r>
      <w:r>
        <w:t xml:space="preserve"> освен функции</w:t>
      </w:r>
      <w:r w:rsidR="004820E0">
        <w:t>те,</w:t>
      </w:r>
      <w:r>
        <w:t xml:space="preserve"> има и няколко променливи, които помагат</w:t>
      </w:r>
      <w:r w:rsidR="004820E0">
        <w:t xml:space="preserve"> за осъществяване на достъпа:</w:t>
      </w:r>
    </w:p>
    <w:p w:rsidR="00037085" w:rsidRDefault="00267F10">
      <w:pPr>
        <w:pStyle w:val="Code"/>
        <w:rPr>
          <w:rFonts w:ascii="Liberation Serif" w:hAnsi="Liberation Serif"/>
          <w:color w:val="444444"/>
          <w:lang w:val="en-US"/>
        </w:rPr>
      </w:pPr>
      <w:r>
        <w:tab/>
      </w:r>
      <w:r>
        <w:rPr>
          <w:lang w:val="en-US"/>
        </w:rPr>
        <w:t xml:space="preserve">struct _jfieldID;              /* opaque structure */ </w:t>
      </w:r>
    </w:p>
    <w:p w:rsidR="00037085" w:rsidRDefault="00267F10">
      <w:pPr>
        <w:pStyle w:val="Code"/>
        <w:rPr>
          <w:rFonts w:ascii="Liberation Serif" w:hAnsi="Liberation Serif"/>
          <w:color w:val="444444"/>
          <w:lang w:val="en-US"/>
        </w:rPr>
      </w:pPr>
      <w:r>
        <w:rPr>
          <w:lang w:val="en-US"/>
        </w:rPr>
        <w:tab/>
        <w:t>typedef struct _jfieldID *jfieldID;   /* field IDs */</w:t>
      </w:r>
    </w:p>
    <w:p w:rsidR="00037085" w:rsidRDefault="00267F10">
      <w:pPr>
        <w:pStyle w:val="Code"/>
        <w:rPr>
          <w:rFonts w:ascii="Liberation Serif" w:hAnsi="Liberation Serif"/>
          <w:color w:val="444444"/>
          <w:lang w:val="en-US"/>
        </w:rPr>
      </w:pPr>
      <w:r>
        <w:rPr>
          <w:lang w:val="en-US"/>
        </w:rPr>
        <w:tab/>
        <w:t>struct _jmethodID;              /* opaque structure */</w:t>
      </w:r>
    </w:p>
    <w:p w:rsidR="00037085" w:rsidRDefault="00267F10">
      <w:pPr>
        <w:pStyle w:val="Code"/>
        <w:rPr>
          <w:lang w:val="en-US"/>
        </w:rPr>
      </w:pPr>
      <w:r>
        <w:rPr>
          <w:lang w:val="en-US"/>
        </w:rPr>
        <w:tab/>
        <w:t xml:space="preserve">typedef struct _jmethodID *jmethodID; /* method IDs */ </w:t>
      </w:r>
    </w:p>
    <w:p w:rsidR="00037085" w:rsidRDefault="00267F10">
      <w:r>
        <w:rPr>
          <w:rFonts w:ascii="Courier New" w:eastAsia="Courier New" w:hAnsi="Courier New" w:cs="Courier New"/>
        </w:rPr>
        <w:t>jfieldID</w:t>
      </w:r>
      <w:r>
        <w:t xml:space="preserve"> е идентификатор</w:t>
      </w:r>
      <w:r w:rsidR="004820E0">
        <w:t>,</w:t>
      </w:r>
      <w:r>
        <w:t xml:space="preserve"> използва</w:t>
      </w:r>
      <w:r w:rsidR="004820E0">
        <w:t>н</w:t>
      </w:r>
      <w:r>
        <w:t xml:space="preserve"> в C за достъп до полета</w:t>
      </w:r>
      <w:r w:rsidR="004820E0">
        <w:t>,</w:t>
      </w:r>
      <w:r>
        <w:t xml:space="preserve"> намиращи се в Java обект.   </w:t>
      </w:r>
      <w:r w:rsidRPr="004820E0">
        <w:rPr>
          <w:rFonts w:ascii="Courier New" w:hAnsi="Courier New"/>
        </w:rPr>
        <w:t xml:space="preserve">jmethodID </w:t>
      </w:r>
      <w:r w:rsidRPr="004820E0">
        <w:rPr>
          <w:rFonts w:ascii="Liberation Serif" w:hAnsi="Liberation Serif"/>
        </w:rPr>
        <w:t>е идентификатор</w:t>
      </w:r>
      <w:r w:rsidR="004820E0">
        <w:rPr>
          <w:rFonts w:ascii="Liberation Serif" w:hAnsi="Liberation Serif"/>
        </w:rPr>
        <w:t>,</w:t>
      </w:r>
      <w:r w:rsidRPr="004820E0">
        <w:rPr>
          <w:rFonts w:ascii="Liberation Serif" w:hAnsi="Liberation Serif"/>
        </w:rPr>
        <w:t xml:space="preserve">  използван в C за достъп до методи</w:t>
      </w:r>
      <w:r w:rsidR="004820E0">
        <w:rPr>
          <w:rFonts w:ascii="Liberation Serif" w:hAnsi="Liberation Serif"/>
        </w:rPr>
        <w:t>,</w:t>
      </w:r>
      <w:r w:rsidRPr="004820E0">
        <w:rPr>
          <w:rFonts w:ascii="Liberation Serif" w:hAnsi="Liberation Serif"/>
        </w:rPr>
        <w:t xml:space="preserve"> намиращи се в Java oбект. </w:t>
      </w:r>
      <w:r>
        <w:t>Тези два тип указат</w:t>
      </w:r>
      <w:r w:rsidR="004820E0">
        <w:t>ели</w:t>
      </w:r>
      <w:r>
        <w:t xml:space="preserve"> </w:t>
      </w:r>
      <w:r w:rsidR="004820E0">
        <w:t xml:space="preserve">показват </w:t>
      </w:r>
      <w:r>
        <w:t>на JNI какво точно да търси. Инициализацията им става чрез специални функции</w:t>
      </w:r>
      <w:r w:rsidR="004820E0">
        <w:t>:</w:t>
      </w:r>
    </w:p>
    <w:p w:rsidR="004820E0" w:rsidRDefault="004820E0" w:rsidP="00375B6A">
      <w:pPr>
        <w:pStyle w:val="Code"/>
        <w:numPr>
          <w:ilvl w:val="0"/>
          <w:numId w:val="40"/>
        </w:numPr>
        <w:rPr>
          <w:rFonts w:asciiTheme="minorHAnsi" w:hAnsiTheme="minorHAnsi" w:cstheme="minorHAnsi"/>
        </w:rPr>
      </w:pPr>
      <w:r w:rsidRPr="004820E0">
        <w:rPr>
          <w:rFonts w:asciiTheme="majorHAnsi" w:hAnsiTheme="majorHAnsi" w:cstheme="majorHAnsi"/>
        </w:rPr>
        <w:t>Функцията</w:t>
      </w:r>
      <w:r w:rsidRPr="004820E0">
        <w:rPr>
          <w:rFonts w:asciiTheme="majorHAnsi" w:hAnsiTheme="majorHAnsi" w:cstheme="majorHAnsi"/>
          <w:color w:val="444444"/>
          <w:lang w:val="en-US"/>
        </w:rPr>
        <w:t xml:space="preserve"> </w:t>
      </w:r>
      <w:r w:rsidR="00267F10">
        <w:rPr>
          <w:color w:val="444444"/>
          <w:lang w:val="en-US"/>
        </w:rPr>
        <w:t>jclass FindClass(JNIEnv *env, const char *name);</w:t>
      </w:r>
      <w:r>
        <w:rPr>
          <w:color w:val="444444"/>
        </w:rPr>
        <w:t xml:space="preserve"> </w:t>
      </w:r>
      <w:r w:rsidR="00267F10" w:rsidRPr="004820E0">
        <w:rPr>
          <w:rFonts w:asciiTheme="minorHAnsi" w:hAnsiTheme="minorHAnsi" w:cstheme="minorHAnsi"/>
        </w:rPr>
        <w:t>се използва за намиране на клас.</w:t>
      </w:r>
      <w:r>
        <w:rPr>
          <w:rFonts w:asciiTheme="minorHAnsi" w:hAnsiTheme="minorHAnsi" w:cstheme="minorHAnsi"/>
        </w:rPr>
        <w:t xml:space="preserve"> </w:t>
      </w:r>
    </w:p>
    <w:p w:rsidR="00037085" w:rsidRDefault="004820E0" w:rsidP="00375B6A">
      <w:pPr>
        <w:pStyle w:val="Code"/>
        <w:numPr>
          <w:ilvl w:val="0"/>
          <w:numId w:val="40"/>
        </w:numPr>
        <w:rPr>
          <w:rFonts w:asciiTheme="minorHAnsi" w:hAnsiTheme="minorHAnsi" w:cstheme="minorHAnsi"/>
        </w:rPr>
      </w:pPr>
      <w:r w:rsidRPr="004820E0">
        <w:rPr>
          <w:rFonts w:asciiTheme="minorHAnsi" w:hAnsiTheme="minorHAnsi" w:cstheme="minorHAnsi"/>
        </w:rPr>
        <w:t>Функцията</w:t>
      </w:r>
      <w:r>
        <w:rPr>
          <w:rFonts w:asciiTheme="minorHAnsi" w:hAnsiTheme="minorHAnsi" w:cstheme="minorHAnsi"/>
        </w:rPr>
        <w:t xml:space="preserve"> </w:t>
      </w:r>
      <w:r w:rsidR="00267F10">
        <w:rPr>
          <w:lang w:val="en-US"/>
        </w:rPr>
        <w:t>jmethodID GetMethodID(JNIEnv *env, jclass clazz,</w:t>
      </w:r>
      <w:r w:rsidR="003828A0">
        <w:t xml:space="preserve"> </w:t>
      </w:r>
      <w:r w:rsidR="00267F10">
        <w:rPr>
          <w:lang w:val="en-US"/>
        </w:rPr>
        <w:t>const char *name, const char *sig);</w:t>
      </w:r>
      <w:r w:rsidR="003828A0">
        <w:t xml:space="preserve"> </w:t>
      </w:r>
      <w:r w:rsidR="00267F10" w:rsidRPr="003828A0">
        <w:rPr>
          <w:rFonts w:asciiTheme="minorHAnsi" w:hAnsiTheme="minorHAnsi" w:cstheme="minorHAnsi"/>
        </w:rPr>
        <w:t>инициализира идентификатор на метод.</w:t>
      </w:r>
    </w:p>
    <w:p w:rsidR="00037085" w:rsidRDefault="003828A0" w:rsidP="00375B6A">
      <w:pPr>
        <w:pStyle w:val="Code"/>
        <w:numPr>
          <w:ilvl w:val="0"/>
          <w:numId w:val="40"/>
        </w:numPr>
      </w:pPr>
      <w:r>
        <w:rPr>
          <w:rFonts w:asciiTheme="minorHAnsi" w:hAnsiTheme="minorHAnsi" w:cstheme="minorHAnsi"/>
        </w:rPr>
        <w:t xml:space="preserve">Функцията </w:t>
      </w:r>
      <w:r w:rsidR="00267F10">
        <w:rPr>
          <w:rFonts w:ascii="Liberation Serif" w:hAnsi="Liberation Serif"/>
          <w:color w:val="444444"/>
          <w:lang w:val="en-US"/>
        </w:rPr>
        <w:t xml:space="preserve"> </w:t>
      </w:r>
      <w:r w:rsidR="00267F10">
        <w:rPr>
          <w:color w:val="444444"/>
          <w:lang w:val="en-US"/>
        </w:rPr>
        <w:t>jfieldID GetFieldID(JNIEnv *env, jclass clazz,</w:t>
      </w:r>
      <w:r>
        <w:rPr>
          <w:color w:val="444444"/>
        </w:rPr>
        <w:t xml:space="preserve"> </w:t>
      </w:r>
      <w:r w:rsidR="00267F10">
        <w:rPr>
          <w:color w:val="444444"/>
          <w:lang w:val="en-US"/>
        </w:rPr>
        <w:t>const char *name, const char *sig);</w:t>
      </w:r>
      <w:r>
        <w:rPr>
          <w:color w:val="444444"/>
        </w:rPr>
        <w:t xml:space="preserve"> </w:t>
      </w:r>
      <w:r w:rsidR="00267F10" w:rsidRPr="003828A0">
        <w:rPr>
          <w:rFonts w:asciiTheme="majorHAnsi" w:hAnsiTheme="majorHAnsi" w:cstheme="majorHAnsi"/>
        </w:rPr>
        <w:t>инициализира идентификатор на поле.</w:t>
      </w:r>
    </w:p>
    <w:p w:rsidR="00037085" w:rsidRDefault="003828A0">
      <w:r>
        <w:t xml:space="preserve">Указателят </w:t>
      </w:r>
      <w:r w:rsidRPr="003828A0">
        <w:rPr>
          <w:rFonts w:ascii="Courier New" w:hAnsi="Courier New" w:cs="Courier New"/>
          <w:lang w:val="en-US"/>
        </w:rPr>
        <w:t>s</w:t>
      </w:r>
      <w:r w:rsidR="00267F10" w:rsidRPr="003828A0">
        <w:rPr>
          <w:rFonts w:ascii="Courier New" w:hAnsi="Courier New" w:cs="Courier New"/>
        </w:rPr>
        <w:t>ig</w:t>
      </w:r>
      <w:r w:rsidR="00267F10">
        <w:t xml:space="preserve"> е специален аргумент</w:t>
      </w:r>
      <w:r>
        <w:t>,</w:t>
      </w:r>
      <w:r w:rsidR="00267F10">
        <w:t xml:space="preserve"> приеман от всяка функция свързана с инициализация на </w:t>
      </w:r>
      <w:r w:rsidR="00267F10" w:rsidRPr="003828A0">
        <w:rPr>
          <w:rFonts w:ascii="Courier New" w:hAnsi="Courier New"/>
          <w:color w:val="444444"/>
          <w:sz w:val="22"/>
          <w:lang w:val="en-US"/>
        </w:rPr>
        <w:t>jfieldID</w:t>
      </w:r>
      <w:r w:rsidR="00267F10">
        <w:t xml:space="preserve"> или </w:t>
      </w:r>
      <w:r w:rsidR="00267F10" w:rsidRPr="003828A0">
        <w:rPr>
          <w:rFonts w:ascii="Courier New" w:hAnsi="Courier New"/>
          <w:color w:val="444444"/>
          <w:sz w:val="22"/>
          <w:lang w:val="en-US"/>
        </w:rPr>
        <w:t>jmethodID</w:t>
      </w:r>
      <w:r w:rsidR="00267F10">
        <w:t>. Т</w:t>
      </w:r>
      <w:r>
        <w:t>ой</w:t>
      </w:r>
      <w:r w:rsidR="00267F10">
        <w:t xml:space="preserve"> описват сигнатурата и типа за достъпа, неща като:</w:t>
      </w:r>
    </w:p>
    <w:p w:rsidR="00037085" w:rsidRDefault="00267F10" w:rsidP="00375B6A">
      <w:pPr>
        <w:pStyle w:val="ListParagraph"/>
        <w:numPr>
          <w:ilvl w:val="0"/>
          <w:numId w:val="41"/>
        </w:numPr>
        <w:spacing w:after="0"/>
        <w:ind w:left="714" w:hanging="357"/>
      </w:pPr>
      <w:r>
        <w:t>Какъв е тип</w:t>
      </w:r>
      <w:r w:rsidR="003828A0">
        <w:t>ът</w:t>
      </w:r>
      <w:r>
        <w:t xml:space="preserve"> данни</w:t>
      </w:r>
      <w:r w:rsidR="003828A0">
        <w:t>, който</w:t>
      </w:r>
      <w:r>
        <w:t xml:space="preserve"> връща метод</w:t>
      </w:r>
      <w:r w:rsidR="003828A0">
        <w:t>ът</w:t>
      </w:r>
      <w:r>
        <w:t>.</w:t>
      </w:r>
    </w:p>
    <w:p w:rsidR="00037085" w:rsidRDefault="00267F10" w:rsidP="00375B6A">
      <w:pPr>
        <w:pStyle w:val="ListParagraph"/>
        <w:numPr>
          <w:ilvl w:val="0"/>
          <w:numId w:val="41"/>
        </w:numPr>
        <w:spacing w:after="0"/>
        <w:ind w:left="714" w:hanging="357"/>
      </w:pPr>
      <w:r>
        <w:t xml:space="preserve">Дали полето е </w:t>
      </w:r>
      <w:r w:rsidRPr="003828A0">
        <w:rPr>
          <w:rFonts w:ascii="Courier New" w:hAnsi="Courier New"/>
          <w:color w:val="444444"/>
          <w:sz w:val="22"/>
          <w:lang w:val="en-US"/>
        </w:rPr>
        <w:t>int</w:t>
      </w:r>
      <w:r w:rsidR="003828A0">
        <w:t xml:space="preserve">, или </w:t>
      </w:r>
      <w:r w:rsidRPr="003828A0">
        <w:rPr>
          <w:rFonts w:ascii="Courier New" w:hAnsi="Courier New"/>
          <w:color w:val="444444"/>
          <w:sz w:val="22"/>
          <w:lang w:val="en-US"/>
        </w:rPr>
        <w:t>double</w:t>
      </w:r>
      <w:r>
        <w:t xml:space="preserve">, или </w:t>
      </w:r>
      <w:r w:rsidRPr="003828A0">
        <w:rPr>
          <w:rFonts w:ascii="Courier New" w:hAnsi="Courier New"/>
          <w:color w:val="444444"/>
          <w:sz w:val="22"/>
          <w:lang w:val="en-US"/>
        </w:rPr>
        <w:t>long</w:t>
      </w:r>
      <w:r>
        <w:t xml:space="preserve"> ...</w:t>
      </w:r>
      <w:r w:rsidR="003828A0">
        <w:t xml:space="preserve"> .</w:t>
      </w:r>
    </w:p>
    <w:p w:rsidR="00037085" w:rsidRDefault="00267F10" w:rsidP="00375B6A">
      <w:pPr>
        <w:pStyle w:val="ListParagraph"/>
        <w:numPr>
          <w:ilvl w:val="0"/>
          <w:numId w:val="41"/>
        </w:numPr>
        <w:spacing w:after="0"/>
        <w:ind w:left="714" w:hanging="357"/>
      </w:pPr>
      <w:r>
        <w:t>От какъв тип са аргументите на един метод.</w:t>
      </w:r>
    </w:p>
    <w:p w:rsidR="00037085" w:rsidRDefault="00267F10">
      <w:r>
        <w:t xml:space="preserve">За </w:t>
      </w:r>
      <w:r w:rsidRPr="003828A0">
        <w:rPr>
          <w:rFonts w:ascii="Courier New" w:hAnsi="Courier New"/>
          <w:color w:val="444444"/>
          <w:sz w:val="22"/>
          <w:lang w:val="en-US"/>
        </w:rPr>
        <w:t>jfieldID</w:t>
      </w:r>
      <w:r>
        <w:t xml:space="preserve">, сигнатурата му </w:t>
      </w:r>
      <w:r w:rsidR="003828A0">
        <w:t xml:space="preserve">е </w:t>
      </w:r>
      <w:r>
        <w:t xml:space="preserve">от вида </w:t>
      </w:r>
      <w:r>
        <w:rPr>
          <w:rFonts w:ascii="Courier New" w:eastAsia="Courier New" w:hAnsi="Courier New" w:cs="Courier New"/>
          <w:i/>
          <w:iCs/>
        </w:rPr>
        <w:t>&lt;type signature&gt;</w:t>
      </w:r>
      <w:r>
        <w:t xml:space="preserve">. </w:t>
      </w:r>
      <w:r w:rsidR="003828A0">
        <w:t xml:space="preserve"> </w:t>
      </w:r>
      <w:r>
        <w:t xml:space="preserve">За </w:t>
      </w:r>
      <w:r w:rsidRPr="003828A0">
        <w:rPr>
          <w:rFonts w:ascii="Courier New" w:hAnsi="Courier New"/>
          <w:color w:val="444444"/>
          <w:sz w:val="22"/>
          <w:lang w:val="en-US"/>
        </w:rPr>
        <w:t>jmethodID</w:t>
      </w:r>
      <w:r>
        <w:t xml:space="preserve">, сигнатурата има вид  </w:t>
      </w:r>
      <w:r>
        <w:rPr>
          <w:rFonts w:ascii="Courier New" w:eastAsia="Courier New" w:hAnsi="Courier New" w:cs="Courier New"/>
        </w:rPr>
        <w:t>(</w:t>
      </w:r>
      <w:r>
        <w:rPr>
          <w:rFonts w:ascii="Courier New" w:eastAsia="Courier New" w:hAnsi="Courier New" w:cs="Courier New"/>
          <w:i/>
          <w:iCs/>
        </w:rPr>
        <w:t>&lt;type signature&gt;,&lt;type signature&gt;,...)&lt;type signature&gt;</w:t>
      </w:r>
      <w:r>
        <w:rPr>
          <w:i/>
          <w:iCs/>
        </w:rPr>
        <w:t xml:space="preserve">, </w:t>
      </w:r>
      <w:r>
        <w:t xml:space="preserve">като обектите имат по-специфична сигнатура. Общо взето тя описва пътя до обекта с две допълнения. Накрая на сигнатурата се добавя “;“, докато в началото се добавя „L“. </w:t>
      </w:r>
      <w:r>
        <w:lastRenderedPageBreak/>
        <w:t>Представлява нещо подобно</w:t>
      </w:r>
      <w:r w:rsidR="003828A0">
        <w:t xml:space="preserve"> на</w:t>
      </w:r>
      <w:r>
        <w:t xml:space="preserve"> </w:t>
      </w:r>
      <w:r>
        <w:rPr>
          <w:rFonts w:ascii="Courier New" w:eastAsia="Courier New" w:hAnsi="Courier New" w:cs="Courier New"/>
        </w:rPr>
        <w:t>L&lt;package&gt;/&lt;package&gt;..../&lt;class name&gt;;</w:t>
      </w:r>
      <w:r>
        <w:t xml:space="preserve">, </w:t>
      </w:r>
      <w:r w:rsidR="003828A0">
        <w:t>на</w:t>
      </w:r>
      <w:r>
        <w:t>пример</w:t>
      </w:r>
      <w:r w:rsidR="003828A0">
        <w:t>,</w:t>
      </w:r>
      <w:r>
        <w:t xml:space="preserve"> </w:t>
      </w:r>
      <w:r>
        <w:rPr>
          <w:rFonts w:ascii="Courier New" w:eastAsia="Courier New" w:hAnsi="Courier New" w:cs="Courier New"/>
        </w:rPr>
        <w:t>Ljava/nio/ByteBuffer;</w:t>
      </w:r>
      <w:r>
        <w:t>.</w:t>
      </w:r>
    </w:p>
    <w:p w:rsidR="00037085" w:rsidRDefault="00267F10">
      <w:r>
        <w:t xml:space="preserve">Вече инициализирани, </w:t>
      </w:r>
      <w:r w:rsidRPr="00E23D3B">
        <w:rPr>
          <w:rFonts w:ascii="Courier New" w:hAnsi="Courier New"/>
          <w:sz w:val="22"/>
          <w:lang w:val="en-US"/>
        </w:rPr>
        <w:t>jfieldID</w:t>
      </w:r>
      <w:r>
        <w:t xml:space="preserve"> и </w:t>
      </w:r>
      <w:r w:rsidRPr="00E23D3B">
        <w:rPr>
          <w:rFonts w:ascii="Courier New" w:hAnsi="Courier New"/>
          <w:sz w:val="22"/>
          <w:lang w:val="en-US"/>
        </w:rPr>
        <w:t>jmethodID</w:t>
      </w:r>
      <w:r>
        <w:t xml:space="preserve"> могат да се използват </w:t>
      </w:r>
      <w:r w:rsidR="003828A0">
        <w:t>за</w:t>
      </w:r>
      <w:r>
        <w:t xml:space="preserve"> достъ</w:t>
      </w:r>
      <w:r w:rsidR="003828A0">
        <w:t xml:space="preserve"> до</w:t>
      </w:r>
      <w:r>
        <w:t xml:space="preserve"> свойствата на един обект. Примерна функция за достъп е</w:t>
      </w:r>
      <w:r w:rsidR="003828A0">
        <w:t>:</w:t>
      </w:r>
    </w:p>
    <w:p w:rsidR="00037085" w:rsidRPr="00E23D3B" w:rsidRDefault="00267F10">
      <w:pPr>
        <w:pStyle w:val="Code"/>
        <w:rPr>
          <w:rFonts w:cs="Courier New"/>
        </w:rPr>
      </w:pPr>
      <w:r w:rsidRPr="003828A0">
        <w:rPr>
          <w:rStyle w:val="Emphasis"/>
          <w:rFonts w:cs="Courier New"/>
          <w:bCs/>
          <w:i w:val="0"/>
          <w:color w:val="000000"/>
        </w:rPr>
        <w:t>NativeType</w:t>
      </w:r>
      <w:r w:rsidRPr="003828A0">
        <w:rPr>
          <w:rStyle w:val="Emphasis"/>
          <w:rFonts w:cs="Courier New"/>
          <w:i w:val="0"/>
          <w:color w:val="000000"/>
        </w:rPr>
        <w:t xml:space="preserve"> </w:t>
      </w:r>
      <w:r w:rsidRPr="003828A0">
        <w:rPr>
          <w:rStyle w:val="Emphasis"/>
          <w:rFonts w:cs="Courier New"/>
          <w:bCs/>
          <w:i w:val="0"/>
          <w:color w:val="000000"/>
        </w:rPr>
        <w:t>Call</w:t>
      </w:r>
      <w:r w:rsidRPr="003828A0">
        <w:rPr>
          <w:rStyle w:val="Emphasis"/>
          <w:rFonts w:cs="Courier New"/>
          <w:bCs/>
          <w:i w:val="0"/>
          <w:color w:val="000000"/>
          <w:u w:val="single"/>
        </w:rPr>
        <w:t>&lt;type&gt;</w:t>
      </w:r>
      <w:r w:rsidRPr="003828A0">
        <w:rPr>
          <w:rStyle w:val="Emphasis"/>
          <w:rFonts w:cs="Courier New"/>
          <w:bCs/>
          <w:i w:val="0"/>
          <w:color w:val="000000"/>
        </w:rPr>
        <w:t>Method</w:t>
      </w:r>
      <w:r w:rsidRPr="00E23D3B">
        <w:rPr>
          <w:rStyle w:val="SourceText"/>
          <w:rFonts w:ascii="Courier New" w:hAnsi="Courier New" w:cs="Courier New"/>
        </w:rPr>
        <w:t>(JNIEnv *env,jobject obj,</w:t>
      </w:r>
    </w:p>
    <w:p w:rsidR="00037085" w:rsidRPr="00E23D3B" w:rsidRDefault="00267F10">
      <w:pPr>
        <w:pStyle w:val="Code"/>
        <w:rPr>
          <w:rFonts w:cs="Courier New"/>
        </w:rPr>
      </w:pPr>
      <w:r w:rsidRPr="00E23D3B">
        <w:rPr>
          <w:rStyle w:val="SourceText"/>
          <w:rFonts w:ascii="Courier New" w:hAnsi="Courier New" w:cs="Courier New"/>
        </w:rPr>
        <w:tab/>
        <w:t>jmethodID methodID, ...);</w:t>
      </w:r>
    </w:p>
    <w:p w:rsidR="00037085" w:rsidRDefault="00267F10">
      <w:pPr>
        <w:rPr>
          <w:rFonts w:ascii="Liberation Serif" w:hAnsi="Liberation Serif"/>
        </w:rPr>
      </w:pPr>
      <w:r>
        <w:rPr>
          <w:noProof/>
          <w:lang w:val="en-US" w:eastAsia="en-US" w:bidi="ar-SA"/>
        </w:rPr>
        <mc:AlternateContent>
          <mc:Choice Requires="wps">
            <w:drawing>
              <wp:anchor distT="0" distB="0" distL="0" distR="0" simplePos="0" relativeHeight="251658304" behindDoc="0" locked="0" layoutInCell="0" hidden="0" allowOverlap="1">
                <wp:simplePos x="0" y="0"/>
                <wp:positionH relativeFrom="column">
                  <wp:posOffset>4662170</wp:posOffset>
                </wp:positionH>
                <wp:positionV relativeFrom="paragraph">
                  <wp:posOffset>62230</wp:posOffset>
                </wp:positionV>
                <wp:extent cx="835025" cy="147955"/>
                <wp:effectExtent l="0" t="0" r="0" b="0"/>
                <wp:wrapNone/>
                <wp:docPr id="64" name="Shape66"/>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qxK/XRMAAAAlAAAAZA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cQIAAACgAAAgAAAAAAAAAAAAAAACAAAArhwAAAAAAAACAAAAYgAAACMFAADpAAAAIgAAABwhAACiEAAAKAAAAAgAAAABAAAAAQAAAA=="/>
                          </a:ext>
                        </a:extLst>
                      </wps:cNvSpPr>
                      <wps:spPr>
                        <a:xfrm>
                          <a:off x="0" y="0"/>
                          <a:ext cx="835025" cy="147955"/>
                        </a:xfrm>
                        <a:prstGeom prst="rect">
                          <a:avLst/>
                        </a:prstGeom>
                        <a:noFill/>
                        <a:ln>
                          <a:noFill/>
                        </a:ln>
                      </wps:spPr>
                      <wps:bodyPr spcFirstLastPara="1" vertOverflow="clip" horzOverflow="clip" lIns="91440" tIns="45720" rIns="91440" bIns="45720" upright="1">
                        <a:noAutofit/>
                      </wps:bodyPr>
                    </wps:wsp>
                  </a:graphicData>
                </a:graphic>
              </wp:anchor>
            </w:drawing>
          </mc:Choice>
          <mc:Fallback>
            <w:pict>
              <v:rect w14:anchorId="5515DB6F" id="Shape66" o:spid="_x0000_s1026" style="position:absolute;margin-left:367.1pt;margin-top:4.9pt;width:65.75pt;height:11.65pt;z-index:2516583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" o:allowincell="f" filled="f" stroked="f"/>
            </w:pict>
          </mc:Fallback>
        </mc:AlternateContent>
      </w:r>
      <w:r>
        <w:rPr>
          <w:noProof/>
          <w:lang w:val="en-US" w:eastAsia="en-US" w:bidi="ar-SA"/>
        </w:rPr>
        <mc:AlternateContent>
          <mc:Choice Requires="wps">
            <w:drawing>
              <wp:anchor distT="0" distB="0" distL="0" distR="0" simplePos="0" relativeHeight="251658305" behindDoc="0" locked="0" layoutInCell="0" hidden="0" allowOverlap="1">
                <wp:simplePos x="0" y="0"/>
                <wp:positionH relativeFrom="column">
                  <wp:posOffset>5179060</wp:posOffset>
                </wp:positionH>
                <wp:positionV relativeFrom="paragraph">
                  <wp:posOffset>125095</wp:posOffset>
                </wp:positionV>
                <wp:extent cx="284480" cy="222885"/>
                <wp:effectExtent l="0" t="0" r="0" b="0"/>
                <wp:wrapNone/>
                <wp:docPr id="65" name="Shape67"/>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qxK/XRMAAAAlAAAAZA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cQIAAACgAAAgAAAAAAAAAAAAAAACAAAA3B8AAAAAAAACAAAAxQAAAMABAABfAQAAIgAAAEokAAAFEQAAKAAAAAgAAAABAAAAAQAAAA=="/>
                          </a:ext>
                        </a:extLst>
                      </wps:cNvSpPr>
                      <wps:spPr>
                        <a:xfrm>
                          <a:off x="0" y="0"/>
                          <a:ext cx="284480" cy="222885"/>
                        </a:xfrm>
                        <a:prstGeom prst="rect">
                          <a:avLst/>
                        </a:prstGeom>
                        <a:noFill/>
                        <a:ln>
                          <a:noFill/>
                        </a:ln>
                      </wps:spPr>
                      <wps:bodyPr spcFirstLastPara="1" vertOverflow="clip" horzOverflow="clip" lIns="91440" tIns="45720" rIns="91440" bIns="45720" upright="1">
                        <a:noAutofit/>
                      </wps:bodyPr>
                    </wps:wsp>
                  </a:graphicData>
                </a:graphic>
              </wp:anchor>
            </w:drawing>
          </mc:Choice>
          <mc:Fallback>
            <w:pict>
              <v:rect w14:anchorId="36BAC77A" id="Shape67" o:spid="_x0000_s1026" style="position:absolute;margin-left:407.8pt;margin-top:9.85pt;width:22.4pt;height:17.55pt;z-index:25165830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" o:allowincell="f" filled="f" stroked="f"/>
            </w:pict>
          </mc:Fallback>
        </mc:AlternateContent>
      </w:r>
      <w:r>
        <w:rPr>
          <w:noProof/>
          <w:lang w:val="en-US" w:eastAsia="en-US" w:bidi="ar-SA"/>
        </w:rPr>
        <mc:AlternateContent>
          <mc:Choice Requires="wps">
            <w:drawing>
              <wp:anchor distT="0" distB="0" distL="0" distR="0" simplePos="0" relativeHeight="251658306" behindDoc="0" locked="0" layoutInCell="0" hidden="0" allowOverlap="1">
                <wp:simplePos x="0" y="0"/>
                <wp:positionH relativeFrom="column">
                  <wp:posOffset>5410835</wp:posOffset>
                </wp:positionH>
                <wp:positionV relativeFrom="paragraph">
                  <wp:posOffset>43815</wp:posOffset>
                </wp:positionV>
                <wp:extent cx="862330" cy="147955"/>
                <wp:effectExtent l="0" t="0" r="0" b="0"/>
                <wp:wrapNone/>
                <wp:docPr id="66" name="Shape69"/>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qxK/XRMAAAAlAAAAZA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cQIAAACgAAAgAAAAAAAAAAAAAAACAAAASSEAAAAAAAACAAAARQAAAE4FAADpAAAAIgAAALclAACFEAAAKAAAAAgAAAABAAAAAQAAAA=="/>
                          </a:ext>
                        </a:extLst>
                      </wps:cNvSpPr>
                      <wps:spPr>
                        <a:xfrm>
                          <a:off x="0" y="0"/>
                          <a:ext cx="862330" cy="147955"/>
                        </a:xfrm>
                        <a:prstGeom prst="rect">
                          <a:avLst/>
                        </a:prstGeom>
                        <a:noFill/>
                        <a:ln>
                          <a:noFill/>
                        </a:ln>
                      </wps:spPr>
                      <wps:bodyPr spcFirstLastPara="1" vertOverflow="clip" horzOverflow="clip" lIns="91440" tIns="45720" rIns="91440" bIns="45720" upright="1">
                        <a:noAutofit/>
                      </wps:bodyPr>
                    </wps:wsp>
                  </a:graphicData>
                </a:graphic>
              </wp:anchor>
            </w:drawing>
          </mc:Choice>
          <mc:Fallback>
            <w:pict>
              <v:rect w14:anchorId="54F1182B" id="Shape69" o:spid="_x0000_s1026" style="position:absolute;margin-left:426.05pt;margin-top:3.45pt;width:67.9pt;height:11.65pt;z-index:25165830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" o:allowincell="f" filled="f" stroked="f"/>
            </w:pict>
          </mc:Fallback>
        </mc:AlternateContent>
      </w:r>
      <w:r>
        <w:t xml:space="preserve">Функцията изпълнява метод, който връща стойност от тип </w:t>
      </w:r>
      <w:r w:rsidRPr="003828A0">
        <w:rPr>
          <w:rFonts w:ascii="Courier New" w:hAnsi="Courier New"/>
          <w:color w:val="444444"/>
          <w:sz w:val="22"/>
          <w:lang w:val="en-US"/>
        </w:rPr>
        <w:t>&lt;</w:t>
      </w:r>
      <w:r w:rsidRPr="00E23D3B">
        <w:rPr>
          <w:rFonts w:ascii="Courier New" w:hAnsi="Courier New"/>
          <w:sz w:val="22"/>
          <w:lang w:val="en-US"/>
        </w:rPr>
        <w:t>type</w:t>
      </w:r>
      <w:r w:rsidRPr="003828A0">
        <w:rPr>
          <w:rFonts w:ascii="Courier New" w:hAnsi="Courier New"/>
          <w:color w:val="444444"/>
          <w:sz w:val="22"/>
          <w:lang w:val="en-US"/>
        </w:rPr>
        <w:t>&gt;</w:t>
      </w:r>
      <w:r>
        <w:t xml:space="preserve">(всички в </w:t>
      </w:r>
      <w:r w:rsidR="003828A0">
        <w:t>Т</w:t>
      </w:r>
      <w:r>
        <w:t>аблица</w:t>
      </w:r>
      <w:r w:rsidR="003828A0">
        <w:t xml:space="preserve"> 1</w:t>
      </w:r>
      <w:r>
        <w:t xml:space="preserve">, включително и </w:t>
      </w:r>
      <w:r w:rsidRPr="00E23D3B">
        <w:rPr>
          <w:rFonts w:ascii="Courier New" w:hAnsi="Courier New"/>
          <w:sz w:val="22"/>
          <w:lang w:val="en-US"/>
        </w:rPr>
        <w:t>jobject</w:t>
      </w:r>
      <w:r>
        <w:t xml:space="preserve">. Примери 5.4, 5.5 и 5.6 описват примерен достъп до метод с име </w:t>
      </w:r>
      <w:r w:rsidRPr="00E23D3B">
        <w:rPr>
          <w:rFonts w:ascii="Courier New" w:hAnsi="Courier New"/>
          <w:sz w:val="22"/>
          <w:lang w:val="en-US"/>
        </w:rPr>
        <w:t>setStatus</w:t>
      </w:r>
      <w:r>
        <w:t xml:space="preserve"> от клас </w:t>
      </w:r>
      <w:r w:rsidRPr="00E23D3B">
        <w:rPr>
          <w:rFonts w:ascii="Courier New" w:hAnsi="Courier New"/>
          <w:sz w:val="22"/>
          <w:lang w:val="en-US"/>
        </w:rPr>
        <w:t>mpi.Status</w:t>
      </w:r>
      <w:r w:rsidRPr="00E23D3B">
        <w:t>.</w:t>
      </w:r>
    </w:p>
    <w:p w:rsidR="00037085" w:rsidRPr="00E23D3B" w:rsidRDefault="00267F10">
      <w:pPr>
        <w:rPr>
          <w:b/>
          <w:lang w:val="en-US"/>
        </w:rPr>
      </w:pPr>
      <w:r>
        <w:rPr>
          <w:b/>
        </w:rPr>
        <w:t>Пример 5.4</w:t>
      </w:r>
    </w:p>
    <w:p w:rsidR="00037085" w:rsidRDefault="00267F10">
      <w:pPr>
        <w:pStyle w:val="Code"/>
        <w:rPr>
          <w:lang w:val="en-US"/>
        </w:rPr>
      </w:pPr>
      <w:r>
        <w:rPr>
          <w:highlight w:val="white"/>
          <w:lang w:val="en-US"/>
        </w:rPr>
        <w:t>cls = (*env)-&gt;FindClass(env,"mpi/Status");</w:t>
      </w:r>
    </w:p>
    <w:p w:rsidR="00037085" w:rsidRDefault="00267F10">
      <w:pPr>
        <w:pStyle w:val="Code"/>
        <w:rPr>
          <w:lang w:val="en-US"/>
        </w:rPr>
      </w:pPr>
      <w:r>
        <w:rPr>
          <w:highlight w:val="white"/>
          <w:lang w:val="en-US"/>
        </w:rPr>
        <w:t>gJniStatusClass = (*env)-&gt;NewGlobalRef(env,cls);</w:t>
      </w:r>
    </w:p>
    <w:p w:rsidR="00037085" w:rsidRDefault="00267F10">
      <w:pPr>
        <w:pStyle w:val="Code"/>
        <w:rPr>
          <w:lang w:val="en-US"/>
        </w:rPr>
      </w:pPr>
      <w:r>
        <w:rPr>
          <w:highlight w:val="white"/>
          <w:lang w:val="en-US"/>
        </w:rPr>
        <w:t>(*env)-&gt;DeleteLocalRef(env,cls);</w:t>
      </w:r>
    </w:p>
    <w:p w:rsidR="00037085" w:rsidRDefault="00267F10">
      <w:pPr>
        <w:pStyle w:val="Code"/>
        <w:rPr>
          <w:lang w:val="en-US"/>
        </w:rPr>
      </w:pPr>
      <w:r>
        <w:rPr>
          <w:highlight w:val="white"/>
          <w:lang w:val="en-US"/>
        </w:rPr>
        <w:t>if(gJniStatusClass == NULL){</w:t>
      </w:r>
    </w:p>
    <w:p w:rsidR="00037085" w:rsidRDefault="00267F10">
      <w:pPr>
        <w:pStyle w:val="Code"/>
        <w:rPr>
          <w:lang w:val="en-US"/>
        </w:rPr>
      </w:pPr>
      <w:r>
        <w:rPr>
          <w:highlight w:val="white"/>
          <w:lang w:val="en-US"/>
        </w:rPr>
        <w:tab/>
        <w:t>return JNI_ERR;</w:t>
      </w:r>
    </w:p>
    <w:p w:rsidR="00037085" w:rsidRDefault="00267F10">
      <w:pPr>
        <w:pStyle w:val="Code"/>
        <w:rPr>
          <w:lang w:val="en-US"/>
        </w:rPr>
      </w:pPr>
      <w:r>
        <w:rPr>
          <w:lang w:val="en-US"/>
        </w:rPr>
        <w:t>}</w:t>
      </w:r>
    </w:p>
    <w:p w:rsidR="00037085" w:rsidRDefault="00267F10">
      <w:pPr>
        <w:pStyle w:val="Code"/>
        <w:rPr>
          <w:lang w:val="en-US"/>
        </w:rPr>
      </w:pPr>
      <w:r>
        <w:rPr>
          <w:highlight w:val="white"/>
          <w:lang w:val="en-US"/>
        </w:rPr>
        <w:t xml:space="preserve">gJniStatusSetStatus =(*env)-&gt;GetMethodID(env,gJniStatusClass, </w:t>
      </w:r>
      <w:r>
        <w:rPr>
          <w:highlight w:val="white"/>
          <w:lang w:val="en-US"/>
        </w:rPr>
        <w:tab/>
        <w:t>"setStatus","(IIIIIZ)V");</w:t>
      </w:r>
    </w:p>
    <w:p w:rsidR="00037085" w:rsidRDefault="00267F10">
      <w:r>
        <w:t>Самият Java метод има вида показан в пример 5.5</w:t>
      </w:r>
    </w:p>
    <w:p w:rsidR="00037085" w:rsidRDefault="00267F10">
      <w:pPr>
        <w:rPr>
          <w:b/>
        </w:rPr>
      </w:pPr>
      <w:r>
        <w:rPr>
          <w:b/>
        </w:rPr>
        <w:t>Пример 5.5</w:t>
      </w:r>
    </w:p>
    <w:p w:rsidR="00037085" w:rsidRDefault="00267F10">
      <w:pPr>
        <w:pStyle w:val="Code"/>
        <w:rPr>
          <w:rFonts w:ascii="Droid Sans Mono;monospace;monos" w:hAnsi="Droid Sans Mono;monospace;monos"/>
          <w:color w:val="000000"/>
          <w:sz w:val="21"/>
          <w:highlight w:val="white"/>
          <w:lang w:val="en-US"/>
        </w:rPr>
      </w:pPr>
      <w:r>
        <w:rPr>
          <w:highlight w:val="white"/>
          <w:lang w:val="en-US"/>
        </w:rPr>
        <w:t>private void setStatus(int count_lo,int count_hi_and_cancelled,</w:t>
      </w:r>
    </w:p>
    <w:p w:rsidR="00037085" w:rsidRDefault="00267F10">
      <w:pPr>
        <w:pStyle w:val="Code"/>
        <w:rPr>
          <w:rFonts w:ascii="Droid Sans Mono;monospace;monos" w:hAnsi="Droid Sans Mono;monospace;monos"/>
          <w:color w:val="000000"/>
          <w:sz w:val="21"/>
          <w:highlight w:val="white"/>
          <w:lang w:val="en-US"/>
        </w:rPr>
      </w:pPr>
      <w:r>
        <w:rPr>
          <w:highlight w:val="white"/>
          <w:lang w:val="en-US"/>
        </w:rPr>
        <w:tab/>
        <w:t>int mpi_source,int mpi_tag,int mpi_error,boolean isReqFinish</w:t>
      </w:r>
    </w:p>
    <w:p w:rsidR="00037085" w:rsidRDefault="00267F10">
      <w:pPr>
        <w:pStyle w:val="Code"/>
        <w:rPr>
          <w:rFonts w:ascii="Droid Sans Mono;monospace;monos" w:hAnsi="Droid Sans Mono;monospace;monos"/>
          <w:color w:val="000000"/>
          <w:sz w:val="21"/>
          <w:highlight w:val="white"/>
          <w:lang w:val="en-US"/>
        </w:rPr>
      </w:pPr>
      <w:r>
        <w:rPr>
          <w:lang w:val="en-US"/>
        </w:rPr>
        <w:t>){</w:t>
      </w:r>
    </w:p>
    <w:p w:rsidR="00037085" w:rsidRDefault="00267F10">
      <w:pPr>
        <w:pStyle w:val="Code"/>
        <w:rPr>
          <w:rFonts w:ascii="Droid Sans Mono;monospace;monos" w:hAnsi="Droid Sans Mono;monospace;monos"/>
          <w:color w:val="000000"/>
          <w:sz w:val="21"/>
          <w:highlight w:val="white"/>
          <w:lang w:val="en-US"/>
        </w:rPr>
      </w:pPr>
      <w:r>
        <w:rPr>
          <w:highlight w:val="white"/>
          <w:lang w:val="en-US"/>
        </w:rPr>
        <w:tab/>
        <w:t>this.count_lo = count_lo;</w:t>
      </w:r>
    </w:p>
    <w:p w:rsidR="00037085" w:rsidRDefault="00267F10">
      <w:pPr>
        <w:pStyle w:val="Code"/>
        <w:rPr>
          <w:rFonts w:ascii="Droid Sans Mono;monospace;monos" w:hAnsi="Droid Sans Mono;monospace;monos"/>
          <w:color w:val="000000"/>
          <w:sz w:val="21"/>
          <w:highlight w:val="white"/>
          <w:lang w:val="en-US"/>
        </w:rPr>
      </w:pPr>
      <w:r>
        <w:rPr>
          <w:highlight w:val="white"/>
          <w:lang w:val="en-US"/>
        </w:rPr>
        <w:tab/>
        <w:t>this.count_hi_and_cancelled = count_hi_and_cancelled;</w:t>
      </w:r>
    </w:p>
    <w:p w:rsidR="00037085" w:rsidRDefault="00267F10">
      <w:pPr>
        <w:pStyle w:val="Code"/>
        <w:rPr>
          <w:rFonts w:ascii="Droid Sans Mono;monospace;monos" w:hAnsi="Droid Sans Mono;monospace;monos"/>
          <w:color w:val="000000"/>
          <w:sz w:val="21"/>
          <w:highlight w:val="white"/>
          <w:lang w:val="en-US"/>
        </w:rPr>
      </w:pPr>
      <w:r>
        <w:rPr>
          <w:highlight w:val="white"/>
          <w:lang w:val="en-US"/>
        </w:rPr>
        <w:tab/>
        <w:t>this.mpi_source = mpi_source;</w:t>
      </w:r>
    </w:p>
    <w:p w:rsidR="00037085" w:rsidRDefault="00267F10">
      <w:pPr>
        <w:pStyle w:val="Code"/>
        <w:rPr>
          <w:rFonts w:ascii="Droid Sans Mono;monospace;monos" w:hAnsi="Droid Sans Mono;monospace;monos"/>
          <w:color w:val="000000"/>
          <w:sz w:val="21"/>
          <w:highlight w:val="white"/>
          <w:lang w:val="en-US"/>
        </w:rPr>
      </w:pPr>
      <w:r>
        <w:rPr>
          <w:highlight w:val="white"/>
          <w:lang w:val="en-US"/>
        </w:rPr>
        <w:tab/>
        <w:t>this.mpi_tag = mpi_tag;</w:t>
      </w:r>
    </w:p>
    <w:p w:rsidR="00037085" w:rsidRDefault="00267F10">
      <w:pPr>
        <w:pStyle w:val="Code"/>
        <w:rPr>
          <w:rFonts w:ascii="Droid Sans Mono;monospace;monos" w:hAnsi="Droid Sans Mono;monospace;monos"/>
          <w:color w:val="000000"/>
          <w:sz w:val="21"/>
          <w:highlight w:val="white"/>
          <w:lang w:val="en-US"/>
        </w:rPr>
      </w:pPr>
      <w:r>
        <w:rPr>
          <w:highlight w:val="white"/>
          <w:lang w:val="en-US"/>
        </w:rPr>
        <w:tab/>
        <w:t>this.mpi_error = mpi_error;</w:t>
      </w:r>
    </w:p>
    <w:p w:rsidR="00037085" w:rsidRDefault="00267F10">
      <w:pPr>
        <w:pStyle w:val="Code"/>
        <w:rPr>
          <w:rFonts w:ascii="Droid Sans Mono;monospace;monos" w:hAnsi="Droid Sans Mono;monospace;monos"/>
          <w:color w:val="000000"/>
          <w:sz w:val="21"/>
          <w:highlight w:val="white"/>
          <w:lang w:val="en-US"/>
        </w:rPr>
      </w:pPr>
      <w:r>
        <w:rPr>
          <w:highlight w:val="white"/>
          <w:lang w:val="en-US"/>
        </w:rPr>
        <w:tab/>
        <w:t>this.isRequestFinish = isReqFinish;</w:t>
      </w:r>
    </w:p>
    <w:p w:rsidR="00037085" w:rsidRDefault="00267F10">
      <w:pPr>
        <w:pStyle w:val="Code"/>
        <w:spacing w:after="120"/>
        <w:rPr>
          <w:lang w:val="en-US"/>
        </w:rPr>
      </w:pPr>
      <w:r>
        <w:rPr>
          <w:lang w:val="en-US"/>
        </w:rPr>
        <w:t>}</w:t>
      </w:r>
    </w:p>
    <w:p w:rsidR="00037085" w:rsidRDefault="00267F10">
      <w:pPr>
        <w:rPr>
          <w:b/>
          <w:lang w:val="en-US"/>
        </w:rPr>
      </w:pPr>
      <w:r>
        <w:rPr>
          <w:b/>
          <w:lang w:val="en-US"/>
        </w:rPr>
        <w:t>Пример 5.6</w:t>
      </w:r>
    </w:p>
    <w:p w:rsidR="00037085" w:rsidRDefault="00267F10">
      <w:pPr>
        <w:pStyle w:val="Code"/>
        <w:rPr>
          <w:rFonts w:ascii="Droid Sans Mono;monospace;monos" w:hAnsi="Droid Sans Mono;monospace;monos"/>
          <w:color w:val="008000"/>
          <w:sz w:val="21"/>
          <w:highlight w:val="white"/>
          <w:lang w:val="en-US"/>
        </w:rPr>
      </w:pPr>
      <w:r>
        <w:rPr>
          <w:lang w:val="en-US"/>
        </w:rPr>
        <w:t>// cache Request class</w:t>
      </w:r>
    </w:p>
    <w:p w:rsidR="00037085" w:rsidRDefault="00267F10">
      <w:pPr>
        <w:pStyle w:val="Code"/>
        <w:rPr>
          <w:rFonts w:ascii="Droid Sans Mono;monospace;monos" w:hAnsi="Droid Sans Mono;monospace;monos"/>
          <w:color w:val="000000"/>
          <w:sz w:val="21"/>
          <w:highlight w:val="white"/>
          <w:lang w:val="en-US"/>
        </w:rPr>
      </w:pPr>
      <w:r>
        <w:rPr>
          <w:highlight w:val="white"/>
          <w:lang w:val="en-US"/>
        </w:rPr>
        <w:t>cls = (*env)-&gt;FindClass(env,"mpi/Request");</w:t>
      </w:r>
    </w:p>
    <w:p w:rsidR="00037085" w:rsidRDefault="00267F10">
      <w:pPr>
        <w:pStyle w:val="Code"/>
        <w:rPr>
          <w:rFonts w:ascii="Droid Sans Mono;monospace;monos" w:hAnsi="Droid Sans Mono;monospace;monos"/>
          <w:color w:val="000000"/>
          <w:sz w:val="21"/>
          <w:highlight w:val="white"/>
          <w:lang w:val="en-US"/>
        </w:rPr>
      </w:pPr>
      <w:r>
        <w:rPr>
          <w:highlight w:val="white"/>
          <w:lang w:val="en-US"/>
        </w:rPr>
        <w:t>gJniRequestClass = (*env)-&gt;NewGlobalRef(env,cls);</w:t>
      </w:r>
    </w:p>
    <w:p w:rsidR="00037085" w:rsidRDefault="00267F10">
      <w:pPr>
        <w:pStyle w:val="Code"/>
        <w:rPr>
          <w:rFonts w:ascii="Droid Sans Mono;monospace;monos" w:hAnsi="Droid Sans Mono;monospace;monos"/>
          <w:color w:val="000000"/>
          <w:sz w:val="21"/>
          <w:highlight w:val="white"/>
          <w:lang w:val="en-US"/>
        </w:rPr>
      </w:pPr>
      <w:r>
        <w:rPr>
          <w:highlight w:val="white"/>
          <w:lang w:val="en-US"/>
        </w:rPr>
        <w:t>(*env)-&gt;DeleteLocalRef(env,cls);</w:t>
      </w:r>
    </w:p>
    <w:p w:rsidR="00037085" w:rsidRDefault="00267F10">
      <w:pPr>
        <w:pStyle w:val="Code"/>
        <w:rPr>
          <w:rFonts w:ascii="Droid Sans Mono;monospace;monos" w:hAnsi="Droid Sans Mono;monospace;monos"/>
          <w:color w:val="000000"/>
          <w:sz w:val="21"/>
          <w:highlight w:val="white"/>
          <w:lang w:val="en-US"/>
        </w:rPr>
      </w:pPr>
      <w:r>
        <w:rPr>
          <w:highlight w:val="white"/>
          <w:lang w:val="en-US"/>
        </w:rPr>
        <w:t>if(gJniRequestClass == NULL){</w:t>
      </w:r>
    </w:p>
    <w:p w:rsidR="00037085" w:rsidRDefault="00267F10">
      <w:pPr>
        <w:pStyle w:val="Code"/>
        <w:rPr>
          <w:rFonts w:ascii="Droid Sans Mono;monospace;monos" w:hAnsi="Droid Sans Mono;monospace;monos"/>
          <w:color w:val="000000"/>
          <w:sz w:val="21"/>
          <w:highlight w:val="white"/>
          <w:lang w:val="en-US"/>
        </w:rPr>
      </w:pPr>
      <w:r>
        <w:rPr>
          <w:highlight w:val="white"/>
          <w:lang w:val="en-US"/>
        </w:rPr>
        <w:tab/>
        <w:t>return JNI_ERR;</w:t>
      </w:r>
    </w:p>
    <w:p w:rsidR="00037085" w:rsidRDefault="00267F10">
      <w:pPr>
        <w:pStyle w:val="Code"/>
        <w:rPr>
          <w:rFonts w:ascii="Droid Sans Mono;monospace;monos" w:hAnsi="Droid Sans Mono;monospace;monos"/>
          <w:color w:val="000000"/>
          <w:sz w:val="21"/>
          <w:highlight w:val="white"/>
          <w:lang w:val="en-US"/>
        </w:rPr>
      </w:pPr>
      <w:r>
        <w:rPr>
          <w:lang w:val="en-US"/>
        </w:rPr>
        <w:t>}</w:t>
      </w:r>
    </w:p>
    <w:p w:rsidR="00037085" w:rsidRDefault="00267F10">
      <w:pPr>
        <w:pStyle w:val="Code"/>
        <w:rPr>
          <w:lang w:val="en-US"/>
        </w:rPr>
      </w:pPr>
      <w:r>
        <w:rPr>
          <w:highlight w:val="white"/>
          <w:lang w:val="en-US"/>
        </w:rPr>
        <w:t>gJniRequestHandler = (*env)-&gt;GetFieldID(env,gJniRequestClass, "handler","J");</w:t>
      </w:r>
    </w:p>
    <w:p w:rsidR="00037085" w:rsidRDefault="00267F10">
      <w:pPr>
        <w:pStyle w:val="Code"/>
        <w:rPr>
          <w:lang w:val="en-US"/>
        </w:rPr>
      </w:pPr>
      <w:r>
        <w:rPr>
          <w:highlight w:val="white"/>
          <w:lang w:val="en-US"/>
        </w:rPr>
        <w:t>...</w:t>
      </w:r>
    </w:p>
    <w:p w:rsidR="00037085" w:rsidRDefault="00267F10">
      <w:pPr>
        <w:pStyle w:val="Code"/>
        <w:rPr>
          <w:lang w:val="en-US"/>
        </w:rPr>
      </w:pPr>
      <w:r>
        <w:rPr>
          <w:color w:val="000000"/>
          <w:highlight w:val="white"/>
          <w:lang w:val="en-US"/>
        </w:rPr>
        <w:t>// Самото поле има вида</w:t>
      </w:r>
    </w:p>
    <w:p w:rsidR="00037085" w:rsidRDefault="00267F10">
      <w:pPr>
        <w:pStyle w:val="Code"/>
        <w:rPr>
          <w:rFonts w:ascii="Droid Sans Mono;monospace;monos" w:hAnsi="Droid Sans Mono;monospace;monos"/>
          <w:color w:val="000000"/>
          <w:sz w:val="21"/>
          <w:highlight w:val="white"/>
          <w:lang w:val="en-US"/>
        </w:rPr>
      </w:pPr>
      <w:r>
        <w:rPr>
          <w:highlight w:val="white"/>
          <w:lang w:val="en-US"/>
        </w:rPr>
        <w:t>public class Request {</w:t>
      </w:r>
    </w:p>
    <w:p w:rsidR="00037085" w:rsidRDefault="00267F10">
      <w:pPr>
        <w:pStyle w:val="Code"/>
        <w:rPr>
          <w:color w:val="000000"/>
          <w:highlight w:val="white"/>
          <w:lang w:val="en-US"/>
        </w:rPr>
      </w:pPr>
      <w:r>
        <w:rPr>
          <w:highlight w:val="white"/>
          <w:lang w:val="en-US"/>
        </w:rPr>
        <w:t>    private long handler;</w:t>
      </w:r>
    </w:p>
    <w:p w:rsidR="00037085" w:rsidRDefault="00267F10">
      <w:pPr>
        <w:pStyle w:val="Code"/>
        <w:rPr>
          <w:lang w:val="en-US"/>
        </w:rPr>
      </w:pPr>
      <w:r>
        <w:rPr>
          <w:lang w:val="en-US"/>
        </w:rPr>
        <w:tab/>
        <w:t>...</w:t>
      </w:r>
    </w:p>
    <w:p w:rsidR="00037085" w:rsidRDefault="00267F10">
      <w:r>
        <w:rPr>
          <w:lang w:val="en-US"/>
        </w:rPr>
        <w:t>}</w:t>
      </w:r>
    </w:p>
    <w:p w:rsidR="00037085" w:rsidRDefault="00267F10" w:rsidP="00375B6A">
      <w:pPr>
        <w:pStyle w:val="Heading2"/>
        <w:numPr>
          <w:ilvl w:val="1"/>
          <w:numId w:val="32"/>
        </w:numPr>
        <w:ind w:left="720" w:hanging="720"/>
      </w:pPr>
      <w:bookmarkStart w:id="66" w:name="_Toc29218286"/>
      <w:r>
        <w:t>Функции</w:t>
      </w:r>
      <w:bookmarkEnd w:id="66"/>
    </w:p>
    <w:p w:rsidR="00037085" w:rsidRDefault="00267F10">
      <w:r>
        <w:t xml:space="preserve">JNI има много и различни функции помагащи в различни аспекти от интерфейса и комуникацията между </w:t>
      </w:r>
      <w:r w:rsidR="003828A0">
        <w:rPr>
          <w:lang w:val="en-US"/>
        </w:rPr>
        <w:t>J</w:t>
      </w:r>
      <w:r>
        <w:t xml:space="preserve">ava и C. Както видяхме в </w:t>
      </w:r>
      <w:r w:rsidR="003828A0">
        <w:t>раздел</w:t>
      </w:r>
      <w:r>
        <w:t xml:space="preserve"> </w:t>
      </w:r>
      <w:r w:rsidRPr="00E23D3B">
        <w:rPr>
          <w:b/>
        </w:rPr>
        <w:t>5.3</w:t>
      </w:r>
      <w:r>
        <w:t xml:space="preserve">, достъп до методи и полета на един </w:t>
      </w:r>
      <w:r w:rsidR="003828A0">
        <w:rPr>
          <w:lang w:val="en-US"/>
        </w:rPr>
        <w:t>J</w:t>
      </w:r>
      <w:r>
        <w:t>ava клас е напълно възможен</w:t>
      </w:r>
      <w:r w:rsidR="003828A0">
        <w:t>, благодарение на</w:t>
      </w:r>
      <w:r>
        <w:t xml:space="preserve"> подобни функции. Освен тях интерфейса разполага и с много други</w:t>
      </w:r>
      <w:r w:rsidR="003828A0">
        <w:t>:</w:t>
      </w:r>
    </w:p>
    <w:p w:rsidR="00037085" w:rsidRDefault="00267F10" w:rsidP="00375B6A">
      <w:pPr>
        <w:numPr>
          <w:ilvl w:val="0"/>
          <w:numId w:val="35"/>
        </w:numPr>
        <w:ind w:left="360" w:hanging="360"/>
        <w:rPr>
          <w:rFonts w:ascii="Liberation Serif" w:hAnsi="Liberation Serif"/>
          <w:color w:val="444444"/>
        </w:rPr>
      </w:pPr>
      <w:r>
        <w:lastRenderedPageBreak/>
        <w:t>Информация за версията</w:t>
      </w:r>
      <w:r w:rsidR="003828A0">
        <w:t>:</w:t>
      </w:r>
      <w:r>
        <w:t xml:space="preserve"> </w:t>
      </w:r>
    </w:p>
    <w:p w:rsidR="00037085" w:rsidRDefault="00267F10">
      <w:pPr>
        <w:rPr>
          <w:rFonts w:ascii="Liberation Serif" w:hAnsi="Liberation Serif"/>
          <w:color w:val="444444"/>
          <w:sz w:val="22"/>
          <w:szCs w:val="22"/>
          <w:lang w:val="en-US"/>
        </w:rPr>
      </w:pPr>
      <w:r>
        <w:rPr>
          <w:rFonts w:ascii="Courier New" w:eastAsia="Courier New" w:hAnsi="Courier New" w:cs="Courier New"/>
          <w:sz w:val="22"/>
          <w:szCs w:val="22"/>
          <w:lang w:val="en-US"/>
        </w:rPr>
        <w:t>jint GetVersion(JNIEnv*)</w:t>
      </w:r>
    </w:p>
    <w:p w:rsidR="00037085" w:rsidRPr="00E23D3B" w:rsidRDefault="00267F10" w:rsidP="00375B6A">
      <w:pPr>
        <w:numPr>
          <w:ilvl w:val="0"/>
          <w:numId w:val="35"/>
        </w:numPr>
        <w:ind w:left="360" w:hanging="360"/>
      </w:pPr>
      <w:r w:rsidRPr="00E23D3B">
        <w:t>Операции с класове</w:t>
      </w:r>
      <w:r w:rsidR="003828A0" w:rsidRPr="00E23D3B">
        <w:t>:</w:t>
      </w:r>
      <w:r w:rsidRPr="00E23D3B">
        <w:t xml:space="preserve"> </w:t>
      </w:r>
    </w:p>
    <w:p w:rsidR="00037085" w:rsidRPr="00E23D3B" w:rsidRDefault="00267F10" w:rsidP="005B2209">
      <w:pPr>
        <w:spacing w:after="0"/>
        <w:rPr>
          <w:rFonts w:ascii="Courier New" w:eastAsia="Courier New" w:hAnsi="Courier New" w:cs="Courier New"/>
          <w:sz w:val="22"/>
          <w:szCs w:val="22"/>
          <w:lang w:val="en-US"/>
        </w:rPr>
      </w:pPr>
      <w:r w:rsidRPr="00E23D3B">
        <w:rPr>
          <w:rFonts w:ascii="Courier New" w:eastAsia="Courier New" w:hAnsi="Courier New" w:cs="Courier New"/>
          <w:sz w:val="22"/>
          <w:szCs w:val="22"/>
          <w:lang w:val="en-US"/>
        </w:rPr>
        <w:t>jclass DefineClass(JNIEnv*,const char*,jobject,cont jbyte*,jsize)</w:t>
      </w:r>
    </w:p>
    <w:p w:rsidR="00037085" w:rsidRPr="00E23D3B" w:rsidRDefault="00267F10" w:rsidP="005B2209">
      <w:pPr>
        <w:spacing w:after="0"/>
        <w:rPr>
          <w:rFonts w:ascii="Courier New" w:eastAsia="Courier New" w:hAnsi="Courier New" w:cs="Courier New"/>
          <w:sz w:val="22"/>
          <w:szCs w:val="22"/>
          <w:lang w:val="en-US"/>
        </w:rPr>
      </w:pPr>
      <w:r w:rsidRPr="00E23D3B">
        <w:rPr>
          <w:rFonts w:ascii="Courier New" w:eastAsia="Courier New" w:hAnsi="Courier New" w:cs="Courier New"/>
          <w:sz w:val="22"/>
          <w:szCs w:val="22"/>
          <w:lang w:val="en-US"/>
        </w:rPr>
        <w:t>jclass FindClass*(JNIEnv*,const char*)</w:t>
      </w:r>
    </w:p>
    <w:p w:rsidR="00037085" w:rsidRPr="00E23D3B" w:rsidRDefault="00267F10" w:rsidP="005B2209">
      <w:pPr>
        <w:spacing w:after="0"/>
        <w:rPr>
          <w:rFonts w:ascii="Courier New" w:hAnsi="Courier New"/>
          <w:sz w:val="22"/>
          <w:lang w:val="en-US"/>
        </w:rPr>
      </w:pPr>
      <w:r w:rsidRPr="00E23D3B">
        <w:rPr>
          <w:rFonts w:ascii="Courier New" w:hAnsi="Courier New"/>
          <w:sz w:val="22"/>
          <w:lang w:val="en-US"/>
        </w:rPr>
        <w:t>...</w:t>
      </w:r>
    </w:p>
    <w:p w:rsidR="00037085" w:rsidRDefault="00267F10" w:rsidP="00375B6A">
      <w:pPr>
        <w:numPr>
          <w:ilvl w:val="0"/>
          <w:numId w:val="35"/>
        </w:numPr>
        <w:ind w:left="360" w:hanging="360"/>
        <w:rPr>
          <w:rFonts w:ascii="Liberation Serif" w:hAnsi="Liberation Serif"/>
          <w:color w:val="444444"/>
        </w:rPr>
      </w:pPr>
      <w:r>
        <w:t>Изключения (Exceptions)</w:t>
      </w:r>
      <w:r w:rsidR="003828A0">
        <w:t>:</w:t>
      </w:r>
    </w:p>
    <w:p w:rsidR="00037085" w:rsidRPr="00E23D3B" w:rsidRDefault="00267F10" w:rsidP="005B2209">
      <w:pPr>
        <w:spacing w:after="0"/>
        <w:rPr>
          <w:rFonts w:ascii="Courier New" w:eastAsia="Courier New" w:hAnsi="Courier New" w:cs="Courier New"/>
          <w:lang w:val="en-US"/>
        </w:rPr>
      </w:pPr>
      <w:r w:rsidRPr="00E23D3B">
        <w:rPr>
          <w:rFonts w:ascii="Courier New" w:eastAsia="Courier New" w:hAnsi="Courier New" w:cs="Courier New"/>
          <w:lang w:val="en-US"/>
        </w:rPr>
        <w:t>jint Throw(JNIEnv*,jthrowable)</w:t>
      </w:r>
    </w:p>
    <w:p w:rsidR="00037085" w:rsidRPr="00E23D3B" w:rsidRDefault="00267F10" w:rsidP="005B2209">
      <w:pPr>
        <w:spacing w:after="0"/>
        <w:rPr>
          <w:rFonts w:ascii="Courier New" w:eastAsia="Courier New" w:hAnsi="Courier New" w:cs="Courier New"/>
          <w:lang w:val="en-US"/>
        </w:rPr>
      </w:pPr>
      <w:r w:rsidRPr="00E23D3B">
        <w:rPr>
          <w:rFonts w:ascii="Courier New" w:eastAsia="Basic Roman" w:hAnsi="Courier New" w:cs="Basic Roman"/>
          <w:lang w:val="en-US"/>
        </w:rPr>
        <w:t>jint ThrowNew(JNIEnv*,jclass,const char)</w:t>
      </w:r>
    </w:p>
    <w:p w:rsidR="00037085" w:rsidRPr="00E23D3B" w:rsidRDefault="00267F10" w:rsidP="005B2209">
      <w:pPr>
        <w:spacing w:after="0"/>
        <w:rPr>
          <w:rFonts w:ascii="Courier New" w:eastAsia="Courier New" w:hAnsi="Courier New" w:cs="Courier New"/>
          <w:lang w:val="en-US"/>
        </w:rPr>
      </w:pPr>
      <w:r w:rsidRPr="00E23D3B">
        <w:rPr>
          <w:rFonts w:ascii="Courier New" w:eastAsia="Courier New" w:hAnsi="Courier New" w:cs="Courier New"/>
          <w:lang w:val="en-US"/>
        </w:rPr>
        <w:t>...</w:t>
      </w:r>
    </w:p>
    <w:p w:rsidR="00037085" w:rsidRDefault="00267F10" w:rsidP="00375B6A">
      <w:pPr>
        <w:numPr>
          <w:ilvl w:val="0"/>
          <w:numId w:val="35"/>
        </w:numPr>
        <w:ind w:left="360" w:hanging="360"/>
        <w:rPr>
          <w:rFonts w:ascii="Liberation Serif" w:hAnsi="Liberation Serif"/>
          <w:color w:val="444444"/>
        </w:rPr>
      </w:pPr>
      <w:r>
        <w:t>Управление на глобални и локални референции (</w:t>
      </w:r>
      <w:r w:rsidR="003828A0">
        <w:t>р</w:t>
      </w:r>
      <w:r>
        <w:t>азликата е само в обхвата на използване)</w:t>
      </w:r>
      <w:r w:rsidR="003828A0">
        <w:t>:</w:t>
      </w:r>
    </w:p>
    <w:p w:rsidR="00037085" w:rsidRPr="00E23D3B" w:rsidRDefault="00267F10">
      <w:pPr>
        <w:widowControl w:val="0"/>
        <w:spacing w:after="0"/>
        <w:jc w:val="left"/>
        <w:rPr>
          <w:rFonts w:ascii="Courier New" w:eastAsia="Basic Roman" w:hAnsi="Courier New" w:cs="Basic Roman"/>
          <w:lang w:val="en-US"/>
        </w:rPr>
      </w:pPr>
      <w:r w:rsidRPr="00E23D3B">
        <w:rPr>
          <w:rFonts w:ascii="Courier New" w:eastAsia="Basic Roman" w:hAnsi="Courier New" w:cs="Basic Roman"/>
          <w:lang w:val="en-US"/>
        </w:rPr>
        <w:t>jobject NewGlobalRef(JNIEnv*,jobject);</w:t>
      </w:r>
    </w:p>
    <w:p w:rsidR="00037085" w:rsidRPr="00E23D3B" w:rsidRDefault="00267F10">
      <w:pPr>
        <w:widowControl w:val="0"/>
        <w:spacing w:after="0"/>
        <w:jc w:val="left"/>
        <w:rPr>
          <w:rFonts w:ascii="Courier New" w:eastAsia="Basic Roman" w:hAnsi="Courier New" w:cs="Basic Roman"/>
          <w:lang w:val="en-US"/>
        </w:rPr>
      </w:pPr>
      <w:r w:rsidRPr="00E23D3B">
        <w:rPr>
          <w:rFonts w:ascii="Courier New" w:eastAsia="Basic Roman" w:hAnsi="Courier New" w:cs="Basic Roman"/>
          <w:lang w:val="en-US"/>
        </w:rPr>
        <w:t>void DeleteGlobalRef(JNIEnv*, jobject);</w:t>
      </w:r>
    </w:p>
    <w:p w:rsidR="00037085" w:rsidRPr="00E23D3B" w:rsidRDefault="00267F10">
      <w:pPr>
        <w:widowControl w:val="0"/>
        <w:spacing w:after="0"/>
        <w:jc w:val="left"/>
        <w:rPr>
          <w:rFonts w:ascii="Courier New" w:eastAsia="Basic Roman" w:hAnsi="Courier New" w:cs="Basic Roman"/>
          <w:lang w:val="en-US"/>
        </w:rPr>
      </w:pPr>
      <w:r w:rsidRPr="00E23D3B">
        <w:rPr>
          <w:rFonts w:ascii="Courier New" w:eastAsia="Basic Roman" w:hAnsi="Courier New" w:cs="Basic Roman"/>
          <w:lang w:val="en-US"/>
        </w:rPr>
        <w:t>void DeleteLocalRef(JNIEnv*, jobject);</w:t>
      </w:r>
    </w:p>
    <w:p w:rsidR="00037085" w:rsidRPr="00E23D3B" w:rsidRDefault="00267F10" w:rsidP="005B2209">
      <w:pPr>
        <w:widowControl w:val="0"/>
        <w:jc w:val="left"/>
        <w:rPr>
          <w:rFonts w:ascii="Courier New" w:eastAsia="Basic Roman" w:hAnsi="Courier New" w:cs="Basic Roman"/>
          <w:lang w:val="en-US"/>
        </w:rPr>
      </w:pPr>
      <w:r w:rsidRPr="00E23D3B">
        <w:rPr>
          <w:rFonts w:ascii="Courier New" w:eastAsia="Basic Roman" w:hAnsi="Courier New" w:cs="Basic Roman"/>
          <w:lang w:val="en-US"/>
        </w:rPr>
        <w:t>...</w:t>
      </w:r>
    </w:p>
    <w:p w:rsidR="00037085" w:rsidRPr="003828A0" w:rsidRDefault="00267F10" w:rsidP="00375B6A">
      <w:pPr>
        <w:numPr>
          <w:ilvl w:val="0"/>
          <w:numId w:val="35"/>
        </w:numPr>
        <w:ind w:left="360" w:hanging="360"/>
        <w:rPr>
          <w:lang w:val="en-US"/>
        </w:rPr>
      </w:pPr>
      <w:r>
        <w:t>Слабо глобални референции</w:t>
      </w:r>
      <w:r w:rsidR="00FB58F0">
        <w:t xml:space="preserve"> (</w:t>
      </w:r>
      <w:r w:rsidR="003828A0">
        <w:t>т</w:t>
      </w:r>
      <w:r>
        <w:t>ози вид глобални референции е по-специален от обикновените</w:t>
      </w:r>
      <w:r w:rsidR="003828A0">
        <w:t>;</w:t>
      </w:r>
      <w:r>
        <w:t xml:space="preserve"> </w:t>
      </w:r>
      <w:r w:rsidR="003828A0">
        <w:t>к</w:t>
      </w:r>
      <w:r>
        <w:t xml:space="preserve">огато една глобална референция се отбележи като слаба това означава, че референцията на </w:t>
      </w:r>
      <w:r w:rsidR="003828A0">
        <w:rPr>
          <w:lang w:val="en-US"/>
        </w:rPr>
        <w:t>J</w:t>
      </w:r>
      <w:r>
        <w:t>ava обекта</w:t>
      </w:r>
      <w:r w:rsidR="003828A0">
        <w:t>,</w:t>
      </w:r>
      <w:r>
        <w:t xml:space="preserve"> намиращ се в C</w:t>
      </w:r>
      <w:r w:rsidR="003828A0">
        <w:t>,</w:t>
      </w:r>
      <w:r>
        <w:t xml:space="preserve"> </w:t>
      </w:r>
      <w:r w:rsidRPr="003828A0">
        <w:rPr>
          <w:lang w:val="en-US"/>
        </w:rPr>
        <w:t xml:space="preserve">е обект на разглеждане от системата за почистване на паметта </w:t>
      </w:r>
      <w:r w:rsidR="00E90325">
        <w:rPr>
          <w:lang w:val="en-US"/>
        </w:rPr>
        <w:t>(</w:t>
      </w:r>
      <w:r w:rsidRPr="003828A0">
        <w:rPr>
          <w:lang w:val="en-US"/>
        </w:rPr>
        <w:t>garbage collection</w:t>
      </w:r>
      <w:r w:rsidR="00E90325">
        <w:rPr>
          <w:lang w:val="en-US"/>
        </w:rPr>
        <w:t>)</w:t>
      </w:r>
      <w:r w:rsidR="00FB58F0">
        <w:t>)</w:t>
      </w:r>
    </w:p>
    <w:p w:rsidR="00037085" w:rsidRPr="00E90325" w:rsidRDefault="00267F10">
      <w:pPr>
        <w:widowControl w:val="0"/>
        <w:spacing w:after="0"/>
        <w:jc w:val="left"/>
        <w:rPr>
          <w:rFonts w:ascii="Courier New" w:eastAsia="Basic Roman" w:hAnsi="Courier New" w:cs="Basic Roman"/>
          <w:lang w:val="en-US"/>
        </w:rPr>
      </w:pPr>
      <w:r w:rsidRPr="00E90325">
        <w:rPr>
          <w:rFonts w:ascii="Courier New" w:eastAsia="Basic Roman" w:hAnsi="Courier New" w:cs="Basic Roman"/>
          <w:lang w:val="en-US"/>
        </w:rPr>
        <w:t>jweak NewWeakGlobalRef(JNIEnv *env, jobject obj)</w:t>
      </w:r>
    </w:p>
    <w:p w:rsidR="00037085" w:rsidRPr="00E90325" w:rsidRDefault="00267F10" w:rsidP="005B2209">
      <w:pPr>
        <w:widowControl w:val="0"/>
        <w:jc w:val="left"/>
        <w:rPr>
          <w:rFonts w:ascii="Courier New" w:eastAsia="Basic Roman" w:hAnsi="Courier New" w:cs="Basic Roman"/>
          <w:lang w:val="en-US"/>
        </w:rPr>
      </w:pPr>
      <w:r w:rsidRPr="00E90325">
        <w:rPr>
          <w:rFonts w:ascii="Courier New" w:eastAsia="Basic Roman" w:hAnsi="Courier New" w:cs="Basic Roman"/>
          <w:lang w:val="en-US"/>
        </w:rPr>
        <w:t>void DeleteWeakGlobalRef(JNIEnv *env, jweak obj)</w:t>
      </w:r>
    </w:p>
    <w:p w:rsidR="00037085" w:rsidRDefault="00267F10" w:rsidP="00375B6A">
      <w:pPr>
        <w:numPr>
          <w:ilvl w:val="0"/>
          <w:numId w:val="35"/>
        </w:numPr>
        <w:ind w:left="360" w:hanging="360"/>
        <w:rPr>
          <w:rFonts w:ascii="Liberation Serif" w:hAnsi="Liberation Serif"/>
          <w:color w:val="444444"/>
        </w:rPr>
      </w:pPr>
      <w:r>
        <w:t>Операции с обекти</w:t>
      </w:r>
      <w:r w:rsidR="003828A0">
        <w:t>:</w:t>
      </w:r>
    </w:p>
    <w:p w:rsidR="00037085" w:rsidRPr="00E90325" w:rsidRDefault="00267F10">
      <w:pPr>
        <w:widowControl w:val="0"/>
        <w:spacing w:after="0"/>
        <w:jc w:val="left"/>
        <w:rPr>
          <w:rFonts w:ascii="Courier New" w:eastAsia="Basic Roman" w:hAnsi="Courier New" w:cs="Basic Roman"/>
          <w:lang w:val="en-US"/>
        </w:rPr>
      </w:pPr>
      <w:r w:rsidRPr="00E90325">
        <w:rPr>
          <w:rFonts w:ascii="Courier New" w:eastAsia="Basic Roman" w:hAnsi="Courier New" w:cs="Basic Roman"/>
          <w:lang w:val="en-US"/>
        </w:rPr>
        <w:t>jobject AllocObject(JNIEnv*, jclass);</w:t>
      </w:r>
    </w:p>
    <w:p w:rsidR="00037085" w:rsidRPr="00E90325" w:rsidRDefault="00267F10">
      <w:pPr>
        <w:widowControl w:val="0"/>
        <w:spacing w:after="0"/>
        <w:jc w:val="left"/>
        <w:rPr>
          <w:rFonts w:ascii="Courier New" w:eastAsia="Basic Roman" w:hAnsi="Courier New" w:cs="Basic Roman"/>
          <w:lang w:val="en-US"/>
        </w:rPr>
      </w:pPr>
      <w:r w:rsidRPr="00E90325">
        <w:rPr>
          <w:rFonts w:ascii="Courier New" w:eastAsia="Basic Roman" w:hAnsi="Courier New" w:cs="Basic Roman"/>
          <w:lang w:val="en-US"/>
        </w:rPr>
        <w:t>jobject NewObject(JNIEnv*, jclass ,jmethodID, ...);</w:t>
      </w:r>
    </w:p>
    <w:p w:rsidR="00037085" w:rsidRPr="00E90325" w:rsidRDefault="00267F10">
      <w:pPr>
        <w:widowControl w:val="0"/>
        <w:spacing w:after="0"/>
        <w:jc w:val="left"/>
        <w:rPr>
          <w:rFonts w:ascii="Courier New" w:eastAsia="Basic Roman" w:hAnsi="Courier New" w:cs="Basic Roman"/>
          <w:lang w:val="en-US"/>
        </w:rPr>
      </w:pPr>
      <w:r w:rsidRPr="00E90325">
        <w:rPr>
          <w:rFonts w:ascii="Courier New" w:eastAsia="Basic Roman" w:hAnsi="Courier New" w:cs="Basic Roman"/>
          <w:lang w:val="en-US"/>
        </w:rPr>
        <w:t>jclass GetObjectClass(JNIEnv*, jobject);</w:t>
      </w:r>
    </w:p>
    <w:p w:rsidR="00037085" w:rsidRPr="00E90325" w:rsidRDefault="00267F10">
      <w:pPr>
        <w:rPr>
          <w:rFonts w:ascii="Courier New" w:eastAsia="Courier New" w:hAnsi="Courier New" w:cs="Courier New"/>
          <w:lang w:val="en-US"/>
        </w:rPr>
      </w:pPr>
      <w:r w:rsidRPr="00E90325">
        <w:rPr>
          <w:rFonts w:ascii="Courier New" w:eastAsia="Courier New" w:hAnsi="Courier New" w:cs="Courier New"/>
          <w:lang w:val="en-US"/>
        </w:rPr>
        <w:t>...</w:t>
      </w:r>
    </w:p>
    <w:p w:rsidR="00037085" w:rsidRDefault="00267F10" w:rsidP="00375B6A">
      <w:pPr>
        <w:numPr>
          <w:ilvl w:val="0"/>
          <w:numId w:val="35"/>
        </w:numPr>
        <w:ind w:left="360" w:hanging="360"/>
      </w:pPr>
      <w:r w:rsidRPr="00E90325">
        <w:t>Достъп до методи (</w:t>
      </w:r>
      <w:r w:rsidRPr="00E90325">
        <w:rPr>
          <w:rFonts w:ascii="Courier New" w:hAnsi="Courier New"/>
          <w:sz w:val="22"/>
          <w:lang w:val="en-US"/>
        </w:rPr>
        <w:t>Call&lt;type&gt;Method</w:t>
      </w:r>
      <w:r w:rsidRPr="00E90325">
        <w:rPr>
          <w:rStyle w:val="Emphasis"/>
          <w:i w:val="0"/>
          <w:iCs w:val="0"/>
        </w:rPr>
        <w:t xml:space="preserve"> </w:t>
      </w:r>
      <w:r>
        <w:rPr>
          <w:rStyle w:val="Emphasis"/>
          <w:i w:val="0"/>
          <w:iCs w:val="0"/>
          <w:color w:val="000000"/>
        </w:rPr>
        <w:t>е то този тип</w:t>
      </w:r>
      <w:r>
        <w:rPr>
          <w:color w:val="444444"/>
        </w:rPr>
        <w:t>)</w:t>
      </w:r>
      <w:r w:rsidR="005B2209">
        <w:rPr>
          <w:color w:val="444444"/>
        </w:rPr>
        <w:t>:</w:t>
      </w:r>
    </w:p>
    <w:p w:rsidR="00037085" w:rsidRPr="00E90325" w:rsidRDefault="00267F10">
      <w:pPr>
        <w:widowControl w:val="0"/>
        <w:spacing w:after="0"/>
        <w:jc w:val="left"/>
        <w:rPr>
          <w:rFonts w:ascii="Courier New" w:eastAsia="Basic Roman" w:hAnsi="Courier New" w:cs="Basic Roman"/>
          <w:lang w:val="en-US"/>
        </w:rPr>
      </w:pPr>
      <w:r w:rsidRPr="00E90325">
        <w:rPr>
          <w:rFonts w:ascii="Courier New" w:eastAsia="Basic Roman" w:hAnsi="Courier New" w:cs="Basic Roman"/>
          <w:lang w:val="en-US"/>
        </w:rPr>
        <w:t>jmethodID GetMethodID(JNIEnv*,jclass ,const char*,const char*);</w:t>
      </w:r>
    </w:p>
    <w:p w:rsidR="00037085" w:rsidRPr="00E90325" w:rsidRDefault="00267F10">
      <w:pPr>
        <w:widowControl w:val="0"/>
        <w:spacing w:after="0"/>
        <w:jc w:val="left"/>
        <w:rPr>
          <w:rFonts w:ascii="Courier New" w:eastAsia="Courier New" w:hAnsi="Courier New" w:cs="Courier New"/>
          <w:lang w:val="en-US"/>
        </w:rPr>
      </w:pPr>
      <w:r w:rsidRPr="00E90325">
        <w:rPr>
          <w:rFonts w:ascii="Courier New" w:eastAsia="Courier New" w:hAnsi="Courier New" w:cs="Courier New"/>
          <w:b/>
          <w:bCs/>
          <w:lang w:val="en-US"/>
        </w:rPr>
        <w:t>NativeType</w:t>
      </w:r>
      <w:r w:rsidRPr="00E90325">
        <w:rPr>
          <w:rFonts w:ascii="Courier New" w:eastAsia="Courier New" w:hAnsi="Courier New" w:cs="Courier New"/>
          <w:lang w:val="en-US"/>
        </w:rPr>
        <w:t> Call</w:t>
      </w:r>
      <w:r w:rsidRPr="00E90325">
        <w:rPr>
          <w:rFonts w:ascii="Courier New" w:eastAsia="Courier New" w:hAnsi="Courier New" w:cs="Courier New"/>
          <w:b/>
          <w:bCs/>
          <w:lang w:val="en-US"/>
        </w:rPr>
        <w:t>&lt;type&gt;</w:t>
      </w:r>
      <w:r w:rsidRPr="00E90325">
        <w:rPr>
          <w:rFonts w:ascii="Courier New" w:eastAsia="Courier New" w:hAnsi="Courier New" w:cs="Courier New"/>
          <w:lang w:val="en-US"/>
        </w:rPr>
        <w:t>Method(JNIEnv*, jobject, jmethodID, ...);</w:t>
      </w:r>
    </w:p>
    <w:p w:rsidR="00037085" w:rsidRPr="00E90325" w:rsidRDefault="00267F10">
      <w:pPr>
        <w:widowControl w:val="0"/>
        <w:spacing w:after="0"/>
        <w:jc w:val="left"/>
        <w:rPr>
          <w:rFonts w:ascii="Courier New" w:eastAsia="Courier New" w:hAnsi="Courier New" w:cs="Courier New"/>
          <w:lang w:val="en-US"/>
        </w:rPr>
      </w:pPr>
      <w:r w:rsidRPr="00E90325">
        <w:rPr>
          <w:rFonts w:ascii="Courier New" w:eastAsia="Courier New" w:hAnsi="Courier New" w:cs="Courier New"/>
          <w:b/>
          <w:bCs/>
          <w:lang w:val="en-US"/>
        </w:rPr>
        <w:t>NativeType</w:t>
      </w:r>
      <w:r w:rsidRPr="00E90325">
        <w:rPr>
          <w:rFonts w:ascii="Courier New" w:eastAsia="Courier New" w:hAnsi="Courier New" w:cs="Courier New"/>
          <w:lang w:val="en-US"/>
        </w:rPr>
        <w:t> CallNonvirtual</w:t>
      </w:r>
      <w:r w:rsidRPr="00E90325">
        <w:rPr>
          <w:rFonts w:ascii="Courier New" w:eastAsia="Courier New" w:hAnsi="Courier New" w:cs="Courier New"/>
          <w:b/>
          <w:bCs/>
          <w:lang w:val="en-US"/>
        </w:rPr>
        <w:t>&lt;type&gt;</w:t>
      </w:r>
      <w:r w:rsidRPr="00E90325">
        <w:rPr>
          <w:rFonts w:ascii="Courier New" w:eastAsia="Courier New" w:hAnsi="Courier New" w:cs="Courier New"/>
          <w:lang w:val="en-US"/>
        </w:rPr>
        <w:t xml:space="preserve">Method(JNIEnv*, jobject, jclass, </w:t>
      </w:r>
      <w:r w:rsidRPr="00E90325">
        <w:rPr>
          <w:rFonts w:ascii="Courier New" w:eastAsia="Courier New" w:hAnsi="Courier New" w:cs="Courier New"/>
          <w:lang w:val="en-US"/>
        </w:rPr>
        <w:tab/>
        <w:t>jmethodID, ...);</w:t>
      </w:r>
    </w:p>
    <w:p w:rsidR="00037085" w:rsidRPr="00E90325" w:rsidRDefault="00267F10">
      <w:pPr>
        <w:rPr>
          <w:rFonts w:ascii="Courier New" w:eastAsia="Courier New" w:hAnsi="Courier New" w:cs="Courier New"/>
          <w:lang w:val="en-US"/>
        </w:rPr>
      </w:pPr>
      <w:r w:rsidRPr="00E90325">
        <w:rPr>
          <w:rFonts w:ascii="Courier New" w:eastAsia="Courier New" w:hAnsi="Courier New" w:cs="Courier New"/>
          <w:lang w:val="en-US"/>
        </w:rPr>
        <w:t>...</w:t>
      </w:r>
    </w:p>
    <w:p w:rsidR="00037085" w:rsidRPr="00E90325" w:rsidRDefault="00267F10" w:rsidP="00375B6A">
      <w:pPr>
        <w:numPr>
          <w:ilvl w:val="0"/>
          <w:numId w:val="35"/>
        </w:numPr>
        <w:ind w:left="360" w:hanging="360"/>
      </w:pPr>
      <w:r w:rsidRPr="00E90325">
        <w:t>Достъп до полета (</w:t>
      </w:r>
      <w:r w:rsidRPr="00E90325">
        <w:rPr>
          <w:rFonts w:ascii="Courier New" w:hAnsi="Courier New"/>
          <w:sz w:val="22"/>
          <w:lang w:val="en-US"/>
        </w:rPr>
        <w:t>Get&lt;type&gt;Field</w:t>
      </w:r>
      <w:r w:rsidRPr="00E90325">
        <w:rPr>
          <w:rStyle w:val="Emphasis"/>
          <w:i w:val="0"/>
          <w:iCs w:val="0"/>
        </w:rPr>
        <w:t>)</w:t>
      </w:r>
      <w:r w:rsidR="005B2209" w:rsidRPr="00E90325">
        <w:rPr>
          <w:rStyle w:val="Emphasis"/>
          <w:i w:val="0"/>
          <w:iCs w:val="0"/>
        </w:rPr>
        <w:t>:</w:t>
      </w:r>
    </w:p>
    <w:p w:rsidR="00037085" w:rsidRPr="00E90325" w:rsidRDefault="00267F10">
      <w:pPr>
        <w:widowControl w:val="0"/>
        <w:spacing w:after="0"/>
        <w:jc w:val="left"/>
        <w:rPr>
          <w:rFonts w:ascii="Courier New" w:eastAsia="Courier New" w:hAnsi="Courier New" w:cs="Courier New"/>
          <w:lang w:val="en-US"/>
        </w:rPr>
      </w:pPr>
      <w:r w:rsidRPr="00E90325">
        <w:rPr>
          <w:rFonts w:ascii="Courier New" w:eastAsia="Courier New" w:hAnsi="Courier New" w:cs="Courier New"/>
          <w:lang w:val="en-US"/>
        </w:rPr>
        <w:t>jfieldID GetFieldID(JNIEnv*,jclass,const char*,const char*);</w:t>
      </w:r>
    </w:p>
    <w:p w:rsidR="00037085" w:rsidRPr="00E90325" w:rsidRDefault="00267F10">
      <w:pPr>
        <w:widowControl w:val="0"/>
        <w:spacing w:after="0"/>
        <w:jc w:val="left"/>
        <w:rPr>
          <w:rFonts w:ascii="Courier New" w:eastAsia="Courier New" w:hAnsi="Courier New" w:cs="Courier New"/>
          <w:lang w:val="en-US"/>
        </w:rPr>
      </w:pPr>
      <w:r w:rsidRPr="00E90325">
        <w:rPr>
          <w:rFonts w:ascii="Courier New" w:eastAsia="Courier New" w:hAnsi="Courier New" w:cs="Courier New"/>
          <w:b/>
          <w:bCs/>
          <w:lang w:val="en-US"/>
        </w:rPr>
        <w:t>NativeType</w:t>
      </w:r>
      <w:r w:rsidRPr="00E90325">
        <w:rPr>
          <w:rFonts w:ascii="Courier New" w:eastAsia="Courier New" w:hAnsi="Courier New" w:cs="Courier New"/>
          <w:lang w:val="en-US"/>
        </w:rPr>
        <w:t> Get</w:t>
      </w:r>
      <w:r w:rsidRPr="00E90325">
        <w:rPr>
          <w:rFonts w:ascii="Courier New" w:eastAsia="Courier New" w:hAnsi="Courier New" w:cs="Courier New"/>
          <w:b/>
          <w:bCs/>
          <w:lang w:val="en-US"/>
        </w:rPr>
        <w:t>&lt;type&gt;</w:t>
      </w:r>
      <w:r w:rsidRPr="00E90325">
        <w:rPr>
          <w:rFonts w:ascii="Courier New" w:eastAsia="Courier New" w:hAnsi="Courier New" w:cs="Courier New"/>
          <w:lang w:val="en-US"/>
        </w:rPr>
        <w:t>Field(JNIEnv*,jobject,jfieldID);</w:t>
      </w:r>
    </w:p>
    <w:p w:rsidR="00037085" w:rsidRPr="00E90325" w:rsidRDefault="00267F10">
      <w:pPr>
        <w:widowControl w:val="0"/>
        <w:spacing w:after="0"/>
        <w:jc w:val="left"/>
        <w:rPr>
          <w:rFonts w:ascii="Courier New" w:eastAsia="Courier New" w:hAnsi="Courier New" w:cs="Courier New"/>
          <w:lang w:val="en-US"/>
        </w:rPr>
      </w:pPr>
      <w:r w:rsidRPr="00E90325">
        <w:rPr>
          <w:rFonts w:ascii="Courier New" w:eastAsia="Courier New" w:hAnsi="Courier New" w:cs="Courier New"/>
          <w:lang w:val="en-US"/>
        </w:rPr>
        <w:t>void </w:t>
      </w:r>
      <w:r w:rsidRPr="00E90325">
        <w:rPr>
          <w:rFonts w:ascii="Courier New" w:eastAsia="Courier New" w:hAnsi="Courier New" w:cs="Courier New"/>
          <w:i/>
          <w:lang w:val="en-US"/>
        </w:rPr>
        <w:t>Set</w:t>
      </w:r>
      <w:r w:rsidRPr="00E90325">
        <w:rPr>
          <w:rFonts w:ascii="Courier New" w:eastAsia="Courier New" w:hAnsi="Courier New" w:cs="Courier New"/>
          <w:b/>
          <w:bCs/>
          <w:lang w:val="en-US"/>
        </w:rPr>
        <w:t>&lt;type&gt;</w:t>
      </w:r>
      <w:r w:rsidRPr="00E90325">
        <w:rPr>
          <w:rFonts w:ascii="Courier New" w:eastAsia="Courier New" w:hAnsi="Courier New" w:cs="Courier New"/>
          <w:i/>
          <w:lang w:val="en-US"/>
        </w:rPr>
        <w:t>Field</w:t>
      </w:r>
      <w:r w:rsidRPr="00E90325">
        <w:rPr>
          <w:rFonts w:ascii="Courier New" w:eastAsia="Courier New" w:hAnsi="Courier New" w:cs="Courier New"/>
          <w:lang w:val="en-US"/>
        </w:rPr>
        <w:t>(JNIEnv*, jobject, jfieldID,</w:t>
      </w:r>
      <w:r w:rsidRPr="00E90325">
        <w:rPr>
          <w:rFonts w:ascii="Courier New" w:eastAsia="Courier New" w:hAnsi="Courier New" w:cs="Courier New"/>
          <w:b/>
          <w:bCs/>
          <w:lang w:val="en-US"/>
        </w:rPr>
        <w:t>NativeType</w:t>
      </w:r>
      <w:r w:rsidRPr="00E90325">
        <w:rPr>
          <w:rFonts w:ascii="Courier New" w:eastAsia="Courier New" w:hAnsi="Courier New" w:cs="Courier New"/>
          <w:lang w:val="en-US"/>
        </w:rPr>
        <w:t>);</w:t>
      </w:r>
    </w:p>
    <w:p w:rsidR="00037085" w:rsidRDefault="00267F10">
      <w:pPr>
        <w:rPr>
          <w:rFonts w:ascii="Courier New" w:eastAsia="Courier New" w:hAnsi="Courier New" w:cs="Courier New"/>
          <w:lang w:val="en-US"/>
        </w:rPr>
      </w:pPr>
      <w:r w:rsidRPr="00E90325">
        <w:rPr>
          <w:rFonts w:ascii="Courier New" w:eastAsia="Courier New" w:hAnsi="Courier New" w:cs="Courier New"/>
          <w:lang w:val="en-US"/>
        </w:rPr>
        <w:t>...</w:t>
      </w:r>
    </w:p>
    <w:p w:rsidR="00037085" w:rsidRDefault="00267F10" w:rsidP="00375B6A">
      <w:pPr>
        <w:numPr>
          <w:ilvl w:val="0"/>
          <w:numId w:val="35"/>
        </w:numPr>
        <w:ind w:left="360" w:hanging="360"/>
      </w:pPr>
      <w:r>
        <w:rPr>
          <w:rStyle w:val="Emphasis"/>
          <w:i w:val="0"/>
          <w:iCs w:val="0"/>
        </w:rPr>
        <w:t>Достъп до статични методи</w:t>
      </w:r>
      <w:r w:rsidR="005B2209">
        <w:rPr>
          <w:rStyle w:val="Emphasis"/>
          <w:i w:val="0"/>
          <w:iCs w:val="0"/>
        </w:rPr>
        <w:t>:</w:t>
      </w:r>
      <w:r>
        <w:rPr>
          <w:rStyle w:val="Emphasis"/>
          <w:i w:val="0"/>
          <w:iCs w:val="0"/>
        </w:rPr>
        <w:t xml:space="preserve"> </w:t>
      </w:r>
    </w:p>
    <w:p w:rsidR="00037085" w:rsidRPr="00E90325" w:rsidRDefault="00267F10">
      <w:pPr>
        <w:widowControl w:val="0"/>
        <w:spacing w:after="0"/>
        <w:jc w:val="left"/>
        <w:rPr>
          <w:rFonts w:ascii="Courier New" w:eastAsia="Courier New" w:hAnsi="Courier New" w:cs="Courier New"/>
          <w:lang w:val="en-US"/>
        </w:rPr>
      </w:pPr>
      <w:r w:rsidRPr="00E90325">
        <w:rPr>
          <w:rFonts w:ascii="Courier New" w:eastAsia="Courier New" w:hAnsi="Courier New" w:cs="Courier New"/>
          <w:lang w:val="en-US"/>
        </w:rPr>
        <w:t>jmethodID GetMethodID(JNIEnv*,jclass,const char*,const char*);</w:t>
      </w:r>
    </w:p>
    <w:p w:rsidR="00037085" w:rsidRPr="00E90325" w:rsidRDefault="00267F10">
      <w:pPr>
        <w:widowControl w:val="0"/>
        <w:spacing w:after="0"/>
        <w:jc w:val="left"/>
        <w:rPr>
          <w:rFonts w:ascii="Courier New" w:eastAsia="Courier New" w:hAnsi="Courier New" w:cs="Courier New"/>
          <w:lang w:val="en-US"/>
        </w:rPr>
      </w:pPr>
      <w:r w:rsidRPr="00E90325">
        <w:rPr>
          <w:rFonts w:ascii="Courier New" w:eastAsia="Courier New" w:hAnsi="Courier New" w:cs="Courier New"/>
          <w:b/>
          <w:bCs/>
          <w:lang w:val="en-US"/>
        </w:rPr>
        <w:t>NativeType</w:t>
      </w:r>
      <w:r w:rsidRPr="00E90325">
        <w:rPr>
          <w:rFonts w:ascii="Courier New" w:eastAsia="Courier New" w:hAnsi="Courier New" w:cs="Courier New"/>
          <w:lang w:val="en-US"/>
        </w:rPr>
        <w:t> Call</w:t>
      </w:r>
      <w:r w:rsidRPr="00E90325">
        <w:rPr>
          <w:rFonts w:ascii="Courier New" w:eastAsia="Courier New" w:hAnsi="Courier New" w:cs="Courier New"/>
          <w:b/>
          <w:bCs/>
          <w:lang w:val="en-US"/>
        </w:rPr>
        <w:t>&lt;type&gt;</w:t>
      </w:r>
      <w:r w:rsidRPr="00E90325">
        <w:rPr>
          <w:rFonts w:ascii="Courier New" w:eastAsia="Courier New" w:hAnsi="Courier New" w:cs="Courier New"/>
          <w:lang w:val="en-US"/>
        </w:rPr>
        <w:t>Method(JNIEnv*,jobject,jmethodID,...);</w:t>
      </w:r>
    </w:p>
    <w:p w:rsidR="00037085" w:rsidRPr="00E90325" w:rsidRDefault="00267F10">
      <w:pPr>
        <w:widowControl w:val="0"/>
        <w:spacing w:after="0"/>
        <w:jc w:val="left"/>
        <w:rPr>
          <w:rFonts w:ascii="Courier New" w:eastAsia="Courier New" w:hAnsi="Courier New" w:cs="Courier New"/>
          <w:lang w:val="en-US"/>
        </w:rPr>
      </w:pPr>
      <w:r w:rsidRPr="00E90325">
        <w:rPr>
          <w:rFonts w:ascii="Courier New" w:eastAsia="Courier New" w:hAnsi="Courier New" w:cs="Courier New"/>
          <w:b/>
          <w:bCs/>
          <w:lang w:val="en-US"/>
        </w:rPr>
        <w:t>NativeType</w:t>
      </w:r>
      <w:r w:rsidRPr="00E90325">
        <w:rPr>
          <w:rFonts w:ascii="Courier New" w:eastAsia="Courier New" w:hAnsi="Courier New" w:cs="Courier New"/>
          <w:lang w:val="en-US"/>
        </w:rPr>
        <w:t> CallNonvirtual</w:t>
      </w:r>
      <w:r w:rsidRPr="00E90325">
        <w:rPr>
          <w:rFonts w:ascii="Courier New" w:eastAsia="Courier New" w:hAnsi="Courier New" w:cs="Courier New"/>
          <w:b/>
          <w:bCs/>
          <w:lang w:val="en-US"/>
        </w:rPr>
        <w:t>&lt;type&gt;</w:t>
      </w:r>
      <w:r w:rsidRPr="00E90325">
        <w:rPr>
          <w:rFonts w:ascii="Courier New" w:eastAsia="Courier New" w:hAnsi="Courier New" w:cs="Courier New"/>
          <w:lang w:val="en-US"/>
        </w:rPr>
        <w:t xml:space="preserve">Method(JNIEnv*, jobject,jclass, </w:t>
      </w:r>
      <w:r w:rsidRPr="00E90325">
        <w:rPr>
          <w:rFonts w:ascii="Courier New" w:eastAsia="Courier New" w:hAnsi="Courier New" w:cs="Courier New"/>
          <w:lang w:val="en-US"/>
        </w:rPr>
        <w:tab/>
        <w:t>jmethodID,...);</w:t>
      </w:r>
    </w:p>
    <w:p w:rsidR="00037085" w:rsidRDefault="00267F10">
      <w:pPr>
        <w:rPr>
          <w:rFonts w:ascii="Courier New" w:eastAsia="Courier New" w:hAnsi="Courier New" w:cs="Courier New"/>
          <w:lang w:val="en-US"/>
        </w:rPr>
      </w:pPr>
      <w:r w:rsidRPr="00E90325">
        <w:rPr>
          <w:rFonts w:ascii="Courier New" w:eastAsia="Courier New" w:hAnsi="Courier New" w:cs="Courier New"/>
          <w:lang w:val="en-US"/>
        </w:rPr>
        <w:t>...</w:t>
      </w:r>
    </w:p>
    <w:p w:rsidR="00037085" w:rsidRDefault="00267F10" w:rsidP="00375B6A">
      <w:pPr>
        <w:numPr>
          <w:ilvl w:val="0"/>
          <w:numId w:val="35"/>
        </w:numPr>
        <w:ind w:left="360" w:hanging="360"/>
      </w:pPr>
      <w:r>
        <w:rPr>
          <w:rStyle w:val="Emphasis"/>
          <w:i w:val="0"/>
          <w:iCs w:val="0"/>
        </w:rPr>
        <w:t>Извикване на статични полета</w:t>
      </w:r>
      <w:r w:rsidR="005B2209">
        <w:rPr>
          <w:rStyle w:val="Emphasis"/>
          <w:i w:val="0"/>
          <w:iCs w:val="0"/>
        </w:rPr>
        <w:t>:</w:t>
      </w:r>
    </w:p>
    <w:p w:rsidR="00037085" w:rsidRPr="00E90325" w:rsidRDefault="00267F10">
      <w:pPr>
        <w:widowControl w:val="0"/>
        <w:spacing w:after="0"/>
        <w:jc w:val="left"/>
        <w:rPr>
          <w:rFonts w:ascii="Courier New" w:eastAsia="Courier New" w:hAnsi="Courier New" w:cs="Courier New"/>
          <w:lang w:val="en-US"/>
        </w:rPr>
      </w:pPr>
      <w:r w:rsidRPr="00E90325">
        <w:rPr>
          <w:rFonts w:ascii="Courier New" w:eastAsia="Courier New" w:hAnsi="Courier New" w:cs="Courier New"/>
          <w:lang w:val="en-US"/>
        </w:rPr>
        <w:t>jfieldID GetStaticFieldID(JNIEnv*,jclass,const char*,const char*);</w:t>
      </w:r>
    </w:p>
    <w:p w:rsidR="00037085" w:rsidRPr="00E90325" w:rsidRDefault="00267F10">
      <w:pPr>
        <w:widowControl w:val="0"/>
        <w:spacing w:after="0"/>
        <w:jc w:val="left"/>
        <w:rPr>
          <w:rFonts w:ascii="Courier New" w:eastAsia="Courier New" w:hAnsi="Courier New" w:cs="Courier New"/>
          <w:lang w:val="en-US"/>
        </w:rPr>
      </w:pPr>
      <w:r w:rsidRPr="00E90325">
        <w:rPr>
          <w:rFonts w:ascii="Courier New" w:eastAsia="Courier New" w:hAnsi="Courier New" w:cs="Courier New"/>
          <w:b/>
          <w:bCs/>
          <w:lang w:val="en-US"/>
        </w:rPr>
        <w:lastRenderedPageBreak/>
        <w:t>NativeType</w:t>
      </w:r>
      <w:r w:rsidRPr="00E90325">
        <w:rPr>
          <w:rFonts w:ascii="Courier New" w:eastAsia="Courier New" w:hAnsi="Courier New" w:cs="Courier New"/>
          <w:lang w:val="en-US"/>
        </w:rPr>
        <w:t> GetStatic</w:t>
      </w:r>
      <w:r w:rsidRPr="00E90325">
        <w:rPr>
          <w:rFonts w:ascii="Courier New" w:eastAsia="Courier New" w:hAnsi="Courier New" w:cs="Courier New"/>
          <w:b/>
          <w:bCs/>
          <w:lang w:val="en-US"/>
        </w:rPr>
        <w:t>&lt;type&gt;</w:t>
      </w:r>
      <w:r w:rsidRPr="00E90325">
        <w:rPr>
          <w:rFonts w:ascii="Courier New" w:eastAsia="Courier New" w:hAnsi="Courier New" w:cs="Courier New"/>
          <w:lang w:val="en-US"/>
        </w:rPr>
        <w:t>Field(JNIEnv*,jclass,jfieldID);</w:t>
      </w:r>
    </w:p>
    <w:p w:rsidR="00037085" w:rsidRPr="00E90325" w:rsidRDefault="00267F10">
      <w:pPr>
        <w:widowControl w:val="0"/>
        <w:spacing w:after="0"/>
        <w:jc w:val="left"/>
        <w:rPr>
          <w:rFonts w:ascii="Courier New" w:eastAsia="Courier New" w:hAnsi="Courier New" w:cs="Courier New"/>
          <w:lang w:val="en-US"/>
        </w:rPr>
      </w:pPr>
      <w:r w:rsidRPr="00E90325">
        <w:rPr>
          <w:rFonts w:ascii="Courier New" w:eastAsia="Courier New" w:hAnsi="Courier New" w:cs="Courier New"/>
          <w:lang w:val="en-US"/>
        </w:rPr>
        <w:t>void SetStatic</w:t>
      </w:r>
      <w:r w:rsidRPr="00E90325">
        <w:rPr>
          <w:rFonts w:ascii="Courier New" w:eastAsia="Courier New" w:hAnsi="Courier New" w:cs="Courier New"/>
          <w:b/>
          <w:bCs/>
          <w:lang w:val="en-US"/>
        </w:rPr>
        <w:t>&lt;type&gt;</w:t>
      </w:r>
      <w:r w:rsidRPr="00E90325">
        <w:rPr>
          <w:rFonts w:ascii="Courier New" w:eastAsia="Courier New" w:hAnsi="Courier New" w:cs="Courier New"/>
          <w:lang w:val="en-US"/>
        </w:rPr>
        <w:t>Field(JNIEnv*,jclass,jfieldID,</w:t>
      </w:r>
      <w:r w:rsidRPr="00E90325">
        <w:rPr>
          <w:rFonts w:ascii="Courier New" w:eastAsia="Courier New" w:hAnsi="Courier New" w:cs="Courier New"/>
          <w:b/>
          <w:bCs/>
          <w:lang w:val="en-US"/>
        </w:rPr>
        <w:t>NativeType</w:t>
      </w:r>
      <w:r w:rsidRPr="00E90325">
        <w:rPr>
          <w:rFonts w:ascii="Courier New" w:eastAsia="Courier New" w:hAnsi="Courier New" w:cs="Courier New"/>
          <w:lang w:val="en-US"/>
        </w:rPr>
        <w:t>);</w:t>
      </w:r>
    </w:p>
    <w:p w:rsidR="00037085" w:rsidRPr="00E90325" w:rsidRDefault="00267F10">
      <w:pPr>
        <w:rPr>
          <w:rFonts w:ascii="Courier New" w:eastAsia="Courier New" w:hAnsi="Courier New" w:cs="Courier New"/>
          <w:lang w:val="en-US"/>
        </w:rPr>
      </w:pPr>
      <w:r w:rsidRPr="00E90325">
        <w:rPr>
          <w:rFonts w:ascii="Courier New" w:eastAsia="Courier New" w:hAnsi="Courier New" w:cs="Courier New"/>
          <w:lang w:val="en-US"/>
        </w:rPr>
        <w:t>...</w:t>
      </w:r>
    </w:p>
    <w:p w:rsidR="00037085" w:rsidRDefault="00E90325" w:rsidP="00375B6A">
      <w:pPr>
        <w:numPr>
          <w:ilvl w:val="0"/>
          <w:numId w:val="35"/>
        </w:numPr>
        <w:ind w:left="360" w:hanging="360"/>
      </w:pPr>
      <w:r>
        <w:rPr>
          <w:rStyle w:val="Emphasis"/>
          <w:i w:val="0"/>
          <w:iCs w:val="0"/>
        </w:rPr>
        <w:t>Операции с</w:t>
      </w:r>
      <w:r w:rsidR="00267F10">
        <w:rPr>
          <w:rStyle w:val="Emphasis"/>
          <w:i w:val="0"/>
          <w:iCs w:val="0"/>
        </w:rPr>
        <w:t xml:space="preserve"> низове</w:t>
      </w:r>
      <w:r w:rsidR="005B2209">
        <w:rPr>
          <w:rStyle w:val="Emphasis"/>
          <w:i w:val="0"/>
          <w:iCs w:val="0"/>
        </w:rPr>
        <w:t>:</w:t>
      </w:r>
    </w:p>
    <w:p w:rsidR="00037085" w:rsidRPr="00E90325" w:rsidRDefault="00267F10">
      <w:pPr>
        <w:widowControl w:val="0"/>
        <w:spacing w:after="0"/>
        <w:jc w:val="left"/>
        <w:rPr>
          <w:rFonts w:ascii="Courier New" w:eastAsia="Basic Roman" w:hAnsi="Courier New" w:cs="Basic Roman"/>
          <w:lang w:val="en-US"/>
        </w:rPr>
      </w:pPr>
      <w:r w:rsidRPr="00E90325">
        <w:rPr>
          <w:rFonts w:ascii="Courier New" w:eastAsia="Basic Roman" w:hAnsi="Courier New" w:cs="Basic Roman"/>
          <w:lang w:val="en-US"/>
        </w:rPr>
        <w:t>jstring NewString(JNIEnv*,const jchar*,jsize);</w:t>
      </w:r>
    </w:p>
    <w:p w:rsidR="00037085" w:rsidRPr="00E90325" w:rsidRDefault="00267F10">
      <w:pPr>
        <w:widowControl w:val="0"/>
        <w:spacing w:after="0"/>
        <w:jc w:val="left"/>
        <w:rPr>
          <w:rFonts w:ascii="Courier New" w:eastAsia="Basic Roman" w:hAnsi="Courier New" w:cs="Basic Roman"/>
          <w:lang w:val="en-US"/>
        </w:rPr>
      </w:pPr>
      <w:r w:rsidRPr="00E90325">
        <w:rPr>
          <w:rFonts w:ascii="Courier New" w:eastAsia="Basic Roman" w:hAnsi="Courier New" w:cs="Basic Roman"/>
          <w:lang w:val="en-US"/>
        </w:rPr>
        <w:t>jsize GetStringLength(JNIEnv*,jstring);</w:t>
      </w:r>
    </w:p>
    <w:p w:rsidR="00037085" w:rsidRPr="00E90325" w:rsidRDefault="00267F10">
      <w:pPr>
        <w:widowControl w:val="0"/>
        <w:spacing w:after="0"/>
        <w:jc w:val="left"/>
        <w:rPr>
          <w:rFonts w:ascii="Courier New" w:eastAsia="Basic Roman" w:hAnsi="Courier New" w:cs="Basic Roman"/>
          <w:lang w:val="en-US"/>
        </w:rPr>
      </w:pPr>
      <w:r w:rsidRPr="00E90325">
        <w:rPr>
          <w:rFonts w:ascii="Courier New" w:eastAsia="Basic Roman" w:hAnsi="Courier New" w:cs="Basic Roman"/>
          <w:lang w:val="en-US"/>
        </w:rPr>
        <w:t>const jchar * GetStringChars(JNIEnv*,jstring,jboolean*);</w:t>
      </w:r>
    </w:p>
    <w:p w:rsidR="00037085" w:rsidRPr="00E90325" w:rsidRDefault="00267F10">
      <w:pPr>
        <w:widowControl w:val="0"/>
        <w:spacing w:after="0"/>
        <w:jc w:val="left"/>
        <w:rPr>
          <w:rFonts w:ascii="Courier New" w:eastAsia="Basic Roman" w:hAnsi="Courier New" w:cs="Basic Roman"/>
          <w:lang w:val="en-US"/>
        </w:rPr>
      </w:pPr>
      <w:r w:rsidRPr="00E90325">
        <w:rPr>
          <w:rFonts w:ascii="Courier New" w:eastAsia="Basic Roman" w:hAnsi="Courier New" w:cs="Basic Roman"/>
          <w:lang w:val="en-US"/>
        </w:rPr>
        <w:t>void ReleaseStringChars(JNIEnv*,jstring,const jchar*);</w:t>
      </w:r>
    </w:p>
    <w:p w:rsidR="00037085" w:rsidRPr="00E90325" w:rsidRDefault="00267F10">
      <w:pPr>
        <w:widowControl w:val="0"/>
        <w:spacing w:after="0"/>
        <w:jc w:val="left"/>
        <w:rPr>
          <w:rFonts w:ascii="Courier New" w:eastAsia="Basic Roman" w:hAnsi="Courier New" w:cs="Basic Roman"/>
          <w:lang w:val="en-US"/>
        </w:rPr>
      </w:pPr>
      <w:r w:rsidRPr="00E90325">
        <w:rPr>
          <w:rFonts w:ascii="Courier New" w:eastAsia="Basic Roman" w:hAnsi="Courier New" w:cs="Basic Roman"/>
          <w:lang w:val="en-US"/>
        </w:rPr>
        <w:t>jstring NewStringUTF(JNIEnv*,const char*);</w:t>
      </w:r>
    </w:p>
    <w:p w:rsidR="00037085" w:rsidRPr="00E90325" w:rsidRDefault="00267F10">
      <w:pPr>
        <w:widowControl w:val="0"/>
        <w:spacing w:after="0"/>
        <w:jc w:val="left"/>
        <w:rPr>
          <w:rFonts w:ascii="Courier New" w:eastAsia="Basic Roman" w:hAnsi="Courier New" w:cs="Basic Roman"/>
          <w:lang w:val="en-US"/>
        </w:rPr>
      </w:pPr>
      <w:r w:rsidRPr="00E90325">
        <w:rPr>
          <w:rFonts w:ascii="Courier New" w:eastAsia="Basic Roman" w:hAnsi="Courier New" w:cs="Basic Roman"/>
          <w:lang w:val="en-US"/>
        </w:rPr>
        <w:t>...</w:t>
      </w:r>
    </w:p>
    <w:p w:rsidR="00037085" w:rsidRDefault="00E90325" w:rsidP="00375B6A">
      <w:pPr>
        <w:numPr>
          <w:ilvl w:val="0"/>
          <w:numId w:val="35"/>
        </w:numPr>
        <w:ind w:left="360" w:hanging="360"/>
      </w:pPr>
      <w:r>
        <w:rPr>
          <w:rStyle w:val="Emphasis"/>
          <w:i w:val="0"/>
          <w:iCs w:val="0"/>
        </w:rPr>
        <w:t>Операции с</w:t>
      </w:r>
      <w:r w:rsidR="00267F10">
        <w:rPr>
          <w:rStyle w:val="Emphasis"/>
          <w:i w:val="0"/>
          <w:iCs w:val="0"/>
        </w:rPr>
        <w:t xml:space="preserve"> масиви</w:t>
      </w:r>
      <w:r w:rsidR="005B2209">
        <w:rPr>
          <w:rStyle w:val="Emphasis"/>
          <w:i w:val="0"/>
          <w:iCs w:val="0"/>
        </w:rPr>
        <w:t>:</w:t>
      </w:r>
    </w:p>
    <w:p w:rsidR="00037085" w:rsidRPr="00E90325" w:rsidRDefault="00267F10">
      <w:pPr>
        <w:widowControl w:val="0"/>
        <w:spacing w:after="0"/>
        <w:jc w:val="left"/>
        <w:rPr>
          <w:rFonts w:ascii="Courier New" w:eastAsia="Courier New" w:hAnsi="Courier New" w:cs="Courier New"/>
          <w:lang w:val="en-US"/>
        </w:rPr>
      </w:pPr>
      <w:r w:rsidRPr="00E90325">
        <w:rPr>
          <w:rFonts w:ascii="Courier New" w:eastAsia="Courier New" w:hAnsi="Courier New" w:cs="Courier New"/>
          <w:lang w:val="en-US"/>
        </w:rPr>
        <w:t>jsize GetArrayLength(JNIEnv*,jarray);</w:t>
      </w:r>
    </w:p>
    <w:p w:rsidR="00037085" w:rsidRPr="00E90325" w:rsidRDefault="00267F10">
      <w:pPr>
        <w:widowControl w:val="0"/>
        <w:spacing w:after="0"/>
        <w:jc w:val="left"/>
        <w:rPr>
          <w:rFonts w:ascii="Courier New" w:eastAsia="Courier New" w:hAnsi="Courier New" w:cs="Courier New"/>
          <w:lang w:val="en-US"/>
        </w:rPr>
      </w:pPr>
      <w:r w:rsidRPr="00E90325">
        <w:rPr>
          <w:rFonts w:ascii="Courier New" w:eastAsia="Courier New" w:hAnsi="Courier New" w:cs="Courier New"/>
          <w:lang w:val="en-US"/>
        </w:rPr>
        <w:t>jobjectArray NewObjectArray(JNIEnv*,jsize,jclass,jobject);</w:t>
      </w:r>
    </w:p>
    <w:p w:rsidR="00037085" w:rsidRPr="00E90325" w:rsidRDefault="00267F10">
      <w:pPr>
        <w:widowControl w:val="0"/>
        <w:spacing w:after="0"/>
        <w:jc w:val="left"/>
        <w:rPr>
          <w:rFonts w:ascii="Courier New" w:eastAsia="Courier New" w:hAnsi="Courier New" w:cs="Courier New"/>
          <w:lang w:val="en-US"/>
        </w:rPr>
      </w:pPr>
      <w:r w:rsidRPr="00E90325">
        <w:rPr>
          <w:rFonts w:ascii="Courier New" w:eastAsia="Courier New" w:hAnsi="Courier New" w:cs="Courier New"/>
          <w:lang w:val="en-US"/>
        </w:rPr>
        <w:t>jobject GetObjectArrayElement(JNIEnv*,jobjectArray,jsize);</w:t>
      </w:r>
    </w:p>
    <w:p w:rsidR="00037085" w:rsidRPr="00E90325" w:rsidRDefault="00267F10">
      <w:pPr>
        <w:widowControl w:val="0"/>
        <w:spacing w:after="0"/>
        <w:jc w:val="left"/>
        <w:rPr>
          <w:rFonts w:ascii="Courier New" w:eastAsia="Courier New" w:hAnsi="Courier New" w:cs="Courier New"/>
          <w:lang w:val="en-US"/>
        </w:rPr>
      </w:pPr>
      <w:r w:rsidRPr="00E90325">
        <w:rPr>
          <w:rFonts w:ascii="Courier New" w:eastAsia="Courier New" w:hAnsi="Courier New" w:cs="Courier New"/>
          <w:b/>
          <w:bCs/>
          <w:lang w:val="en-US"/>
        </w:rPr>
        <w:t>ArrayType</w:t>
      </w:r>
      <w:r w:rsidRPr="00E90325">
        <w:rPr>
          <w:rFonts w:ascii="Courier New" w:eastAsia="Courier New" w:hAnsi="Courier New" w:cs="Courier New"/>
          <w:lang w:val="en-US"/>
        </w:rPr>
        <w:t> New</w:t>
      </w:r>
      <w:r w:rsidRPr="00E90325">
        <w:rPr>
          <w:rFonts w:ascii="Courier New" w:eastAsia="Courier New" w:hAnsi="Courier New" w:cs="Courier New"/>
          <w:b/>
          <w:bCs/>
          <w:lang w:val="en-US"/>
        </w:rPr>
        <w:t>&lt;PrimitiveType&gt;</w:t>
      </w:r>
      <w:r w:rsidRPr="00E90325">
        <w:rPr>
          <w:rFonts w:ascii="Courier New" w:eastAsia="Courier New" w:hAnsi="Courier New" w:cs="Courier New"/>
          <w:lang w:val="en-US"/>
        </w:rPr>
        <w:t>Array(JNIEnv*,jsize);</w:t>
      </w:r>
    </w:p>
    <w:p w:rsidR="00037085" w:rsidRPr="00E90325" w:rsidRDefault="00267F10">
      <w:pPr>
        <w:widowControl w:val="0"/>
        <w:spacing w:after="0"/>
        <w:jc w:val="left"/>
        <w:rPr>
          <w:rFonts w:ascii="Courier New" w:eastAsia="Courier New" w:hAnsi="Courier New" w:cs="Courier New"/>
          <w:lang w:val="en-US"/>
        </w:rPr>
      </w:pPr>
      <w:r w:rsidRPr="00E90325">
        <w:rPr>
          <w:rFonts w:ascii="Courier New" w:eastAsia="Courier New" w:hAnsi="Courier New" w:cs="Courier New"/>
          <w:b/>
          <w:bCs/>
          <w:lang w:val="en-US"/>
        </w:rPr>
        <w:t>NativeType</w:t>
      </w:r>
      <w:r w:rsidRPr="00E90325">
        <w:rPr>
          <w:rFonts w:ascii="Courier New" w:eastAsia="Courier New" w:hAnsi="Courier New" w:cs="Courier New"/>
          <w:lang w:val="en-US"/>
        </w:rPr>
        <w:t> *Get</w:t>
      </w:r>
      <w:r w:rsidRPr="00E90325">
        <w:rPr>
          <w:rFonts w:ascii="Courier New" w:eastAsia="Courier New" w:hAnsi="Courier New" w:cs="Courier New"/>
          <w:b/>
          <w:bCs/>
          <w:lang w:val="en-US"/>
        </w:rPr>
        <w:t>&lt;PrimitiveType&gt;</w:t>
      </w:r>
      <w:r w:rsidRPr="00E90325">
        <w:rPr>
          <w:rFonts w:ascii="Courier New" w:eastAsia="Courier New" w:hAnsi="Courier New" w:cs="Courier New"/>
          <w:lang w:val="en-US"/>
        </w:rPr>
        <w:t>ArrayElements(JNIEnv*,</w:t>
      </w:r>
      <w:r w:rsidRPr="00E90325">
        <w:rPr>
          <w:rFonts w:ascii="Courier New" w:eastAsia="Courier New" w:hAnsi="Courier New" w:cs="Courier New"/>
          <w:b/>
          <w:bCs/>
          <w:lang w:val="en-US"/>
        </w:rPr>
        <w:t>ArrayType</w:t>
      </w:r>
      <w:r w:rsidRPr="00E90325">
        <w:rPr>
          <w:rFonts w:ascii="Courier New" w:eastAsia="Courier New" w:hAnsi="Courier New" w:cs="Courier New"/>
          <w:lang w:val="en-US"/>
        </w:rPr>
        <w:t xml:space="preserve">, </w:t>
      </w:r>
      <w:r w:rsidRPr="00E90325">
        <w:rPr>
          <w:rFonts w:ascii="Courier New" w:eastAsia="Courier New" w:hAnsi="Courier New" w:cs="Courier New"/>
          <w:lang w:val="en-US"/>
        </w:rPr>
        <w:tab/>
        <w:t>jboolean *isCopy);</w:t>
      </w:r>
    </w:p>
    <w:p w:rsidR="00037085" w:rsidRPr="00E90325" w:rsidRDefault="00267F10">
      <w:pPr>
        <w:widowControl w:val="0"/>
        <w:spacing w:after="0"/>
        <w:jc w:val="left"/>
        <w:rPr>
          <w:rFonts w:ascii="Courier New" w:eastAsia="Courier New" w:hAnsi="Courier New" w:cs="Courier New"/>
          <w:lang w:val="en-US"/>
        </w:rPr>
      </w:pPr>
      <w:r w:rsidRPr="00E90325">
        <w:rPr>
          <w:rFonts w:ascii="Courier New" w:eastAsia="Courier New" w:hAnsi="Courier New" w:cs="Courier New"/>
          <w:lang w:val="en-US"/>
        </w:rPr>
        <w:t>void Release</w:t>
      </w:r>
      <w:r w:rsidRPr="00E90325">
        <w:rPr>
          <w:rFonts w:ascii="Courier New" w:eastAsia="Courier New" w:hAnsi="Courier New" w:cs="Courier New"/>
          <w:b/>
          <w:bCs/>
          <w:lang w:val="en-US"/>
        </w:rPr>
        <w:t>&lt;PrimitiveType&gt;</w:t>
      </w:r>
      <w:r w:rsidRPr="00E90325">
        <w:rPr>
          <w:rFonts w:ascii="Courier New" w:eastAsia="Courier New" w:hAnsi="Courier New" w:cs="Courier New"/>
          <w:lang w:val="en-US"/>
        </w:rPr>
        <w:t>ArrayElements(JNIEnv*,</w:t>
      </w:r>
      <w:r w:rsidRPr="00E90325">
        <w:rPr>
          <w:rFonts w:ascii="Courier New" w:eastAsia="Courier New" w:hAnsi="Courier New" w:cs="Courier New"/>
          <w:b/>
          <w:bCs/>
          <w:lang w:val="en-US"/>
        </w:rPr>
        <w:t>ArrayType</w:t>
      </w:r>
      <w:r w:rsidRPr="00E90325">
        <w:rPr>
          <w:rFonts w:ascii="Courier New" w:eastAsia="Courier New" w:hAnsi="Courier New" w:cs="Courier New"/>
          <w:lang w:val="en-US"/>
        </w:rPr>
        <w:t>,</w:t>
      </w:r>
    </w:p>
    <w:p w:rsidR="00037085" w:rsidRPr="00E90325" w:rsidRDefault="00267F10">
      <w:pPr>
        <w:widowControl w:val="0"/>
        <w:spacing w:after="0"/>
        <w:ind w:firstLine="720"/>
        <w:jc w:val="left"/>
        <w:rPr>
          <w:rFonts w:ascii="Courier New" w:eastAsia="Courier New" w:hAnsi="Courier New" w:cs="Courier New"/>
          <w:lang w:val="en-US"/>
        </w:rPr>
      </w:pPr>
      <w:r w:rsidRPr="00E90325">
        <w:rPr>
          <w:rFonts w:ascii="Courier New" w:eastAsia="Courier New" w:hAnsi="Courier New" w:cs="Courier New"/>
          <w:b/>
          <w:bCs/>
          <w:lang w:val="en-US"/>
        </w:rPr>
        <w:t>NativeType</w:t>
      </w:r>
      <w:r w:rsidRPr="00E90325">
        <w:rPr>
          <w:rFonts w:ascii="Courier New" w:eastAsia="Courier New" w:hAnsi="Courier New" w:cs="Courier New"/>
          <w:lang w:val="en-US"/>
        </w:rPr>
        <w:t>*,jint);</w:t>
      </w:r>
    </w:p>
    <w:p w:rsidR="00037085" w:rsidRPr="00E90325" w:rsidRDefault="00267F10">
      <w:pPr>
        <w:rPr>
          <w:rFonts w:ascii="Courier New" w:eastAsia="Courier New" w:hAnsi="Courier New" w:cs="Courier New"/>
          <w:lang w:val="en-US"/>
        </w:rPr>
      </w:pPr>
      <w:r w:rsidRPr="00E90325">
        <w:rPr>
          <w:rFonts w:ascii="Courier New" w:eastAsia="Courier New" w:hAnsi="Courier New" w:cs="Courier New"/>
          <w:lang w:val="en-US"/>
        </w:rPr>
        <w:t>...</w:t>
      </w:r>
    </w:p>
    <w:p w:rsidR="00037085" w:rsidRDefault="00267F10" w:rsidP="00375B6A">
      <w:pPr>
        <w:numPr>
          <w:ilvl w:val="0"/>
          <w:numId w:val="35"/>
        </w:numPr>
        <w:ind w:left="360" w:hanging="360"/>
      </w:pPr>
      <w:r w:rsidRPr="005B2209">
        <w:rPr>
          <w:rStyle w:val="Emphasis"/>
          <w:i w:val="0"/>
          <w:iCs w:val="0"/>
        </w:rPr>
        <w:t>Регистрация на „native“ функции</w:t>
      </w:r>
      <w:r w:rsidR="005B2209" w:rsidRPr="005B2209">
        <w:rPr>
          <w:rStyle w:val="Emphasis"/>
          <w:i w:val="0"/>
          <w:iCs w:val="0"/>
        </w:rPr>
        <w:t xml:space="preserve"> </w:t>
      </w:r>
      <w:r w:rsidR="005B2209">
        <w:rPr>
          <w:rStyle w:val="Emphasis"/>
          <w:i w:val="0"/>
          <w:iCs w:val="0"/>
        </w:rPr>
        <w:t>(и</w:t>
      </w:r>
      <w:r w:rsidRPr="005B2209">
        <w:rPr>
          <w:rStyle w:val="Emphasis"/>
          <w:i w:val="0"/>
          <w:iCs w:val="0"/>
        </w:rPr>
        <w:t>ма два начина за обвързване на методи от Java с функции от C/C++</w:t>
      </w:r>
      <w:r w:rsidR="005B2209">
        <w:rPr>
          <w:rStyle w:val="Emphasis"/>
          <w:i w:val="0"/>
          <w:iCs w:val="0"/>
        </w:rPr>
        <w:t>;</w:t>
      </w:r>
      <w:r>
        <w:t xml:space="preserve"> </w:t>
      </w:r>
      <w:r w:rsidR="005B2209">
        <w:t>п</w:t>
      </w:r>
      <w:r>
        <w:t>ървия вече го показахме</w:t>
      </w:r>
      <w:r w:rsidR="005B2209">
        <w:t xml:space="preserve"> и</w:t>
      </w:r>
      <w:r>
        <w:t xml:space="preserve"> него и ще използваме за имплментацията на </w:t>
      </w:r>
      <w:r w:rsidRPr="005B2209">
        <w:rPr>
          <w:b/>
          <w:bCs/>
        </w:rPr>
        <w:t>java-mpi</w:t>
      </w:r>
      <w:r>
        <w:t>. Втория начин е чрез методи</w:t>
      </w:r>
      <w:r w:rsidR="005B2209">
        <w:t>):</w:t>
      </w:r>
    </w:p>
    <w:p w:rsidR="00037085" w:rsidRPr="00925AE6" w:rsidRDefault="00267F10">
      <w:pPr>
        <w:widowControl w:val="0"/>
        <w:spacing w:after="0"/>
        <w:jc w:val="left"/>
        <w:rPr>
          <w:rFonts w:ascii="Courier New" w:eastAsia="Basic Roman" w:hAnsi="Courier New" w:cs="Basic Roman"/>
          <w:lang w:val="en-US"/>
        </w:rPr>
      </w:pPr>
      <w:r w:rsidRPr="00925AE6">
        <w:rPr>
          <w:rFonts w:ascii="Courier New" w:eastAsia="Basic Roman" w:hAnsi="Courier New" w:cs="Basic Roman"/>
          <w:lang w:val="en-US"/>
        </w:rPr>
        <w:t>jint RegisterNatives(JNIEnv*,jclass,const JNINativeMethod*,jint);</w:t>
      </w:r>
    </w:p>
    <w:p w:rsidR="00037085" w:rsidRDefault="00267F10">
      <w:pPr>
        <w:widowControl w:val="0"/>
        <w:jc w:val="left"/>
        <w:rPr>
          <w:rFonts w:ascii="Courier New" w:eastAsia="Basic Roman" w:hAnsi="Courier New" w:cs="Basic Roman"/>
          <w:color w:val="4E4E4E"/>
          <w:lang w:val="en-US"/>
        </w:rPr>
      </w:pPr>
      <w:r w:rsidRPr="00925AE6">
        <w:rPr>
          <w:rFonts w:ascii="Courier New" w:eastAsia="Basic Roman" w:hAnsi="Courier New" w:cs="Basic Roman"/>
          <w:lang w:val="en-US"/>
        </w:rPr>
        <w:t>jint UnregisterNatives(JNIEnv*, jclass);</w:t>
      </w:r>
    </w:p>
    <w:p w:rsidR="00037085" w:rsidRDefault="00267F10" w:rsidP="00375B6A">
      <w:pPr>
        <w:numPr>
          <w:ilvl w:val="0"/>
          <w:numId w:val="35"/>
        </w:numPr>
        <w:ind w:left="360" w:hanging="360"/>
      </w:pPr>
      <w:r>
        <w:rPr>
          <w:rStyle w:val="Emphasis"/>
          <w:i w:val="0"/>
          <w:iCs w:val="0"/>
        </w:rPr>
        <w:t>Операции за наблюдение</w:t>
      </w:r>
      <w:r w:rsidR="005B2209">
        <w:rPr>
          <w:rStyle w:val="Emphasis"/>
          <w:i w:val="0"/>
          <w:iCs w:val="0"/>
        </w:rPr>
        <w:t>:</w:t>
      </w:r>
    </w:p>
    <w:p w:rsidR="00037085" w:rsidRPr="00925AE6" w:rsidRDefault="00267F10">
      <w:pPr>
        <w:widowControl w:val="0"/>
        <w:spacing w:after="0"/>
        <w:jc w:val="left"/>
        <w:rPr>
          <w:rFonts w:ascii="Courier New" w:eastAsia="Basic Roman" w:hAnsi="Courier New" w:cs="Basic Roman"/>
          <w:lang w:val="en-US"/>
        </w:rPr>
      </w:pPr>
      <w:r w:rsidRPr="00925AE6">
        <w:rPr>
          <w:rFonts w:ascii="Courier New" w:eastAsia="Basic Roman" w:hAnsi="Courier New" w:cs="Basic Roman"/>
          <w:lang w:val="en-US"/>
        </w:rPr>
        <w:t>jint UnregisterNatives(JNIEnv*,jclass);</w:t>
      </w:r>
    </w:p>
    <w:p w:rsidR="00037085" w:rsidRPr="00925AE6" w:rsidRDefault="00267F10" w:rsidP="005B2209">
      <w:pPr>
        <w:widowControl w:val="0"/>
        <w:jc w:val="left"/>
        <w:rPr>
          <w:rFonts w:ascii="Courier New" w:eastAsia="Basic Roman" w:hAnsi="Courier New" w:cs="Basic Roman"/>
          <w:lang w:val="en-US"/>
        </w:rPr>
      </w:pPr>
      <w:r w:rsidRPr="00925AE6">
        <w:rPr>
          <w:rFonts w:ascii="Courier New" w:eastAsia="Basic Roman" w:hAnsi="Courier New" w:cs="Basic Roman"/>
          <w:lang w:val="en-US"/>
        </w:rPr>
        <w:t>jint MonitorExit(JNIEnv*, jobject);</w:t>
      </w:r>
    </w:p>
    <w:p w:rsidR="00037085" w:rsidRDefault="00267F10" w:rsidP="00375B6A">
      <w:pPr>
        <w:numPr>
          <w:ilvl w:val="0"/>
          <w:numId w:val="35"/>
        </w:numPr>
        <w:ind w:left="360" w:hanging="360"/>
      </w:pPr>
      <w:r w:rsidRPr="005B2209">
        <w:rPr>
          <w:rStyle w:val="Emphasis"/>
          <w:i w:val="0"/>
          <w:iCs w:val="0"/>
        </w:rPr>
        <w:t>„NIO“ поддръжка</w:t>
      </w:r>
      <w:r w:rsidR="005B2209" w:rsidRPr="005B2209">
        <w:rPr>
          <w:rStyle w:val="Emphasis"/>
          <w:i w:val="0"/>
          <w:iCs w:val="0"/>
        </w:rPr>
        <w:t xml:space="preserve"> </w:t>
      </w:r>
      <w:r w:rsidR="005B2209">
        <w:rPr>
          <w:rStyle w:val="Emphasis"/>
          <w:i w:val="0"/>
          <w:iCs w:val="0"/>
        </w:rPr>
        <w:t>(т</w:t>
      </w:r>
      <w:r w:rsidRPr="005B2209">
        <w:rPr>
          <w:rStyle w:val="Emphasis"/>
          <w:i w:val="0"/>
          <w:iCs w:val="0"/>
        </w:rPr>
        <w:t xml:space="preserve">ова са функции позволяващи ползването на </w:t>
      </w:r>
      <w:r w:rsidRPr="005B2209">
        <w:rPr>
          <w:rStyle w:val="Emphasis"/>
          <w:rFonts w:ascii="Courier New" w:hAnsi="Courier New" w:cs="Courier New"/>
          <w:i w:val="0"/>
        </w:rPr>
        <w:t>java.nio.Buffer</w:t>
      </w:r>
      <w:r w:rsidR="005B2209">
        <w:t>):</w:t>
      </w:r>
    </w:p>
    <w:p w:rsidR="00037085" w:rsidRPr="00925AE6" w:rsidRDefault="00267F10">
      <w:pPr>
        <w:widowControl w:val="0"/>
        <w:spacing w:after="0"/>
        <w:jc w:val="left"/>
        <w:rPr>
          <w:rFonts w:ascii="Courier New" w:eastAsia="Basic Roman" w:hAnsi="Courier New" w:cs="Basic Roman"/>
          <w:lang w:val="en-US"/>
        </w:rPr>
      </w:pPr>
      <w:r w:rsidRPr="00925AE6">
        <w:rPr>
          <w:rFonts w:ascii="Courier New" w:eastAsia="Basic Roman" w:hAnsi="Courier New" w:cs="Basic Roman"/>
          <w:lang w:val="en-US"/>
        </w:rPr>
        <w:t>jobject NewDirectByteBuffer(JNIEnv*, void*, jlong);</w:t>
      </w:r>
    </w:p>
    <w:p w:rsidR="00037085" w:rsidRPr="00925AE6" w:rsidRDefault="00267F10">
      <w:pPr>
        <w:widowControl w:val="0"/>
        <w:spacing w:after="0"/>
        <w:jc w:val="left"/>
        <w:rPr>
          <w:rFonts w:ascii="Courier New" w:eastAsia="Basic Roman" w:hAnsi="Courier New" w:cs="Basic Roman"/>
          <w:lang w:val="en-US"/>
        </w:rPr>
      </w:pPr>
      <w:r w:rsidRPr="00925AE6">
        <w:rPr>
          <w:rFonts w:ascii="Courier New" w:eastAsia="Basic Roman" w:hAnsi="Courier New" w:cs="Basic Roman"/>
          <w:lang w:val="en-US"/>
        </w:rPr>
        <w:t>void* GetDirectBufferAddress(JNIEnv*, jobject);</w:t>
      </w:r>
    </w:p>
    <w:p w:rsidR="00037085" w:rsidRPr="00925AE6" w:rsidRDefault="00267F10">
      <w:pPr>
        <w:widowControl w:val="0"/>
        <w:jc w:val="left"/>
        <w:rPr>
          <w:rFonts w:ascii="Courier New" w:eastAsia="Basic Roman" w:hAnsi="Courier New" w:cs="Basic Roman"/>
          <w:lang w:val="en-US"/>
        </w:rPr>
      </w:pPr>
      <w:r w:rsidRPr="00925AE6">
        <w:rPr>
          <w:rFonts w:ascii="Courier New" w:eastAsia="Basic Roman" w:hAnsi="Courier New" w:cs="Basic Roman"/>
          <w:lang w:val="en-US"/>
        </w:rPr>
        <w:t>jlong GetDirectBufferCapacity(JNIEnv*, jobject);</w:t>
      </w:r>
    </w:p>
    <w:p w:rsidR="00037085" w:rsidRDefault="00267F10" w:rsidP="00375B6A">
      <w:pPr>
        <w:numPr>
          <w:ilvl w:val="0"/>
          <w:numId w:val="35"/>
        </w:numPr>
        <w:ind w:left="360" w:hanging="360"/>
      </w:pPr>
      <w:r w:rsidRPr="005B2209">
        <w:rPr>
          <w:rStyle w:val="Emphasis"/>
          <w:i w:val="0"/>
          <w:iCs w:val="0"/>
        </w:rPr>
        <w:t xml:space="preserve">Възможност за ползване на </w:t>
      </w:r>
      <w:r w:rsidRPr="005B2209">
        <w:rPr>
          <w:rStyle w:val="Emphasis"/>
          <w:b/>
          <w:bCs/>
        </w:rPr>
        <w:t>java reflection</w:t>
      </w:r>
      <w:r w:rsidR="005B2209" w:rsidRPr="005B2209">
        <w:rPr>
          <w:rStyle w:val="Emphasis"/>
          <w:i w:val="0"/>
          <w:iCs w:val="0"/>
        </w:rPr>
        <w:t xml:space="preserve"> </w:t>
      </w:r>
      <w:r w:rsidR="005B2209">
        <w:rPr>
          <w:rStyle w:val="Emphasis"/>
          <w:i w:val="0"/>
          <w:iCs w:val="0"/>
        </w:rPr>
        <w:t>(</w:t>
      </w:r>
      <w:r w:rsidR="005B2209">
        <w:t>р</w:t>
      </w:r>
      <w:r>
        <w:t>азработчиците могат да използват JNI за извикване на методи на Java или достъп до полета на Java</w:t>
      </w:r>
      <w:r w:rsidR="005B2209">
        <w:t>;</w:t>
      </w:r>
      <w:r>
        <w:t xml:space="preserve"> </w:t>
      </w:r>
      <w:r w:rsidR="005B2209">
        <w:t>а</w:t>
      </w:r>
      <w:r>
        <w:t>ко потребителя</w:t>
      </w:r>
      <w:r w:rsidR="005B2209">
        <w:t>т</w:t>
      </w:r>
      <w:r>
        <w:t xml:space="preserve"> знае името и типа на методите или полетата.</w:t>
      </w:r>
      <w:r w:rsidRPr="005B2209">
        <w:rPr>
          <w:b/>
          <w:bCs/>
          <w:i/>
          <w:iCs/>
        </w:rPr>
        <w:t xml:space="preserve"> Java Core Reflection API</w:t>
      </w:r>
      <w:r>
        <w:t xml:space="preserve"> функциите позволява</w:t>
      </w:r>
      <w:r w:rsidR="005B2209">
        <w:t>т</w:t>
      </w:r>
      <w:r>
        <w:t xml:space="preserve"> на програмистите да извършват операции с Java класове по време на изпълнение. JNI разполага с функции за преобразуване на </w:t>
      </w:r>
      <w:r w:rsidRPr="005B2209">
        <w:rPr>
          <w:b/>
          <w:bCs/>
        </w:rPr>
        <w:t>reflection</w:t>
      </w:r>
      <w:r>
        <w:t xml:space="preserve"> обекти в идентификатори</w:t>
      </w:r>
      <w:r w:rsidR="005B2209">
        <w:rPr>
          <w:lang w:val="en-US"/>
        </w:rPr>
        <w:t>):</w:t>
      </w:r>
    </w:p>
    <w:p w:rsidR="00037085" w:rsidRPr="00925AE6" w:rsidRDefault="00267F10">
      <w:pPr>
        <w:widowControl w:val="0"/>
        <w:spacing w:after="0"/>
        <w:jc w:val="left"/>
        <w:rPr>
          <w:rFonts w:ascii="Courier New" w:eastAsia="Basic Roman" w:hAnsi="Courier New" w:cs="Basic Roman"/>
          <w:lang w:val="en-US"/>
        </w:rPr>
      </w:pPr>
      <w:r w:rsidRPr="00925AE6">
        <w:rPr>
          <w:rFonts w:ascii="Courier New" w:eastAsia="Basic Roman" w:hAnsi="Courier New" w:cs="Basic Roman"/>
          <w:lang w:val="en-US"/>
        </w:rPr>
        <w:t>jmethodID FromReflectedMethod(JNIEnv*, jobject);</w:t>
      </w:r>
    </w:p>
    <w:p w:rsidR="00037085" w:rsidRPr="00925AE6" w:rsidRDefault="00267F10">
      <w:pPr>
        <w:widowControl w:val="0"/>
        <w:spacing w:after="0"/>
        <w:jc w:val="left"/>
        <w:rPr>
          <w:rFonts w:ascii="Courier New" w:eastAsia="Basic Roman" w:hAnsi="Courier New" w:cs="Basic Roman"/>
          <w:lang w:val="en-US"/>
        </w:rPr>
      </w:pPr>
      <w:r w:rsidRPr="00925AE6">
        <w:rPr>
          <w:rFonts w:ascii="Courier New" w:eastAsia="Basic Roman" w:hAnsi="Courier New" w:cs="Basic Roman"/>
          <w:lang w:val="en-US"/>
        </w:rPr>
        <w:t>jobject ToReflectedMethod(JNIEnv*, jclass,jmethodID,jboolean);</w:t>
      </w:r>
    </w:p>
    <w:p w:rsidR="00037085" w:rsidRPr="00925AE6" w:rsidRDefault="00267F10" w:rsidP="005B2209">
      <w:pPr>
        <w:widowControl w:val="0"/>
        <w:jc w:val="left"/>
        <w:rPr>
          <w:rFonts w:ascii="Courier New" w:eastAsia="Basic Roman" w:hAnsi="Courier New" w:cs="Basic Roman"/>
          <w:lang w:val="en-US"/>
        </w:rPr>
      </w:pPr>
      <w:r w:rsidRPr="00925AE6">
        <w:rPr>
          <w:rFonts w:ascii="Courier New" w:eastAsia="Basic Roman" w:hAnsi="Courier New" w:cs="Basic Roman"/>
          <w:lang w:val="en-US"/>
        </w:rPr>
        <w:t>jobject ToReflectedField(JNIEnv*,jclass,jfieldID,jboolean);</w:t>
      </w:r>
    </w:p>
    <w:p w:rsidR="00037085" w:rsidRPr="00925AE6" w:rsidRDefault="00267F10" w:rsidP="00375B6A">
      <w:pPr>
        <w:numPr>
          <w:ilvl w:val="0"/>
          <w:numId w:val="35"/>
        </w:numPr>
        <w:ind w:left="360" w:hanging="360"/>
        <w:rPr>
          <w:rStyle w:val="Emphasis"/>
          <w:rFonts w:ascii="Liberation Serif" w:hAnsi="Liberation Serif"/>
          <w:i w:val="0"/>
          <w:iCs w:val="0"/>
        </w:rPr>
      </w:pPr>
      <w:r w:rsidRPr="00925AE6">
        <w:rPr>
          <w:rStyle w:val="Emphasis"/>
          <w:i w:val="0"/>
          <w:iCs w:val="0"/>
        </w:rPr>
        <w:t>Java VM интерфейс</w:t>
      </w:r>
      <w:r w:rsidR="005B2209" w:rsidRPr="00925AE6">
        <w:rPr>
          <w:rStyle w:val="Emphasis"/>
          <w:i w:val="0"/>
          <w:iCs w:val="0"/>
          <w:lang w:val="en-US"/>
        </w:rPr>
        <w:t>:</w:t>
      </w:r>
    </w:p>
    <w:p w:rsidR="00037085" w:rsidRPr="00925AE6" w:rsidRDefault="00267F10">
      <w:pPr>
        <w:widowControl w:val="0"/>
        <w:jc w:val="left"/>
        <w:rPr>
          <w:rFonts w:ascii="Courier New" w:eastAsia="Basic Roman" w:hAnsi="Courier New" w:cs="Basic Roman"/>
          <w:lang w:val="en-US"/>
        </w:rPr>
      </w:pPr>
      <w:r w:rsidRPr="00925AE6">
        <w:rPr>
          <w:rFonts w:ascii="Courier New" w:eastAsia="Basic Roman" w:hAnsi="Courier New" w:cs="Basic Roman"/>
          <w:lang w:val="en-US"/>
        </w:rPr>
        <w:t>jint GetJavaVM(JNIEnv*,JavaVM**);</w:t>
      </w:r>
    </w:p>
    <w:p w:rsidR="00037085" w:rsidRDefault="00267F10" w:rsidP="00375B6A">
      <w:pPr>
        <w:pStyle w:val="Heading2"/>
        <w:numPr>
          <w:ilvl w:val="1"/>
          <w:numId w:val="32"/>
        </w:numPr>
        <w:ind w:left="720" w:hanging="720"/>
        <w:rPr>
          <w:i/>
        </w:rPr>
      </w:pPr>
      <w:bookmarkStart w:id="67" w:name="_Toc29218287"/>
      <w:r>
        <w:rPr>
          <w:rStyle w:val="Emphasis"/>
          <w:i w:val="0"/>
        </w:rPr>
        <w:t>АPI за извиквания (The Invocation API)</w:t>
      </w:r>
      <w:bookmarkEnd w:id="67"/>
    </w:p>
    <w:p w:rsidR="00037085" w:rsidRDefault="00267F10">
      <w:r>
        <w:rPr>
          <w:rStyle w:val="Emphasis"/>
          <w:i w:val="0"/>
          <w:iCs w:val="0"/>
        </w:rPr>
        <w:t>Идеята на този интерфейс е да се използва в обратна посока, а именно да позволи на една Java VM да се зареди в „native“ приложение. Възможностите му са да:</w:t>
      </w:r>
    </w:p>
    <w:p w:rsidR="00037085" w:rsidRPr="005B2209" w:rsidRDefault="00267F10" w:rsidP="00375B6A">
      <w:pPr>
        <w:pStyle w:val="ListParagraph"/>
        <w:numPr>
          <w:ilvl w:val="0"/>
          <w:numId w:val="42"/>
        </w:numPr>
      </w:pPr>
      <w:r w:rsidRPr="005B2209">
        <w:rPr>
          <w:rStyle w:val="Emphasis"/>
          <w:i w:val="0"/>
        </w:rPr>
        <w:lastRenderedPageBreak/>
        <w:t>Създава виртуална машина (</w:t>
      </w:r>
      <w:r w:rsidRPr="00925AE6">
        <w:rPr>
          <w:rFonts w:ascii="Courier New" w:hAnsi="Courier New"/>
          <w:iCs/>
          <w:sz w:val="22"/>
          <w:lang w:val="en-US"/>
        </w:rPr>
        <w:t>JNI_CreateJavaVM</w:t>
      </w:r>
      <w:r w:rsidR="005B2209" w:rsidRPr="00925AE6">
        <w:rPr>
          <w:rFonts w:ascii="Courier New" w:hAnsi="Courier New"/>
          <w:iCs/>
          <w:sz w:val="22"/>
          <w:lang w:val="en-US"/>
        </w:rPr>
        <w:t>()</w:t>
      </w:r>
      <w:r w:rsidRPr="005B2209">
        <w:rPr>
          <w:rStyle w:val="Emphasis"/>
          <w:i w:val="0"/>
        </w:rPr>
        <w:t xml:space="preserve"> и </w:t>
      </w:r>
      <w:r w:rsidRPr="00925AE6">
        <w:rPr>
          <w:rFonts w:ascii="Courier New" w:hAnsi="Courier New"/>
          <w:iCs/>
          <w:sz w:val="22"/>
          <w:lang w:val="en-US"/>
        </w:rPr>
        <w:t>JNI_DestroyJavaVM()</w:t>
      </w:r>
      <w:r w:rsidRPr="005B2209">
        <w:rPr>
          <w:rStyle w:val="Emphasis"/>
          <w:i w:val="0"/>
        </w:rPr>
        <w:t>)</w:t>
      </w:r>
      <w:r w:rsidR="005B2209">
        <w:rPr>
          <w:rStyle w:val="Emphasis"/>
          <w:i w:val="0"/>
        </w:rPr>
        <w:t>.</w:t>
      </w:r>
    </w:p>
    <w:p w:rsidR="00037085" w:rsidRPr="005B2209" w:rsidRDefault="00267F10" w:rsidP="00375B6A">
      <w:pPr>
        <w:pStyle w:val="ListParagraph"/>
        <w:numPr>
          <w:ilvl w:val="0"/>
          <w:numId w:val="42"/>
        </w:numPr>
      </w:pPr>
      <w:r w:rsidRPr="005B2209">
        <w:rPr>
          <w:rStyle w:val="Emphasis"/>
          <w:i w:val="0"/>
        </w:rPr>
        <w:t>Свързва</w:t>
      </w:r>
      <w:r w:rsidR="005B2209">
        <w:rPr>
          <w:rStyle w:val="Emphasis"/>
          <w:i w:val="0"/>
        </w:rPr>
        <w:t xml:space="preserve"> </w:t>
      </w:r>
      <w:r w:rsidRPr="005B2209">
        <w:rPr>
          <w:rStyle w:val="Emphasis"/>
          <w:i w:val="0"/>
        </w:rPr>
        <w:t>с вече работеща виртуална машина (</w:t>
      </w:r>
      <w:r w:rsidRPr="00925AE6">
        <w:rPr>
          <w:rFonts w:ascii="Courier New" w:hAnsi="Courier New"/>
          <w:iCs/>
          <w:sz w:val="22"/>
          <w:lang w:val="en-US"/>
        </w:rPr>
        <w:t>AttachCurrentThread()</w:t>
      </w:r>
      <w:r w:rsidRPr="005B2209">
        <w:rPr>
          <w:rStyle w:val="Emphasis"/>
          <w:i w:val="0"/>
        </w:rPr>
        <w:t xml:space="preserve"> и </w:t>
      </w:r>
      <w:r w:rsidRPr="00925AE6">
        <w:rPr>
          <w:rFonts w:ascii="Courier New" w:hAnsi="Courier New"/>
          <w:iCs/>
          <w:sz w:val="22"/>
          <w:lang w:val="en-US"/>
        </w:rPr>
        <w:t>DetachCurrentThread()</w:t>
      </w:r>
      <w:r w:rsidRPr="00925AE6">
        <w:rPr>
          <w:rStyle w:val="Emphasis"/>
          <w:i w:val="0"/>
        </w:rPr>
        <w:t>)</w:t>
      </w:r>
      <w:r w:rsidR="005B2209" w:rsidRPr="00925AE6">
        <w:rPr>
          <w:rStyle w:val="Emphasis"/>
          <w:i w:val="0"/>
        </w:rPr>
        <w:t>.</w:t>
      </w:r>
    </w:p>
    <w:p w:rsidR="00037085" w:rsidRPr="00925AE6" w:rsidRDefault="00267F10" w:rsidP="00375B6A">
      <w:pPr>
        <w:pStyle w:val="Heading3"/>
        <w:numPr>
          <w:ilvl w:val="2"/>
          <w:numId w:val="32"/>
        </w:numPr>
        <w:ind w:left="720" w:hanging="720"/>
        <w:rPr>
          <w:rFonts w:ascii="Courier New" w:eastAsia="Noto Sans CJK SC" w:hAnsi="Courier New" w:cs="Lohit Devanagari"/>
          <w:color w:val="auto"/>
          <w:szCs w:val="24"/>
          <w:lang w:val="en-US"/>
        </w:rPr>
      </w:pPr>
      <w:bookmarkStart w:id="68" w:name="_Toc29218288"/>
      <w:r w:rsidRPr="00925AE6">
        <w:rPr>
          <w:rFonts w:ascii="Courier New" w:eastAsia="Noto Sans CJK SC" w:hAnsi="Courier New" w:cs="Lohit Devanagari"/>
          <w:iCs/>
          <w:color w:val="auto"/>
          <w:szCs w:val="24"/>
          <w:lang w:val="en-US"/>
        </w:rPr>
        <w:t>JNI_OnLoad</w:t>
      </w:r>
      <w:bookmarkEnd w:id="68"/>
    </w:p>
    <w:p w:rsidR="00037085" w:rsidRPr="005B2209" w:rsidRDefault="00267F10">
      <w:pPr>
        <w:pStyle w:val="Code"/>
        <w:rPr>
          <w:i/>
          <w:lang w:val="en-US"/>
        </w:rPr>
      </w:pPr>
      <w:r w:rsidRPr="005B2209">
        <w:rPr>
          <w:rStyle w:val="Emphasis"/>
          <w:i w:val="0"/>
          <w:lang w:val="en-US"/>
        </w:rPr>
        <w:t>jint JNI_OnLoad(JavaVM *vm, void *reserved);</w:t>
      </w:r>
    </w:p>
    <w:p w:rsidR="00037085" w:rsidRDefault="00267F10">
      <w:r>
        <w:rPr>
          <w:rStyle w:val="Emphasis"/>
          <w:i w:val="0"/>
          <w:iCs w:val="0"/>
        </w:rPr>
        <w:t>Тази функция може да се имплементира от разработчика. Виртуалната машина извиква тази функция при зареждане на библиотеката</w:t>
      </w:r>
      <w:r w:rsidR="005B2209">
        <w:rPr>
          <w:rStyle w:val="Emphasis"/>
          <w:i w:val="0"/>
          <w:iCs w:val="0"/>
        </w:rPr>
        <w:t xml:space="preserve"> </w:t>
      </w:r>
      <w:r>
        <w:rPr>
          <w:rStyle w:val="Emphasis"/>
          <w:i w:val="0"/>
          <w:iCs w:val="0"/>
        </w:rPr>
        <w:t>(</w:t>
      </w:r>
      <w:r w:rsidRPr="00925AE6">
        <w:rPr>
          <w:rFonts w:ascii="Courier New" w:hAnsi="Courier New"/>
          <w:sz w:val="22"/>
          <w:lang w:val="en-US"/>
        </w:rPr>
        <w:t>System..loadLibrary</w:t>
      </w:r>
      <w:r>
        <w:rPr>
          <w:rStyle w:val="Emphasis"/>
          <w:i w:val="0"/>
          <w:iCs w:val="0"/>
        </w:rPr>
        <w:t xml:space="preserve">). </w:t>
      </w:r>
      <w:r w:rsidRPr="00925AE6">
        <w:rPr>
          <w:rFonts w:ascii="Courier New" w:hAnsi="Courier New"/>
          <w:sz w:val="22"/>
          <w:lang w:val="en-US"/>
        </w:rPr>
        <w:t>JNI_OnLoad</w:t>
      </w:r>
      <w:r w:rsidR="005B2209" w:rsidRPr="00925AE6">
        <w:rPr>
          <w:rFonts w:ascii="Courier New" w:hAnsi="Courier New"/>
          <w:sz w:val="22"/>
          <w:lang w:val="en-US"/>
        </w:rPr>
        <w:t>()</w:t>
      </w:r>
      <w:r w:rsidRPr="00925AE6">
        <w:rPr>
          <w:rStyle w:val="Emphasis"/>
          <w:i w:val="0"/>
          <w:iCs w:val="0"/>
        </w:rPr>
        <w:t xml:space="preserve"> </w:t>
      </w:r>
      <w:r>
        <w:rPr>
          <w:rStyle w:val="Emphasis"/>
          <w:i w:val="0"/>
          <w:iCs w:val="0"/>
        </w:rPr>
        <w:t>трябва да върне версията на JNI, която се изисква от „native“ библиотеката.</w:t>
      </w:r>
    </w:p>
    <w:p w:rsidR="00037085" w:rsidRPr="005B2209" w:rsidRDefault="00267F10" w:rsidP="00375B6A">
      <w:pPr>
        <w:pStyle w:val="Heading3"/>
        <w:numPr>
          <w:ilvl w:val="2"/>
          <w:numId w:val="32"/>
        </w:numPr>
        <w:ind w:left="720" w:hanging="720"/>
        <w:rPr>
          <w:rFonts w:ascii="Courier New" w:hAnsi="Courier New" w:cs="Courier New"/>
          <w:i/>
        </w:rPr>
      </w:pPr>
      <w:bookmarkStart w:id="69" w:name="_Toc29218289"/>
      <w:r w:rsidRPr="005B2209">
        <w:rPr>
          <w:rStyle w:val="Emphasis"/>
          <w:rFonts w:ascii="Courier New" w:hAnsi="Courier New" w:cs="Courier New"/>
          <w:i w:val="0"/>
        </w:rPr>
        <w:t>JNI_OnUnload</w:t>
      </w:r>
      <w:bookmarkEnd w:id="69"/>
    </w:p>
    <w:p w:rsidR="00037085" w:rsidRPr="005B2209" w:rsidRDefault="00267F10">
      <w:pPr>
        <w:pStyle w:val="Code"/>
        <w:rPr>
          <w:i/>
          <w:lang w:val="en-US"/>
        </w:rPr>
      </w:pPr>
      <w:r w:rsidRPr="005B2209">
        <w:rPr>
          <w:rStyle w:val="Emphasis"/>
          <w:i w:val="0"/>
          <w:lang w:val="en-US"/>
        </w:rPr>
        <w:t>void JNI_OnUnload(JavaVM *vm, void *reserved);</w:t>
      </w:r>
    </w:p>
    <w:p w:rsidR="00037085" w:rsidRPr="005B2209" w:rsidRDefault="00267F10">
      <w:pPr>
        <w:rPr>
          <w:rStyle w:val="Emphasis"/>
          <w:i w:val="0"/>
          <w:iCs w:val="0"/>
        </w:rPr>
      </w:pPr>
      <w:r w:rsidRPr="005B2209">
        <w:rPr>
          <w:rStyle w:val="Emphasis"/>
          <w:i w:val="0"/>
          <w:iCs w:val="0"/>
        </w:rPr>
        <w:t xml:space="preserve">Тази функция е подобна на </w:t>
      </w:r>
      <w:r w:rsidRPr="005B2209">
        <w:rPr>
          <w:rFonts w:ascii="Courier New" w:hAnsi="Courier New"/>
          <w:sz w:val="22"/>
          <w:lang w:val="en-US"/>
        </w:rPr>
        <w:t>JNI_OnLoad</w:t>
      </w:r>
      <w:r w:rsidR="005B2209" w:rsidRPr="005B2209">
        <w:rPr>
          <w:rFonts w:ascii="Courier New" w:hAnsi="Courier New"/>
          <w:sz w:val="22"/>
        </w:rPr>
        <w:t>()</w:t>
      </w:r>
      <w:r w:rsidRPr="005B2209">
        <w:rPr>
          <w:rStyle w:val="Emphasis"/>
          <w:i w:val="0"/>
          <w:iCs w:val="0"/>
        </w:rPr>
        <w:t xml:space="preserve"> с две малки разлики. Тя се изпълнява, когато класът </w:t>
      </w:r>
      <w:r w:rsidR="005B2209">
        <w:rPr>
          <w:rStyle w:val="Emphasis"/>
          <w:i w:val="0"/>
          <w:iCs w:val="0"/>
        </w:rPr>
        <w:t>зареди</w:t>
      </w:r>
      <w:r w:rsidRPr="005B2209">
        <w:rPr>
          <w:rStyle w:val="Emphasis"/>
          <w:i w:val="0"/>
          <w:iCs w:val="0"/>
        </w:rPr>
        <w:t>л библиотеката бъде почистен от паметта.</w:t>
      </w:r>
    </w:p>
    <w:p w:rsidR="00037085" w:rsidRDefault="00267F10">
      <w:r w:rsidRPr="005B2209">
        <w:rPr>
          <w:rStyle w:val="Emphasis"/>
          <w:i w:val="0"/>
          <w:iCs w:val="0"/>
        </w:rPr>
        <w:t xml:space="preserve">Тези </w:t>
      </w:r>
      <w:r>
        <w:rPr>
          <w:rStyle w:val="Emphasis"/>
          <w:i w:val="0"/>
          <w:iCs w:val="0"/>
        </w:rPr>
        <w:t>две функции не са нищо особено, но могат да се използват за неща, ко</w:t>
      </w:r>
      <w:r w:rsidR="005B2209">
        <w:rPr>
          <w:rStyle w:val="Emphasis"/>
          <w:i w:val="0"/>
          <w:iCs w:val="0"/>
        </w:rPr>
        <w:t>и</w:t>
      </w:r>
      <w:r>
        <w:rPr>
          <w:rStyle w:val="Emphasis"/>
          <w:i w:val="0"/>
          <w:iCs w:val="0"/>
        </w:rPr>
        <w:t xml:space="preserve">то искате да инициализирате при зареждане на библиотеката или съответно да </w:t>
      </w:r>
      <w:r w:rsidR="005B2209">
        <w:rPr>
          <w:rStyle w:val="Emphasis"/>
          <w:i w:val="0"/>
          <w:iCs w:val="0"/>
        </w:rPr>
        <w:t>из</w:t>
      </w:r>
      <w:r>
        <w:rPr>
          <w:rStyle w:val="Emphasis"/>
          <w:i w:val="0"/>
          <w:iCs w:val="0"/>
        </w:rPr>
        <w:t>триете при изтриване на класа заредил библиотеката.</w:t>
      </w:r>
    </w:p>
    <w:p w:rsidR="00037085" w:rsidRPr="005B2209" w:rsidRDefault="00267F10" w:rsidP="00375B6A">
      <w:pPr>
        <w:pStyle w:val="Heading3"/>
        <w:numPr>
          <w:ilvl w:val="2"/>
          <w:numId w:val="32"/>
        </w:numPr>
        <w:ind w:left="720" w:hanging="720"/>
        <w:rPr>
          <w:rFonts w:ascii="Courier New" w:hAnsi="Courier New" w:cs="Courier New"/>
          <w:i/>
        </w:rPr>
      </w:pPr>
      <w:bookmarkStart w:id="70" w:name="_Toc29218290"/>
      <w:r w:rsidRPr="005B2209">
        <w:rPr>
          <w:rStyle w:val="Emphasis"/>
          <w:rFonts w:ascii="Courier New" w:hAnsi="Courier New" w:cs="Courier New"/>
          <w:i w:val="0"/>
        </w:rPr>
        <w:t>JavaVM</w:t>
      </w:r>
      <w:bookmarkEnd w:id="70"/>
    </w:p>
    <w:p w:rsidR="00037085" w:rsidRPr="00925AE6" w:rsidRDefault="00267F10">
      <w:r>
        <w:rPr>
          <w:rStyle w:val="Emphasis"/>
          <w:i w:val="0"/>
          <w:iCs w:val="0"/>
        </w:rPr>
        <w:t>Това е указател</w:t>
      </w:r>
      <w:r w:rsidR="005B2209">
        <w:rPr>
          <w:rStyle w:val="Emphasis"/>
          <w:i w:val="0"/>
          <w:iCs w:val="0"/>
        </w:rPr>
        <w:t>,</w:t>
      </w:r>
      <w:r>
        <w:rPr>
          <w:rStyle w:val="Emphasis"/>
          <w:i w:val="0"/>
          <w:iCs w:val="0"/>
        </w:rPr>
        <w:t xml:space="preserve"> сочещ към таблицата с функции използвани от АPI функциите за извиквания.</w:t>
      </w:r>
    </w:p>
    <w:p w:rsidR="00037085" w:rsidRPr="00925AE6" w:rsidRDefault="00267F10">
      <w:pPr>
        <w:pStyle w:val="Code"/>
        <w:rPr>
          <w:rFonts w:cs="Courier New"/>
          <w:lang w:val="en-US"/>
        </w:rPr>
      </w:pPr>
      <w:r w:rsidRPr="00925AE6">
        <w:rPr>
          <w:rStyle w:val="Emphasis"/>
          <w:rFonts w:cs="Courier New"/>
          <w:lang w:val="en-US"/>
        </w:rPr>
        <w:t>typedef const struct JNIInvokeInterface *JavaVM;</w:t>
      </w:r>
    </w:p>
    <w:p w:rsidR="00037085" w:rsidRPr="00925AE6" w:rsidRDefault="00267F10">
      <w:pPr>
        <w:pStyle w:val="Code"/>
        <w:rPr>
          <w:rFonts w:cs="Courier New"/>
          <w:lang w:val="en-US"/>
        </w:rPr>
      </w:pPr>
      <w:r w:rsidRPr="00925AE6">
        <w:rPr>
          <w:rFonts w:cs="Courier New"/>
          <w:lang w:val="en-US"/>
        </w:rPr>
        <w:t>const struct JNIInvokeInterface ... = {NULL,</w:t>
      </w:r>
      <w:r w:rsidR="00183B5F" w:rsidRPr="00925AE6">
        <w:rPr>
          <w:rFonts w:cs="Courier New"/>
        </w:rPr>
        <w:t xml:space="preserve"> </w:t>
      </w:r>
      <w:r w:rsidRPr="00925AE6">
        <w:rPr>
          <w:rFonts w:cs="Courier New"/>
          <w:lang w:val="en-US"/>
        </w:rPr>
        <w:t>NULL,</w:t>
      </w:r>
      <w:r w:rsidR="00183B5F" w:rsidRPr="00925AE6">
        <w:rPr>
          <w:rFonts w:cs="Courier New"/>
        </w:rPr>
        <w:t xml:space="preserve"> </w:t>
      </w:r>
      <w:r w:rsidRPr="00925AE6">
        <w:rPr>
          <w:rFonts w:cs="Courier New"/>
          <w:lang w:val="en-US"/>
        </w:rPr>
        <w:t>NULL,</w:t>
      </w:r>
    </w:p>
    <w:p w:rsidR="00037085" w:rsidRPr="00925AE6" w:rsidRDefault="00267F10">
      <w:pPr>
        <w:pStyle w:val="Code"/>
        <w:rPr>
          <w:rFonts w:cs="Courier New"/>
          <w:lang w:val="en-US"/>
        </w:rPr>
      </w:pPr>
      <w:r w:rsidRPr="00925AE6">
        <w:rPr>
          <w:rFonts w:cs="Courier New"/>
          <w:lang w:val="en-US"/>
        </w:rPr>
        <w:t xml:space="preserve">    DestroyJavaVM,</w:t>
      </w:r>
      <w:r w:rsidR="00183B5F" w:rsidRPr="00925AE6">
        <w:rPr>
          <w:rFonts w:cs="Courier New"/>
        </w:rPr>
        <w:t xml:space="preserve"> </w:t>
      </w:r>
      <w:r w:rsidRPr="00925AE6">
        <w:rPr>
          <w:rFonts w:cs="Courier New"/>
          <w:lang w:val="en-US"/>
        </w:rPr>
        <w:t>AttachCurrentThread,</w:t>
      </w:r>
      <w:r w:rsidR="00183B5F" w:rsidRPr="00925AE6">
        <w:rPr>
          <w:rFonts w:cs="Courier New"/>
        </w:rPr>
        <w:t xml:space="preserve"> </w:t>
      </w:r>
      <w:r w:rsidRPr="00925AE6">
        <w:rPr>
          <w:rFonts w:cs="Courier New"/>
          <w:lang w:val="en-US"/>
        </w:rPr>
        <w:t>DetachCurrentThread,</w:t>
      </w:r>
    </w:p>
    <w:p w:rsidR="00037085" w:rsidRPr="00925AE6" w:rsidRDefault="00267F10">
      <w:pPr>
        <w:pStyle w:val="Code"/>
        <w:rPr>
          <w:rFonts w:cs="Courier New"/>
          <w:lang w:val="en-US"/>
        </w:rPr>
      </w:pPr>
      <w:r w:rsidRPr="00925AE6">
        <w:rPr>
          <w:rFonts w:cs="Courier New"/>
          <w:lang w:val="en-US"/>
        </w:rPr>
        <w:t xml:space="preserve">    GetEnv,</w:t>
      </w:r>
      <w:r w:rsidR="00183B5F" w:rsidRPr="00925AE6">
        <w:rPr>
          <w:rFonts w:cs="Courier New"/>
        </w:rPr>
        <w:t xml:space="preserve"> </w:t>
      </w:r>
      <w:r w:rsidRPr="00925AE6">
        <w:rPr>
          <w:rFonts w:cs="Courier New"/>
          <w:lang w:val="en-US"/>
        </w:rPr>
        <w:t>AttachCurrentThreadAsDaemon</w:t>
      </w:r>
    </w:p>
    <w:p w:rsidR="00037085" w:rsidRPr="00925AE6" w:rsidRDefault="00267F10">
      <w:pPr>
        <w:pStyle w:val="Code"/>
        <w:spacing w:after="120"/>
        <w:rPr>
          <w:rFonts w:cs="Courier New"/>
          <w:lang w:val="en-US"/>
        </w:rPr>
      </w:pPr>
      <w:r w:rsidRPr="00925AE6">
        <w:rPr>
          <w:rFonts w:cs="Courier New"/>
          <w:lang w:val="en-US"/>
        </w:rPr>
        <w:t>};</w:t>
      </w:r>
    </w:p>
    <w:p w:rsidR="00037085" w:rsidRPr="00183B5F" w:rsidRDefault="00267F10">
      <w:r w:rsidRPr="00183B5F">
        <w:rPr>
          <w:rStyle w:val="Emphasis"/>
          <w:i w:val="0"/>
        </w:rPr>
        <w:t xml:space="preserve">Може да </w:t>
      </w:r>
      <w:r w:rsidR="00183B5F" w:rsidRPr="00183B5F">
        <w:rPr>
          <w:rStyle w:val="Emphasis"/>
          <w:i w:val="0"/>
        </w:rPr>
        <w:t xml:space="preserve">се </w:t>
      </w:r>
      <w:r w:rsidRPr="00183B5F">
        <w:rPr>
          <w:rStyle w:val="Emphasis"/>
          <w:i w:val="0"/>
        </w:rPr>
        <w:t xml:space="preserve">види, че липсват </w:t>
      </w:r>
      <w:r w:rsidRPr="00183B5F">
        <w:rPr>
          <w:rFonts w:ascii="Courier New" w:hAnsi="Courier New"/>
          <w:iCs/>
          <w:sz w:val="22"/>
          <w:lang w:val="en-US"/>
        </w:rPr>
        <w:t>JNI_DestroyJavaVM</w:t>
      </w:r>
      <w:r w:rsidR="00183B5F" w:rsidRPr="00183B5F">
        <w:rPr>
          <w:rFonts w:ascii="Courier New" w:hAnsi="Courier New"/>
          <w:iCs/>
          <w:sz w:val="22"/>
          <w:lang w:val="en-US"/>
        </w:rPr>
        <w:t>()</w:t>
      </w:r>
      <w:r w:rsidRPr="00183B5F">
        <w:rPr>
          <w:rStyle w:val="Emphasis"/>
          <w:i w:val="0"/>
        </w:rPr>
        <w:t xml:space="preserve"> и </w:t>
      </w:r>
      <w:r w:rsidRPr="00183B5F">
        <w:rPr>
          <w:rFonts w:ascii="Courier New" w:hAnsi="Courier New"/>
          <w:iCs/>
          <w:sz w:val="22"/>
          <w:lang w:val="en-US"/>
        </w:rPr>
        <w:t>JNI_CreateJavaVM</w:t>
      </w:r>
      <w:r w:rsidR="00183B5F" w:rsidRPr="00183B5F">
        <w:rPr>
          <w:rFonts w:ascii="Courier New" w:hAnsi="Courier New"/>
          <w:iCs/>
          <w:sz w:val="22"/>
          <w:lang w:val="en-US"/>
        </w:rPr>
        <w:t>()</w:t>
      </w:r>
      <w:r w:rsidRPr="00183B5F">
        <w:rPr>
          <w:rStyle w:val="Emphasis"/>
          <w:i w:val="0"/>
        </w:rPr>
        <w:t>. Те са единствените функции</w:t>
      </w:r>
      <w:r w:rsidR="00183B5F">
        <w:rPr>
          <w:rStyle w:val="Emphasis"/>
          <w:i w:val="0"/>
        </w:rPr>
        <w:t>,</w:t>
      </w:r>
      <w:r w:rsidRPr="00183B5F">
        <w:rPr>
          <w:rStyle w:val="Emphasis"/>
          <w:i w:val="0"/>
        </w:rPr>
        <w:t xml:space="preserve"> използвани директно, без участието на интерфейсен указател. В пример 5.7 може да </w:t>
      </w:r>
      <w:r w:rsidR="00183B5F">
        <w:rPr>
          <w:rStyle w:val="Emphasis"/>
          <w:i w:val="0"/>
        </w:rPr>
        <w:t xml:space="preserve">се </w:t>
      </w:r>
      <w:r w:rsidRPr="00183B5F">
        <w:rPr>
          <w:rStyle w:val="Emphasis"/>
          <w:i w:val="0"/>
        </w:rPr>
        <w:t>види примерно използване</w:t>
      </w:r>
      <w:r w:rsidR="00183B5F">
        <w:rPr>
          <w:rStyle w:val="Emphasis"/>
          <w:i w:val="0"/>
        </w:rPr>
        <w:t>:</w:t>
      </w:r>
    </w:p>
    <w:p w:rsidR="00037085" w:rsidRDefault="00267F10">
      <w:r>
        <w:rPr>
          <w:rStyle w:val="Emphasis"/>
          <w:b/>
          <w:i w:val="0"/>
          <w:iCs w:val="0"/>
        </w:rPr>
        <w:t>Пример 5. 7</w:t>
      </w:r>
      <w:r w:rsidR="00925AE6">
        <w:rPr>
          <w:rStyle w:val="Emphasis"/>
          <w:i w:val="0"/>
          <w:iCs w:val="0"/>
        </w:rPr>
        <w:t xml:space="preserve"> [ORACLE docs</w:t>
      </w:r>
      <w:r>
        <w:rPr>
          <w:rStyle w:val="Emphasis"/>
          <w:i w:val="0"/>
          <w:iCs w:val="0"/>
        </w:rPr>
        <w:t xml:space="preserve">] </w:t>
      </w:r>
    </w:p>
    <w:p w:rsidR="00037085" w:rsidRPr="00747961" w:rsidRDefault="00267F10">
      <w:pPr>
        <w:pStyle w:val="Code"/>
        <w:rPr>
          <w:lang w:val="en-US"/>
        </w:rPr>
      </w:pPr>
      <w:r w:rsidRPr="00747961">
        <w:rPr>
          <w:rStyle w:val="Emphasis"/>
          <w:i w:val="0"/>
          <w:lang w:val="en-US"/>
        </w:rPr>
        <w:t>#include &lt;jni.h&gt;       /* where everything is defined */</w:t>
      </w:r>
    </w:p>
    <w:p w:rsidR="00037085" w:rsidRPr="00747961" w:rsidRDefault="00267F10">
      <w:pPr>
        <w:pStyle w:val="Code"/>
        <w:rPr>
          <w:rFonts w:ascii="Courier New;Monaco;Courier;mono" w:hAnsi="Courier New;Monaco;Courier;mono"/>
          <w:color w:val="444444"/>
          <w:lang w:val="en-US"/>
        </w:rPr>
      </w:pPr>
      <w:r w:rsidRPr="00747961">
        <w:rPr>
          <w:lang w:val="en-US"/>
        </w:rPr>
        <w:t>...</w:t>
      </w:r>
    </w:p>
    <w:p w:rsidR="00037085" w:rsidRPr="00747961" w:rsidRDefault="00267F10">
      <w:pPr>
        <w:pStyle w:val="Code"/>
        <w:rPr>
          <w:rFonts w:ascii="Courier New;Monaco;Courier;mono" w:hAnsi="Courier New;Monaco;Courier;mono"/>
          <w:color w:val="444444"/>
          <w:lang w:val="en-US"/>
        </w:rPr>
      </w:pPr>
      <w:r w:rsidRPr="00747961">
        <w:rPr>
          <w:lang w:val="en-US"/>
        </w:rPr>
        <w:t>JavaVM *jvm;       /* denotes a Java VM */</w:t>
      </w:r>
    </w:p>
    <w:p w:rsidR="00037085" w:rsidRPr="00747961" w:rsidRDefault="00267F10">
      <w:pPr>
        <w:pStyle w:val="Code"/>
        <w:rPr>
          <w:rFonts w:ascii="Courier New;Monaco;Courier;mono" w:hAnsi="Courier New;Monaco;Courier;mono"/>
          <w:color w:val="444444"/>
          <w:lang w:val="en-US"/>
        </w:rPr>
      </w:pPr>
      <w:r w:rsidRPr="00747961">
        <w:rPr>
          <w:lang w:val="en-US"/>
        </w:rPr>
        <w:t>JNIEnv *env;       /* pointer to native method interface */</w:t>
      </w:r>
    </w:p>
    <w:p w:rsidR="00037085" w:rsidRPr="00747961" w:rsidRDefault="00267F10">
      <w:pPr>
        <w:pStyle w:val="Code"/>
        <w:rPr>
          <w:rFonts w:ascii="Courier New;Monaco;Courier;mono" w:hAnsi="Courier New;Monaco;Courier;mono"/>
          <w:color w:val="444444"/>
          <w:lang w:val="en-US"/>
        </w:rPr>
      </w:pPr>
      <w:r w:rsidRPr="00747961">
        <w:rPr>
          <w:lang w:val="en-US"/>
        </w:rPr>
        <w:t>JavaVMInitArgs vm_args; /* JDK/JRE 6 VM initialization arguments */</w:t>
      </w:r>
    </w:p>
    <w:p w:rsidR="00037085" w:rsidRPr="00747961" w:rsidRDefault="00267F10">
      <w:pPr>
        <w:pStyle w:val="Code"/>
        <w:rPr>
          <w:rFonts w:ascii="Courier New;Monaco;Courier;mono" w:hAnsi="Courier New;Monaco;Courier;mono"/>
          <w:color w:val="444444"/>
          <w:lang w:val="en-US"/>
        </w:rPr>
      </w:pPr>
      <w:r w:rsidRPr="00747961">
        <w:rPr>
          <w:lang w:val="en-US"/>
        </w:rPr>
        <w:t>JavaVMOption* options = new JavaVMOption[1];</w:t>
      </w:r>
    </w:p>
    <w:p w:rsidR="00037085" w:rsidRPr="00747961" w:rsidRDefault="00267F10">
      <w:pPr>
        <w:pStyle w:val="Code"/>
        <w:rPr>
          <w:rFonts w:ascii="Courier New;Monaco;Courier;mono" w:hAnsi="Courier New;Monaco;Courier;mono"/>
          <w:color w:val="444444"/>
          <w:lang w:val="en-US"/>
        </w:rPr>
      </w:pPr>
      <w:r w:rsidRPr="00747961">
        <w:rPr>
          <w:lang w:val="en-US"/>
        </w:rPr>
        <w:t>options[0].optionString = "-Djava.class.path=/usr/lib/java";</w:t>
      </w:r>
    </w:p>
    <w:p w:rsidR="00037085" w:rsidRPr="00747961" w:rsidRDefault="00267F10">
      <w:pPr>
        <w:pStyle w:val="Code"/>
        <w:rPr>
          <w:rFonts w:ascii="Courier New;Monaco;Courier;mono" w:hAnsi="Courier New;Monaco;Courier;mono"/>
          <w:color w:val="444444"/>
          <w:lang w:val="en-US"/>
        </w:rPr>
      </w:pPr>
      <w:r w:rsidRPr="00747961">
        <w:rPr>
          <w:lang w:val="en-US"/>
        </w:rPr>
        <w:t>vm_args.version = JNI_VERSION_1_6;</w:t>
      </w:r>
    </w:p>
    <w:p w:rsidR="00037085" w:rsidRPr="00747961" w:rsidRDefault="00267F10">
      <w:pPr>
        <w:pStyle w:val="Code"/>
        <w:rPr>
          <w:rFonts w:ascii="Courier New;Monaco;Courier;mono" w:hAnsi="Courier New;Monaco;Courier;mono"/>
          <w:color w:val="444444"/>
          <w:lang w:val="en-US"/>
        </w:rPr>
      </w:pPr>
      <w:r w:rsidRPr="00747961">
        <w:rPr>
          <w:lang w:val="en-US"/>
        </w:rPr>
        <w:t>vm_args.nOptions = 1;</w:t>
      </w:r>
    </w:p>
    <w:p w:rsidR="00037085" w:rsidRPr="00747961" w:rsidRDefault="00267F10">
      <w:pPr>
        <w:pStyle w:val="Code"/>
        <w:rPr>
          <w:rFonts w:ascii="Courier New;Monaco;Courier;mono" w:hAnsi="Courier New;Monaco;Courier;mono"/>
          <w:color w:val="444444"/>
          <w:lang w:val="en-US"/>
        </w:rPr>
      </w:pPr>
      <w:r w:rsidRPr="00747961">
        <w:rPr>
          <w:lang w:val="en-US"/>
        </w:rPr>
        <w:t>vm_args.options = options;</w:t>
      </w:r>
    </w:p>
    <w:p w:rsidR="00037085" w:rsidRPr="00747961" w:rsidRDefault="00267F10">
      <w:pPr>
        <w:pStyle w:val="Code"/>
        <w:rPr>
          <w:rFonts w:ascii="Courier New;Monaco;Courier;mono" w:hAnsi="Courier New;Monaco;Courier;mono"/>
          <w:color w:val="444444"/>
          <w:lang w:val="en-US"/>
        </w:rPr>
      </w:pPr>
      <w:r w:rsidRPr="00747961">
        <w:rPr>
          <w:lang w:val="en-US"/>
        </w:rPr>
        <w:t>vm_args.ignoreUnrecognized = false;</w:t>
      </w:r>
    </w:p>
    <w:p w:rsidR="00037085" w:rsidRPr="00747961" w:rsidRDefault="00267F10">
      <w:pPr>
        <w:pStyle w:val="Code"/>
        <w:rPr>
          <w:rFonts w:ascii="Courier New;Monaco;Courier;mono" w:hAnsi="Courier New;Monaco;Courier;mono"/>
          <w:color w:val="444444"/>
          <w:lang w:val="en-US"/>
        </w:rPr>
      </w:pPr>
      <w:r w:rsidRPr="00747961">
        <w:rPr>
          <w:lang w:val="en-US"/>
        </w:rPr>
        <w:t>/* load and initialize a Java VM, return a JNI interface</w:t>
      </w:r>
    </w:p>
    <w:p w:rsidR="00037085" w:rsidRPr="00747961" w:rsidRDefault="00267F10">
      <w:pPr>
        <w:pStyle w:val="Code"/>
        <w:rPr>
          <w:rFonts w:ascii="Courier New;Monaco;Courier;mono" w:hAnsi="Courier New;Monaco;Courier;mono"/>
          <w:color w:val="444444"/>
          <w:lang w:val="en-US"/>
        </w:rPr>
      </w:pPr>
      <w:r w:rsidRPr="00747961">
        <w:rPr>
          <w:lang w:val="en-US"/>
        </w:rPr>
        <w:t xml:space="preserve"> * pointer in env */</w:t>
      </w:r>
    </w:p>
    <w:p w:rsidR="00037085" w:rsidRPr="00747961" w:rsidRDefault="00267F10">
      <w:pPr>
        <w:pStyle w:val="Code"/>
        <w:rPr>
          <w:rFonts w:ascii="Courier New;Monaco;Courier;mono" w:hAnsi="Courier New;Monaco;Courier;mono"/>
          <w:color w:val="444444"/>
          <w:lang w:val="en-US"/>
        </w:rPr>
      </w:pPr>
      <w:r w:rsidRPr="00747961">
        <w:rPr>
          <w:lang w:val="en-US"/>
        </w:rPr>
        <w:t>JNI_CreateJavaVM(&amp;jvm, (void**)&amp;env, &amp;vm_args);</w:t>
      </w:r>
    </w:p>
    <w:p w:rsidR="00037085" w:rsidRPr="00747961" w:rsidRDefault="00267F10">
      <w:pPr>
        <w:pStyle w:val="Code"/>
        <w:rPr>
          <w:rFonts w:ascii="Courier New;Monaco;Courier;mono" w:hAnsi="Courier New;Monaco;Courier;mono"/>
          <w:color w:val="444444"/>
          <w:lang w:val="en-US"/>
        </w:rPr>
      </w:pPr>
      <w:r w:rsidRPr="00747961">
        <w:rPr>
          <w:lang w:val="en-US"/>
        </w:rPr>
        <w:t>delete options;</w:t>
      </w:r>
    </w:p>
    <w:p w:rsidR="00037085" w:rsidRPr="00747961" w:rsidRDefault="00267F10">
      <w:pPr>
        <w:pStyle w:val="Code"/>
        <w:rPr>
          <w:rFonts w:ascii="Courier New;Monaco;Courier;mono" w:hAnsi="Courier New;Monaco;Courier;mono"/>
          <w:color w:val="444444"/>
          <w:lang w:val="en-US"/>
        </w:rPr>
      </w:pPr>
      <w:r w:rsidRPr="00747961">
        <w:rPr>
          <w:lang w:val="en-US"/>
        </w:rPr>
        <w:t>/* invoke the Main.test method using the JNI */</w:t>
      </w:r>
    </w:p>
    <w:p w:rsidR="00037085" w:rsidRPr="00747961" w:rsidRDefault="00267F10">
      <w:pPr>
        <w:pStyle w:val="Code"/>
        <w:rPr>
          <w:rFonts w:ascii="Courier New;Monaco;Courier;mono" w:hAnsi="Courier New;Monaco;Courier;mono"/>
          <w:color w:val="444444"/>
          <w:lang w:val="en-US"/>
        </w:rPr>
      </w:pPr>
      <w:r w:rsidRPr="00747961">
        <w:rPr>
          <w:lang w:val="en-US"/>
        </w:rPr>
        <w:t>jclass cls = env-&gt;FindClass("Main");</w:t>
      </w:r>
    </w:p>
    <w:p w:rsidR="00037085" w:rsidRPr="00747961" w:rsidRDefault="00267F10">
      <w:pPr>
        <w:pStyle w:val="Code"/>
        <w:rPr>
          <w:rFonts w:ascii="Courier New;Monaco;Courier;mono" w:hAnsi="Courier New;Monaco;Courier;mono"/>
          <w:color w:val="444444"/>
          <w:lang w:val="en-US"/>
        </w:rPr>
      </w:pPr>
      <w:r w:rsidRPr="00747961">
        <w:rPr>
          <w:lang w:val="en-US"/>
        </w:rPr>
        <w:t>jmethodID mid = env-&gt;GetStaticMethodID(cls, "test", "(I)V");</w:t>
      </w:r>
    </w:p>
    <w:p w:rsidR="00037085" w:rsidRPr="00747961" w:rsidRDefault="00267F10">
      <w:pPr>
        <w:pStyle w:val="Code"/>
        <w:rPr>
          <w:rFonts w:ascii="Courier New;Monaco;Courier;mono" w:hAnsi="Courier New;Monaco;Courier;mono"/>
          <w:color w:val="444444"/>
          <w:lang w:val="en-US"/>
        </w:rPr>
      </w:pPr>
      <w:r w:rsidRPr="00747961">
        <w:rPr>
          <w:lang w:val="en-US"/>
        </w:rPr>
        <w:t>env-&gt;CallStaticVoidMethod(cls, mid, 100);</w:t>
      </w:r>
    </w:p>
    <w:p w:rsidR="00037085" w:rsidRPr="00747961" w:rsidRDefault="00267F10">
      <w:pPr>
        <w:pStyle w:val="Code"/>
        <w:rPr>
          <w:rFonts w:ascii="Courier New;Monaco;Courier;mono" w:hAnsi="Courier New;Monaco;Courier;mono"/>
          <w:color w:val="444444"/>
          <w:lang w:val="en-US"/>
        </w:rPr>
      </w:pPr>
      <w:r w:rsidRPr="00747961">
        <w:rPr>
          <w:lang w:val="en-US"/>
        </w:rPr>
        <w:t>/* We are done. */</w:t>
      </w:r>
    </w:p>
    <w:p w:rsidR="00037085" w:rsidRPr="00747961" w:rsidRDefault="00267F10">
      <w:pPr>
        <w:pStyle w:val="Code"/>
        <w:spacing w:after="120"/>
        <w:rPr>
          <w:rFonts w:ascii="Courier New;Monaco;Courier;mono" w:hAnsi="Courier New;Monaco;Courier;mono"/>
          <w:color w:val="444444"/>
          <w:lang w:val="en-US"/>
        </w:rPr>
      </w:pPr>
      <w:r w:rsidRPr="00747961">
        <w:rPr>
          <w:lang w:val="en-US"/>
        </w:rPr>
        <w:t>jvm-&gt;DestroyJavaVM();</w:t>
      </w:r>
    </w:p>
    <w:p w:rsidR="00037085" w:rsidRDefault="00267F10">
      <w:pPr>
        <w:rPr>
          <w:rStyle w:val="Emphasis"/>
          <w:i w:val="0"/>
          <w:iCs w:val="0"/>
        </w:rPr>
      </w:pPr>
      <w:r>
        <w:rPr>
          <w:rStyle w:val="Emphasis"/>
          <w:i w:val="0"/>
          <w:iCs w:val="0"/>
        </w:rPr>
        <w:lastRenderedPageBreak/>
        <w:t xml:space="preserve">Това е единствената част от JNI, която няма да използваме. Ще използваме само </w:t>
      </w:r>
      <w:r w:rsidRPr="00183B5F">
        <w:rPr>
          <w:rFonts w:ascii="Courier New" w:hAnsi="Courier New"/>
          <w:sz w:val="22"/>
          <w:lang w:val="en-US"/>
        </w:rPr>
        <w:t>JNI_OnLoad</w:t>
      </w:r>
      <w:r w:rsidR="00183B5F" w:rsidRPr="00183B5F">
        <w:rPr>
          <w:rFonts w:ascii="Courier New" w:hAnsi="Courier New"/>
          <w:sz w:val="22"/>
          <w:lang w:val="en-US"/>
        </w:rPr>
        <w:t>()</w:t>
      </w:r>
      <w:r w:rsidRPr="00183B5F">
        <w:rPr>
          <w:rStyle w:val="Emphasis"/>
          <w:i w:val="0"/>
          <w:iCs w:val="0"/>
        </w:rPr>
        <w:t xml:space="preserve"> и </w:t>
      </w:r>
      <w:r w:rsidRPr="00183B5F">
        <w:rPr>
          <w:rFonts w:ascii="Courier New" w:hAnsi="Courier New"/>
          <w:sz w:val="22"/>
          <w:lang w:val="en-US"/>
        </w:rPr>
        <w:t>JNI_OnUnload</w:t>
      </w:r>
      <w:r w:rsidR="00183B5F" w:rsidRPr="00183B5F">
        <w:rPr>
          <w:rFonts w:ascii="Courier New" w:hAnsi="Courier New"/>
          <w:sz w:val="22"/>
          <w:lang w:val="en-US"/>
        </w:rPr>
        <w:t>()</w:t>
      </w:r>
      <w:r>
        <w:rPr>
          <w:rStyle w:val="Emphasis"/>
          <w:i w:val="0"/>
          <w:iCs w:val="0"/>
        </w:rPr>
        <w:t>, за да инициализираме нашия интерфейс.</w:t>
      </w:r>
    </w:p>
    <w:p w:rsidR="00037085" w:rsidRDefault="00267F10" w:rsidP="00375B6A">
      <w:pPr>
        <w:pStyle w:val="Heading2"/>
        <w:numPr>
          <w:ilvl w:val="1"/>
          <w:numId w:val="32"/>
        </w:numPr>
        <w:ind w:left="720" w:hanging="720"/>
        <w:rPr>
          <w:rStyle w:val="Emphasis"/>
          <w:i w:val="0"/>
          <w:iCs w:val="0"/>
        </w:rPr>
      </w:pPr>
      <w:bookmarkStart w:id="71" w:name="_Toc29218291"/>
      <w:r>
        <w:rPr>
          <w:rStyle w:val="Emphasis"/>
          <w:i w:val="0"/>
          <w:iCs w:val="0"/>
        </w:rPr>
        <w:t>Опасности</w:t>
      </w:r>
      <w:bookmarkEnd w:id="71"/>
    </w:p>
    <w:p w:rsidR="00037085" w:rsidRDefault="00267F10">
      <w:pPr>
        <w:rPr>
          <w:rStyle w:val="Emphasis"/>
          <w:i w:val="0"/>
          <w:iCs w:val="0"/>
        </w:rPr>
      </w:pPr>
      <w:r>
        <w:rPr>
          <w:rStyle w:val="Emphasis"/>
          <w:i w:val="0"/>
          <w:iCs w:val="0"/>
        </w:rPr>
        <w:t>JNI е опасен интерфейс. В много случай се препоръчва да се избягва и да се търсят алтернативни методи. Причината е в това, че интерфейс</w:t>
      </w:r>
      <w:r w:rsidR="00183B5F">
        <w:rPr>
          <w:rStyle w:val="Emphasis"/>
          <w:i w:val="0"/>
          <w:iCs w:val="0"/>
        </w:rPr>
        <w:t>ът</w:t>
      </w:r>
      <w:r>
        <w:rPr>
          <w:rStyle w:val="Emphasis"/>
          <w:i w:val="0"/>
          <w:iCs w:val="0"/>
        </w:rPr>
        <w:t xml:space="preserve"> е комуникационен слой между две коренно различни среди за програмиране. Има проблеми, ко</w:t>
      </w:r>
      <w:r w:rsidR="00183B5F">
        <w:rPr>
          <w:rStyle w:val="Emphasis"/>
          <w:i w:val="0"/>
          <w:iCs w:val="0"/>
        </w:rPr>
        <w:t>и</w:t>
      </w:r>
      <w:r>
        <w:rPr>
          <w:rStyle w:val="Emphasis"/>
          <w:i w:val="0"/>
          <w:iCs w:val="0"/>
        </w:rPr>
        <w:t xml:space="preserve">то се създават при пренасяне на данните. </w:t>
      </w:r>
      <w:r w:rsidR="00183B5F">
        <w:rPr>
          <w:rStyle w:val="Emphasis"/>
          <w:i w:val="0"/>
          <w:iCs w:val="0"/>
        </w:rPr>
        <w:t>Освен това,</w:t>
      </w:r>
      <w:r>
        <w:rPr>
          <w:rStyle w:val="Emphasis"/>
          <w:i w:val="0"/>
          <w:iCs w:val="0"/>
        </w:rPr>
        <w:t xml:space="preserve"> няко</w:t>
      </w:r>
      <w:r w:rsidR="00183B5F">
        <w:rPr>
          <w:rStyle w:val="Emphasis"/>
          <w:i w:val="0"/>
          <w:iCs w:val="0"/>
        </w:rPr>
        <w:t>и</w:t>
      </w:r>
      <w:r>
        <w:rPr>
          <w:rStyle w:val="Emphasis"/>
          <w:i w:val="0"/>
          <w:iCs w:val="0"/>
        </w:rPr>
        <w:t xml:space="preserve"> JNI функции прекратяват </w:t>
      </w:r>
      <w:r w:rsidR="00183B5F">
        <w:rPr>
          <w:rStyle w:val="Emphasis"/>
          <w:i w:val="0"/>
          <w:iCs w:val="0"/>
        </w:rPr>
        <w:t xml:space="preserve">работата на </w:t>
      </w:r>
      <w:r>
        <w:rPr>
          <w:rStyle w:val="Emphasis"/>
          <w:i w:val="0"/>
          <w:iCs w:val="0"/>
        </w:rPr>
        <w:t>„garbage collector“-а в някой случай, което прави тяхната употреба трудна и тромава</w:t>
      </w:r>
      <w:r w:rsidR="00183B5F">
        <w:rPr>
          <w:rStyle w:val="Emphasis"/>
          <w:i w:val="0"/>
          <w:iCs w:val="0"/>
        </w:rPr>
        <w:t>, като освен</w:t>
      </w:r>
      <w:r>
        <w:rPr>
          <w:rStyle w:val="Emphasis"/>
          <w:i w:val="0"/>
          <w:iCs w:val="0"/>
        </w:rPr>
        <w:t xml:space="preserve"> това и забавя приложението.</w:t>
      </w:r>
    </w:p>
    <w:p w:rsidR="00037085" w:rsidRDefault="00037085">
      <w:pPr>
        <w:rPr>
          <w:rStyle w:val="Emphasis"/>
          <w:i w:val="0"/>
          <w:iCs w:val="0"/>
        </w:rPr>
      </w:pPr>
    </w:p>
    <w:p w:rsidR="00037085" w:rsidRDefault="00037085">
      <w:pPr>
        <w:rPr>
          <w:rStyle w:val="Emphasis"/>
          <w:i w:val="0"/>
          <w:iCs w:val="0"/>
        </w:rPr>
      </w:pPr>
    </w:p>
    <w:p w:rsidR="00037085" w:rsidRDefault="00037085">
      <w:pPr>
        <w:rPr>
          <w:rStyle w:val="Emphasis"/>
          <w:i w:val="0"/>
          <w:iCs w:val="0"/>
        </w:rPr>
      </w:pPr>
    </w:p>
    <w:p w:rsidR="00037085" w:rsidRDefault="00037085">
      <w:pPr>
        <w:rPr>
          <w:rStyle w:val="Emphasis"/>
          <w:i w:val="0"/>
          <w:iCs w:val="0"/>
        </w:rPr>
      </w:pPr>
    </w:p>
    <w:p w:rsidR="00037085" w:rsidRDefault="00037085">
      <w:pPr>
        <w:rPr>
          <w:rStyle w:val="Emphasis"/>
          <w:i w:val="0"/>
          <w:iCs w:val="0"/>
        </w:rPr>
      </w:pPr>
    </w:p>
    <w:p w:rsidR="00037085" w:rsidRDefault="00037085">
      <w:pPr>
        <w:rPr>
          <w:rStyle w:val="Emphasis"/>
          <w:i w:val="0"/>
          <w:iCs w:val="0"/>
        </w:rPr>
      </w:pPr>
    </w:p>
    <w:p w:rsidR="00037085" w:rsidRDefault="00037085">
      <w:pPr>
        <w:rPr>
          <w:rStyle w:val="Emphasis"/>
          <w:i w:val="0"/>
          <w:iCs w:val="0"/>
        </w:rPr>
      </w:pPr>
    </w:p>
    <w:p w:rsidR="00037085" w:rsidRDefault="00037085">
      <w:pPr>
        <w:rPr>
          <w:rStyle w:val="Emphasis"/>
          <w:i w:val="0"/>
          <w:iCs w:val="0"/>
        </w:rPr>
      </w:pPr>
    </w:p>
    <w:p w:rsidR="00037085" w:rsidRDefault="00037085">
      <w:pPr>
        <w:rPr>
          <w:rStyle w:val="Emphasis"/>
          <w:i w:val="0"/>
          <w:iCs w:val="0"/>
        </w:rPr>
      </w:pPr>
    </w:p>
    <w:p w:rsidR="00037085" w:rsidRDefault="00037085">
      <w:pPr>
        <w:rPr>
          <w:rStyle w:val="Emphasis"/>
          <w:i w:val="0"/>
          <w:iCs w:val="0"/>
        </w:rPr>
      </w:pPr>
    </w:p>
    <w:p w:rsidR="00037085" w:rsidRDefault="00037085">
      <w:pPr>
        <w:rPr>
          <w:rStyle w:val="Emphasis"/>
          <w:i w:val="0"/>
          <w:iCs w:val="0"/>
        </w:rPr>
      </w:pPr>
    </w:p>
    <w:p w:rsidR="00037085" w:rsidRDefault="00037085">
      <w:pPr>
        <w:rPr>
          <w:rStyle w:val="Emphasis"/>
          <w:i w:val="0"/>
          <w:iCs w:val="0"/>
        </w:rPr>
      </w:pPr>
    </w:p>
    <w:p w:rsidR="00037085" w:rsidRDefault="00037085">
      <w:pPr>
        <w:rPr>
          <w:rStyle w:val="Emphasis"/>
          <w:i w:val="0"/>
          <w:iCs w:val="0"/>
        </w:rPr>
      </w:pPr>
    </w:p>
    <w:p w:rsidR="00037085" w:rsidRDefault="00037085">
      <w:pPr>
        <w:rPr>
          <w:rStyle w:val="Emphasis"/>
          <w:i w:val="0"/>
          <w:iCs w:val="0"/>
        </w:rPr>
      </w:pPr>
    </w:p>
    <w:p w:rsidR="00037085" w:rsidRDefault="00037085">
      <w:pPr>
        <w:rPr>
          <w:rStyle w:val="Emphasis"/>
          <w:i w:val="0"/>
          <w:iCs w:val="0"/>
        </w:rPr>
      </w:pPr>
    </w:p>
    <w:p w:rsidR="00F972C7" w:rsidRDefault="00F972C7">
      <w:pPr>
        <w:rPr>
          <w:rStyle w:val="Emphasis"/>
          <w:b/>
          <w:bCs/>
          <w:i w:val="0"/>
          <w:sz w:val="48"/>
          <w:szCs w:val="48"/>
        </w:rPr>
      </w:pPr>
      <w:r>
        <w:rPr>
          <w:rStyle w:val="Emphasis"/>
          <w:i w:val="0"/>
        </w:rPr>
        <w:br w:type="page"/>
      </w:r>
    </w:p>
    <w:p w:rsidR="00037085" w:rsidRDefault="00267F10" w:rsidP="006D7362">
      <w:pPr>
        <w:pStyle w:val="Heading1"/>
        <w:numPr>
          <w:ilvl w:val="0"/>
          <w:numId w:val="12"/>
        </w:numPr>
        <w:rPr>
          <w:i/>
        </w:rPr>
      </w:pPr>
      <w:bookmarkStart w:id="72" w:name="_Toc29218292"/>
      <w:r>
        <w:rPr>
          <w:rStyle w:val="Emphasis"/>
          <w:i w:val="0"/>
          <w:lang w:val="en-US"/>
        </w:rPr>
        <w:lastRenderedPageBreak/>
        <w:t>J</w:t>
      </w:r>
      <w:r>
        <w:rPr>
          <w:rStyle w:val="Emphasis"/>
          <w:i w:val="0"/>
        </w:rPr>
        <w:t>ava-Mpi спецификация</w:t>
      </w:r>
      <w:bookmarkEnd w:id="72"/>
    </w:p>
    <w:p w:rsidR="00037085" w:rsidRDefault="00267F10" w:rsidP="00375B6A">
      <w:pPr>
        <w:pStyle w:val="Heading2"/>
        <w:numPr>
          <w:ilvl w:val="1"/>
          <w:numId w:val="12"/>
        </w:numPr>
        <w:tabs>
          <w:tab w:val="clear" w:pos="720"/>
        </w:tabs>
        <w:ind w:left="720" w:hanging="720"/>
      </w:pPr>
      <w:bookmarkStart w:id="73" w:name="_Toc29218293"/>
      <w:r>
        <w:rPr>
          <w:rStyle w:val="Emphasis"/>
          <w:i w:val="0"/>
          <w:iCs w:val="0"/>
        </w:rPr>
        <w:t>Въведение</w:t>
      </w:r>
      <w:bookmarkEnd w:id="73"/>
    </w:p>
    <w:p w:rsidR="00037085" w:rsidRDefault="00267F10">
      <w:r>
        <w:rPr>
          <w:rStyle w:val="Emphasis"/>
          <w:i w:val="0"/>
          <w:iCs w:val="0"/>
        </w:rPr>
        <w:t>Java-Mpi е интерфейс позволяващ на Java процеси да комуникират помежду си. Той следва семантиката на MPI до</w:t>
      </w:r>
      <w:r w:rsidR="00F972C7">
        <w:rPr>
          <w:rStyle w:val="Emphasis"/>
          <w:i w:val="0"/>
          <w:iCs w:val="0"/>
        </w:rPr>
        <w:t xml:space="preserve"> </w:t>
      </w:r>
      <w:r>
        <w:rPr>
          <w:rStyle w:val="Emphasis"/>
          <w:i w:val="0"/>
          <w:iCs w:val="0"/>
        </w:rPr>
        <w:t>толкова</w:t>
      </w:r>
      <w:r w:rsidR="00F972C7">
        <w:rPr>
          <w:rStyle w:val="Emphasis"/>
          <w:i w:val="0"/>
          <w:iCs w:val="0"/>
        </w:rPr>
        <w:t>,</w:t>
      </w:r>
      <w:r>
        <w:rPr>
          <w:rStyle w:val="Emphasis"/>
          <w:i w:val="0"/>
          <w:iCs w:val="0"/>
        </w:rPr>
        <w:t xml:space="preserve"> доколкото това е възможно и Java </w:t>
      </w:r>
      <w:r w:rsidR="00F972C7">
        <w:rPr>
          <w:rStyle w:val="Emphasis"/>
          <w:i w:val="0"/>
          <w:iCs w:val="0"/>
        </w:rPr>
        <w:t xml:space="preserve">го </w:t>
      </w:r>
      <w:r>
        <w:rPr>
          <w:rStyle w:val="Emphasis"/>
          <w:i w:val="0"/>
          <w:iCs w:val="0"/>
        </w:rPr>
        <w:t>позволява. Това означава, че функционалност като P2P</w:t>
      </w:r>
      <w:r w:rsidR="00ED242C">
        <w:rPr>
          <w:rStyle w:val="Emphasis"/>
          <w:i w:val="0"/>
          <w:iCs w:val="0"/>
          <w:lang w:val="en-US"/>
        </w:rPr>
        <w:t xml:space="preserve"> (Point to Point)</w:t>
      </w:r>
      <w:r>
        <w:rPr>
          <w:rStyle w:val="Emphasis"/>
          <w:i w:val="0"/>
          <w:iCs w:val="0"/>
        </w:rPr>
        <w:t xml:space="preserve"> и колективна комуникация са на разположение за ползване. </w:t>
      </w:r>
    </w:p>
    <w:p w:rsidR="00037085" w:rsidRDefault="00267F10">
      <w:r>
        <w:rPr>
          <w:rStyle w:val="Emphasis"/>
          <w:i w:val="0"/>
          <w:iCs w:val="0"/>
        </w:rPr>
        <w:t xml:space="preserve">В следващите </w:t>
      </w:r>
      <w:r w:rsidR="00F972C7">
        <w:rPr>
          <w:rStyle w:val="Emphasis"/>
          <w:i w:val="0"/>
          <w:iCs w:val="0"/>
        </w:rPr>
        <w:t>раздели</w:t>
      </w:r>
      <w:r>
        <w:rPr>
          <w:rStyle w:val="Emphasis"/>
          <w:i w:val="0"/>
          <w:iCs w:val="0"/>
        </w:rPr>
        <w:t xml:space="preserve"> ще дадем само спецификация на интерфейса. Имплементация</w:t>
      </w:r>
      <w:r w:rsidR="00F972C7">
        <w:rPr>
          <w:rStyle w:val="Emphasis"/>
          <w:i w:val="0"/>
          <w:iCs w:val="0"/>
        </w:rPr>
        <w:t>та</w:t>
      </w:r>
      <w:r>
        <w:rPr>
          <w:rStyle w:val="Emphasis"/>
          <w:i w:val="0"/>
          <w:iCs w:val="0"/>
        </w:rPr>
        <w:t xml:space="preserve"> е </w:t>
      </w:r>
      <w:r w:rsidR="00F972C7">
        <w:rPr>
          <w:rStyle w:val="Emphasis"/>
          <w:i w:val="0"/>
          <w:iCs w:val="0"/>
        </w:rPr>
        <w:t>описана</w:t>
      </w:r>
      <w:r>
        <w:rPr>
          <w:rStyle w:val="Emphasis"/>
          <w:i w:val="0"/>
          <w:iCs w:val="0"/>
        </w:rPr>
        <w:t xml:space="preserve"> в следващата глава.</w:t>
      </w:r>
    </w:p>
    <w:p w:rsidR="00037085" w:rsidRDefault="00267F10" w:rsidP="00375B6A">
      <w:pPr>
        <w:pStyle w:val="Heading2"/>
        <w:numPr>
          <w:ilvl w:val="1"/>
          <w:numId w:val="12"/>
        </w:numPr>
        <w:tabs>
          <w:tab w:val="clear" w:pos="720"/>
        </w:tabs>
        <w:ind w:left="720" w:hanging="720"/>
      </w:pPr>
      <w:bookmarkStart w:id="74" w:name="_Toc29218294"/>
      <w:r>
        <w:rPr>
          <w:rStyle w:val="Emphasis"/>
          <w:i w:val="0"/>
          <w:iCs w:val="0"/>
        </w:rPr>
        <w:t>Point-To-Point Комуникация</w:t>
      </w:r>
      <w:bookmarkEnd w:id="74"/>
    </w:p>
    <w:p w:rsidR="00037085" w:rsidRDefault="00267F10">
      <w:pPr>
        <w:rPr>
          <w:rStyle w:val="Emphasis"/>
          <w:i w:val="0"/>
          <w:iCs w:val="0"/>
        </w:rPr>
      </w:pPr>
      <w:r>
        <w:rPr>
          <w:rStyle w:val="Emphasis"/>
          <w:i w:val="0"/>
          <w:iCs w:val="0"/>
        </w:rPr>
        <w:t xml:space="preserve">Какво вече знаме MPI специфицира P2P комуникацията чрез изпращане на съобщения. Това прави и Java-MPI. Общо взето за всяка P2P функция от MPI може да намерим аналог в java-mpi. Една от основните </w:t>
      </w:r>
      <w:r w:rsidR="00F972C7">
        <w:rPr>
          <w:rStyle w:val="Emphasis"/>
          <w:i w:val="0"/>
          <w:iCs w:val="0"/>
        </w:rPr>
        <w:t xml:space="preserve">в нашият интерфейс, </w:t>
      </w:r>
      <w:r>
        <w:rPr>
          <w:rStyle w:val="Emphasis"/>
          <w:i w:val="0"/>
          <w:iCs w:val="0"/>
        </w:rPr>
        <w:t>и първата която ще отбележим</w:t>
      </w:r>
      <w:r w:rsidR="00F972C7">
        <w:rPr>
          <w:rStyle w:val="Emphasis"/>
          <w:i w:val="0"/>
          <w:iCs w:val="0"/>
        </w:rPr>
        <w:t>,</w:t>
      </w:r>
      <w:r>
        <w:rPr>
          <w:rStyle w:val="Emphasis"/>
          <w:i w:val="0"/>
          <w:iCs w:val="0"/>
        </w:rPr>
        <w:t xml:space="preserve"> е </w:t>
      </w:r>
      <w:r w:rsidRPr="00ED242C">
        <w:rPr>
          <w:rFonts w:ascii="Courier New" w:hAnsi="Courier New"/>
          <w:sz w:val="22"/>
          <w:lang w:val="en-US"/>
        </w:rPr>
        <w:t>MPI_Send</w:t>
      </w:r>
      <w:r w:rsidR="00F972C7" w:rsidRPr="00ED242C">
        <w:rPr>
          <w:rFonts w:ascii="Courier New" w:hAnsi="Courier New"/>
          <w:sz w:val="22"/>
        </w:rPr>
        <w:t>()</w:t>
      </w:r>
      <w:r w:rsidR="00F972C7" w:rsidRPr="00ED242C">
        <w:rPr>
          <w:rStyle w:val="Emphasis"/>
          <w:i w:val="0"/>
          <w:iCs w:val="0"/>
          <w:lang w:val="en-US"/>
        </w:rPr>
        <w:t>.</w:t>
      </w:r>
      <w:r w:rsidRPr="00ED242C">
        <w:rPr>
          <w:rStyle w:val="Emphasis"/>
          <w:i w:val="0"/>
          <w:iCs w:val="0"/>
        </w:rPr>
        <w:t xml:space="preserve"> </w:t>
      </w:r>
      <w:r w:rsidR="00F972C7">
        <w:rPr>
          <w:rStyle w:val="Emphasis"/>
          <w:i w:val="0"/>
          <w:iCs w:val="0"/>
        </w:rPr>
        <w:t>Тя</w:t>
      </w:r>
      <w:r>
        <w:rPr>
          <w:rStyle w:val="Emphasis"/>
          <w:i w:val="0"/>
          <w:iCs w:val="0"/>
        </w:rPr>
        <w:t xml:space="preserve"> има вида </w:t>
      </w:r>
      <w:r w:rsidRPr="00ED242C">
        <w:rPr>
          <w:rFonts w:ascii="Courier New" w:hAnsi="Courier New"/>
          <w:sz w:val="22"/>
          <w:lang w:val="en-US"/>
        </w:rPr>
        <w:t>Comm.send(....)</w:t>
      </w:r>
      <w:r w:rsidRPr="00ED242C">
        <w:rPr>
          <w:rStyle w:val="Emphasis"/>
          <w:i w:val="0"/>
          <w:iCs w:val="0"/>
        </w:rPr>
        <w:t>.</w:t>
      </w:r>
    </w:p>
    <w:p w:rsidR="00037085" w:rsidRDefault="00267F10">
      <w:pPr>
        <w:pStyle w:val="Code"/>
      </w:pPr>
      <w:r>
        <w:rPr>
          <w:rStyle w:val="Emphasis"/>
          <w:i w:val="0"/>
          <w:highlight w:val="white"/>
        </w:rPr>
        <w:t xml:space="preserve">public void send(Object buff,int offset,int count, </w:t>
      </w:r>
    </w:p>
    <w:p w:rsidR="00037085" w:rsidRDefault="00267F10">
      <w:pPr>
        <w:pStyle w:val="Code"/>
      </w:pPr>
      <w:r>
        <w:rPr>
          <w:rStyle w:val="Emphasis"/>
          <w:i w:val="0"/>
          <w:highlight w:val="white"/>
        </w:rPr>
        <w:tab/>
      </w:r>
      <w:r>
        <w:rPr>
          <w:highlight w:val="white"/>
        </w:rPr>
        <w:t>Datatype datatype,int dest,int tag,ByteBuffer objBuff)</w:t>
      </w:r>
    </w:p>
    <w:p w:rsidR="00037085" w:rsidRDefault="00267F10">
      <w:pPr>
        <w:rPr>
          <w:rStyle w:val="Emphasis"/>
          <w:i w:val="0"/>
          <w:iCs w:val="0"/>
        </w:rPr>
      </w:pPr>
      <w:r>
        <w:rPr>
          <w:rStyle w:val="Emphasis"/>
          <w:i w:val="0"/>
          <w:iCs w:val="0"/>
        </w:rPr>
        <w:t xml:space="preserve">Java-mpi също разполага и с останалите </w:t>
      </w:r>
      <w:r w:rsidR="00F972C7">
        <w:rPr>
          <w:rStyle w:val="Emphasis"/>
          <w:i w:val="0"/>
          <w:iCs w:val="0"/>
        </w:rPr>
        <w:t>изпрощащи</w:t>
      </w:r>
      <w:r>
        <w:rPr>
          <w:rStyle w:val="Emphasis"/>
          <w:i w:val="0"/>
          <w:iCs w:val="0"/>
        </w:rPr>
        <w:t xml:space="preserve"> методи.</w:t>
      </w:r>
    </w:p>
    <w:p w:rsidR="00037085" w:rsidRPr="00F972C7" w:rsidRDefault="00267F10">
      <w:pPr>
        <w:rPr>
          <w:lang w:val="en-US"/>
        </w:rPr>
      </w:pPr>
      <w:r>
        <w:rPr>
          <w:rStyle w:val="Emphasis"/>
          <w:rFonts w:ascii="Courier New" w:hAnsi="Courier New"/>
          <w:i w:val="0"/>
          <w:highlight w:val="white"/>
        </w:rPr>
        <w:t>public void bsend(Object buff,int offset, int count,</w:t>
      </w:r>
      <w:r>
        <w:rPr>
          <w:rFonts w:ascii="Courier New" w:hAnsi="Courier New"/>
          <w:highlight w:val="white"/>
        </w:rPr>
        <w:t xml:space="preserve">Datatype datatype, int dest, int tag,ByteBuffer objBuff) </w:t>
      </w:r>
      <w:r>
        <w:rPr>
          <w:color w:val="000000"/>
          <w:highlight w:val="white"/>
        </w:rPr>
        <w:t xml:space="preserve">– </w:t>
      </w:r>
      <w:r w:rsidR="00F972C7">
        <w:rPr>
          <w:color w:val="000000"/>
          <w:highlight w:val="white"/>
        </w:rPr>
        <w:t xml:space="preserve"> </w:t>
      </w:r>
      <w:r w:rsidRPr="00F972C7">
        <w:rPr>
          <w:rFonts w:ascii="Courier New" w:hAnsi="Courier New"/>
          <w:color w:val="444444"/>
          <w:sz w:val="22"/>
          <w:lang w:val="en-US"/>
        </w:rPr>
        <w:t>MPI_Bsend</w:t>
      </w:r>
      <w:r w:rsidR="00F972C7">
        <w:rPr>
          <w:rFonts w:ascii="Courier New" w:hAnsi="Courier New"/>
          <w:color w:val="444444"/>
          <w:sz w:val="22"/>
          <w:lang w:val="en-US"/>
        </w:rPr>
        <w:t>()</w:t>
      </w:r>
    </w:p>
    <w:p w:rsidR="00037085" w:rsidRDefault="00267F10">
      <w:r>
        <w:rPr>
          <w:rFonts w:ascii="Courier New" w:hAnsi="Courier New"/>
          <w:highlight w:val="white"/>
        </w:rPr>
        <w:t>public void ssend(Object buff,int offset, int count,Datatype datatype, int dest, int tag,ByteBuffer objBuff)</w:t>
      </w:r>
      <w:r>
        <w:rPr>
          <w:rFonts w:ascii="Droid Sans Mono;monospace;monos" w:hAnsi="Droid Sans Mono;monospace;monos"/>
          <w:color w:val="000000"/>
          <w:sz w:val="21"/>
          <w:highlight w:val="white"/>
        </w:rPr>
        <w:t xml:space="preserve"> </w:t>
      </w:r>
      <w:r>
        <w:rPr>
          <w:color w:val="000000"/>
          <w:highlight w:val="white"/>
        </w:rPr>
        <w:t xml:space="preserve">– </w:t>
      </w:r>
      <w:r w:rsidRPr="00F972C7">
        <w:rPr>
          <w:rFonts w:ascii="Courier New" w:hAnsi="Courier New"/>
          <w:color w:val="444444"/>
          <w:sz w:val="22"/>
          <w:lang w:val="en-US"/>
        </w:rPr>
        <w:t>MPI_Ssend</w:t>
      </w:r>
      <w:r w:rsidR="00F972C7">
        <w:rPr>
          <w:rFonts w:ascii="Courier New" w:hAnsi="Courier New"/>
          <w:color w:val="444444"/>
          <w:sz w:val="22"/>
          <w:lang w:val="en-US"/>
        </w:rPr>
        <w:t>()</w:t>
      </w:r>
    </w:p>
    <w:p w:rsidR="00037085" w:rsidRDefault="00267F10">
      <w:pPr>
        <w:rPr>
          <w:rStyle w:val="Emphasis"/>
          <w:i w:val="0"/>
          <w:iCs w:val="0"/>
        </w:rPr>
      </w:pPr>
      <w:r>
        <w:rPr>
          <w:rFonts w:ascii="Courier New" w:hAnsi="Courier New"/>
          <w:highlight w:val="white"/>
        </w:rPr>
        <w:t>public void rsend(Object buff,int offset, int count,Datatype datatype, int dest, int tag,ByteBuffer objBuff)</w:t>
      </w:r>
      <w:r>
        <w:rPr>
          <w:rFonts w:ascii="Droid Sans Mono;monospace;monos" w:hAnsi="Droid Sans Mono;monospace;monos"/>
          <w:color w:val="000000"/>
          <w:sz w:val="21"/>
          <w:highlight w:val="white"/>
        </w:rPr>
        <w:t xml:space="preserve"> </w:t>
      </w:r>
      <w:r>
        <w:rPr>
          <w:color w:val="000000"/>
          <w:highlight w:val="white"/>
        </w:rPr>
        <w:t xml:space="preserve">– </w:t>
      </w:r>
      <w:r w:rsidRPr="00F972C7">
        <w:rPr>
          <w:rFonts w:ascii="Courier New" w:hAnsi="Courier New"/>
          <w:color w:val="444444"/>
          <w:sz w:val="22"/>
          <w:lang w:val="en-US"/>
        </w:rPr>
        <w:t>MPI_Rsend</w:t>
      </w:r>
      <w:r w:rsidR="00F972C7">
        <w:rPr>
          <w:rFonts w:ascii="Courier New" w:hAnsi="Courier New"/>
          <w:color w:val="444444"/>
          <w:sz w:val="22"/>
          <w:lang w:val="en-US"/>
        </w:rPr>
        <w:t>()</w:t>
      </w:r>
    </w:p>
    <w:p w:rsidR="00037085" w:rsidRPr="00F972C7" w:rsidRDefault="00267F10">
      <w:pPr>
        <w:rPr>
          <w:rStyle w:val="Emphasis"/>
          <w:rFonts w:ascii="Courier New" w:hAnsi="Courier New"/>
          <w:i w:val="0"/>
          <w:iCs w:val="0"/>
          <w:highlight w:val="white"/>
        </w:rPr>
      </w:pPr>
      <w:r>
        <w:rPr>
          <w:rStyle w:val="Emphasis"/>
          <w:i w:val="0"/>
          <w:iCs w:val="0"/>
          <w:highlight w:val="white"/>
        </w:rPr>
        <w:t xml:space="preserve">Абсолютно същият случай е и с не-блокиращите функции, </w:t>
      </w:r>
      <w:r w:rsidRPr="00ED242C">
        <w:rPr>
          <w:rStyle w:val="Emphasis"/>
          <w:rFonts w:ascii="Courier New" w:hAnsi="Courier New" w:cs="Courier New"/>
          <w:i w:val="0"/>
          <w:iCs w:val="0"/>
          <w:highlight w:val="white"/>
        </w:rPr>
        <w:t>MPI_Isend</w:t>
      </w:r>
      <w:r w:rsidRPr="00ED242C">
        <w:rPr>
          <w:rStyle w:val="Emphasis"/>
          <w:rFonts w:asciiTheme="minorHAnsi" w:hAnsiTheme="minorHAnsi" w:cstheme="minorHAnsi"/>
          <w:i w:val="0"/>
          <w:iCs w:val="0"/>
          <w:highlight w:val="white"/>
        </w:rPr>
        <w:t>,</w:t>
      </w:r>
      <w:r w:rsidRPr="00ED242C">
        <w:rPr>
          <w:rStyle w:val="Emphasis"/>
          <w:rFonts w:ascii="Courier New" w:hAnsi="Courier New" w:cs="Courier New"/>
          <w:i w:val="0"/>
          <w:iCs w:val="0"/>
          <w:highlight w:val="white"/>
        </w:rPr>
        <w:t xml:space="preserve"> MPI_Irsend</w:t>
      </w:r>
      <w:r>
        <w:rPr>
          <w:rStyle w:val="Emphasis"/>
          <w:i w:val="0"/>
          <w:iCs w:val="0"/>
          <w:highlight w:val="white"/>
        </w:rPr>
        <w:t xml:space="preserve"> и т.н. Те също са налични в java-mpi. </w:t>
      </w:r>
      <w:r w:rsidR="00F972C7">
        <w:rPr>
          <w:rStyle w:val="Emphasis"/>
          <w:i w:val="0"/>
          <w:iCs w:val="0"/>
          <w:highlight w:val="white"/>
        </w:rPr>
        <w:t>Например:</w:t>
      </w:r>
    </w:p>
    <w:p w:rsidR="00037085" w:rsidRDefault="00267F10">
      <w:pPr>
        <w:ind w:firstLine="643"/>
        <w:rPr>
          <w:rStyle w:val="Emphasis"/>
          <w:rFonts w:ascii="Courier New" w:hAnsi="Courier New"/>
          <w:i w:val="0"/>
          <w:iCs w:val="0"/>
          <w:highlight w:val="white"/>
        </w:rPr>
      </w:pPr>
      <w:r>
        <w:rPr>
          <w:rStyle w:val="Emphasis"/>
          <w:rFonts w:ascii="Courier New" w:hAnsi="Courier New"/>
          <w:i w:val="0"/>
          <w:iCs w:val="0"/>
          <w:highlight w:val="white"/>
        </w:rPr>
        <w:t>public Request isend(Object buff,int offset,int count,Datatype datatype,int dest,int tag,ByteBuffer objBuff)</w:t>
      </w:r>
    </w:p>
    <w:p w:rsidR="00037085" w:rsidRDefault="00267F10">
      <w:r>
        <w:rPr>
          <w:rStyle w:val="Emphasis"/>
          <w:i w:val="0"/>
          <w:iCs w:val="0"/>
          <w:color w:val="000000"/>
          <w:highlight w:val="white"/>
        </w:rPr>
        <w:t xml:space="preserve">Разликата </w:t>
      </w:r>
      <w:r w:rsidR="00F972C7">
        <w:rPr>
          <w:rStyle w:val="Emphasis"/>
          <w:i w:val="0"/>
          <w:iCs w:val="0"/>
          <w:color w:val="000000"/>
          <w:highlight w:val="white"/>
        </w:rPr>
        <w:t xml:space="preserve">с класически </w:t>
      </w:r>
      <w:r w:rsidR="00F972C7">
        <w:rPr>
          <w:rStyle w:val="Emphasis"/>
          <w:i w:val="0"/>
          <w:iCs w:val="0"/>
          <w:color w:val="000000"/>
          <w:highlight w:val="white"/>
          <w:lang w:val="en-US"/>
        </w:rPr>
        <w:t>MPI e</w:t>
      </w:r>
      <w:r>
        <w:rPr>
          <w:rStyle w:val="Emphasis"/>
          <w:i w:val="0"/>
          <w:iCs w:val="0"/>
          <w:color w:val="000000"/>
          <w:highlight w:val="white"/>
        </w:rPr>
        <w:t xml:space="preserve">, че </w:t>
      </w:r>
      <w:r w:rsidR="00F972C7">
        <w:rPr>
          <w:rStyle w:val="Emphasis"/>
          <w:i w:val="0"/>
          <w:iCs w:val="0"/>
          <w:color w:val="000000"/>
          <w:highlight w:val="white"/>
        </w:rPr>
        <w:t>нашият метод</w:t>
      </w:r>
      <w:r>
        <w:rPr>
          <w:rStyle w:val="Emphasis"/>
          <w:i w:val="0"/>
          <w:iCs w:val="0"/>
          <w:color w:val="000000"/>
          <w:highlight w:val="white"/>
        </w:rPr>
        <w:t xml:space="preserve"> връща </w:t>
      </w:r>
      <w:r w:rsidRPr="00ED242C">
        <w:rPr>
          <w:rFonts w:ascii="Courier New" w:hAnsi="Courier New"/>
          <w:sz w:val="22"/>
          <w:lang w:val="en-US"/>
        </w:rPr>
        <w:t>Request</w:t>
      </w:r>
      <w:r w:rsidR="00F972C7" w:rsidRPr="00ED242C">
        <w:rPr>
          <w:rStyle w:val="Emphasis"/>
          <w:i w:val="0"/>
          <w:iCs w:val="0"/>
          <w:highlight w:val="white"/>
        </w:rPr>
        <w:t xml:space="preserve"> </w:t>
      </w:r>
      <w:r>
        <w:rPr>
          <w:rStyle w:val="Emphasis"/>
          <w:i w:val="0"/>
          <w:iCs w:val="0"/>
          <w:color w:val="000000"/>
          <w:highlight w:val="white"/>
        </w:rPr>
        <w:t>обект. Поради факта, че този вид функции са не блокиращи</w:t>
      </w:r>
      <w:r w:rsidR="00F972C7">
        <w:rPr>
          <w:rStyle w:val="Emphasis"/>
          <w:i w:val="0"/>
          <w:iCs w:val="0"/>
          <w:color w:val="000000"/>
          <w:highlight w:val="white"/>
        </w:rPr>
        <w:t>,</w:t>
      </w:r>
      <w:r>
        <w:rPr>
          <w:rStyle w:val="Emphasis"/>
          <w:i w:val="0"/>
          <w:iCs w:val="0"/>
          <w:color w:val="000000"/>
          <w:highlight w:val="white"/>
        </w:rPr>
        <w:t xml:space="preserve"> се налага да се създаде метод, </w:t>
      </w:r>
      <w:r w:rsidR="00F972C7">
        <w:rPr>
          <w:rStyle w:val="Emphasis"/>
          <w:i w:val="0"/>
          <w:iCs w:val="0"/>
          <w:color w:val="000000"/>
          <w:highlight w:val="white"/>
        </w:rPr>
        <w:t>чрез</w:t>
      </w:r>
      <w:r>
        <w:rPr>
          <w:rStyle w:val="Emphasis"/>
          <w:i w:val="0"/>
          <w:iCs w:val="0"/>
          <w:color w:val="000000"/>
          <w:highlight w:val="white"/>
        </w:rPr>
        <w:t xml:space="preserve"> който да се разбере дали операцията по получаване е приключила или не. Точно това е и ролята на </w:t>
      </w:r>
      <w:r w:rsidRPr="00ED242C">
        <w:rPr>
          <w:rFonts w:ascii="Courier New" w:hAnsi="Courier New"/>
          <w:sz w:val="22"/>
          <w:lang w:val="en-US"/>
        </w:rPr>
        <w:t>Request</w:t>
      </w:r>
      <w:r w:rsidRPr="00ED242C">
        <w:rPr>
          <w:rStyle w:val="Emphasis"/>
          <w:i w:val="0"/>
          <w:iCs w:val="0"/>
          <w:highlight w:val="white"/>
        </w:rPr>
        <w:t xml:space="preserve"> </w:t>
      </w:r>
      <w:r>
        <w:rPr>
          <w:rStyle w:val="Emphasis"/>
          <w:i w:val="0"/>
          <w:iCs w:val="0"/>
          <w:color w:val="000000"/>
          <w:highlight w:val="white"/>
        </w:rPr>
        <w:t>обекта.</w:t>
      </w:r>
    </w:p>
    <w:p w:rsidR="00037085" w:rsidRDefault="00F972C7">
      <w:pPr>
        <w:rPr>
          <w:rStyle w:val="Emphasis"/>
          <w:i w:val="0"/>
          <w:iCs w:val="0"/>
        </w:rPr>
      </w:pPr>
      <w:r>
        <w:rPr>
          <w:rStyle w:val="Emphasis"/>
          <w:i w:val="0"/>
          <w:iCs w:val="0"/>
        </w:rPr>
        <w:t>К</w:t>
      </w:r>
      <w:r w:rsidR="00267F10">
        <w:rPr>
          <w:rStyle w:val="Emphasis"/>
          <w:i w:val="0"/>
          <w:iCs w:val="0"/>
        </w:rPr>
        <w:t>лас</w:t>
      </w:r>
      <w:r>
        <w:rPr>
          <w:rStyle w:val="Emphasis"/>
          <w:i w:val="0"/>
          <w:iCs w:val="0"/>
        </w:rPr>
        <w:t>ът</w:t>
      </w:r>
      <w:r w:rsidR="00267F10">
        <w:rPr>
          <w:rStyle w:val="Emphasis"/>
          <w:i w:val="0"/>
          <w:iCs w:val="0"/>
        </w:rPr>
        <w:t xml:space="preserve"> </w:t>
      </w:r>
      <w:r w:rsidRPr="00ED242C">
        <w:rPr>
          <w:rFonts w:ascii="Courier New" w:hAnsi="Courier New"/>
          <w:sz w:val="22"/>
          <w:lang w:val="en-US"/>
        </w:rPr>
        <w:t>Request</w:t>
      </w:r>
      <w:r w:rsidRPr="00ED242C">
        <w:rPr>
          <w:rStyle w:val="Emphasis"/>
          <w:i w:val="0"/>
          <w:iCs w:val="0"/>
        </w:rPr>
        <w:t xml:space="preserve"> </w:t>
      </w:r>
      <w:r w:rsidR="00267F10">
        <w:rPr>
          <w:rStyle w:val="Emphasis"/>
          <w:i w:val="0"/>
          <w:iCs w:val="0"/>
        </w:rPr>
        <w:t xml:space="preserve">имплементира методи като </w:t>
      </w:r>
      <w:r w:rsidR="00267F10" w:rsidRPr="00ED242C">
        <w:rPr>
          <w:rFonts w:ascii="Courier New" w:hAnsi="Courier New"/>
          <w:sz w:val="22"/>
          <w:lang w:val="en-US"/>
        </w:rPr>
        <w:t>MPI_Wait</w:t>
      </w:r>
      <w:r w:rsidR="001C7F8F" w:rsidRPr="00ED242C">
        <w:rPr>
          <w:rFonts w:ascii="Courier New" w:hAnsi="Courier New"/>
          <w:sz w:val="22"/>
          <w:lang w:val="en-US"/>
        </w:rPr>
        <w:t>()</w:t>
      </w:r>
      <w:r w:rsidR="00267F10">
        <w:rPr>
          <w:rStyle w:val="Emphasis"/>
          <w:i w:val="0"/>
          <w:iCs w:val="0"/>
        </w:rPr>
        <w:t xml:space="preserve">, </w:t>
      </w:r>
      <w:r w:rsidR="00267F10" w:rsidRPr="00ED242C">
        <w:rPr>
          <w:rFonts w:ascii="Courier New" w:hAnsi="Courier New"/>
          <w:sz w:val="22"/>
          <w:lang w:val="en-US"/>
        </w:rPr>
        <w:t>MPI_Test</w:t>
      </w:r>
      <w:r w:rsidR="001C7F8F" w:rsidRPr="00ED242C">
        <w:rPr>
          <w:rFonts w:ascii="Courier New" w:hAnsi="Courier New"/>
          <w:sz w:val="22"/>
          <w:lang w:val="en-US"/>
        </w:rPr>
        <w:t>()</w:t>
      </w:r>
      <w:r w:rsidR="00267F10" w:rsidRPr="00ED242C">
        <w:rPr>
          <w:rStyle w:val="Emphasis"/>
          <w:i w:val="0"/>
          <w:iCs w:val="0"/>
        </w:rPr>
        <w:t xml:space="preserve"> </w:t>
      </w:r>
      <w:r w:rsidR="00267F10">
        <w:rPr>
          <w:rStyle w:val="Emphasis"/>
          <w:i w:val="0"/>
          <w:iCs w:val="0"/>
        </w:rPr>
        <w:t>и т.н. Общо взет</w:t>
      </w:r>
      <w:r w:rsidR="001C7F8F">
        <w:rPr>
          <w:rStyle w:val="Emphasis"/>
          <w:i w:val="0"/>
          <w:iCs w:val="0"/>
        </w:rPr>
        <w:t>о,</w:t>
      </w:r>
      <w:r w:rsidR="00267F10">
        <w:rPr>
          <w:rStyle w:val="Emphasis"/>
          <w:i w:val="0"/>
          <w:iCs w:val="0"/>
        </w:rPr>
        <w:t xml:space="preserve"> той дава живот на всички функции от MPI изискващи като аргумент </w:t>
      </w:r>
      <w:r w:rsidR="00267F10" w:rsidRPr="00ED242C">
        <w:rPr>
          <w:rFonts w:ascii="Courier New" w:hAnsi="Courier New"/>
          <w:sz w:val="22"/>
          <w:lang w:val="en-US"/>
        </w:rPr>
        <w:t>MPI_Request</w:t>
      </w:r>
      <w:r w:rsidR="00267F10">
        <w:rPr>
          <w:rStyle w:val="Emphasis"/>
          <w:i w:val="0"/>
          <w:iCs w:val="0"/>
        </w:rPr>
        <w:t xml:space="preserve">. Подобна аналогия може да </w:t>
      </w:r>
      <w:r w:rsidR="001C7F8F">
        <w:rPr>
          <w:rStyle w:val="Emphasis"/>
          <w:i w:val="0"/>
          <w:iCs w:val="0"/>
        </w:rPr>
        <w:t xml:space="preserve">се </w:t>
      </w:r>
      <w:r w:rsidR="00267F10">
        <w:rPr>
          <w:rStyle w:val="Emphasis"/>
          <w:i w:val="0"/>
          <w:iCs w:val="0"/>
        </w:rPr>
        <w:t xml:space="preserve">забележи и по-нататък в описанието на java-mpi. Друг пример е </w:t>
      </w:r>
      <w:r w:rsidR="00267F10" w:rsidRPr="00ED242C">
        <w:rPr>
          <w:rFonts w:ascii="Courier New" w:hAnsi="Courier New"/>
          <w:sz w:val="22"/>
          <w:lang w:val="en-US"/>
        </w:rPr>
        <w:t>MPI_Send</w:t>
      </w:r>
      <w:r w:rsidR="001C7F8F" w:rsidRPr="00ED242C">
        <w:rPr>
          <w:rFonts w:ascii="Courier New" w:hAnsi="Courier New"/>
          <w:sz w:val="22"/>
        </w:rPr>
        <w:t>()</w:t>
      </w:r>
      <w:r w:rsidR="001C7F8F">
        <w:rPr>
          <w:rStyle w:val="Emphasis"/>
          <w:i w:val="0"/>
          <w:iCs w:val="0"/>
          <w:lang w:val="en-US"/>
        </w:rPr>
        <w:t>.</w:t>
      </w:r>
      <w:r w:rsidR="00267F10">
        <w:rPr>
          <w:rStyle w:val="Emphasis"/>
          <w:i w:val="0"/>
          <w:iCs w:val="0"/>
        </w:rPr>
        <w:t xml:space="preserve"> </w:t>
      </w:r>
      <w:r w:rsidR="001C7F8F">
        <w:rPr>
          <w:rStyle w:val="Emphasis"/>
          <w:i w:val="0"/>
          <w:iCs w:val="0"/>
        </w:rPr>
        <w:t>Т</w:t>
      </w:r>
      <w:r w:rsidR="00267F10">
        <w:rPr>
          <w:rStyle w:val="Emphasis"/>
          <w:i w:val="0"/>
          <w:iCs w:val="0"/>
        </w:rPr>
        <w:t>ази функция изисква аргумент</w:t>
      </w:r>
      <w:r w:rsidR="001C7F8F">
        <w:rPr>
          <w:rStyle w:val="Emphasis"/>
          <w:i w:val="0"/>
          <w:iCs w:val="0"/>
        </w:rPr>
        <w:t xml:space="preserve"> </w:t>
      </w:r>
      <w:r w:rsidR="001C7F8F" w:rsidRPr="00ED242C">
        <w:rPr>
          <w:rFonts w:ascii="Courier New" w:hAnsi="Courier New"/>
          <w:sz w:val="22"/>
          <w:lang w:val="en-US"/>
        </w:rPr>
        <w:t>MPI_Comm</w:t>
      </w:r>
      <w:r w:rsidR="00267F10">
        <w:rPr>
          <w:rStyle w:val="Emphasis"/>
          <w:i w:val="0"/>
          <w:iCs w:val="0"/>
        </w:rPr>
        <w:t xml:space="preserve">, следователно се намира в </w:t>
      </w:r>
      <w:r w:rsidR="00267F10" w:rsidRPr="00ED242C">
        <w:rPr>
          <w:rFonts w:ascii="Courier New" w:hAnsi="Courier New"/>
          <w:sz w:val="22"/>
          <w:lang w:val="en-US"/>
        </w:rPr>
        <w:t>Comm.java</w:t>
      </w:r>
      <w:r w:rsidR="00267F10">
        <w:rPr>
          <w:rStyle w:val="Emphasis"/>
          <w:i w:val="0"/>
          <w:iCs w:val="0"/>
        </w:rPr>
        <w:t xml:space="preserve">. Друг пример е с </w:t>
      </w:r>
      <w:r w:rsidR="00267F10" w:rsidRPr="00ED242C">
        <w:rPr>
          <w:rFonts w:ascii="Courier New" w:hAnsi="Courier New"/>
          <w:sz w:val="22"/>
          <w:lang w:val="en-US"/>
        </w:rPr>
        <w:t>MPI_Win</w:t>
      </w:r>
      <w:r w:rsidR="001C7F8F">
        <w:rPr>
          <w:rStyle w:val="Emphasis"/>
          <w:i w:val="0"/>
          <w:iCs w:val="0"/>
        </w:rPr>
        <w:t xml:space="preserve">, който в </w:t>
      </w:r>
      <w:r w:rsidR="001C7F8F">
        <w:rPr>
          <w:rStyle w:val="Emphasis"/>
          <w:i w:val="0"/>
          <w:iCs w:val="0"/>
          <w:lang w:val="en-US"/>
        </w:rPr>
        <w:t>J</w:t>
      </w:r>
      <w:r w:rsidR="00267F10">
        <w:rPr>
          <w:rStyle w:val="Emphasis"/>
          <w:i w:val="0"/>
          <w:iCs w:val="0"/>
        </w:rPr>
        <w:t xml:space="preserve">ava е </w:t>
      </w:r>
      <w:r w:rsidR="00267F10" w:rsidRPr="00ED242C">
        <w:rPr>
          <w:rFonts w:ascii="Courier New" w:hAnsi="Courier New"/>
          <w:sz w:val="22"/>
          <w:lang w:val="en-US"/>
        </w:rPr>
        <w:t>Win.java</w:t>
      </w:r>
      <w:r w:rsidR="00267F10">
        <w:rPr>
          <w:rStyle w:val="Emphasis"/>
          <w:i w:val="0"/>
          <w:iCs w:val="0"/>
        </w:rPr>
        <w:t>. Общо взето</w:t>
      </w:r>
      <w:r w:rsidR="001C7F8F">
        <w:rPr>
          <w:rStyle w:val="Emphasis"/>
          <w:i w:val="0"/>
          <w:iCs w:val="0"/>
        </w:rPr>
        <w:t>,</w:t>
      </w:r>
      <w:r w:rsidR="00267F10">
        <w:rPr>
          <w:rStyle w:val="Emphasis"/>
          <w:i w:val="0"/>
          <w:iCs w:val="0"/>
        </w:rPr>
        <w:t xml:space="preserve"> това е логиката на целия интерфейс</w:t>
      </w:r>
      <w:r w:rsidR="001C7F8F">
        <w:rPr>
          <w:rStyle w:val="Emphasis"/>
          <w:i w:val="0"/>
          <w:iCs w:val="0"/>
        </w:rPr>
        <w:t xml:space="preserve"> – </w:t>
      </w:r>
      <w:r w:rsidR="00267F10">
        <w:rPr>
          <w:rStyle w:val="Emphasis"/>
          <w:i w:val="0"/>
          <w:iCs w:val="0"/>
        </w:rPr>
        <w:t>опитва</w:t>
      </w:r>
      <w:r w:rsidR="001C7F8F">
        <w:rPr>
          <w:rStyle w:val="Emphasis"/>
          <w:i w:val="0"/>
          <w:iCs w:val="0"/>
        </w:rPr>
        <w:t xml:space="preserve">ме </w:t>
      </w:r>
      <w:r w:rsidR="00267F10">
        <w:rPr>
          <w:rStyle w:val="Emphasis"/>
          <w:i w:val="0"/>
          <w:iCs w:val="0"/>
        </w:rPr>
        <w:t xml:space="preserve">се да </w:t>
      </w:r>
      <w:r w:rsidR="00ED242C">
        <w:rPr>
          <w:rStyle w:val="Emphasis"/>
          <w:i w:val="0"/>
          <w:iCs w:val="0"/>
        </w:rPr>
        <w:t>остa</w:t>
      </w:r>
      <w:r w:rsidR="001C7F8F">
        <w:rPr>
          <w:rStyle w:val="Emphasis"/>
          <w:i w:val="0"/>
          <w:iCs w:val="0"/>
        </w:rPr>
        <w:t>нем</w:t>
      </w:r>
      <w:r w:rsidR="00267F10">
        <w:rPr>
          <w:rStyle w:val="Emphasis"/>
          <w:i w:val="0"/>
          <w:iCs w:val="0"/>
        </w:rPr>
        <w:t xml:space="preserve"> максимално близо до обектно</w:t>
      </w:r>
      <w:r w:rsidR="001C7F8F">
        <w:rPr>
          <w:rStyle w:val="Emphasis"/>
          <w:i w:val="0"/>
          <w:iCs w:val="0"/>
        </w:rPr>
        <w:t>-</w:t>
      </w:r>
      <w:r w:rsidR="00267F10">
        <w:rPr>
          <w:rStyle w:val="Emphasis"/>
          <w:i w:val="0"/>
          <w:iCs w:val="0"/>
        </w:rPr>
        <w:t xml:space="preserve">ориентираната природа на MPI. В </w:t>
      </w:r>
      <w:r w:rsidR="001C7F8F">
        <w:rPr>
          <w:rStyle w:val="Emphasis"/>
          <w:i w:val="0"/>
          <w:iCs w:val="0"/>
        </w:rPr>
        <w:t>Т</w:t>
      </w:r>
      <w:r w:rsidR="00267F10">
        <w:rPr>
          <w:rStyle w:val="Emphasis"/>
          <w:i w:val="0"/>
          <w:iCs w:val="0"/>
        </w:rPr>
        <w:t>аб</w:t>
      </w:r>
      <w:r w:rsidR="001C7F8F">
        <w:rPr>
          <w:rStyle w:val="Emphasis"/>
          <w:i w:val="0"/>
          <w:iCs w:val="0"/>
        </w:rPr>
        <w:t xml:space="preserve">лица </w:t>
      </w:r>
      <w:r w:rsidR="00267F10">
        <w:rPr>
          <w:rStyle w:val="Emphasis"/>
          <w:i w:val="0"/>
          <w:iCs w:val="0"/>
        </w:rPr>
        <w:t xml:space="preserve">2 може да </w:t>
      </w:r>
      <w:r w:rsidR="001C7F8F">
        <w:rPr>
          <w:rStyle w:val="Emphasis"/>
          <w:i w:val="0"/>
          <w:iCs w:val="0"/>
        </w:rPr>
        <w:t xml:space="preserve">се </w:t>
      </w:r>
      <w:r w:rsidR="00267F10">
        <w:rPr>
          <w:rStyle w:val="Emphasis"/>
          <w:i w:val="0"/>
          <w:iCs w:val="0"/>
        </w:rPr>
        <w:t xml:space="preserve">види пълният списък от обекти. </w:t>
      </w:r>
      <w:r w:rsidR="001C7F8F">
        <w:rPr>
          <w:rStyle w:val="Emphasis"/>
          <w:i w:val="0"/>
          <w:iCs w:val="0"/>
        </w:rPr>
        <w:t>А</w:t>
      </w:r>
      <w:r w:rsidR="00267F10">
        <w:rPr>
          <w:rStyle w:val="Emphasis"/>
          <w:i w:val="0"/>
          <w:iCs w:val="0"/>
        </w:rPr>
        <w:t xml:space="preserve"> </w:t>
      </w:r>
      <w:r w:rsidR="001C7F8F">
        <w:rPr>
          <w:rStyle w:val="Emphasis"/>
          <w:i w:val="0"/>
          <w:iCs w:val="0"/>
        </w:rPr>
        <w:t>место</w:t>
      </w:r>
      <w:r w:rsidR="00267F10">
        <w:rPr>
          <w:rStyle w:val="Emphasis"/>
          <w:i w:val="0"/>
          <w:iCs w:val="0"/>
        </w:rPr>
        <w:t>положението на методи, които ще са анало</w:t>
      </w:r>
      <w:r w:rsidR="001C7F8F">
        <w:rPr>
          <w:rStyle w:val="Emphasis"/>
          <w:i w:val="0"/>
          <w:iCs w:val="0"/>
        </w:rPr>
        <w:t>зи</w:t>
      </w:r>
      <w:r w:rsidR="00267F10">
        <w:rPr>
          <w:rStyle w:val="Emphasis"/>
          <w:i w:val="0"/>
          <w:iCs w:val="0"/>
        </w:rPr>
        <w:t xml:space="preserve"> на функциите от MPI, </w:t>
      </w:r>
      <w:r w:rsidR="001C7F8F">
        <w:rPr>
          <w:rStyle w:val="Emphasis"/>
          <w:i w:val="0"/>
          <w:iCs w:val="0"/>
        </w:rPr>
        <w:t>е</w:t>
      </w:r>
      <w:r w:rsidR="00267F10">
        <w:rPr>
          <w:rStyle w:val="Emphasis"/>
          <w:i w:val="0"/>
          <w:iCs w:val="0"/>
        </w:rPr>
        <w:t xml:space="preserve"> избиран</w:t>
      </w:r>
      <w:r w:rsidR="001C7F8F">
        <w:rPr>
          <w:rStyle w:val="Emphasis"/>
          <w:i w:val="0"/>
          <w:iCs w:val="0"/>
        </w:rPr>
        <w:t>о</w:t>
      </w:r>
      <w:r w:rsidR="00267F10">
        <w:rPr>
          <w:rStyle w:val="Emphasis"/>
          <w:i w:val="0"/>
          <w:iCs w:val="0"/>
        </w:rPr>
        <w:t xml:space="preserve"> по две основни правила. Първото е </w:t>
      </w:r>
      <w:r w:rsidR="001C7F8F">
        <w:rPr>
          <w:rStyle w:val="Emphasis"/>
          <w:i w:val="0"/>
          <w:iCs w:val="0"/>
        </w:rPr>
        <w:t xml:space="preserve">– </w:t>
      </w:r>
      <w:r w:rsidR="00267F10">
        <w:rPr>
          <w:rStyle w:val="Emphasis"/>
          <w:i w:val="0"/>
          <w:iCs w:val="0"/>
        </w:rPr>
        <w:t>да съответстват на функцията използвана от дадения обект</w:t>
      </w:r>
      <w:r w:rsidR="001C7F8F">
        <w:rPr>
          <w:rStyle w:val="Emphasis"/>
          <w:i w:val="0"/>
          <w:iCs w:val="0"/>
        </w:rPr>
        <w:t>.</w:t>
      </w:r>
      <w:r w:rsidR="00267F10">
        <w:rPr>
          <w:rStyle w:val="Emphasis"/>
          <w:i w:val="0"/>
          <w:iCs w:val="0"/>
        </w:rPr>
        <w:t xml:space="preserve"> </w:t>
      </w:r>
      <w:r w:rsidR="001C7F8F">
        <w:rPr>
          <w:rStyle w:val="Emphasis"/>
          <w:i w:val="0"/>
          <w:iCs w:val="0"/>
        </w:rPr>
        <w:t>П</w:t>
      </w:r>
      <w:r w:rsidR="00267F10">
        <w:rPr>
          <w:rStyle w:val="Emphasis"/>
          <w:i w:val="0"/>
          <w:iCs w:val="0"/>
        </w:rPr>
        <w:t xml:space="preserve">ример за това е </w:t>
      </w:r>
      <w:r w:rsidR="00267F10" w:rsidRPr="00ED242C">
        <w:rPr>
          <w:rFonts w:ascii="Courier New" w:hAnsi="Courier New"/>
          <w:sz w:val="22"/>
          <w:lang w:val="en-US"/>
        </w:rPr>
        <w:t>MPI_Send</w:t>
      </w:r>
      <w:r w:rsidR="001C7F8F" w:rsidRPr="00ED242C">
        <w:rPr>
          <w:rFonts w:ascii="Courier New" w:hAnsi="Courier New"/>
          <w:sz w:val="22"/>
          <w:lang w:val="en-US"/>
        </w:rPr>
        <w:t>()</w:t>
      </w:r>
      <w:r w:rsidR="00267F10">
        <w:rPr>
          <w:rStyle w:val="Emphasis"/>
          <w:i w:val="0"/>
          <w:iCs w:val="0"/>
        </w:rPr>
        <w:t xml:space="preserve">, основния аргумент, който е необходим </w:t>
      </w:r>
      <w:r w:rsidR="001C7F8F">
        <w:rPr>
          <w:rStyle w:val="Emphasis"/>
          <w:i w:val="0"/>
          <w:iCs w:val="0"/>
        </w:rPr>
        <w:t xml:space="preserve">за извикването ѝ </w:t>
      </w:r>
      <w:r w:rsidR="00267F10">
        <w:rPr>
          <w:rStyle w:val="Emphasis"/>
          <w:i w:val="0"/>
          <w:iCs w:val="0"/>
        </w:rPr>
        <w:t>е комуникатор</w:t>
      </w:r>
      <w:r w:rsidR="001C7F8F">
        <w:rPr>
          <w:rStyle w:val="Emphasis"/>
          <w:i w:val="0"/>
          <w:iCs w:val="0"/>
        </w:rPr>
        <w:t>ът</w:t>
      </w:r>
      <w:r w:rsidR="00ED242C">
        <w:rPr>
          <w:rStyle w:val="Emphasis"/>
          <w:i w:val="0"/>
          <w:iCs w:val="0"/>
        </w:rPr>
        <w:t xml:space="preserve"> </w:t>
      </w:r>
      <w:r w:rsidR="00267F10" w:rsidRPr="00ED242C">
        <w:rPr>
          <w:rFonts w:ascii="Courier New" w:hAnsi="Courier New"/>
          <w:sz w:val="22"/>
          <w:lang w:val="en-US"/>
        </w:rPr>
        <w:t>MPI_Comm</w:t>
      </w:r>
      <w:r w:rsidR="00267F10">
        <w:rPr>
          <w:rStyle w:val="Emphasis"/>
          <w:i w:val="0"/>
          <w:iCs w:val="0"/>
        </w:rPr>
        <w:t>. Другото правило е, Java класовете да съдържат методи</w:t>
      </w:r>
      <w:r w:rsidR="001C7F8F">
        <w:rPr>
          <w:rStyle w:val="Emphasis"/>
          <w:i w:val="0"/>
          <w:iCs w:val="0"/>
        </w:rPr>
        <w:t>,</w:t>
      </w:r>
      <w:r w:rsidR="00267F10">
        <w:rPr>
          <w:rStyle w:val="Emphasis"/>
          <w:i w:val="0"/>
          <w:iCs w:val="0"/>
        </w:rPr>
        <w:t xml:space="preserve"> отговорни за тяхното управление и промяна.</w:t>
      </w:r>
    </w:p>
    <w:p w:rsidR="00ED242C" w:rsidRDefault="00ED242C">
      <w:pPr>
        <w:rPr>
          <w:b/>
        </w:rPr>
      </w:pPr>
    </w:p>
    <w:p w:rsidR="00ED242C" w:rsidRDefault="00ED242C">
      <w:pPr>
        <w:rPr>
          <w:b/>
        </w:rPr>
      </w:pPr>
    </w:p>
    <w:p w:rsidR="00ED242C" w:rsidRDefault="00ED242C">
      <w:pPr>
        <w:rPr>
          <w:b/>
        </w:rPr>
      </w:pPr>
    </w:p>
    <w:p w:rsidR="00037085" w:rsidRDefault="00267F10">
      <w:pPr>
        <w:rPr>
          <w:b/>
        </w:rPr>
      </w:pPr>
      <w:r>
        <w:rPr>
          <w:b/>
        </w:rPr>
        <w:lastRenderedPageBreak/>
        <w:t>Пример 6.1</w:t>
      </w:r>
    </w:p>
    <w:p w:rsidR="00037085" w:rsidRDefault="00267F10">
      <w:pPr>
        <w:pStyle w:val="Code"/>
      </w:pPr>
      <w:r>
        <w:t>...</w:t>
      </w:r>
    </w:p>
    <w:p w:rsidR="00037085" w:rsidRDefault="00267F10">
      <w:pPr>
        <w:pStyle w:val="Code"/>
      </w:pPr>
      <w:r>
        <w:rPr>
          <w:highlight w:val="white"/>
        </w:rPr>
        <w:t xml:space="preserve">Request req = </w:t>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t>MPI.COMM_WORLD.isend(pArr,0,1,person,1,0,buff);</w:t>
      </w:r>
    </w:p>
    <w:p w:rsidR="00037085" w:rsidRDefault="00267F10">
      <w:pPr>
        <w:pStyle w:val="Code"/>
      </w:pPr>
      <w:r>
        <w:rPr>
          <w:highlight w:val="white"/>
        </w:rPr>
        <w:tab/>
        <w:t>req.Wait();</w:t>
      </w:r>
    </w:p>
    <w:p w:rsidR="00037085" w:rsidRDefault="00267F10">
      <w:pPr>
        <w:pStyle w:val="Code"/>
      </w:pPr>
      <w:r>
        <w:rPr>
          <w:highlight w:val="white"/>
        </w:rPr>
        <w:t>}</w:t>
      </w:r>
    </w:p>
    <w:p w:rsidR="00037085" w:rsidRDefault="00267F10">
      <w:pPr>
        <w:pStyle w:val="Code"/>
      </w:pPr>
      <w:r>
        <w:rPr>
          <w:highlight w:val="white"/>
        </w:rPr>
        <w:t>else if(rank == 1) {</w:t>
      </w:r>
    </w:p>
    <w:p w:rsidR="00037085" w:rsidRDefault="00267F10">
      <w:pPr>
        <w:pStyle w:val="Code"/>
      </w:pPr>
      <w:r>
        <w:rPr>
          <w:highlight w:val="white"/>
        </w:rPr>
        <w:tab/>
        <w:t>Person[] pArr = new Person[2];</w:t>
      </w:r>
    </w:p>
    <w:p w:rsidR="00037085" w:rsidRDefault="00267F10">
      <w:pPr>
        <w:pStyle w:val="Code"/>
      </w:pPr>
      <w:r>
        <w:rPr>
          <w:highlight w:val="white"/>
        </w:rPr>
        <w:tab/>
        <w:t>Request req = MPI.COMM_WORLD.irecv(buff,0,1,person,0,0);</w:t>
      </w:r>
    </w:p>
    <w:p w:rsidR="00037085" w:rsidRDefault="00267F10">
      <w:pPr>
        <w:pStyle w:val="Code"/>
      </w:pPr>
      <w:r>
        <w:rPr>
          <w:highlight w:val="white"/>
        </w:rPr>
        <w:tab/>
        <w:t>Status stat = req.wait(pArr,0,1,person,buff);</w:t>
      </w:r>
    </w:p>
    <w:p w:rsidR="00037085" w:rsidRDefault="00267F10">
      <w:pPr>
        <w:pStyle w:val="Code"/>
      </w:pPr>
      <w:r>
        <w:rPr>
          <w:highlight w:val="white"/>
        </w:rPr>
        <w:tab/>
        <w:t>// Do some operations!</w:t>
      </w:r>
    </w:p>
    <w:p w:rsidR="00037085" w:rsidRDefault="00267F10">
      <w:pPr>
        <w:pStyle w:val="Code"/>
      </w:pPr>
      <w:r>
        <w:rPr>
          <w:highlight w:val="white"/>
        </w:rPr>
        <w:t>}</w:t>
      </w:r>
    </w:p>
    <w:p w:rsidR="00037085" w:rsidRDefault="00267F10">
      <w:pPr>
        <w:pStyle w:val="Code"/>
      </w:pPr>
      <w:r>
        <w:rPr>
          <w:highlight w:val="white"/>
        </w:rPr>
        <w:t>MPI.Finalize();</w:t>
      </w:r>
    </w:p>
    <w:p w:rsidR="00037085" w:rsidRDefault="00267F10">
      <w:pPr>
        <w:pStyle w:val="Code"/>
        <w:spacing w:after="120"/>
      </w:pPr>
      <w:r>
        <w:t>...</w:t>
      </w:r>
    </w:p>
    <w:p w:rsidR="00037085" w:rsidRDefault="00267F10">
      <w:pPr>
        <w:spacing w:line="285" w:lineRule="atLeast"/>
        <w:rPr>
          <w:rStyle w:val="Emphasis"/>
          <w:i w:val="0"/>
          <w:iCs w:val="0"/>
          <w:color w:val="000000"/>
        </w:rPr>
      </w:pPr>
      <w:r>
        <w:rPr>
          <w:rStyle w:val="Emphasis"/>
          <w:i w:val="0"/>
          <w:iCs w:val="0"/>
          <w:color w:val="000000"/>
        </w:rPr>
        <w:t>Пример 6.1 показва не-блокираща комуникация</w:t>
      </w:r>
      <w:r w:rsidR="001C7F8F">
        <w:rPr>
          <w:rStyle w:val="Emphasis"/>
          <w:i w:val="0"/>
          <w:iCs w:val="0"/>
          <w:color w:val="000000"/>
        </w:rPr>
        <w:t xml:space="preserve"> -</w:t>
      </w:r>
      <w:r>
        <w:rPr>
          <w:rStyle w:val="Emphasis"/>
          <w:i w:val="0"/>
          <w:iCs w:val="0"/>
          <w:color w:val="000000"/>
        </w:rPr>
        <w:t xml:space="preserve"> </w:t>
      </w:r>
      <w:r w:rsidRPr="00ED242C">
        <w:rPr>
          <w:rFonts w:ascii="Courier New" w:hAnsi="Courier New"/>
          <w:sz w:val="22"/>
          <w:lang w:val="en-US"/>
        </w:rPr>
        <w:t>isend/irecv</w:t>
      </w:r>
      <w:r>
        <w:rPr>
          <w:rStyle w:val="Emphasis"/>
          <w:i w:val="0"/>
          <w:iCs w:val="0"/>
          <w:color w:val="000000"/>
        </w:rPr>
        <w:t>. Освен това</w:t>
      </w:r>
      <w:r w:rsidR="001C7F8F">
        <w:rPr>
          <w:rStyle w:val="Emphasis"/>
          <w:i w:val="0"/>
          <w:iCs w:val="0"/>
          <w:color w:val="000000"/>
        </w:rPr>
        <w:t>,</w:t>
      </w:r>
      <w:r>
        <w:rPr>
          <w:rStyle w:val="Emphasis"/>
          <w:i w:val="0"/>
          <w:iCs w:val="0"/>
          <w:color w:val="000000"/>
        </w:rPr>
        <w:t xml:space="preserve"> в примера може да </w:t>
      </w:r>
      <w:r w:rsidR="001C7F8F">
        <w:rPr>
          <w:rStyle w:val="Emphasis"/>
          <w:i w:val="0"/>
          <w:iCs w:val="0"/>
          <w:color w:val="000000"/>
        </w:rPr>
        <w:t xml:space="preserve">се </w:t>
      </w:r>
      <w:r>
        <w:rPr>
          <w:rStyle w:val="Emphasis"/>
          <w:i w:val="0"/>
          <w:iCs w:val="0"/>
          <w:color w:val="000000"/>
        </w:rPr>
        <w:t>види и примерна комуникация между  обекти, която ще опишем по-надолу в главата. Основното нещо, което искам</w:t>
      </w:r>
      <w:r w:rsidR="001C7F8F">
        <w:rPr>
          <w:rStyle w:val="Emphasis"/>
          <w:i w:val="0"/>
          <w:iCs w:val="0"/>
          <w:color w:val="000000"/>
        </w:rPr>
        <w:t>е</w:t>
      </w:r>
      <w:r>
        <w:rPr>
          <w:rStyle w:val="Emphasis"/>
          <w:i w:val="0"/>
          <w:iCs w:val="0"/>
          <w:color w:val="000000"/>
        </w:rPr>
        <w:t xml:space="preserve"> </w:t>
      </w:r>
      <w:r w:rsidR="001C7F8F">
        <w:rPr>
          <w:rStyle w:val="Emphasis"/>
          <w:i w:val="0"/>
          <w:iCs w:val="0"/>
          <w:color w:val="000000"/>
        </w:rPr>
        <w:t>д</w:t>
      </w:r>
      <w:r>
        <w:rPr>
          <w:rStyle w:val="Emphasis"/>
          <w:i w:val="0"/>
          <w:iCs w:val="0"/>
          <w:color w:val="000000"/>
        </w:rPr>
        <w:t>а покаж</w:t>
      </w:r>
      <w:r w:rsidR="001C7F8F">
        <w:rPr>
          <w:rStyle w:val="Emphasis"/>
          <w:i w:val="0"/>
          <w:iCs w:val="0"/>
          <w:color w:val="000000"/>
        </w:rPr>
        <w:t>ем</w:t>
      </w:r>
      <w:r>
        <w:rPr>
          <w:rStyle w:val="Emphasis"/>
          <w:i w:val="0"/>
          <w:iCs w:val="0"/>
          <w:color w:val="000000"/>
        </w:rPr>
        <w:t xml:space="preserve"> с този пример е начин</w:t>
      </w:r>
      <w:r w:rsidR="001C7F8F">
        <w:rPr>
          <w:rStyle w:val="Emphasis"/>
          <w:i w:val="0"/>
          <w:iCs w:val="0"/>
          <w:color w:val="000000"/>
        </w:rPr>
        <w:t>ът</w:t>
      </w:r>
      <w:r>
        <w:rPr>
          <w:rStyle w:val="Emphasis"/>
          <w:i w:val="0"/>
          <w:iCs w:val="0"/>
          <w:color w:val="000000"/>
        </w:rPr>
        <w:t xml:space="preserve"> на комуникация. Както може да </w:t>
      </w:r>
      <w:r w:rsidR="001C7F8F">
        <w:rPr>
          <w:rStyle w:val="Emphasis"/>
          <w:i w:val="0"/>
          <w:iCs w:val="0"/>
          <w:color w:val="000000"/>
        </w:rPr>
        <w:t xml:space="preserve">се </w:t>
      </w:r>
      <w:r>
        <w:rPr>
          <w:rStyle w:val="Emphasis"/>
          <w:i w:val="0"/>
          <w:iCs w:val="0"/>
          <w:color w:val="000000"/>
        </w:rPr>
        <w:t>види</w:t>
      </w:r>
      <w:r w:rsidR="001C7F8F">
        <w:rPr>
          <w:rStyle w:val="Emphasis"/>
          <w:i w:val="0"/>
          <w:iCs w:val="0"/>
          <w:color w:val="000000"/>
        </w:rPr>
        <w:t>,</w:t>
      </w:r>
      <w:r>
        <w:rPr>
          <w:rStyle w:val="Emphasis"/>
          <w:i w:val="0"/>
          <w:iCs w:val="0"/>
          <w:color w:val="000000"/>
        </w:rPr>
        <w:t xml:space="preserve"> потребителя</w:t>
      </w:r>
      <w:r w:rsidR="001C7F8F">
        <w:rPr>
          <w:rStyle w:val="Emphasis"/>
          <w:i w:val="0"/>
          <w:iCs w:val="0"/>
          <w:color w:val="000000"/>
        </w:rPr>
        <w:t>т</w:t>
      </w:r>
      <w:r>
        <w:rPr>
          <w:rStyle w:val="Emphasis"/>
          <w:i w:val="0"/>
          <w:iCs w:val="0"/>
          <w:color w:val="000000"/>
        </w:rPr>
        <w:t xml:space="preserve"> използва обект за комуникация и в двата случая</w:t>
      </w:r>
      <w:r w:rsidR="001C7F8F">
        <w:rPr>
          <w:rStyle w:val="Emphasis"/>
          <w:i w:val="0"/>
          <w:iCs w:val="0"/>
          <w:color w:val="000000"/>
        </w:rPr>
        <w:t xml:space="preserve"> –</w:t>
      </w:r>
      <w:r>
        <w:rPr>
          <w:rStyle w:val="Emphasis"/>
          <w:i w:val="0"/>
          <w:iCs w:val="0"/>
          <w:color w:val="000000"/>
        </w:rPr>
        <w:t xml:space="preserve"> и за изпращане, и за получаване. Това е </w:t>
      </w:r>
      <w:r w:rsidRPr="00ED242C">
        <w:rPr>
          <w:rFonts w:ascii="Courier New" w:hAnsi="Courier New"/>
          <w:sz w:val="22"/>
          <w:lang w:val="en-US"/>
        </w:rPr>
        <w:t>COMM_WORLD</w:t>
      </w:r>
      <w:r>
        <w:rPr>
          <w:rStyle w:val="Emphasis"/>
          <w:i w:val="0"/>
          <w:iCs w:val="0"/>
          <w:color w:val="000000"/>
        </w:rPr>
        <w:t xml:space="preserve">. </w:t>
      </w:r>
      <w:r w:rsidR="001C7F8F">
        <w:rPr>
          <w:rStyle w:val="Emphasis"/>
          <w:i w:val="0"/>
          <w:iCs w:val="0"/>
          <w:color w:val="000000"/>
        </w:rPr>
        <w:t xml:space="preserve">След като </w:t>
      </w:r>
      <w:r>
        <w:rPr>
          <w:rStyle w:val="Emphasis"/>
          <w:i w:val="0"/>
          <w:iCs w:val="0"/>
          <w:color w:val="000000"/>
        </w:rPr>
        <w:t xml:space="preserve">вече </w:t>
      </w:r>
      <w:r w:rsidR="001C7F8F">
        <w:rPr>
          <w:rStyle w:val="Emphasis"/>
          <w:i w:val="0"/>
          <w:iCs w:val="0"/>
          <w:color w:val="000000"/>
        </w:rPr>
        <w:t xml:space="preserve">е </w:t>
      </w:r>
      <w:r>
        <w:rPr>
          <w:rStyle w:val="Emphasis"/>
          <w:i w:val="0"/>
          <w:iCs w:val="0"/>
          <w:color w:val="000000"/>
        </w:rPr>
        <w:t xml:space="preserve">регистриран буфер </w:t>
      </w:r>
      <w:r w:rsidR="001C7F8F">
        <w:rPr>
          <w:rStyle w:val="Emphasis"/>
          <w:i w:val="0"/>
          <w:iCs w:val="0"/>
          <w:color w:val="000000"/>
        </w:rPr>
        <w:t xml:space="preserve">за получаване </w:t>
      </w:r>
      <w:r>
        <w:rPr>
          <w:rStyle w:val="Emphasis"/>
          <w:i w:val="0"/>
          <w:iCs w:val="0"/>
          <w:color w:val="000000"/>
        </w:rPr>
        <w:t xml:space="preserve">с метода </w:t>
      </w:r>
      <w:r w:rsidRPr="0005318F">
        <w:rPr>
          <w:rFonts w:ascii="Courier New" w:hAnsi="Courier New"/>
          <w:sz w:val="22"/>
          <w:lang w:val="en-US"/>
        </w:rPr>
        <w:t>irecv</w:t>
      </w:r>
      <w:r>
        <w:rPr>
          <w:rStyle w:val="Emphasis"/>
          <w:i w:val="0"/>
          <w:iCs w:val="0"/>
          <w:color w:val="000000"/>
        </w:rPr>
        <w:t>, потребителя</w:t>
      </w:r>
      <w:r w:rsidR="001C7F8F">
        <w:rPr>
          <w:rStyle w:val="Emphasis"/>
          <w:i w:val="0"/>
          <w:iCs w:val="0"/>
          <w:color w:val="000000"/>
        </w:rPr>
        <w:t>т</w:t>
      </w:r>
      <w:r>
        <w:rPr>
          <w:rStyle w:val="Emphasis"/>
          <w:i w:val="0"/>
          <w:iCs w:val="0"/>
          <w:color w:val="000000"/>
        </w:rPr>
        <w:t xml:space="preserve"> е длъжен</w:t>
      </w:r>
      <w:r w:rsidR="001C7F8F">
        <w:rPr>
          <w:rStyle w:val="Emphasis"/>
          <w:i w:val="0"/>
          <w:iCs w:val="0"/>
          <w:color w:val="000000"/>
        </w:rPr>
        <w:t>,</w:t>
      </w:r>
      <w:r>
        <w:rPr>
          <w:rStyle w:val="Emphasis"/>
          <w:i w:val="0"/>
          <w:iCs w:val="0"/>
          <w:color w:val="000000"/>
        </w:rPr>
        <w:t xml:space="preserve"> в някакъв момент от изпълнението на програмата</w:t>
      </w:r>
      <w:r w:rsidR="001C7F8F">
        <w:rPr>
          <w:rStyle w:val="Emphasis"/>
          <w:i w:val="0"/>
          <w:iCs w:val="0"/>
          <w:color w:val="000000"/>
        </w:rPr>
        <w:t>,</w:t>
      </w:r>
      <w:r>
        <w:rPr>
          <w:rStyle w:val="Emphasis"/>
          <w:i w:val="0"/>
          <w:iCs w:val="0"/>
          <w:color w:val="000000"/>
        </w:rPr>
        <w:t xml:space="preserve"> да извика метод за изчакван</w:t>
      </w:r>
      <w:r w:rsidR="001C7F8F">
        <w:rPr>
          <w:rStyle w:val="Emphasis"/>
          <w:i w:val="0"/>
          <w:iCs w:val="0"/>
          <w:color w:val="000000"/>
        </w:rPr>
        <w:t>е</w:t>
      </w:r>
      <w:r>
        <w:rPr>
          <w:rStyle w:val="Emphasis"/>
          <w:i w:val="0"/>
          <w:iCs w:val="0"/>
          <w:color w:val="000000"/>
        </w:rPr>
        <w:t xml:space="preserve"> на съобщението или проверка на това</w:t>
      </w:r>
      <w:r w:rsidR="001C7F8F">
        <w:rPr>
          <w:rStyle w:val="Emphasis"/>
          <w:i w:val="0"/>
          <w:iCs w:val="0"/>
          <w:color w:val="000000"/>
        </w:rPr>
        <w:t>,</w:t>
      </w:r>
      <w:r>
        <w:rPr>
          <w:rStyle w:val="Emphasis"/>
          <w:i w:val="0"/>
          <w:iCs w:val="0"/>
          <w:color w:val="000000"/>
        </w:rPr>
        <w:t xml:space="preserve"> дали е получено. Това може да стане с</w:t>
      </w:r>
      <w:r w:rsidR="001C7F8F">
        <w:rPr>
          <w:rStyle w:val="Emphasis"/>
          <w:i w:val="0"/>
          <w:iCs w:val="0"/>
          <w:color w:val="000000"/>
        </w:rPr>
        <w:t>:</w:t>
      </w:r>
      <w:r>
        <w:rPr>
          <w:rStyle w:val="Emphasis"/>
          <w:i w:val="0"/>
          <w:iCs w:val="0"/>
          <w:color w:val="000000"/>
        </w:rPr>
        <w:t xml:space="preserve">  </w:t>
      </w:r>
    </w:p>
    <w:p w:rsidR="00037085" w:rsidRDefault="00267F10">
      <w:pPr>
        <w:pStyle w:val="Code"/>
      </w:pPr>
      <w:r>
        <w:rPr>
          <w:highlight w:val="white"/>
        </w:rPr>
        <w:t>public Status wait(Object[] objArr,int offset,</w:t>
      </w:r>
    </w:p>
    <w:p w:rsidR="00037085" w:rsidRDefault="00267F10">
      <w:pPr>
        <w:pStyle w:val="Code"/>
      </w:pPr>
      <w:r>
        <w:rPr>
          <w:highlight w:val="white"/>
        </w:rPr>
        <w:tab/>
        <w:t>int count,Datatype type,ByteBuffer buff)</w:t>
      </w:r>
    </w:p>
    <w:p w:rsidR="00037085" w:rsidRDefault="00267F10">
      <w:pPr>
        <w:spacing w:line="285" w:lineRule="atLeast"/>
      </w:pPr>
      <w:r>
        <w:rPr>
          <w:color w:val="000000"/>
          <w:highlight w:val="white"/>
        </w:rPr>
        <w:t>или</w:t>
      </w:r>
    </w:p>
    <w:p w:rsidR="00037085" w:rsidRDefault="00267F10">
      <w:pPr>
        <w:pStyle w:val="Code"/>
      </w:pPr>
      <w:r>
        <w:rPr>
          <w:highlight w:val="white"/>
        </w:rPr>
        <w:t>public Status test(Object[] objArr,int offset,</w:t>
      </w:r>
    </w:p>
    <w:p w:rsidR="00037085" w:rsidRDefault="00267F10">
      <w:pPr>
        <w:pStyle w:val="Code"/>
        <w:rPr>
          <w:color w:val="000000"/>
          <w:highlight w:val="white"/>
        </w:rPr>
      </w:pPr>
      <w:r>
        <w:rPr>
          <w:highlight w:val="white"/>
        </w:rPr>
        <w:tab/>
        <w:t>int count,Datatype type,ByteBuffer buff)</w:t>
      </w:r>
      <w:r>
        <w:rPr>
          <w:color w:val="000000"/>
          <w:highlight w:val="white"/>
        </w:rPr>
        <w:t>.</w:t>
      </w:r>
    </w:p>
    <w:p w:rsidR="00037085" w:rsidRDefault="00037085">
      <w:pPr>
        <w:pStyle w:val="Code"/>
        <w:rPr>
          <w:highlight w:val="white"/>
        </w:rPr>
      </w:pPr>
    </w:p>
    <w:p w:rsidR="00037085" w:rsidRDefault="00267F10">
      <w:pPr>
        <w:rPr>
          <w:rStyle w:val="Emphasis"/>
          <w:i w:val="0"/>
          <w:iCs w:val="0"/>
        </w:rPr>
      </w:pPr>
      <w:r>
        <w:rPr>
          <w:rStyle w:val="Emphasis"/>
          <w:b/>
          <w:i w:val="0"/>
          <w:iCs w:val="0"/>
        </w:rPr>
        <w:t>Таблица 2</w:t>
      </w:r>
      <w:r w:rsidR="001C7F8F">
        <w:rPr>
          <w:rStyle w:val="Emphasis"/>
          <w:b/>
          <w:i w:val="0"/>
          <w:iCs w:val="0"/>
        </w:rPr>
        <w:t>.</w:t>
      </w:r>
      <w:r>
        <w:t xml:space="preserve"> </w:t>
      </w:r>
      <w:r w:rsidR="001C7F8F">
        <w:rPr>
          <w:rStyle w:val="Emphasis"/>
          <w:i w:val="0"/>
          <w:iCs w:val="0"/>
          <w:lang w:val="en-US"/>
        </w:rPr>
        <w:t>C</w:t>
      </w:r>
      <w:r w:rsidR="001C7F8F">
        <w:rPr>
          <w:rStyle w:val="Emphasis"/>
          <w:i w:val="0"/>
          <w:iCs w:val="0"/>
        </w:rPr>
        <w:t>ъответствие</w:t>
      </w:r>
      <w:r>
        <w:t xml:space="preserve"> </w:t>
      </w:r>
      <w:r w:rsidR="001C7F8F">
        <w:t xml:space="preserve">на </w:t>
      </w:r>
      <w:r w:rsidR="001C7F8F">
        <w:rPr>
          <w:rStyle w:val="Emphasis"/>
          <w:i w:val="0"/>
          <w:iCs w:val="0"/>
        </w:rPr>
        <w:t>о</w:t>
      </w:r>
      <w:r>
        <w:rPr>
          <w:rStyle w:val="Emphasis"/>
          <w:i w:val="0"/>
          <w:iCs w:val="0"/>
        </w:rPr>
        <w:t xml:space="preserve">бекти и класове </w:t>
      </w:r>
      <w:r w:rsidR="001C7F8F">
        <w:rPr>
          <w:rStyle w:val="Emphasis"/>
          <w:i w:val="0"/>
          <w:iCs w:val="0"/>
        </w:rPr>
        <w:t>в</w:t>
      </w:r>
      <w:r>
        <w:rPr>
          <w:rStyle w:val="Emphasis"/>
          <w:i w:val="0"/>
          <w:iCs w:val="0"/>
        </w:rPr>
        <w:t xml:space="preserve"> MPI и Java-MPI. </w:t>
      </w:r>
    </w:p>
    <w:tbl>
      <w:tblPr>
        <w:tblW w:w="9586" w:type="dxa"/>
        <w:tblInd w:w="52" w:type="dxa"/>
        <w:tblLook w:val="0000" w:firstRow="0" w:lastRow="0" w:firstColumn="0" w:lastColumn="0" w:noHBand="0" w:noVBand="0"/>
      </w:tblPr>
      <w:tblGrid>
        <w:gridCol w:w="4792"/>
        <w:gridCol w:w="4794"/>
      </w:tblGrid>
      <w:tr w:rsidR="00037085">
        <w:tc>
          <w:tcPr>
            <w:tcW w:w="479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Default="00267F10">
            <w:pPr>
              <w:pStyle w:val="TableContents"/>
            </w:pPr>
            <w:r>
              <w:rPr>
                <w:b/>
                <w:bCs/>
              </w:rPr>
              <w:t>C types/objects</w:t>
            </w:r>
          </w:p>
        </w:tc>
        <w:tc>
          <w:tcPr>
            <w:tcW w:w="479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Default="00267F10">
            <w:pPr>
              <w:pStyle w:val="TableContents"/>
            </w:pPr>
            <w:r>
              <w:rPr>
                <w:b/>
                <w:bCs/>
              </w:rPr>
              <w:t xml:space="preserve">Java classes  </w:t>
            </w:r>
          </w:p>
        </w:tc>
      </w:tr>
      <w:tr w:rsidR="001C7F8F" w:rsidRPr="001C7F8F">
        <w:tc>
          <w:tcPr>
            <w:tcW w:w="479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1C7F8F" w:rsidRDefault="00267F10" w:rsidP="001C7F8F">
            <w:pPr>
              <w:pStyle w:val="TableContents"/>
              <w:tabs>
                <w:tab w:val="left" w:pos="799"/>
              </w:tabs>
              <w:rPr>
                <w:rFonts w:ascii="Courier New" w:hAnsi="Courier New"/>
                <w:sz w:val="22"/>
                <w:lang w:val="en-US"/>
              </w:rPr>
            </w:pPr>
            <w:r w:rsidRPr="001C7F8F">
              <w:rPr>
                <w:rFonts w:ascii="Courier New" w:hAnsi="Courier New"/>
                <w:sz w:val="22"/>
                <w:lang w:val="en-US"/>
              </w:rPr>
              <w:t>MPI_Comm</w:t>
            </w:r>
          </w:p>
        </w:tc>
        <w:tc>
          <w:tcPr>
            <w:tcW w:w="479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1C7F8F" w:rsidRDefault="00267F10" w:rsidP="001C7F8F">
            <w:pPr>
              <w:pStyle w:val="TableContents"/>
              <w:tabs>
                <w:tab w:val="left" w:pos="799"/>
              </w:tabs>
              <w:rPr>
                <w:rFonts w:ascii="Courier New" w:hAnsi="Courier New"/>
                <w:sz w:val="22"/>
                <w:lang w:val="en-US"/>
              </w:rPr>
            </w:pPr>
            <w:r w:rsidRPr="001C7F8F">
              <w:rPr>
                <w:rFonts w:ascii="Courier New" w:hAnsi="Courier New"/>
                <w:sz w:val="22"/>
                <w:lang w:val="en-US"/>
              </w:rPr>
              <w:t>Comm/Intercomm/Intracomm/Graph/Cart</w:t>
            </w:r>
          </w:p>
        </w:tc>
      </w:tr>
      <w:tr w:rsidR="001C7F8F" w:rsidRPr="001C7F8F">
        <w:tc>
          <w:tcPr>
            <w:tcW w:w="479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1C7F8F" w:rsidRDefault="00267F10" w:rsidP="001C7F8F">
            <w:pPr>
              <w:pStyle w:val="TableContents"/>
              <w:tabs>
                <w:tab w:val="left" w:pos="799"/>
              </w:tabs>
              <w:rPr>
                <w:rFonts w:ascii="Courier New" w:hAnsi="Courier New"/>
                <w:sz w:val="22"/>
                <w:lang w:val="en-US"/>
              </w:rPr>
            </w:pPr>
            <w:r w:rsidRPr="001C7F8F">
              <w:rPr>
                <w:rFonts w:ascii="Courier New" w:hAnsi="Courier New"/>
                <w:sz w:val="22"/>
                <w:lang w:val="en-US"/>
              </w:rPr>
              <w:t>MPI_Group</w:t>
            </w:r>
          </w:p>
        </w:tc>
        <w:tc>
          <w:tcPr>
            <w:tcW w:w="479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1C7F8F" w:rsidRDefault="00267F10" w:rsidP="001C7F8F">
            <w:pPr>
              <w:pStyle w:val="TableContents"/>
              <w:tabs>
                <w:tab w:val="left" w:pos="799"/>
              </w:tabs>
              <w:rPr>
                <w:rFonts w:ascii="Courier New" w:hAnsi="Courier New"/>
                <w:sz w:val="22"/>
                <w:lang w:val="en-US"/>
              </w:rPr>
            </w:pPr>
            <w:r w:rsidRPr="001C7F8F">
              <w:rPr>
                <w:rFonts w:ascii="Courier New" w:hAnsi="Courier New"/>
                <w:sz w:val="22"/>
                <w:lang w:val="en-US"/>
              </w:rPr>
              <w:t>Group</w:t>
            </w:r>
          </w:p>
        </w:tc>
      </w:tr>
      <w:tr w:rsidR="001C7F8F" w:rsidRPr="001C7F8F">
        <w:tc>
          <w:tcPr>
            <w:tcW w:w="479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1C7F8F" w:rsidRDefault="00267F10" w:rsidP="001C7F8F">
            <w:pPr>
              <w:pStyle w:val="TableContents"/>
              <w:tabs>
                <w:tab w:val="left" w:pos="799"/>
              </w:tabs>
              <w:rPr>
                <w:rFonts w:ascii="Courier New" w:hAnsi="Courier New"/>
                <w:sz w:val="22"/>
                <w:lang w:val="en-US"/>
              </w:rPr>
            </w:pPr>
            <w:r w:rsidRPr="001C7F8F">
              <w:rPr>
                <w:rFonts w:ascii="Courier New" w:hAnsi="Courier New"/>
                <w:sz w:val="22"/>
                <w:lang w:val="en-US"/>
              </w:rPr>
              <w:t>MPI_Datatype</w:t>
            </w:r>
          </w:p>
        </w:tc>
        <w:tc>
          <w:tcPr>
            <w:tcW w:w="479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1C7F8F" w:rsidRDefault="00267F10" w:rsidP="001C7F8F">
            <w:pPr>
              <w:pStyle w:val="TableContents"/>
              <w:tabs>
                <w:tab w:val="left" w:pos="799"/>
              </w:tabs>
              <w:rPr>
                <w:rFonts w:ascii="Courier New" w:hAnsi="Courier New"/>
                <w:sz w:val="22"/>
                <w:lang w:val="en-US"/>
              </w:rPr>
            </w:pPr>
            <w:r w:rsidRPr="001C7F8F">
              <w:rPr>
                <w:rFonts w:ascii="Courier New" w:hAnsi="Courier New"/>
                <w:sz w:val="22"/>
                <w:lang w:val="en-US"/>
              </w:rPr>
              <w:t>Datatype/Byte/Int/Short…..</w:t>
            </w:r>
          </w:p>
        </w:tc>
      </w:tr>
      <w:tr w:rsidR="001C7F8F" w:rsidRPr="001C7F8F">
        <w:tc>
          <w:tcPr>
            <w:tcW w:w="479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1C7F8F" w:rsidRDefault="00267F10" w:rsidP="001C7F8F">
            <w:pPr>
              <w:pStyle w:val="TableContents"/>
              <w:tabs>
                <w:tab w:val="left" w:pos="799"/>
              </w:tabs>
              <w:rPr>
                <w:rFonts w:ascii="Courier New" w:hAnsi="Courier New"/>
                <w:sz w:val="22"/>
                <w:lang w:val="en-US"/>
              </w:rPr>
            </w:pPr>
            <w:r w:rsidRPr="001C7F8F">
              <w:rPr>
                <w:rFonts w:ascii="Courier New" w:hAnsi="Courier New"/>
                <w:sz w:val="22"/>
                <w:lang w:val="en-US"/>
              </w:rPr>
              <w:t>MPI_File</w:t>
            </w:r>
          </w:p>
        </w:tc>
        <w:tc>
          <w:tcPr>
            <w:tcW w:w="479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1C7F8F" w:rsidRDefault="00267F10" w:rsidP="001C7F8F">
            <w:pPr>
              <w:pStyle w:val="TableContents"/>
              <w:tabs>
                <w:tab w:val="left" w:pos="799"/>
              </w:tabs>
              <w:rPr>
                <w:rFonts w:ascii="Courier New" w:hAnsi="Courier New"/>
                <w:sz w:val="22"/>
                <w:lang w:val="en-US"/>
              </w:rPr>
            </w:pPr>
            <w:r w:rsidRPr="001C7F8F">
              <w:rPr>
                <w:rFonts w:ascii="Courier New" w:hAnsi="Courier New"/>
                <w:sz w:val="22"/>
                <w:lang w:val="en-US"/>
              </w:rPr>
              <w:t>File</w:t>
            </w:r>
          </w:p>
        </w:tc>
      </w:tr>
      <w:tr w:rsidR="001C7F8F" w:rsidRPr="001C7F8F">
        <w:tc>
          <w:tcPr>
            <w:tcW w:w="479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1C7F8F" w:rsidRDefault="00267F10" w:rsidP="001C7F8F">
            <w:pPr>
              <w:pStyle w:val="TableContents"/>
              <w:tabs>
                <w:tab w:val="left" w:pos="799"/>
              </w:tabs>
              <w:rPr>
                <w:rFonts w:ascii="Courier New" w:hAnsi="Courier New"/>
                <w:sz w:val="22"/>
                <w:lang w:val="en-US"/>
              </w:rPr>
            </w:pPr>
            <w:r w:rsidRPr="001C7F8F">
              <w:rPr>
                <w:rFonts w:ascii="Courier New" w:hAnsi="Courier New"/>
                <w:sz w:val="22"/>
                <w:lang w:val="en-US"/>
              </w:rPr>
              <w:t>MPI_Status</w:t>
            </w:r>
          </w:p>
        </w:tc>
        <w:tc>
          <w:tcPr>
            <w:tcW w:w="479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1C7F8F" w:rsidRDefault="00267F10" w:rsidP="001C7F8F">
            <w:pPr>
              <w:pStyle w:val="TableContents"/>
              <w:tabs>
                <w:tab w:val="left" w:pos="799"/>
              </w:tabs>
              <w:rPr>
                <w:rFonts w:ascii="Courier New" w:hAnsi="Courier New"/>
                <w:sz w:val="22"/>
                <w:lang w:val="en-US"/>
              </w:rPr>
            </w:pPr>
            <w:r w:rsidRPr="001C7F8F">
              <w:rPr>
                <w:rFonts w:ascii="Courier New" w:hAnsi="Courier New"/>
                <w:sz w:val="22"/>
                <w:lang w:val="en-US"/>
              </w:rPr>
              <w:t>Status</w:t>
            </w:r>
          </w:p>
        </w:tc>
      </w:tr>
      <w:tr w:rsidR="001C7F8F" w:rsidRPr="001C7F8F">
        <w:tc>
          <w:tcPr>
            <w:tcW w:w="479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1C7F8F" w:rsidRDefault="00267F10" w:rsidP="001C7F8F">
            <w:pPr>
              <w:pStyle w:val="TableContents"/>
              <w:tabs>
                <w:tab w:val="left" w:pos="799"/>
              </w:tabs>
              <w:rPr>
                <w:rFonts w:ascii="Courier New" w:hAnsi="Courier New"/>
                <w:sz w:val="22"/>
                <w:lang w:val="en-US"/>
              </w:rPr>
            </w:pPr>
            <w:r w:rsidRPr="001C7F8F">
              <w:rPr>
                <w:rFonts w:ascii="Courier New" w:hAnsi="Courier New"/>
                <w:sz w:val="22"/>
                <w:lang w:val="en-US"/>
              </w:rPr>
              <w:t>MPI_Op</w:t>
            </w:r>
          </w:p>
        </w:tc>
        <w:tc>
          <w:tcPr>
            <w:tcW w:w="479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1C7F8F" w:rsidRDefault="00267F10" w:rsidP="001C7F8F">
            <w:pPr>
              <w:pStyle w:val="TableContents"/>
              <w:tabs>
                <w:tab w:val="left" w:pos="799"/>
              </w:tabs>
              <w:rPr>
                <w:rFonts w:ascii="Courier New" w:hAnsi="Courier New"/>
                <w:sz w:val="22"/>
                <w:lang w:val="en-US"/>
              </w:rPr>
            </w:pPr>
            <w:r w:rsidRPr="001C7F8F">
              <w:rPr>
                <w:rFonts w:ascii="Courier New" w:hAnsi="Courier New"/>
                <w:sz w:val="22"/>
                <w:lang w:val="en-US"/>
              </w:rPr>
              <w:t>Op</w:t>
            </w:r>
          </w:p>
        </w:tc>
      </w:tr>
      <w:tr w:rsidR="001C7F8F" w:rsidRPr="001C7F8F">
        <w:tc>
          <w:tcPr>
            <w:tcW w:w="479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1C7F8F" w:rsidRDefault="00267F10" w:rsidP="001C7F8F">
            <w:pPr>
              <w:pStyle w:val="TableContents"/>
              <w:tabs>
                <w:tab w:val="left" w:pos="799"/>
              </w:tabs>
              <w:rPr>
                <w:rFonts w:ascii="Courier New" w:hAnsi="Courier New"/>
                <w:sz w:val="22"/>
                <w:lang w:val="en-US"/>
              </w:rPr>
            </w:pPr>
            <w:r w:rsidRPr="001C7F8F">
              <w:rPr>
                <w:rFonts w:ascii="Courier New" w:hAnsi="Courier New"/>
                <w:sz w:val="22"/>
                <w:lang w:val="en-US"/>
              </w:rPr>
              <w:t>MPI_Request</w:t>
            </w:r>
          </w:p>
        </w:tc>
        <w:tc>
          <w:tcPr>
            <w:tcW w:w="479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1C7F8F" w:rsidRDefault="00267F10" w:rsidP="001C7F8F">
            <w:pPr>
              <w:pStyle w:val="TableContents"/>
              <w:tabs>
                <w:tab w:val="left" w:pos="799"/>
              </w:tabs>
              <w:rPr>
                <w:rFonts w:ascii="Courier New" w:hAnsi="Courier New"/>
                <w:sz w:val="22"/>
                <w:lang w:val="en-US"/>
              </w:rPr>
            </w:pPr>
            <w:r w:rsidRPr="001C7F8F">
              <w:rPr>
                <w:rFonts w:ascii="Courier New" w:hAnsi="Courier New"/>
                <w:sz w:val="22"/>
                <w:lang w:val="en-US"/>
              </w:rPr>
              <w:t>Request</w:t>
            </w:r>
          </w:p>
        </w:tc>
      </w:tr>
      <w:tr w:rsidR="001C7F8F" w:rsidRPr="001C7F8F">
        <w:tc>
          <w:tcPr>
            <w:tcW w:w="479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1C7F8F" w:rsidRDefault="00267F10" w:rsidP="001C7F8F">
            <w:pPr>
              <w:pStyle w:val="TableContents"/>
              <w:tabs>
                <w:tab w:val="left" w:pos="799"/>
              </w:tabs>
              <w:rPr>
                <w:rFonts w:ascii="Courier New" w:hAnsi="Courier New"/>
                <w:sz w:val="22"/>
                <w:lang w:val="en-US"/>
              </w:rPr>
            </w:pPr>
            <w:r w:rsidRPr="001C7F8F">
              <w:rPr>
                <w:rFonts w:ascii="Courier New" w:hAnsi="Courier New"/>
                <w:sz w:val="22"/>
                <w:lang w:val="en-US"/>
              </w:rPr>
              <w:t>MPI_Info</w:t>
            </w:r>
          </w:p>
        </w:tc>
        <w:tc>
          <w:tcPr>
            <w:tcW w:w="479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1C7F8F" w:rsidRDefault="00267F10" w:rsidP="001C7F8F">
            <w:pPr>
              <w:pStyle w:val="TableContents"/>
              <w:tabs>
                <w:tab w:val="left" w:pos="799"/>
              </w:tabs>
              <w:rPr>
                <w:rFonts w:ascii="Courier New" w:hAnsi="Courier New"/>
                <w:sz w:val="22"/>
                <w:lang w:val="en-US"/>
              </w:rPr>
            </w:pPr>
            <w:r w:rsidRPr="001C7F8F">
              <w:rPr>
                <w:rFonts w:ascii="Courier New" w:hAnsi="Courier New"/>
                <w:sz w:val="22"/>
                <w:lang w:val="en-US"/>
              </w:rPr>
              <w:t>Info</w:t>
            </w:r>
          </w:p>
        </w:tc>
      </w:tr>
      <w:tr w:rsidR="001C7F8F" w:rsidRPr="001C7F8F">
        <w:tc>
          <w:tcPr>
            <w:tcW w:w="479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1C7F8F" w:rsidRDefault="00267F10" w:rsidP="001C7F8F">
            <w:pPr>
              <w:pStyle w:val="TableContents"/>
              <w:tabs>
                <w:tab w:val="left" w:pos="799"/>
              </w:tabs>
              <w:rPr>
                <w:rFonts w:ascii="Courier New" w:hAnsi="Courier New"/>
                <w:sz w:val="22"/>
                <w:lang w:val="en-US"/>
              </w:rPr>
            </w:pPr>
            <w:r w:rsidRPr="001C7F8F">
              <w:rPr>
                <w:rFonts w:ascii="Courier New" w:hAnsi="Courier New"/>
                <w:sz w:val="22"/>
                <w:lang w:val="en-US"/>
              </w:rPr>
              <w:t>MPI_Win</w:t>
            </w:r>
          </w:p>
        </w:tc>
        <w:tc>
          <w:tcPr>
            <w:tcW w:w="479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1C7F8F" w:rsidRDefault="00267F10" w:rsidP="001C7F8F">
            <w:pPr>
              <w:pStyle w:val="TableContents"/>
              <w:tabs>
                <w:tab w:val="left" w:pos="799"/>
              </w:tabs>
              <w:rPr>
                <w:rFonts w:ascii="Courier New" w:hAnsi="Courier New"/>
                <w:sz w:val="22"/>
                <w:lang w:val="en-US"/>
              </w:rPr>
            </w:pPr>
            <w:r w:rsidRPr="001C7F8F">
              <w:rPr>
                <w:rFonts w:ascii="Courier New" w:hAnsi="Courier New"/>
                <w:sz w:val="22"/>
                <w:lang w:val="en-US"/>
              </w:rPr>
              <w:t>Win</w:t>
            </w:r>
          </w:p>
        </w:tc>
      </w:tr>
    </w:tbl>
    <w:p w:rsidR="00037085" w:rsidRDefault="00267F10" w:rsidP="001C7F8F">
      <w:pPr>
        <w:spacing w:before="120"/>
      </w:pPr>
      <w:r w:rsidRPr="001C7F8F">
        <w:rPr>
          <w:rFonts w:ascii="Courier New" w:hAnsi="Courier New"/>
          <w:sz w:val="22"/>
          <w:lang w:val="en-US"/>
        </w:rPr>
        <w:t>MPI_Bsend</w:t>
      </w:r>
      <w:r w:rsidR="001C7F8F" w:rsidRPr="001C7F8F">
        <w:rPr>
          <w:rFonts w:ascii="Courier New" w:hAnsi="Courier New"/>
          <w:sz w:val="22"/>
          <w:lang w:val="en-US"/>
        </w:rPr>
        <w:t>()</w:t>
      </w:r>
      <w:r w:rsidRPr="001C7F8F">
        <w:rPr>
          <w:rStyle w:val="Emphasis"/>
          <w:i w:val="0"/>
          <w:iCs w:val="0"/>
          <w:highlight w:val="white"/>
        </w:rPr>
        <w:t xml:space="preserve"> и </w:t>
      </w:r>
      <w:r w:rsidRPr="001C7F8F">
        <w:rPr>
          <w:rFonts w:ascii="Courier New" w:hAnsi="Courier New"/>
          <w:sz w:val="22"/>
          <w:lang w:val="en-US"/>
        </w:rPr>
        <w:t>MPI_Ibsend</w:t>
      </w:r>
      <w:r w:rsidR="001C7F8F" w:rsidRPr="001C7F8F">
        <w:rPr>
          <w:rFonts w:ascii="Courier New" w:hAnsi="Courier New"/>
          <w:sz w:val="22"/>
          <w:lang w:val="en-US"/>
        </w:rPr>
        <w:t>()</w:t>
      </w:r>
      <w:r w:rsidRPr="001C7F8F">
        <w:rPr>
          <w:rStyle w:val="Emphasis"/>
          <w:i w:val="0"/>
          <w:iCs w:val="0"/>
          <w:highlight w:val="white"/>
        </w:rPr>
        <w:t xml:space="preserve">, се използват заедно с </w:t>
      </w:r>
      <w:r w:rsidRPr="001C7F8F">
        <w:rPr>
          <w:rFonts w:ascii="Courier New" w:hAnsi="Courier New"/>
          <w:sz w:val="22"/>
          <w:lang w:val="en-US"/>
        </w:rPr>
        <w:t>MPI_Buffer_attach</w:t>
      </w:r>
      <w:r w:rsidR="001C7F8F" w:rsidRPr="001C7F8F">
        <w:rPr>
          <w:rFonts w:ascii="Courier New" w:hAnsi="Courier New"/>
          <w:sz w:val="22"/>
          <w:lang w:val="en-US"/>
        </w:rPr>
        <w:t>()</w:t>
      </w:r>
      <w:r w:rsidRPr="001C7F8F">
        <w:rPr>
          <w:rStyle w:val="Emphasis"/>
          <w:i w:val="0"/>
          <w:iCs w:val="0"/>
          <w:highlight w:val="white"/>
        </w:rPr>
        <w:t xml:space="preserve"> и </w:t>
      </w:r>
      <w:r w:rsidRPr="001C7F8F">
        <w:rPr>
          <w:rFonts w:ascii="Courier New" w:hAnsi="Courier New"/>
          <w:sz w:val="22"/>
          <w:lang w:val="en-US"/>
        </w:rPr>
        <w:t>MPI_Buffer_detach</w:t>
      </w:r>
      <w:r w:rsidR="001C7F8F" w:rsidRPr="001C7F8F">
        <w:rPr>
          <w:rFonts w:ascii="Courier New" w:hAnsi="Courier New"/>
          <w:sz w:val="22"/>
          <w:lang w:val="en-US"/>
        </w:rPr>
        <w:t>()</w:t>
      </w:r>
      <w:r>
        <w:rPr>
          <w:rStyle w:val="Emphasis"/>
          <w:i w:val="0"/>
          <w:iCs w:val="0"/>
          <w:highlight w:val="white"/>
        </w:rPr>
        <w:t>. Идеята е потребителя да предостави буфер, който да буферира съобщенията за изпращане</w:t>
      </w:r>
      <w:r w:rsidR="00691783">
        <w:rPr>
          <w:rStyle w:val="Emphasis"/>
          <w:i w:val="0"/>
          <w:iCs w:val="0"/>
          <w:highlight w:val="white"/>
        </w:rPr>
        <w:t>:</w:t>
      </w:r>
      <w:r>
        <w:rPr>
          <w:rStyle w:val="Emphasis"/>
          <w:i w:val="0"/>
          <w:iCs w:val="0"/>
          <w:highlight w:val="white"/>
        </w:rPr>
        <w:t xml:space="preserve"> </w:t>
      </w:r>
    </w:p>
    <w:p w:rsidR="00037085" w:rsidRPr="00691783" w:rsidRDefault="00267F10">
      <w:pPr>
        <w:pStyle w:val="Code"/>
        <w:rPr>
          <w:i/>
        </w:rPr>
      </w:pPr>
      <w:r w:rsidRPr="00691783">
        <w:rPr>
          <w:rStyle w:val="Emphasis"/>
          <w:i w:val="0"/>
        </w:rPr>
        <w:t>for (i=0; i&lt;m; i++) {</w:t>
      </w:r>
    </w:p>
    <w:p w:rsidR="00037085" w:rsidRDefault="00267F10">
      <w:pPr>
        <w:pStyle w:val="Code"/>
      </w:pPr>
      <w:r>
        <w:rPr>
          <w:rStyle w:val="Emphasis"/>
          <w:i w:val="0"/>
          <w:iCs w:val="0"/>
          <w:color w:val="000000"/>
          <w:highlight w:val="white"/>
        </w:rPr>
        <w:lastRenderedPageBreak/>
        <w:tab/>
      </w:r>
      <w:r>
        <w:rPr>
          <w:color w:val="000000"/>
        </w:rPr>
        <w:t>MPI_Bsend(buf, n, MPI_DOUBLE, ...);</w:t>
      </w:r>
      <w:r>
        <w:rPr>
          <w:color w:val="000000"/>
        </w:rPr>
        <w:tab/>
      </w:r>
    </w:p>
    <w:p w:rsidR="00037085" w:rsidRDefault="00267F10">
      <w:pPr>
        <w:pStyle w:val="Code"/>
      </w:pPr>
      <w:r>
        <w:t>}</w:t>
      </w:r>
    </w:p>
    <w:p w:rsidR="00037085" w:rsidRDefault="00691783">
      <w:r>
        <w:t>А</w:t>
      </w:r>
      <w:r w:rsidR="00267F10">
        <w:t xml:space="preserve">ко </w:t>
      </w:r>
      <w:r>
        <w:t xml:space="preserve">MPI </w:t>
      </w:r>
      <w:r w:rsidR="00267F10">
        <w:t xml:space="preserve">не намери </w:t>
      </w:r>
      <w:r w:rsidR="00267F10" w:rsidRPr="00691783">
        <w:rPr>
          <w:rFonts w:ascii="Courier New" w:hAnsi="Courier New"/>
          <w:sz w:val="22"/>
          <w:lang w:val="en-US"/>
        </w:rPr>
        <w:t>MPI_Recv</w:t>
      </w:r>
      <w:r w:rsidRPr="00691783">
        <w:rPr>
          <w:rFonts w:ascii="Courier New" w:hAnsi="Courier New"/>
          <w:sz w:val="22"/>
          <w:lang w:val="en-US"/>
        </w:rPr>
        <w:t>()</w:t>
      </w:r>
      <w:r w:rsidR="00267F10">
        <w:t xml:space="preserve"> в процеса получател, той ще се опита да буферира данните за изпращане. Когато буфер</w:t>
      </w:r>
      <w:r>
        <w:t>ът</w:t>
      </w:r>
      <w:r w:rsidR="00267F10">
        <w:t xml:space="preserve"> се препълни</w:t>
      </w:r>
      <w:r>
        <w:t>,</w:t>
      </w:r>
      <w:r w:rsidR="00267F10">
        <w:t xml:space="preserve"> </w:t>
      </w:r>
      <w:r w:rsidR="00267F10" w:rsidRPr="00691783">
        <w:rPr>
          <w:rFonts w:ascii="Courier New" w:hAnsi="Courier New"/>
          <w:sz w:val="22"/>
          <w:lang w:val="en-US"/>
        </w:rPr>
        <w:t>MPI_Bsend</w:t>
      </w:r>
      <w:r>
        <w:rPr>
          <w:rFonts w:ascii="Courier New" w:hAnsi="Courier New"/>
          <w:sz w:val="22"/>
          <w:lang w:val="en-US"/>
        </w:rPr>
        <w:t>()</w:t>
      </w:r>
      <w:r w:rsidR="00267F10">
        <w:t xml:space="preserve"> ще върне грешка. </w:t>
      </w:r>
      <w:r w:rsidR="00267F10">
        <w:rPr>
          <w:color w:val="000000"/>
        </w:rPr>
        <w:t xml:space="preserve">След като </w:t>
      </w:r>
      <w:r w:rsidR="00267F10" w:rsidRPr="00691783">
        <w:rPr>
          <w:rFonts w:ascii="Courier New" w:hAnsi="Courier New"/>
          <w:sz w:val="22"/>
          <w:lang w:val="en-US"/>
        </w:rPr>
        <w:t>MPI_Bsend</w:t>
      </w:r>
      <w:r>
        <w:rPr>
          <w:rFonts w:ascii="Courier New" w:hAnsi="Courier New"/>
          <w:sz w:val="22"/>
          <w:lang w:val="en-US"/>
        </w:rPr>
        <w:t>()</w:t>
      </w:r>
      <w:r w:rsidR="00267F10">
        <w:rPr>
          <w:color w:val="000000"/>
        </w:rPr>
        <w:t xml:space="preserve"> има аналог</w:t>
      </w:r>
      <w:r>
        <w:rPr>
          <w:color w:val="000000"/>
        </w:rPr>
        <w:t>, налага</w:t>
      </w:r>
      <w:r w:rsidR="00267F10">
        <w:rPr>
          <w:color w:val="000000"/>
        </w:rPr>
        <w:t xml:space="preserve"> </w:t>
      </w:r>
      <w:r>
        <w:rPr>
          <w:color w:val="000000"/>
        </w:rPr>
        <w:t xml:space="preserve">се </w:t>
      </w:r>
      <w:r w:rsidR="00267F10">
        <w:rPr>
          <w:color w:val="000000"/>
        </w:rPr>
        <w:t xml:space="preserve">и </w:t>
      </w:r>
      <w:r w:rsidR="00267F10" w:rsidRPr="00691783">
        <w:rPr>
          <w:rFonts w:ascii="Courier New" w:hAnsi="Courier New"/>
          <w:sz w:val="22"/>
          <w:lang w:val="en-US"/>
        </w:rPr>
        <w:t>MPI_Buffer_attach</w:t>
      </w:r>
      <w:r>
        <w:rPr>
          <w:rFonts w:ascii="Courier New" w:hAnsi="Courier New"/>
          <w:sz w:val="22"/>
          <w:lang w:val="en-US"/>
        </w:rPr>
        <w:t xml:space="preserve">() </w:t>
      </w:r>
      <w:r w:rsidR="00267F10">
        <w:rPr>
          <w:color w:val="000000"/>
        </w:rPr>
        <w:t xml:space="preserve">да има аналог. Именно затова добавяме функциите </w:t>
      </w:r>
      <w:r w:rsidR="00267F10">
        <w:rPr>
          <w:rFonts w:ascii="Courier New" w:hAnsi="Courier New"/>
          <w:highlight w:val="white"/>
        </w:rPr>
        <w:t>public static void buffer_attach(ByteBuffer buff)</w:t>
      </w:r>
      <w:r w:rsidR="00267F10">
        <w:t xml:space="preserve"> </w:t>
      </w:r>
      <w:r w:rsidR="00267F10">
        <w:rPr>
          <w:color w:val="000000"/>
        </w:rPr>
        <w:t xml:space="preserve">и </w:t>
      </w:r>
      <w:r w:rsidR="00267F10">
        <w:rPr>
          <w:rFonts w:ascii="Courier New" w:hAnsi="Courier New"/>
          <w:highlight w:val="white"/>
        </w:rPr>
        <w:t>public static void buffer_detach(ByteBuffer buff)</w:t>
      </w:r>
      <w:r w:rsidR="00267F10">
        <w:rPr>
          <w:color w:val="000000"/>
          <w:highlight w:val="white"/>
        </w:rPr>
        <w:t xml:space="preserve">, намиращи се в </w:t>
      </w:r>
      <w:r w:rsidR="00267F10" w:rsidRPr="0005318F">
        <w:rPr>
          <w:rFonts w:ascii="Courier New" w:hAnsi="Courier New" w:cs="Courier New"/>
          <w:color w:val="000000"/>
          <w:highlight w:val="white"/>
        </w:rPr>
        <w:t>MPI.java</w:t>
      </w:r>
      <w:r w:rsidR="00267F10">
        <w:rPr>
          <w:color w:val="000000"/>
          <w:highlight w:val="white"/>
        </w:rPr>
        <w:t xml:space="preserve">. Те са пълна аналогия на </w:t>
      </w:r>
      <w:r w:rsidR="00267F10" w:rsidRPr="00691783">
        <w:rPr>
          <w:rFonts w:ascii="Courier New" w:hAnsi="Courier New"/>
          <w:sz w:val="22"/>
          <w:lang w:val="en-US"/>
        </w:rPr>
        <w:t>MPI_Buffer_attach</w:t>
      </w:r>
      <w:r>
        <w:rPr>
          <w:rFonts w:ascii="Courier New" w:hAnsi="Courier New"/>
          <w:sz w:val="22"/>
          <w:lang w:val="en-US"/>
        </w:rPr>
        <w:t>()</w:t>
      </w:r>
      <w:r w:rsidR="00267F10">
        <w:rPr>
          <w:color w:val="000000"/>
          <w:highlight w:val="white"/>
        </w:rPr>
        <w:t xml:space="preserve"> и </w:t>
      </w:r>
      <w:r w:rsidR="00267F10" w:rsidRPr="00691783">
        <w:rPr>
          <w:rFonts w:ascii="Courier New" w:hAnsi="Courier New"/>
          <w:sz w:val="22"/>
          <w:lang w:val="en-US"/>
        </w:rPr>
        <w:t>MPI_Buffer_detach</w:t>
      </w:r>
      <w:r>
        <w:rPr>
          <w:rFonts w:ascii="Courier New" w:hAnsi="Courier New"/>
          <w:sz w:val="22"/>
          <w:lang w:val="en-US"/>
        </w:rPr>
        <w:t>()</w:t>
      </w:r>
      <w:r w:rsidR="00267F10">
        <w:rPr>
          <w:color w:val="000000"/>
          <w:highlight w:val="white"/>
        </w:rPr>
        <w:t xml:space="preserve"> с разликата, че в нашия случай ползваме директен „NIO“ буфер. </w:t>
      </w:r>
    </w:p>
    <w:p w:rsidR="00037085" w:rsidRDefault="00267F10">
      <w:pPr>
        <w:rPr>
          <w:rStyle w:val="Emphasis"/>
          <w:i w:val="0"/>
          <w:iCs w:val="0"/>
        </w:rPr>
      </w:pPr>
      <w:r>
        <w:rPr>
          <w:rStyle w:val="Emphasis"/>
          <w:i w:val="0"/>
          <w:iCs w:val="0"/>
        </w:rPr>
        <w:t>Поради липсата на указатели, в много случай използваме „NIO“ буфери за пренос на данни. То</w:t>
      </w:r>
      <w:r w:rsidR="00691783">
        <w:rPr>
          <w:rStyle w:val="Emphasis"/>
          <w:i w:val="0"/>
          <w:iCs w:val="0"/>
        </w:rPr>
        <w:t>ва</w:t>
      </w:r>
      <w:r>
        <w:rPr>
          <w:rStyle w:val="Emphasis"/>
          <w:i w:val="0"/>
          <w:iCs w:val="0"/>
        </w:rPr>
        <w:t xml:space="preserve"> многократно подобрява бързината, не се налага копиране на данни и е лесно за ползване. В Java го използваме, чрез </w:t>
      </w:r>
      <w:r w:rsidRPr="00691783">
        <w:rPr>
          <w:rFonts w:ascii="Courier New" w:hAnsi="Courier New"/>
          <w:sz w:val="22"/>
          <w:lang w:val="en-US"/>
        </w:rPr>
        <w:t>java.nio.Buffer</w:t>
      </w:r>
      <w:r>
        <w:rPr>
          <w:rStyle w:val="Emphasis"/>
          <w:i w:val="0"/>
          <w:iCs w:val="0"/>
        </w:rPr>
        <w:t xml:space="preserve"> и всички негови наследници (</w:t>
      </w:r>
      <w:r w:rsidRPr="00691783">
        <w:rPr>
          <w:rFonts w:ascii="Courier New" w:hAnsi="Courier New"/>
          <w:sz w:val="22"/>
          <w:lang w:val="en-US"/>
        </w:rPr>
        <w:t>java.nio.ByteBuffer</w:t>
      </w:r>
      <w:r>
        <w:rPr>
          <w:rStyle w:val="Emphasis"/>
          <w:i w:val="0"/>
          <w:iCs w:val="0"/>
        </w:rPr>
        <w:t xml:space="preserve">, </w:t>
      </w:r>
      <w:r w:rsidRPr="00691783">
        <w:rPr>
          <w:rFonts w:ascii="Courier New" w:hAnsi="Courier New"/>
          <w:sz w:val="22"/>
          <w:lang w:val="en-US"/>
        </w:rPr>
        <w:t>java.nioIntBuffer</w:t>
      </w:r>
      <w:r w:rsidR="00691783">
        <w:rPr>
          <w:rStyle w:val="Emphasis"/>
          <w:i w:val="0"/>
          <w:iCs w:val="0"/>
        </w:rPr>
        <w:t>,</w:t>
      </w:r>
      <w:r>
        <w:rPr>
          <w:rStyle w:val="Emphasis"/>
          <w:i w:val="0"/>
          <w:iCs w:val="0"/>
        </w:rPr>
        <w:t xml:space="preserve"> ...), докато в C/C++ частта се използва като указател. Единствения</w:t>
      </w:r>
      <w:r w:rsidR="00691783">
        <w:rPr>
          <w:rStyle w:val="Emphasis"/>
          <w:i w:val="0"/>
          <w:iCs w:val="0"/>
        </w:rPr>
        <w:t>т</w:t>
      </w:r>
      <w:r>
        <w:rPr>
          <w:rStyle w:val="Emphasis"/>
          <w:i w:val="0"/>
          <w:iCs w:val="0"/>
        </w:rPr>
        <w:t xml:space="preserve"> недостатък на този метод  е сравнително бавната алокация на буфера. Начин</w:t>
      </w:r>
      <w:r w:rsidR="00691783">
        <w:rPr>
          <w:rStyle w:val="Emphasis"/>
          <w:i w:val="0"/>
          <w:iCs w:val="0"/>
        </w:rPr>
        <w:t>ът</w:t>
      </w:r>
      <w:r>
        <w:rPr>
          <w:rStyle w:val="Emphasis"/>
          <w:i w:val="0"/>
          <w:iCs w:val="0"/>
        </w:rPr>
        <w:t>, по който се заделя паметта</w:t>
      </w:r>
      <w:r w:rsidR="00691783">
        <w:rPr>
          <w:rStyle w:val="Emphasis"/>
          <w:i w:val="0"/>
          <w:iCs w:val="0"/>
        </w:rPr>
        <w:t>,</w:t>
      </w:r>
      <w:r>
        <w:rPr>
          <w:rStyle w:val="Emphasis"/>
          <w:i w:val="0"/>
          <w:iCs w:val="0"/>
        </w:rPr>
        <w:t xml:space="preserve"> е чрез </w:t>
      </w:r>
      <w:r w:rsidRPr="00691783">
        <w:rPr>
          <w:rFonts w:ascii="Courier New" w:hAnsi="Courier New"/>
          <w:sz w:val="22"/>
          <w:lang w:val="en-US"/>
        </w:rPr>
        <w:t>java.nio.ByteBuffer.allocateDirect(int size)</w:t>
      </w:r>
      <w:r>
        <w:rPr>
          <w:rStyle w:val="Emphasis"/>
          <w:i w:val="0"/>
          <w:iCs w:val="0"/>
        </w:rPr>
        <w:t>. Този метод заделя памет извън Java heap-a на една програма.</w:t>
      </w:r>
    </w:p>
    <w:p w:rsidR="00037085" w:rsidRDefault="00267F10">
      <w:r w:rsidRPr="00691783">
        <w:rPr>
          <w:rFonts w:ascii="Courier New" w:hAnsi="Courier New"/>
          <w:sz w:val="22"/>
          <w:lang w:val="en-US"/>
        </w:rPr>
        <w:t>MPI_Sendrecv</w:t>
      </w:r>
      <w:r w:rsidR="00691783" w:rsidRPr="00691783">
        <w:rPr>
          <w:rFonts w:ascii="Courier New" w:hAnsi="Courier New"/>
          <w:sz w:val="22"/>
        </w:rPr>
        <w:t>()</w:t>
      </w:r>
      <w:r>
        <w:rPr>
          <w:rStyle w:val="Emphasis"/>
          <w:i w:val="0"/>
          <w:iCs w:val="0"/>
        </w:rPr>
        <w:t xml:space="preserve"> е функция обединяваща </w:t>
      </w:r>
      <w:r w:rsidRPr="00691783">
        <w:rPr>
          <w:rFonts w:ascii="Courier New" w:hAnsi="Courier New"/>
          <w:sz w:val="22"/>
          <w:lang w:val="en-US"/>
        </w:rPr>
        <w:t>MPI_Send</w:t>
      </w:r>
      <w:r w:rsidR="00691783" w:rsidRPr="00691783">
        <w:rPr>
          <w:rFonts w:ascii="Courier New" w:hAnsi="Courier New"/>
          <w:sz w:val="22"/>
        </w:rPr>
        <w:t>()</w:t>
      </w:r>
      <w:r>
        <w:rPr>
          <w:rStyle w:val="Emphasis"/>
          <w:i w:val="0"/>
          <w:iCs w:val="0"/>
        </w:rPr>
        <w:t xml:space="preserve"> и </w:t>
      </w:r>
      <w:r w:rsidRPr="00691783">
        <w:rPr>
          <w:rFonts w:ascii="Courier New" w:hAnsi="Courier New"/>
          <w:sz w:val="22"/>
          <w:lang w:val="en-US"/>
        </w:rPr>
        <w:t>MPI_Recv</w:t>
      </w:r>
      <w:r w:rsidR="00691783" w:rsidRPr="00691783">
        <w:rPr>
          <w:rFonts w:ascii="Courier New" w:hAnsi="Courier New"/>
          <w:sz w:val="22"/>
        </w:rPr>
        <w:t>()</w:t>
      </w:r>
      <w:r>
        <w:rPr>
          <w:rStyle w:val="Emphasis"/>
          <w:i w:val="0"/>
          <w:iCs w:val="0"/>
        </w:rPr>
        <w:t xml:space="preserve"> в едно </w:t>
      </w:r>
      <w:r w:rsidR="00691783">
        <w:rPr>
          <w:rStyle w:val="Emphasis"/>
          <w:i w:val="0"/>
          <w:iCs w:val="0"/>
        </w:rPr>
        <w:t>извикв</w:t>
      </w:r>
      <w:r>
        <w:rPr>
          <w:rStyle w:val="Emphasis"/>
          <w:i w:val="0"/>
          <w:iCs w:val="0"/>
        </w:rPr>
        <w:t xml:space="preserve">ане, а именно </w:t>
      </w:r>
      <w:r w:rsidR="00691783">
        <w:rPr>
          <w:rStyle w:val="Emphasis"/>
          <w:i w:val="0"/>
          <w:iCs w:val="0"/>
        </w:rPr>
        <w:t xml:space="preserve">– </w:t>
      </w:r>
      <w:r>
        <w:rPr>
          <w:rStyle w:val="Emphasis"/>
          <w:i w:val="0"/>
          <w:iCs w:val="0"/>
        </w:rPr>
        <w:t>получава от един процес и едновременно с това изпраща на друг. Тоест</w:t>
      </w:r>
    </w:p>
    <w:p w:rsidR="00037085" w:rsidRDefault="00267F10">
      <w:pPr>
        <w:pStyle w:val="Code"/>
      </w:pPr>
      <w:r>
        <w:rPr>
          <w:rFonts w:ascii="Droid Sans Mono;monospace;monos" w:hAnsi="Droid Sans Mono;monospace;monos"/>
          <w:color w:val="AF00DB"/>
          <w:sz w:val="21"/>
          <w:highlight w:val="white"/>
        </w:rPr>
        <w:t xml:space="preserve">    </w:t>
      </w:r>
      <w:r>
        <w:rPr>
          <w:highlight w:val="white"/>
        </w:rPr>
        <w:t>if(rank == 0){</w:t>
      </w:r>
    </w:p>
    <w:p w:rsidR="00037085" w:rsidRDefault="00267F10">
      <w:pPr>
        <w:pStyle w:val="Code"/>
      </w:pPr>
      <w:r>
        <w:rPr>
          <w:highlight w:val="white"/>
        </w:rPr>
        <w:t>    MPI_Send(sendBuffer,4,MPI_INT,1,0,MPI_COMM_WORLD);</w:t>
      </w:r>
    </w:p>
    <w:p w:rsidR="00037085" w:rsidRDefault="00267F10">
      <w:pPr>
        <w:pStyle w:val="Code"/>
      </w:pPr>
      <w:r>
        <w:rPr>
          <w:highlight w:val="white"/>
        </w:rPr>
        <w:t>    MPI_Recv(recvBuffer,4,MPI_INT,1,0,MPI_COMM_WORLD,</w:t>
      </w:r>
    </w:p>
    <w:p w:rsidR="00037085" w:rsidRDefault="00267F10">
      <w:pPr>
        <w:pStyle w:val="Code"/>
      </w:pPr>
      <w:r>
        <w:rPr>
          <w:highlight w:val="white"/>
        </w:rPr>
        <w:tab/>
      </w:r>
      <w:r>
        <w:rPr>
          <w:highlight w:val="white"/>
        </w:rPr>
        <w:tab/>
        <w:t>MPI_STATUS_IGNORE);</w:t>
      </w:r>
    </w:p>
    <w:p w:rsidR="00037085" w:rsidRDefault="00267F10">
      <w:pPr>
        <w:pStyle w:val="Code"/>
      </w:pPr>
      <w:r>
        <w:rPr>
          <w:highlight w:val="white"/>
        </w:rPr>
        <w:t>}</w:t>
      </w:r>
    </w:p>
    <w:p w:rsidR="00037085" w:rsidRDefault="00267F10">
      <w:pPr>
        <w:pStyle w:val="Code"/>
      </w:pPr>
      <w:r>
        <w:rPr>
          <w:highlight w:val="white"/>
        </w:rPr>
        <w:t>else if(rank == 1){</w:t>
      </w:r>
    </w:p>
    <w:p w:rsidR="00037085" w:rsidRDefault="00267F10">
      <w:pPr>
        <w:pStyle w:val="Code"/>
      </w:pPr>
      <w:r>
        <w:rPr>
          <w:highlight w:val="white"/>
        </w:rPr>
        <w:t>    int buffer[4];</w:t>
      </w:r>
    </w:p>
    <w:p w:rsidR="00037085" w:rsidRDefault="00267F10">
      <w:pPr>
        <w:pStyle w:val="Code"/>
      </w:pPr>
      <w:r>
        <w:rPr>
          <w:highlight w:val="white"/>
        </w:rPr>
        <w:tab/>
        <w:t>MPI_Recv(recvBuffer,4,MPI_INT,0,0,MPI_COMM_WORLD,</w:t>
      </w:r>
    </w:p>
    <w:p w:rsidR="00037085" w:rsidRDefault="00267F10">
      <w:pPr>
        <w:pStyle w:val="Code"/>
      </w:pPr>
      <w:r>
        <w:rPr>
          <w:highlight w:val="white"/>
        </w:rPr>
        <w:tab/>
      </w:r>
      <w:r>
        <w:rPr>
          <w:highlight w:val="white"/>
        </w:rPr>
        <w:tab/>
        <w:t>MPI_STATUS_IGNORE);</w:t>
      </w:r>
    </w:p>
    <w:p w:rsidR="00037085" w:rsidRDefault="00267F10">
      <w:pPr>
        <w:pStyle w:val="Code"/>
      </w:pPr>
      <w:r>
        <w:rPr>
          <w:highlight w:val="white"/>
        </w:rPr>
        <w:tab/>
        <w:t>MPI_Send(sendBuffer,4,MPI_INT,0,0,MPI_COMM_WORLD);</w:t>
      </w:r>
    </w:p>
    <w:p w:rsidR="00037085" w:rsidRDefault="00267F10">
      <w:pPr>
        <w:pStyle w:val="Code"/>
      </w:pPr>
      <w:r>
        <w:rPr>
          <w:highlight w:val="white"/>
        </w:rPr>
        <w:t>}</w:t>
      </w:r>
    </w:p>
    <w:p w:rsidR="00037085" w:rsidRDefault="00267F10">
      <w:r>
        <w:t>може да бъде написан по този начин</w:t>
      </w:r>
    </w:p>
    <w:p w:rsidR="00037085" w:rsidRDefault="00267F10">
      <w:pPr>
        <w:pStyle w:val="Code"/>
      </w:pPr>
      <w:r>
        <w:rPr>
          <w:highlight w:val="white"/>
        </w:rPr>
        <w:t>if(rank == 0){</w:t>
      </w:r>
    </w:p>
    <w:p w:rsidR="00037085" w:rsidRDefault="00267F10">
      <w:pPr>
        <w:pStyle w:val="Code"/>
      </w:pPr>
      <w:r>
        <w:rPr>
          <w:highlight w:val="white"/>
        </w:rPr>
        <w:t>    MPI_Sendrecv(sendBuffer,4,MPI_INT,1,0,</w:t>
      </w:r>
    </w:p>
    <w:p w:rsidR="00037085" w:rsidRDefault="00267F10">
      <w:pPr>
        <w:pStyle w:val="Code"/>
      </w:pPr>
      <w:r>
        <w:rPr>
          <w:highlight w:val="white"/>
        </w:rPr>
        <w:tab/>
      </w:r>
      <w:r>
        <w:rPr>
          <w:highlight w:val="white"/>
        </w:rPr>
        <w:tab/>
        <w:t>recvBuffer,4,MPI_INT,1,0,</w:t>
      </w:r>
    </w:p>
    <w:p w:rsidR="00037085" w:rsidRDefault="00267F10">
      <w:pPr>
        <w:pStyle w:val="Code"/>
      </w:pPr>
      <w:r>
        <w:tab/>
      </w:r>
      <w:r>
        <w:tab/>
        <w:t>MPI_COMM_WORLD,MPI_STATUS_IGNORE);</w:t>
      </w:r>
    </w:p>
    <w:p w:rsidR="00037085" w:rsidRDefault="00267F10">
      <w:pPr>
        <w:pStyle w:val="Code"/>
      </w:pPr>
      <w:r>
        <w:rPr>
          <w:highlight w:val="white"/>
        </w:rPr>
        <w:t>}</w:t>
      </w:r>
    </w:p>
    <w:p w:rsidR="00037085" w:rsidRDefault="00267F10">
      <w:pPr>
        <w:pStyle w:val="Code"/>
      </w:pPr>
      <w:r>
        <w:rPr>
          <w:highlight w:val="white"/>
        </w:rPr>
        <w:t>else if(rank == 1){</w:t>
      </w:r>
    </w:p>
    <w:p w:rsidR="00037085" w:rsidRDefault="00267F10">
      <w:pPr>
        <w:pStyle w:val="Code"/>
      </w:pPr>
      <w:r>
        <w:rPr>
          <w:highlight w:val="white"/>
        </w:rPr>
        <w:t>    int buffer[4];</w:t>
      </w:r>
    </w:p>
    <w:p w:rsidR="00037085" w:rsidRDefault="00267F10">
      <w:pPr>
        <w:pStyle w:val="Code"/>
      </w:pPr>
      <w:r>
        <w:rPr>
          <w:highlight w:val="white"/>
        </w:rPr>
        <w:t>    MPI_Sendrecv(sendBuffer,4,MPI_INT,0,0,</w:t>
      </w:r>
    </w:p>
    <w:p w:rsidR="00037085" w:rsidRDefault="00267F10">
      <w:pPr>
        <w:pStyle w:val="Code"/>
      </w:pPr>
      <w:r>
        <w:rPr>
          <w:highlight w:val="white"/>
        </w:rPr>
        <w:tab/>
      </w:r>
      <w:r>
        <w:rPr>
          <w:highlight w:val="white"/>
        </w:rPr>
        <w:tab/>
        <w:t>recvBuffer,4,MPI_INT,0,0,</w:t>
      </w:r>
    </w:p>
    <w:p w:rsidR="00037085" w:rsidRDefault="00267F10">
      <w:pPr>
        <w:pStyle w:val="Code"/>
      </w:pPr>
      <w:r>
        <w:tab/>
      </w:r>
      <w:r>
        <w:tab/>
        <w:t>MPI_COMM_WORLD,MPI_STATUS_IGNORE);</w:t>
      </w:r>
    </w:p>
    <w:p w:rsidR="00037085" w:rsidRDefault="00267F10">
      <w:pPr>
        <w:pStyle w:val="Code"/>
      </w:pPr>
      <w:r>
        <w:rPr>
          <w:highlight w:val="white"/>
        </w:rPr>
        <w:t>}</w:t>
      </w:r>
    </w:p>
    <w:p w:rsidR="00037085" w:rsidRDefault="00691783">
      <w:r>
        <w:t>и</w:t>
      </w:r>
      <w:r w:rsidR="00267F10">
        <w:t xml:space="preserve"> най-</w:t>
      </w:r>
      <w:r>
        <w:t>често</w:t>
      </w:r>
      <w:r w:rsidR="00267F10">
        <w:t xml:space="preserve"> се използва за изместване на информация</w:t>
      </w:r>
      <w:r>
        <w:t xml:space="preserve"> в някаква посока</w:t>
      </w:r>
      <w:r w:rsidR="00267F10">
        <w:t xml:space="preserve">. </w:t>
      </w:r>
    </w:p>
    <w:p w:rsidR="00037085" w:rsidRDefault="00267F10">
      <w:r>
        <w:rPr>
          <w:rStyle w:val="Emphasis"/>
          <w:i w:val="0"/>
          <w:iCs w:val="0"/>
        </w:rPr>
        <w:t>Аналог на тази функция в java-mpi е метод</w:t>
      </w:r>
      <w:r w:rsidR="00691783">
        <w:rPr>
          <w:rStyle w:val="Emphasis"/>
          <w:i w:val="0"/>
          <w:iCs w:val="0"/>
        </w:rPr>
        <w:t>ът</w:t>
      </w:r>
      <w:r>
        <w:rPr>
          <w:rStyle w:val="Emphasis"/>
          <w:i w:val="0"/>
          <w:iCs w:val="0"/>
        </w:rPr>
        <w:t xml:space="preserve"> намиращ се</w:t>
      </w:r>
      <w:r w:rsidR="0005318F">
        <w:rPr>
          <w:rStyle w:val="Emphasis"/>
          <w:i w:val="0"/>
          <w:iCs w:val="0"/>
          <w:lang w:val="en-US"/>
        </w:rPr>
        <w:t xml:space="preserve"> </w:t>
      </w:r>
      <w:r w:rsidR="0005318F">
        <w:rPr>
          <w:rStyle w:val="Emphasis"/>
          <w:i w:val="0"/>
          <w:iCs w:val="0"/>
        </w:rPr>
        <w:t>в</w:t>
      </w:r>
      <w:r>
        <w:rPr>
          <w:rStyle w:val="Emphasis"/>
          <w:i w:val="0"/>
          <w:iCs w:val="0"/>
        </w:rPr>
        <w:t xml:space="preserve"> </w:t>
      </w:r>
      <w:r w:rsidRPr="00691783">
        <w:rPr>
          <w:rFonts w:ascii="Courier New" w:hAnsi="Courier New"/>
          <w:sz w:val="22"/>
          <w:lang w:val="en-US"/>
        </w:rPr>
        <w:t>Comm.java</w:t>
      </w:r>
      <w:r w:rsidR="00691783" w:rsidRPr="00691783">
        <w:rPr>
          <w:rFonts w:asciiTheme="majorHAnsi" w:hAnsiTheme="majorHAnsi" w:cstheme="majorHAnsi"/>
        </w:rPr>
        <w:t>:</w:t>
      </w:r>
      <w:r>
        <w:rPr>
          <w:rStyle w:val="Emphasis"/>
          <w:i w:val="0"/>
          <w:iCs w:val="0"/>
        </w:rPr>
        <w:t xml:space="preserve"> </w:t>
      </w:r>
    </w:p>
    <w:p w:rsidR="00037085" w:rsidRDefault="00267F10">
      <w:pPr>
        <w:pStyle w:val="Code"/>
        <w:rPr>
          <w:rStyle w:val="Emphasis"/>
          <w:i w:val="0"/>
          <w:iCs w:val="0"/>
          <w:sz w:val="24"/>
        </w:rPr>
      </w:pPr>
      <w:r>
        <w:rPr>
          <w:rStyle w:val="Emphasis"/>
          <w:i w:val="0"/>
          <w:highlight w:val="white"/>
        </w:rPr>
        <w:t>public Status sendrecv(</w:t>
      </w:r>
      <w:r>
        <w:rPr>
          <w:highlight w:val="white"/>
        </w:rPr>
        <w:t>Object sendbuff,int sendoffset,int sendcount,Datatype sendtype,int dest,int sendtag, ByteBuffer sendObjBuff,Object recvbuff,int recvoffset,int recvcount,Datatype recvtype, int source,int recvtag, ByteBuffer recvObjBuff)</w:t>
      </w:r>
    </w:p>
    <w:p w:rsidR="00037085" w:rsidRDefault="00267F10" w:rsidP="00691783">
      <w:pPr>
        <w:spacing w:before="120"/>
      </w:pPr>
      <w:r>
        <w:rPr>
          <w:rStyle w:val="Emphasis"/>
          <w:i w:val="0"/>
          <w:iCs w:val="0"/>
        </w:rPr>
        <w:t xml:space="preserve">MPI функциите </w:t>
      </w:r>
      <w:r w:rsidRPr="00691783">
        <w:rPr>
          <w:rFonts w:ascii="Courier New" w:hAnsi="Courier New"/>
          <w:sz w:val="22"/>
          <w:lang w:val="en-US"/>
        </w:rPr>
        <w:t>MPI_PROBE</w:t>
      </w:r>
      <w:r w:rsidR="00691783">
        <w:rPr>
          <w:rFonts w:ascii="Courier New" w:hAnsi="Courier New"/>
          <w:sz w:val="22"/>
          <w:lang w:val="en-US"/>
        </w:rPr>
        <w:t>()</w:t>
      </w:r>
      <w:r>
        <w:rPr>
          <w:rStyle w:val="Emphasis"/>
          <w:i w:val="0"/>
          <w:iCs w:val="0"/>
        </w:rPr>
        <w:t xml:space="preserve">, </w:t>
      </w:r>
      <w:r w:rsidRPr="00691783">
        <w:rPr>
          <w:rFonts w:ascii="Courier New" w:hAnsi="Courier New"/>
          <w:sz w:val="22"/>
          <w:lang w:val="en-US"/>
        </w:rPr>
        <w:t>MPI_IPROBE</w:t>
      </w:r>
      <w:r w:rsidR="00691783">
        <w:rPr>
          <w:rFonts w:ascii="Courier New" w:hAnsi="Courier New"/>
          <w:sz w:val="22"/>
          <w:lang w:val="en-US"/>
        </w:rPr>
        <w:t>()</w:t>
      </w:r>
      <w:r>
        <w:rPr>
          <w:rStyle w:val="Emphasis"/>
          <w:i w:val="0"/>
          <w:iCs w:val="0"/>
        </w:rPr>
        <w:t xml:space="preserve">, </w:t>
      </w:r>
      <w:r w:rsidRPr="00691783">
        <w:rPr>
          <w:rFonts w:ascii="Courier New" w:hAnsi="Courier New"/>
          <w:sz w:val="22"/>
          <w:lang w:val="en-US"/>
        </w:rPr>
        <w:t>MPI_MPROBE</w:t>
      </w:r>
      <w:r w:rsidR="00691783">
        <w:rPr>
          <w:rFonts w:ascii="Courier New" w:hAnsi="Courier New"/>
          <w:sz w:val="22"/>
          <w:lang w:val="en-US"/>
        </w:rPr>
        <w:t>()</w:t>
      </w:r>
      <w:r>
        <w:rPr>
          <w:rStyle w:val="Emphasis"/>
          <w:i w:val="0"/>
          <w:iCs w:val="0"/>
        </w:rPr>
        <w:t xml:space="preserve"> и </w:t>
      </w:r>
      <w:r w:rsidRPr="00691783">
        <w:rPr>
          <w:rFonts w:ascii="Courier New" w:hAnsi="Courier New"/>
          <w:sz w:val="22"/>
          <w:lang w:val="en-US"/>
        </w:rPr>
        <w:t>MPI_IMPROBE</w:t>
      </w:r>
      <w:r w:rsidR="00691783">
        <w:rPr>
          <w:rFonts w:ascii="Courier New" w:hAnsi="Courier New"/>
          <w:sz w:val="22"/>
          <w:lang w:val="en-US"/>
        </w:rPr>
        <w:t>()</w:t>
      </w:r>
      <w:r>
        <w:rPr>
          <w:rStyle w:val="Emphasis"/>
          <w:i w:val="0"/>
          <w:iCs w:val="0"/>
        </w:rPr>
        <w:t xml:space="preserve"> позволяват изпратено съобщение да се провери без всъщност да се получи. След това разработчик</w:t>
      </w:r>
      <w:r w:rsidR="00691783">
        <w:rPr>
          <w:rStyle w:val="Emphasis"/>
          <w:i w:val="0"/>
          <w:iCs w:val="0"/>
        </w:rPr>
        <w:t>ът</w:t>
      </w:r>
      <w:r>
        <w:rPr>
          <w:rStyle w:val="Emphasis"/>
          <w:i w:val="0"/>
          <w:iCs w:val="0"/>
        </w:rPr>
        <w:t xml:space="preserve"> може да </w:t>
      </w:r>
      <w:r w:rsidR="00691783">
        <w:rPr>
          <w:rStyle w:val="Emphasis"/>
          <w:i w:val="0"/>
          <w:iCs w:val="0"/>
        </w:rPr>
        <w:t>избере</w:t>
      </w:r>
      <w:r>
        <w:rPr>
          <w:rStyle w:val="Emphasis"/>
          <w:i w:val="0"/>
          <w:iCs w:val="0"/>
        </w:rPr>
        <w:t xml:space="preserve"> метод, който да получи съответното съобщение. В java-mpi анало</w:t>
      </w:r>
      <w:r w:rsidR="00691783">
        <w:rPr>
          <w:rStyle w:val="Emphasis"/>
          <w:i w:val="0"/>
          <w:iCs w:val="0"/>
        </w:rPr>
        <w:t>з</w:t>
      </w:r>
      <w:r>
        <w:rPr>
          <w:rStyle w:val="Emphasis"/>
          <w:i w:val="0"/>
          <w:iCs w:val="0"/>
        </w:rPr>
        <w:t xml:space="preserve">ите на тези функции се намират в </w:t>
      </w:r>
      <w:r w:rsidRPr="00691783">
        <w:rPr>
          <w:rFonts w:ascii="Courier New" w:hAnsi="Courier New"/>
          <w:sz w:val="22"/>
          <w:lang w:val="en-US"/>
        </w:rPr>
        <w:t>Comm.java</w:t>
      </w:r>
      <w:r>
        <w:rPr>
          <w:rStyle w:val="Emphasis"/>
          <w:i w:val="0"/>
          <w:iCs w:val="0"/>
        </w:rPr>
        <w:t xml:space="preserve">. </w:t>
      </w:r>
    </w:p>
    <w:p w:rsidR="00037085" w:rsidRDefault="00267F10">
      <w:pPr>
        <w:pStyle w:val="Code"/>
      </w:pPr>
      <w:r>
        <w:rPr>
          <w:rStyle w:val="Emphasis"/>
          <w:i w:val="0"/>
          <w:iCs w:val="0"/>
          <w:highlight w:val="white"/>
        </w:rPr>
        <w:lastRenderedPageBreak/>
        <w:t>public Status probe(int source,int tag)</w:t>
      </w:r>
    </w:p>
    <w:p w:rsidR="00037085" w:rsidRDefault="00267F10">
      <w:pPr>
        <w:pStyle w:val="Code"/>
      </w:pPr>
      <w:r>
        <w:rPr>
          <w:rStyle w:val="Emphasis"/>
          <w:i w:val="0"/>
          <w:iCs w:val="0"/>
          <w:highlight w:val="white"/>
        </w:rPr>
        <w:t>public Status iprobe(int source,int tag)</w:t>
      </w:r>
    </w:p>
    <w:p w:rsidR="00037085" w:rsidRDefault="00267F10">
      <w:pPr>
        <w:pStyle w:val="Code"/>
      </w:pPr>
      <w:r>
        <w:rPr>
          <w:rStyle w:val="Emphasis"/>
          <w:i w:val="0"/>
          <w:iCs w:val="0"/>
          <w:highlight w:val="white"/>
        </w:rPr>
        <w:t>public Message mprobe(int source,int tag)</w:t>
      </w:r>
    </w:p>
    <w:p w:rsidR="00037085" w:rsidRDefault="00267F10">
      <w:pPr>
        <w:rPr>
          <w:rStyle w:val="Emphasis"/>
          <w:i w:val="0"/>
          <w:iCs w:val="0"/>
        </w:rPr>
      </w:pPr>
      <w:r>
        <w:rPr>
          <w:rStyle w:val="Emphasis"/>
          <w:i w:val="0"/>
          <w:color w:val="000000"/>
          <w:highlight w:val="white"/>
        </w:rPr>
        <w:t>и т.н.</w:t>
      </w:r>
    </w:p>
    <w:p w:rsidR="00037085" w:rsidRDefault="00267F10">
      <w:r>
        <w:rPr>
          <w:rStyle w:val="Emphasis"/>
          <w:i w:val="0"/>
          <w:color w:val="000000"/>
          <w:highlight w:val="white"/>
        </w:rPr>
        <w:t>В MPI има така наречената „непроменлива“ (persistent) комуникация. Т</w:t>
      </w:r>
      <w:r w:rsidR="00691783">
        <w:rPr>
          <w:rStyle w:val="Emphasis"/>
          <w:i w:val="0"/>
          <w:color w:val="000000"/>
          <w:highlight w:val="white"/>
        </w:rPr>
        <w:t>я се осъществява</w:t>
      </w:r>
      <w:r>
        <w:rPr>
          <w:rStyle w:val="Emphasis"/>
          <w:i w:val="0"/>
          <w:color w:val="000000"/>
          <w:highlight w:val="white"/>
        </w:rPr>
        <w:t xml:space="preserve"> </w:t>
      </w:r>
      <w:r w:rsidR="00691783">
        <w:rPr>
          <w:rStyle w:val="Emphasis"/>
          <w:i w:val="0"/>
          <w:color w:val="000000"/>
          <w:highlight w:val="white"/>
        </w:rPr>
        <w:t xml:space="preserve">с </w:t>
      </w:r>
      <w:r>
        <w:rPr>
          <w:rStyle w:val="Emphasis"/>
          <w:i w:val="0"/>
          <w:color w:val="000000"/>
          <w:highlight w:val="white"/>
        </w:rPr>
        <w:t xml:space="preserve">функциите </w:t>
      </w:r>
      <w:r w:rsidRPr="00691783">
        <w:rPr>
          <w:rFonts w:ascii="Courier New" w:hAnsi="Courier New"/>
          <w:iCs/>
          <w:sz w:val="22"/>
          <w:lang w:val="en-US"/>
        </w:rPr>
        <w:t>MPI_SEND_INIT</w:t>
      </w:r>
      <w:r w:rsidR="00691783">
        <w:rPr>
          <w:rFonts w:ascii="Courier New" w:hAnsi="Courier New"/>
          <w:iCs/>
          <w:sz w:val="22"/>
          <w:lang w:val="en-US"/>
        </w:rPr>
        <w:t>()</w:t>
      </w:r>
      <w:r>
        <w:rPr>
          <w:rStyle w:val="Emphasis"/>
          <w:i w:val="0"/>
          <w:color w:val="000000"/>
          <w:highlight w:val="white"/>
        </w:rPr>
        <w:t xml:space="preserve">, </w:t>
      </w:r>
      <w:r w:rsidRPr="00691783">
        <w:rPr>
          <w:rFonts w:ascii="Courier New" w:hAnsi="Courier New"/>
          <w:iCs/>
          <w:sz w:val="22"/>
          <w:lang w:val="en-US"/>
        </w:rPr>
        <w:t>MPI_BSEND_INIT</w:t>
      </w:r>
      <w:r w:rsidR="00691783">
        <w:rPr>
          <w:rFonts w:ascii="Courier New" w:hAnsi="Courier New"/>
          <w:iCs/>
          <w:sz w:val="22"/>
          <w:lang w:val="en-US"/>
        </w:rPr>
        <w:t>()</w:t>
      </w:r>
      <w:r>
        <w:rPr>
          <w:rStyle w:val="Emphasis"/>
          <w:i w:val="0"/>
          <w:color w:val="000000"/>
          <w:highlight w:val="white"/>
        </w:rPr>
        <w:t xml:space="preserve">, </w:t>
      </w:r>
      <w:r w:rsidRPr="00691783">
        <w:rPr>
          <w:rFonts w:ascii="Courier New" w:hAnsi="Courier New"/>
          <w:iCs/>
          <w:sz w:val="22"/>
          <w:lang w:val="en-US"/>
        </w:rPr>
        <w:t>MPI_SSEND_INIT</w:t>
      </w:r>
      <w:r w:rsidR="00691783">
        <w:rPr>
          <w:rFonts w:ascii="Courier New" w:hAnsi="Courier New"/>
          <w:iCs/>
          <w:sz w:val="22"/>
          <w:lang w:val="en-US"/>
        </w:rPr>
        <w:t>()</w:t>
      </w:r>
      <w:r>
        <w:rPr>
          <w:rStyle w:val="Emphasis"/>
          <w:i w:val="0"/>
          <w:color w:val="000000"/>
          <w:highlight w:val="white"/>
        </w:rPr>
        <w:t>,</w:t>
      </w:r>
      <w:r w:rsidR="00691783">
        <w:rPr>
          <w:rStyle w:val="Emphasis"/>
          <w:i w:val="0"/>
          <w:color w:val="000000"/>
          <w:lang w:val="en-US"/>
        </w:rPr>
        <w:t xml:space="preserve"> </w:t>
      </w:r>
      <w:r w:rsidR="00691783" w:rsidRPr="00691783">
        <w:rPr>
          <w:rFonts w:ascii="Courier New" w:hAnsi="Courier New"/>
          <w:iCs/>
          <w:sz w:val="22"/>
          <w:lang w:val="en-US"/>
        </w:rPr>
        <w:t>MPI_START</w:t>
      </w:r>
      <w:r w:rsidR="00691783">
        <w:rPr>
          <w:rFonts w:ascii="Courier New" w:hAnsi="Courier New"/>
          <w:iCs/>
          <w:sz w:val="22"/>
          <w:lang w:val="en-US"/>
        </w:rPr>
        <w:t>()</w:t>
      </w:r>
      <w:r w:rsidR="00691783">
        <w:rPr>
          <w:rStyle w:val="Emphasis"/>
          <w:i w:val="0"/>
          <w:color w:val="000000"/>
          <w:highlight w:val="white"/>
        </w:rPr>
        <w:t>,</w:t>
      </w:r>
      <w:r>
        <w:rPr>
          <w:rStyle w:val="Emphasis"/>
          <w:i w:val="0"/>
          <w:color w:val="000000"/>
          <w:highlight w:val="white"/>
        </w:rPr>
        <w:t xml:space="preserve"> </w:t>
      </w:r>
      <w:r w:rsidRPr="00691783">
        <w:rPr>
          <w:rFonts w:ascii="Courier New" w:hAnsi="Courier New"/>
          <w:iCs/>
          <w:sz w:val="22"/>
          <w:lang w:val="en-US"/>
        </w:rPr>
        <w:t>MPI_RSEND_INIT</w:t>
      </w:r>
      <w:r w:rsidR="00691783">
        <w:rPr>
          <w:rFonts w:ascii="Courier New" w:hAnsi="Courier New"/>
          <w:iCs/>
          <w:sz w:val="22"/>
          <w:lang w:val="en-US"/>
        </w:rPr>
        <w:t>()</w:t>
      </w:r>
      <w:r>
        <w:rPr>
          <w:rStyle w:val="Emphasis"/>
          <w:i w:val="0"/>
          <w:color w:val="000000"/>
          <w:highlight w:val="white"/>
        </w:rPr>
        <w:t xml:space="preserve">, </w:t>
      </w:r>
      <w:r w:rsidRPr="00691783">
        <w:rPr>
          <w:rFonts w:ascii="Courier New" w:hAnsi="Courier New"/>
          <w:iCs/>
          <w:sz w:val="22"/>
          <w:lang w:val="en-US"/>
        </w:rPr>
        <w:t>MPI_RECV_INIT</w:t>
      </w:r>
      <w:r w:rsidR="00691783">
        <w:rPr>
          <w:rFonts w:ascii="Courier New" w:hAnsi="Courier New"/>
          <w:iCs/>
          <w:sz w:val="22"/>
          <w:lang w:val="en-US"/>
        </w:rPr>
        <w:t>()</w:t>
      </w:r>
      <w:r>
        <w:rPr>
          <w:rStyle w:val="Emphasis"/>
          <w:i w:val="0"/>
          <w:color w:val="000000"/>
          <w:highlight w:val="white"/>
        </w:rPr>
        <w:t xml:space="preserve">и </w:t>
      </w:r>
      <w:r w:rsidRPr="00691783">
        <w:rPr>
          <w:rFonts w:ascii="Courier New" w:hAnsi="Courier New"/>
          <w:iCs/>
          <w:sz w:val="22"/>
          <w:lang w:val="en-US"/>
        </w:rPr>
        <w:t>MPI_STARTALL</w:t>
      </w:r>
      <w:r w:rsidR="00691783">
        <w:rPr>
          <w:rFonts w:ascii="Courier New" w:hAnsi="Courier New"/>
          <w:iCs/>
          <w:sz w:val="22"/>
          <w:lang w:val="en-US"/>
        </w:rPr>
        <w:t>()</w:t>
      </w:r>
      <w:r>
        <w:rPr>
          <w:rStyle w:val="Emphasis"/>
          <w:i w:val="0"/>
          <w:color w:val="000000"/>
          <w:highlight w:val="white"/>
        </w:rPr>
        <w:t xml:space="preserve">. Идеята на тези функции е да се оптимизират повтарящи се и непроменливи извиквания на функциите </w:t>
      </w:r>
      <w:r w:rsidRPr="00691783">
        <w:rPr>
          <w:rFonts w:ascii="Courier New" w:hAnsi="Courier New"/>
          <w:iCs/>
          <w:sz w:val="22"/>
          <w:lang w:val="en-US"/>
        </w:rPr>
        <w:t>MPI_Send</w:t>
      </w:r>
      <w:r w:rsidR="00725DB5" w:rsidRPr="00725DB5">
        <w:rPr>
          <w:rStyle w:val="Emphasis"/>
          <w:rFonts w:ascii="Courier New" w:hAnsi="Courier New" w:cs="Courier New"/>
          <w:i w:val="0"/>
          <w:color w:val="000000"/>
          <w:highlight w:val="white"/>
          <w:lang w:val="en-US"/>
        </w:rPr>
        <w:t>()</w:t>
      </w:r>
      <w:r>
        <w:rPr>
          <w:rStyle w:val="Emphasis"/>
          <w:i w:val="0"/>
          <w:color w:val="000000"/>
          <w:highlight w:val="white"/>
        </w:rPr>
        <w:t xml:space="preserve"> и </w:t>
      </w:r>
      <w:r w:rsidRPr="00725DB5">
        <w:rPr>
          <w:rFonts w:ascii="Courier New" w:hAnsi="Courier New"/>
          <w:iCs/>
          <w:sz w:val="22"/>
          <w:lang w:val="en-US"/>
        </w:rPr>
        <w:t>MPI_Recv</w:t>
      </w:r>
      <w:r w:rsidR="00725DB5">
        <w:rPr>
          <w:rFonts w:ascii="Courier New" w:hAnsi="Courier New"/>
          <w:iCs/>
          <w:sz w:val="22"/>
          <w:lang w:val="en-US"/>
        </w:rPr>
        <w:t>()</w:t>
      </w:r>
      <w:r>
        <w:rPr>
          <w:rStyle w:val="Emphasis"/>
          <w:i w:val="0"/>
          <w:color w:val="000000"/>
          <w:highlight w:val="white"/>
        </w:rPr>
        <w:t>. Същите функции са на разположение и в java-mpi. Тук обаче имаме малка подробност</w:t>
      </w:r>
      <w:r w:rsidR="00725DB5">
        <w:rPr>
          <w:rStyle w:val="Emphasis"/>
          <w:i w:val="0"/>
          <w:color w:val="000000"/>
          <w:highlight w:val="white"/>
          <w:lang w:val="en-US"/>
        </w:rPr>
        <w:t xml:space="preserve"> –</w:t>
      </w:r>
      <w:r>
        <w:rPr>
          <w:rStyle w:val="Emphasis"/>
          <w:i w:val="0"/>
          <w:color w:val="000000"/>
          <w:highlight w:val="white"/>
        </w:rPr>
        <w:t xml:space="preserve"> буфер аргумент</w:t>
      </w:r>
      <w:r w:rsidR="00725DB5">
        <w:rPr>
          <w:rStyle w:val="Emphasis"/>
          <w:i w:val="0"/>
          <w:color w:val="000000"/>
          <w:highlight w:val="white"/>
        </w:rPr>
        <w:t>ът</w:t>
      </w:r>
      <w:r>
        <w:rPr>
          <w:rStyle w:val="Emphasis"/>
          <w:i w:val="0"/>
          <w:color w:val="000000"/>
          <w:highlight w:val="white"/>
        </w:rPr>
        <w:t xml:space="preserve"> ни може да е само директен „NIO“ буфер. Това е необходимо поради факта, че JNI интерфейса е тромав и опасен при използването на обикновен масив за тази функционалност. Основната причина</w:t>
      </w:r>
      <w:r w:rsidR="00725DB5">
        <w:rPr>
          <w:rStyle w:val="Emphasis"/>
          <w:i w:val="0"/>
          <w:color w:val="000000"/>
          <w:highlight w:val="white"/>
        </w:rPr>
        <w:t>,</w:t>
      </w:r>
      <w:r>
        <w:rPr>
          <w:rStyle w:val="Emphasis"/>
          <w:i w:val="0"/>
          <w:color w:val="000000"/>
          <w:highlight w:val="white"/>
        </w:rPr>
        <w:t xml:space="preserve"> поради която специфицираме метода да използва само този метод за представяне на буфер е </w:t>
      </w:r>
      <w:r w:rsidR="00725DB5">
        <w:rPr>
          <w:rStyle w:val="Emphasis"/>
          <w:i w:val="0"/>
          <w:color w:val="000000"/>
          <w:highlight w:val="white"/>
        </w:rPr>
        <w:t xml:space="preserve">търсене на </w:t>
      </w:r>
      <w:r>
        <w:rPr>
          <w:rStyle w:val="Emphasis"/>
          <w:i w:val="0"/>
          <w:color w:val="000000"/>
          <w:highlight w:val="white"/>
        </w:rPr>
        <w:t xml:space="preserve">оптималност. Ако използваме обикновен масив, това ще изисква допълнителна имплементация, която ще е тромава и не оптимална. Така избягваме копирането на памет и запазване на глобални променливи. За това по-удобния и бърз начин е да се използва </w:t>
      </w:r>
      <w:r w:rsidRPr="00725DB5">
        <w:rPr>
          <w:rFonts w:ascii="Courier New" w:hAnsi="Courier New"/>
          <w:iCs/>
          <w:sz w:val="22"/>
          <w:lang w:val="en-US"/>
        </w:rPr>
        <w:t>java.nio.Buffer</w:t>
      </w:r>
      <w:r>
        <w:rPr>
          <w:rStyle w:val="Emphasis"/>
          <w:i w:val="0"/>
          <w:color w:val="000000"/>
          <w:highlight w:val="white"/>
        </w:rPr>
        <w:t xml:space="preserve">. Методи за тази комуникация се намират в </w:t>
      </w:r>
      <w:r w:rsidRPr="00725DB5">
        <w:rPr>
          <w:rFonts w:ascii="Courier New" w:hAnsi="Courier New"/>
          <w:sz w:val="22"/>
          <w:lang w:val="en-US"/>
        </w:rPr>
        <w:t>Comm.java</w:t>
      </w:r>
      <w:r w:rsidR="00725DB5">
        <w:rPr>
          <w:rStyle w:val="Emphasis"/>
          <w:i w:val="0"/>
          <w:color w:val="000000"/>
        </w:rPr>
        <w:t>:</w:t>
      </w:r>
    </w:p>
    <w:p w:rsidR="00037085" w:rsidRDefault="00267F10">
      <w:pPr>
        <w:pStyle w:val="Code"/>
      </w:pPr>
      <w:r>
        <w:rPr>
          <w:rStyle w:val="Emphasis"/>
          <w:i w:val="0"/>
          <w:highlight w:val="white"/>
        </w:rPr>
        <w:t xml:space="preserve">public Request send_init(Object buff,int offset,int count, </w:t>
      </w:r>
      <w:r>
        <w:rPr>
          <w:rStyle w:val="Emphasis"/>
          <w:i w:val="0"/>
          <w:highlight w:val="white"/>
        </w:rPr>
        <w:tab/>
        <w:t xml:space="preserve">Datatype type, </w:t>
      </w:r>
      <w:r>
        <w:rPr>
          <w:highlight w:val="white"/>
        </w:rPr>
        <w:t>int dest,int tag)</w:t>
      </w:r>
    </w:p>
    <w:p w:rsidR="00037085" w:rsidRDefault="00267F10">
      <w:pPr>
        <w:pStyle w:val="Code"/>
      </w:pPr>
      <w:r>
        <w:rPr>
          <w:highlight w:val="white"/>
        </w:rPr>
        <w:t xml:space="preserve">public Request recv_init(Object buff,int offset,int count, </w:t>
      </w:r>
      <w:r>
        <w:rPr>
          <w:highlight w:val="white"/>
        </w:rPr>
        <w:tab/>
        <w:t>Datatype type,int source,int tag)</w:t>
      </w:r>
    </w:p>
    <w:p w:rsidR="00037085" w:rsidRDefault="00267F10">
      <w:r>
        <w:rPr>
          <w:rFonts w:ascii="Droid Sans Mono;monospace;monos" w:hAnsi="Droid Sans Mono;monospace;monos"/>
          <w:color w:val="000000"/>
          <w:sz w:val="21"/>
          <w:highlight w:val="white"/>
        </w:rPr>
        <w:t>и т.н</w:t>
      </w:r>
    </w:p>
    <w:p w:rsidR="00037085" w:rsidRDefault="00267F10">
      <w:r>
        <w:rPr>
          <w:color w:val="000000"/>
          <w:highlight w:val="white"/>
        </w:rPr>
        <w:t xml:space="preserve">Може да </w:t>
      </w:r>
      <w:r w:rsidR="00725DB5">
        <w:rPr>
          <w:color w:val="000000"/>
          <w:highlight w:val="white"/>
        </w:rPr>
        <w:t xml:space="preserve">се </w:t>
      </w:r>
      <w:r>
        <w:rPr>
          <w:color w:val="000000"/>
          <w:highlight w:val="white"/>
        </w:rPr>
        <w:t xml:space="preserve">види, че </w:t>
      </w:r>
      <w:r w:rsidR="00725DB5">
        <w:rPr>
          <w:color w:val="000000"/>
          <w:highlight w:val="white"/>
        </w:rPr>
        <w:t>персистентна</w:t>
      </w:r>
      <w:r>
        <w:rPr>
          <w:color w:val="000000"/>
          <w:highlight w:val="white"/>
        </w:rPr>
        <w:t xml:space="preserve">ата комуникация връща </w:t>
      </w:r>
      <w:r w:rsidRPr="00725DB5">
        <w:rPr>
          <w:rFonts w:ascii="Courier New" w:hAnsi="Courier New"/>
          <w:iCs/>
          <w:sz w:val="22"/>
          <w:lang w:val="en-US"/>
        </w:rPr>
        <w:t>Request</w:t>
      </w:r>
      <w:r>
        <w:rPr>
          <w:color w:val="000000"/>
          <w:highlight w:val="white"/>
        </w:rPr>
        <w:t xml:space="preserve"> обект, който отговаря за стартиране на комуникацията. А именно имплементира </w:t>
      </w:r>
      <w:r>
        <w:rPr>
          <w:rFonts w:ascii="Courier New" w:hAnsi="Courier New"/>
          <w:highlight w:val="white"/>
        </w:rPr>
        <w:t>public void start().</w:t>
      </w:r>
    </w:p>
    <w:p w:rsidR="00037085" w:rsidRDefault="00267F10">
      <w:pPr>
        <w:rPr>
          <w:rStyle w:val="Emphasis"/>
          <w:i w:val="0"/>
          <w:iCs w:val="0"/>
          <w:color w:val="000000"/>
          <w:highlight w:val="white"/>
        </w:rPr>
      </w:pPr>
      <w:r>
        <w:rPr>
          <w:rStyle w:val="Emphasis"/>
          <w:i w:val="0"/>
          <w:iCs w:val="0"/>
          <w:color w:val="000000"/>
          <w:highlight w:val="white"/>
        </w:rPr>
        <w:t xml:space="preserve">В </w:t>
      </w:r>
      <w:r w:rsidR="00725DB5">
        <w:rPr>
          <w:rStyle w:val="Emphasis"/>
          <w:i w:val="0"/>
          <w:iCs w:val="0"/>
          <w:color w:val="000000"/>
          <w:highlight w:val="white"/>
        </w:rPr>
        <w:t>Т</w:t>
      </w:r>
      <w:r>
        <w:rPr>
          <w:rStyle w:val="Emphasis"/>
          <w:i w:val="0"/>
          <w:iCs w:val="0"/>
          <w:color w:val="000000"/>
          <w:highlight w:val="white"/>
        </w:rPr>
        <w:t xml:space="preserve">аблица 3 е показан пълният списък от P2P MPI функции адаптирани за java-mpi. По-интересните аспекти и имплементационни проблеми идващи с тях вече бяха разгледани. </w:t>
      </w:r>
      <w:r w:rsidR="00725DB5">
        <w:rPr>
          <w:rStyle w:val="Emphasis"/>
          <w:i w:val="0"/>
          <w:iCs w:val="0"/>
          <w:color w:val="000000"/>
          <w:highlight w:val="white"/>
        </w:rPr>
        <w:t>О</w:t>
      </w:r>
      <w:r>
        <w:rPr>
          <w:rStyle w:val="Emphasis"/>
          <w:i w:val="0"/>
          <w:iCs w:val="0"/>
          <w:color w:val="000000"/>
          <w:highlight w:val="white"/>
        </w:rPr>
        <w:t xml:space="preserve">свен тях има и много други, който са разгледани в </w:t>
      </w:r>
      <w:r w:rsidR="00725DB5">
        <w:rPr>
          <w:rStyle w:val="Emphasis"/>
          <w:i w:val="0"/>
          <w:iCs w:val="0"/>
          <w:color w:val="000000"/>
          <w:highlight w:val="white"/>
        </w:rPr>
        <w:t>следващи раздели</w:t>
      </w:r>
      <w:r>
        <w:rPr>
          <w:rStyle w:val="Emphasis"/>
          <w:i w:val="0"/>
          <w:iCs w:val="0"/>
          <w:color w:val="000000"/>
          <w:highlight w:val="white"/>
        </w:rPr>
        <w:t xml:space="preserve">. </w:t>
      </w:r>
    </w:p>
    <w:p w:rsidR="00037085" w:rsidRDefault="00267F10">
      <w:pPr>
        <w:rPr>
          <w:rStyle w:val="Emphasis"/>
          <w:b/>
          <w:i w:val="0"/>
          <w:iCs w:val="0"/>
          <w:color w:val="000000"/>
          <w:highlight w:val="white"/>
        </w:rPr>
      </w:pPr>
      <w:r>
        <w:rPr>
          <w:rStyle w:val="Emphasis"/>
          <w:b/>
          <w:i w:val="0"/>
          <w:iCs w:val="0"/>
          <w:color w:val="000000"/>
          <w:highlight w:val="white"/>
        </w:rPr>
        <w:t>Таблица 3</w:t>
      </w:r>
      <w:r w:rsidR="00725DB5">
        <w:rPr>
          <w:rStyle w:val="Emphasis"/>
          <w:b/>
          <w:i w:val="0"/>
          <w:iCs w:val="0"/>
          <w:color w:val="000000"/>
          <w:highlight w:val="white"/>
        </w:rPr>
        <w:t>.</w:t>
      </w:r>
    </w:p>
    <w:tbl>
      <w:tblPr>
        <w:tblW w:w="9582" w:type="dxa"/>
        <w:tblInd w:w="56" w:type="dxa"/>
        <w:tblLayout w:type="fixed"/>
        <w:tblLook w:val="04A0" w:firstRow="1" w:lastRow="0" w:firstColumn="1" w:lastColumn="0" w:noHBand="0" w:noVBand="1"/>
      </w:tblPr>
      <w:tblGrid>
        <w:gridCol w:w="7791"/>
        <w:gridCol w:w="1791"/>
      </w:tblGrid>
      <w:tr w:rsidR="00037085" w:rsidTr="00725DB5">
        <w:tc>
          <w:tcPr>
            <w:tcW w:w="7791" w:type="dxa"/>
            <w:tcBorders>
              <w:top w:val="single" w:sz="2" w:space="0" w:color="000000"/>
              <w:left w:val="single" w:sz="2" w:space="0" w:color="000000"/>
              <w:bottom w:val="single" w:sz="2" w:space="0" w:color="000000"/>
            </w:tcBorders>
            <w:shd w:val="clear" w:color="auto" w:fill="auto"/>
            <w:tcMar>
              <w:top w:w="55" w:type="dxa"/>
              <w:left w:w="50" w:type="dxa"/>
              <w:bottom w:w="55" w:type="dxa"/>
              <w:right w:w="55" w:type="dxa"/>
            </w:tcMar>
          </w:tcPr>
          <w:p w:rsidR="00037085" w:rsidRDefault="00267F10">
            <w:pPr>
              <w:pStyle w:val="TableContents"/>
              <w:rPr>
                <w:b/>
                <w:bCs/>
                <w:lang w:val="en-US"/>
              </w:rPr>
            </w:pPr>
            <w:r>
              <w:rPr>
                <w:b/>
                <w:bCs/>
                <w:lang w:val="en-US"/>
              </w:rPr>
              <w:t>Java Method</w:t>
            </w:r>
          </w:p>
        </w:tc>
        <w:tc>
          <w:tcPr>
            <w:tcW w:w="1791" w:type="dxa"/>
            <w:tcBorders>
              <w:top w:val="single" w:sz="2" w:space="0" w:color="000000"/>
              <w:left w:val="single" w:sz="2" w:space="0" w:color="000000"/>
              <w:bottom w:val="single" w:sz="2" w:space="0" w:color="000000"/>
              <w:right w:val="single" w:sz="2" w:space="0" w:color="000000"/>
            </w:tcBorders>
            <w:shd w:val="clear" w:color="auto" w:fill="auto"/>
            <w:tcMar>
              <w:top w:w="55" w:type="dxa"/>
              <w:left w:w="50" w:type="dxa"/>
              <w:bottom w:w="55" w:type="dxa"/>
              <w:right w:w="55" w:type="dxa"/>
            </w:tcMar>
          </w:tcPr>
          <w:p w:rsidR="00037085" w:rsidRDefault="00267F10">
            <w:pPr>
              <w:pStyle w:val="TableContents"/>
              <w:rPr>
                <w:b/>
                <w:bCs/>
                <w:lang w:val="en-US"/>
              </w:rPr>
            </w:pPr>
            <w:r>
              <w:rPr>
                <w:b/>
                <w:bCs/>
                <w:lang w:val="en-US"/>
              </w:rPr>
              <w:t>MPI function</w:t>
            </w:r>
          </w:p>
        </w:tc>
      </w:tr>
      <w:tr w:rsidR="00037085" w:rsidTr="00725DB5">
        <w:tc>
          <w:tcPr>
            <w:tcW w:w="7791" w:type="dxa"/>
            <w:tcBorders>
              <w:top w:val="single" w:sz="2" w:space="0" w:color="000000"/>
              <w:left w:val="single" w:sz="2" w:space="0" w:color="000000"/>
              <w:bottom w:val="single" w:sz="2" w:space="0" w:color="000000"/>
            </w:tcBorders>
            <w:shd w:val="clear" w:color="auto" w:fill="auto"/>
            <w:tcMar>
              <w:top w:w="55" w:type="dxa"/>
              <w:left w:w="50" w:type="dxa"/>
              <w:bottom w:w="55" w:type="dxa"/>
              <w:right w:w="55" w:type="dxa"/>
            </w:tcMar>
          </w:tcPr>
          <w:p w:rsidR="00037085" w:rsidRPr="00855A02" w:rsidRDefault="00267F10" w:rsidP="00725DB5">
            <w:pPr>
              <w:pStyle w:val="TableContents"/>
              <w:rPr>
                <w:rFonts w:ascii="Courier New" w:hAnsi="Courier New"/>
                <w:iCs/>
                <w:sz w:val="20"/>
                <w:szCs w:val="20"/>
                <w:lang w:val="en-US"/>
              </w:rPr>
            </w:pPr>
            <w:r w:rsidRPr="00855A02">
              <w:rPr>
                <w:rFonts w:ascii="Courier New" w:hAnsi="Courier New"/>
                <w:iCs/>
                <w:sz w:val="20"/>
                <w:szCs w:val="20"/>
                <w:lang w:val="en-US"/>
              </w:rPr>
              <w:t>public void send(Object buff,</w:t>
            </w:r>
            <w:r w:rsidR="00725DB5" w:rsidRPr="00855A02">
              <w:rPr>
                <w:rFonts w:ascii="Courier New" w:hAnsi="Courier New"/>
                <w:iCs/>
                <w:sz w:val="20"/>
                <w:szCs w:val="20"/>
              </w:rPr>
              <w:t xml:space="preserve"> </w:t>
            </w:r>
            <w:r w:rsidRPr="00855A02">
              <w:rPr>
                <w:rFonts w:ascii="Courier New" w:hAnsi="Courier New"/>
                <w:iCs/>
                <w:sz w:val="20"/>
                <w:szCs w:val="20"/>
                <w:lang w:val="en-US"/>
              </w:rPr>
              <w:t>int offset,</w:t>
            </w:r>
            <w:r w:rsidR="00725DB5" w:rsidRPr="00855A02">
              <w:rPr>
                <w:rFonts w:ascii="Courier New" w:hAnsi="Courier New"/>
                <w:iCs/>
                <w:sz w:val="20"/>
                <w:szCs w:val="20"/>
              </w:rPr>
              <w:t xml:space="preserve"> </w:t>
            </w:r>
            <w:r w:rsidRPr="00855A02">
              <w:rPr>
                <w:rFonts w:ascii="Courier New" w:hAnsi="Courier New"/>
                <w:iCs/>
                <w:sz w:val="20"/>
                <w:szCs w:val="20"/>
                <w:lang w:val="en-US"/>
              </w:rPr>
              <w:t>int count, Datatype datatype,</w:t>
            </w:r>
            <w:r w:rsidR="00725DB5" w:rsidRPr="00855A02">
              <w:rPr>
                <w:rFonts w:ascii="Courier New" w:hAnsi="Courier New"/>
                <w:iCs/>
                <w:sz w:val="20"/>
                <w:szCs w:val="20"/>
              </w:rPr>
              <w:t xml:space="preserve"> </w:t>
            </w:r>
            <w:r w:rsidRPr="00855A02">
              <w:rPr>
                <w:rFonts w:ascii="Courier New" w:hAnsi="Courier New"/>
                <w:iCs/>
                <w:sz w:val="20"/>
                <w:szCs w:val="20"/>
                <w:lang w:val="en-US"/>
              </w:rPr>
              <w:t>int dest, int tag, ByteBuffer objBuff)</w:t>
            </w:r>
          </w:p>
        </w:tc>
        <w:tc>
          <w:tcPr>
            <w:tcW w:w="1791" w:type="dxa"/>
            <w:tcBorders>
              <w:top w:val="single" w:sz="2" w:space="0" w:color="000000"/>
              <w:left w:val="single" w:sz="2" w:space="0" w:color="000000"/>
              <w:bottom w:val="single" w:sz="2" w:space="0" w:color="000000"/>
              <w:right w:val="single" w:sz="2" w:space="0" w:color="000000"/>
            </w:tcBorders>
            <w:shd w:val="clear" w:color="auto" w:fill="auto"/>
            <w:tcMar>
              <w:top w:w="55" w:type="dxa"/>
              <w:left w:w="50"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MPI_Send</w:t>
            </w:r>
          </w:p>
        </w:tc>
      </w:tr>
      <w:tr w:rsidR="00037085" w:rsidTr="00725DB5">
        <w:tc>
          <w:tcPr>
            <w:tcW w:w="7791" w:type="dxa"/>
            <w:tcBorders>
              <w:top w:val="single" w:sz="2" w:space="0" w:color="000000"/>
              <w:left w:val="single" w:sz="2" w:space="0" w:color="000000"/>
              <w:bottom w:val="single" w:sz="2" w:space="0" w:color="000000"/>
            </w:tcBorders>
            <w:shd w:val="clear" w:color="auto" w:fill="auto"/>
            <w:tcMar>
              <w:top w:w="55" w:type="dxa"/>
              <w:left w:w="50" w:type="dxa"/>
              <w:bottom w:w="55" w:type="dxa"/>
              <w:right w:w="55" w:type="dxa"/>
            </w:tcMar>
          </w:tcPr>
          <w:p w:rsidR="00037085" w:rsidRPr="00855A02" w:rsidRDefault="00267F10" w:rsidP="00725DB5">
            <w:pPr>
              <w:pStyle w:val="TableContents"/>
              <w:rPr>
                <w:rFonts w:ascii="Courier New" w:hAnsi="Courier New"/>
                <w:iCs/>
                <w:sz w:val="20"/>
                <w:szCs w:val="20"/>
              </w:rPr>
            </w:pPr>
            <w:r w:rsidRPr="00855A02">
              <w:rPr>
                <w:rFonts w:ascii="Courier New" w:hAnsi="Courier New"/>
                <w:iCs/>
                <w:sz w:val="20"/>
                <w:szCs w:val="20"/>
                <w:lang w:val="en-US"/>
              </w:rPr>
              <w:t>public void bse</w:t>
            </w:r>
            <w:r w:rsidR="00725DB5" w:rsidRPr="00855A02">
              <w:rPr>
                <w:rFonts w:ascii="Courier New" w:hAnsi="Courier New"/>
                <w:iCs/>
                <w:sz w:val="20"/>
                <w:szCs w:val="20"/>
                <w:lang w:val="en-US"/>
              </w:rPr>
              <w:t>nd(Object buff,</w:t>
            </w:r>
            <w:r w:rsidR="00725DB5" w:rsidRPr="00855A02">
              <w:rPr>
                <w:rFonts w:ascii="Courier New" w:hAnsi="Courier New"/>
                <w:iCs/>
                <w:sz w:val="20"/>
                <w:szCs w:val="20"/>
              </w:rPr>
              <w:t xml:space="preserve"> </w:t>
            </w:r>
            <w:r w:rsidR="00725DB5" w:rsidRPr="00855A02">
              <w:rPr>
                <w:rFonts w:ascii="Courier New" w:hAnsi="Courier New"/>
                <w:iCs/>
                <w:sz w:val="20"/>
                <w:szCs w:val="20"/>
                <w:lang w:val="en-US"/>
              </w:rPr>
              <w:t>int offset,</w:t>
            </w:r>
            <w:r w:rsidR="00725DB5" w:rsidRPr="00855A02">
              <w:rPr>
                <w:rFonts w:ascii="Courier New" w:hAnsi="Courier New"/>
                <w:iCs/>
                <w:sz w:val="20"/>
                <w:szCs w:val="20"/>
              </w:rPr>
              <w:t xml:space="preserve"> </w:t>
            </w:r>
            <w:r w:rsidRPr="00855A02">
              <w:rPr>
                <w:rFonts w:ascii="Courier New" w:hAnsi="Courier New"/>
                <w:iCs/>
                <w:sz w:val="20"/>
                <w:szCs w:val="20"/>
                <w:lang w:val="en-US"/>
              </w:rPr>
              <w:t>int count, Datatype datatype, int dest, int tag, ByteBuffer objBuff )</w:t>
            </w:r>
          </w:p>
        </w:tc>
        <w:tc>
          <w:tcPr>
            <w:tcW w:w="1791" w:type="dxa"/>
            <w:tcBorders>
              <w:top w:val="single" w:sz="2" w:space="0" w:color="000000"/>
              <w:left w:val="single" w:sz="2" w:space="0" w:color="000000"/>
              <w:bottom w:val="single" w:sz="2" w:space="0" w:color="000000"/>
              <w:right w:val="single" w:sz="2" w:space="0" w:color="000000"/>
            </w:tcBorders>
            <w:shd w:val="clear" w:color="auto" w:fill="auto"/>
            <w:tcMar>
              <w:top w:w="55" w:type="dxa"/>
              <w:left w:w="50"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MPI_Bsend</w:t>
            </w:r>
          </w:p>
        </w:tc>
      </w:tr>
      <w:tr w:rsidR="00037085" w:rsidTr="00725DB5">
        <w:tc>
          <w:tcPr>
            <w:tcW w:w="7791" w:type="dxa"/>
            <w:tcBorders>
              <w:top w:val="single" w:sz="2" w:space="0" w:color="000000"/>
              <w:left w:val="single" w:sz="2" w:space="0" w:color="000000"/>
              <w:bottom w:val="single" w:sz="2" w:space="0" w:color="000000"/>
            </w:tcBorders>
            <w:shd w:val="clear" w:color="auto" w:fill="auto"/>
            <w:tcMar>
              <w:top w:w="55" w:type="dxa"/>
              <w:left w:w="50"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public void ssend(Object buff,int offset, int count, Datatype datatype, int dest, int tag,ByteBuffer objBuff)</w:t>
            </w:r>
          </w:p>
        </w:tc>
        <w:tc>
          <w:tcPr>
            <w:tcW w:w="1791" w:type="dxa"/>
            <w:tcBorders>
              <w:top w:val="single" w:sz="2" w:space="0" w:color="000000"/>
              <w:left w:val="single" w:sz="2" w:space="0" w:color="000000"/>
              <w:bottom w:val="single" w:sz="2" w:space="0" w:color="000000"/>
              <w:right w:val="single" w:sz="2" w:space="0" w:color="000000"/>
            </w:tcBorders>
            <w:shd w:val="clear" w:color="auto" w:fill="auto"/>
            <w:tcMar>
              <w:top w:w="55" w:type="dxa"/>
              <w:left w:w="50"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MPI_Ssend</w:t>
            </w:r>
          </w:p>
        </w:tc>
      </w:tr>
      <w:tr w:rsidR="00037085" w:rsidTr="00725DB5">
        <w:tc>
          <w:tcPr>
            <w:tcW w:w="7791" w:type="dxa"/>
            <w:tcBorders>
              <w:top w:val="single" w:sz="2" w:space="0" w:color="000000"/>
              <w:left w:val="single" w:sz="2" w:space="0" w:color="000000"/>
              <w:bottom w:val="single" w:sz="2" w:space="0" w:color="000000"/>
            </w:tcBorders>
            <w:shd w:val="clear" w:color="auto" w:fill="auto"/>
            <w:tcMar>
              <w:top w:w="55" w:type="dxa"/>
              <w:left w:w="50"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public void rsend(Object buff,</w:t>
            </w:r>
            <w:r w:rsidR="00725DB5" w:rsidRPr="00855A02">
              <w:rPr>
                <w:rFonts w:ascii="Courier New" w:hAnsi="Courier New"/>
                <w:iCs/>
                <w:sz w:val="20"/>
                <w:szCs w:val="20"/>
              </w:rPr>
              <w:t xml:space="preserve"> </w:t>
            </w:r>
            <w:r w:rsidRPr="00855A02">
              <w:rPr>
                <w:rFonts w:ascii="Courier New" w:hAnsi="Courier New"/>
                <w:iCs/>
                <w:sz w:val="20"/>
                <w:szCs w:val="20"/>
                <w:lang w:val="en-US"/>
              </w:rPr>
              <w:t>int offset, int count, Datatype datatype, int dest, int tag,</w:t>
            </w:r>
            <w:r w:rsidR="00725DB5" w:rsidRPr="00855A02">
              <w:rPr>
                <w:rFonts w:ascii="Courier New" w:hAnsi="Courier New"/>
                <w:iCs/>
                <w:sz w:val="20"/>
                <w:szCs w:val="20"/>
              </w:rPr>
              <w:t xml:space="preserve"> </w:t>
            </w:r>
            <w:r w:rsidRPr="00855A02">
              <w:rPr>
                <w:rFonts w:ascii="Courier New" w:hAnsi="Courier New"/>
                <w:iCs/>
                <w:sz w:val="20"/>
                <w:szCs w:val="20"/>
                <w:lang w:val="en-US"/>
              </w:rPr>
              <w:t>ByteBuffer objBuff)</w:t>
            </w:r>
          </w:p>
        </w:tc>
        <w:tc>
          <w:tcPr>
            <w:tcW w:w="1791" w:type="dxa"/>
            <w:tcBorders>
              <w:top w:val="single" w:sz="2" w:space="0" w:color="000000"/>
              <w:left w:val="single" w:sz="2" w:space="0" w:color="000000"/>
              <w:bottom w:val="single" w:sz="2" w:space="0" w:color="000000"/>
              <w:right w:val="single" w:sz="2" w:space="0" w:color="000000"/>
            </w:tcBorders>
            <w:shd w:val="clear" w:color="auto" w:fill="auto"/>
            <w:tcMar>
              <w:top w:w="55" w:type="dxa"/>
              <w:left w:w="50"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MPI_Rsend</w:t>
            </w:r>
          </w:p>
        </w:tc>
      </w:tr>
      <w:tr w:rsidR="00037085" w:rsidTr="00725DB5">
        <w:tc>
          <w:tcPr>
            <w:tcW w:w="7791" w:type="dxa"/>
            <w:tcBorders>
              <w:top w:val="single" w:sz="2" w:space="0" w:color="000000"/>
              <w:left w:val="single" w:sz="2" w:space="0" w:color="000000"/>
              <w:bottom w:val="single" w:sz="2" w:space="0" w:color="000000"/>
            </w:tcBorders>
            <w:shd w:val="clear" w:color="auto" w:fill="auto"/>
            <w:tcMar>
              <w:top w:w="55" w:type="dxa"/>
              <w:left w:w="50"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public Status recv(Object buff,</w:t>
            </w:r>
            <w:r w:rsidR="00725DB5" w:rsidRPr="00855A02">
              <w:rPr>
                <w:rFonts w:ascii="Courier New" w:hAnsi="Courier New"/>
                <w:iCs/>
                <w:sz w:val="20"/>
                <w:szCs w:val="20"/>
              </w:rPr>
              <w:t xml:space="preserve"> </w:t>
            </w:r>
            <w:r w:rsidRPr="00855A02">
              <w:rPr>
                <w:rFonts w:ascii="Courier New" w:hAnsi="Courier New"/>
                <w:iCs/>
                <w:sz w:val="20"/>
                <w:szCs w:val="20"/>
                <w:lang w:val="en-US"/>
              </w:rPr>
              <w:t>int offset,</w:t>
            </w:r>
            <w:r w:rsidR="00725DB5" w:rsidRPr="00855A02">
              <w:rPr>
                <w:rFonts w:ascii="Courier New" w:hAnsi="Courier New"/>
                <w:iCs/>
                <w:sz w:val="20"/>
                <w:szCs w:val="20"/>
              </w:rPr>
              <w:t xml:space="preserve"> </w:t>
            </w:r>
            <w:r w:rsidRPr="00855A02">
              <w:rPr>
                <w:rFonts w:ascii="Courier New" w:hAnsi="Courier New"/>
                <w:iCs/>
                <w:sz w:val="20"/>
                <w:szCs w:val="20"/>
                <w:lang w:val="en-US"/>
              </w:rPr>
              <w:t>int count,</w:t>
            </w:r>
            <w:r w:rsidR="00725DB5" w:rsidRPr="00855A02">
              <w:rPr>
                <w:rFonts w:ascii="Courier New" w:hAnsi="Courier New"/>
                <w:iCs/>
                <w:sz w:val="20"/>
                <w:szCs w:val="20"/>
              </w:rPr>
              <w:t xml:space="preserve"> </w:t>
            </w:r>
            <w:r w:rsidRPr="00855A02">
              <w:rPr>
                <w:rFonts w:ascii="Courier New" w:hAnsi="Courier New"/>
                <w:iCs/>
                <w:sz w:val="20"/>
                <w:szCs w:val="20"/>
                <w:lang w:val="en-US"/>
              </w:rPr>
              <w:t>Datatype datatype,</w:t>
            </w:r>
            <w:r w:rsidR="00725DB5" w:rsidRPr="00855A02">
              <w:rPr>
                <w:rFonts w:ascii="Courier New" w:hAnsi="Courier New"/>
                <w:iCs/>
                <w:sz w:val="20"/>
                <w:szCs w:val="20"/>
              </w:rPr>
              <w:t xml:space="preserve"> </w:t>
            </w:r>
            <w:r w:rsidRPr="00855A02">
              <w:rPr>
                <w:rFonts w:ascii="Courier New" w:hAnsi="Courier New"/>
                <w:iCs/>
                <w:sz w:val="20"/>
                <w:szCs w:val="20"/>
                <w:lang w:val="en-US"/>
              </w:rPr>
              <w:t>int source,</w:t>
            </w:r>
            <w:r w:rsidR="00725DB5" w:rsidRPr="00855A02">
              <w:rPr>
                <w:rFonts w:ascii="Courier New" w:hAnsi="Courier New"/>
                <w:iCs/>
                <w:sz w:val="20"/>
                <w:szCs w:val="20"/>
              </w:rPr>
              <w:t xml:space="preserve"> </w:t>
            </w:r>
            <w:r w:rsidRPr="00855A02">
              <w:rPr>
                <w:rFonts w:ascii="Courier New" w:hAnsi="Courier New"/>
                <w:iCs/>
                <w:sz w:val="20"/>
                <w:szCs w:val="20"/>
                <w:lang w:val="en-US"/>
              </w:rPr>
              <w:t>int tag,ByteBuffer objBuff)</w:t>
            </w:r>
          </w:p>
        </w:tc>
        <w:tc>
          <w:tcPr>
            <w:tcW w:w="1791" w:type="dxa"/>
            <w:tcBorders>
              <w:top w:val="single" w:sz="2" w:space="0" w:color="000000"/>
              <w:left w:val="single" w:sz="2" w:space="0" w:color="000000"/>
              <w:bottom w:val="single" w:sz="2" w:space="0" w:color="000000"/>
              <w:right w:val="single" w:sz="2" w:space="0" w:color="000000"/>
            </w:tcBorders>
            <w:shd w:val="clear" w:color="auto" w:fill="auto"/>
            <w:tcMar>
              <w:top w:w="55" w:type="dxa"/>
              <w:left w:w="50"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MPI_Rcev</w:t>
            </w:r>
          </w:p>
        </w:tc>
      </w:tr>
      <w:tr w:rsidR="00037085" w:rsidTr="00725DB5">
        <w:tc>
          <w:tcPr>
            <w:tcW w:w="7791" w:type="dxa"/>
            <w:tcBorders>
              <w:top w:val="single" w:sz="2" w:space="0" w:color="000000"/>
              <w:left w:val="single" w:sz="2" w:space="0" w:color="000000"/>
              <w:bottom w:val="single" w:sz="2" w:space="0" w:color="000000"/>
            </w:tcBorders>
            <w:shd w:val="clear" w:color="auto" w:fill="auto"/>
            <w:tcMar>
              <w:top w:w="55" w:type="dxa"/>
              <w:left w:w="50"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public Request isend(Object buff,</w:t>
            </w:r>
            <w:r w:rsidR="00725DB5" w:rsidRPr="00855A02">
              <w:rPr>
                <w:rFonts w:ascii="Courier New" w:hAnsi="Courier New"/>
                <w:iCs/>
                <w:sz w:val="20"/>
                <w:szCs w:val="20"/>
              </w:rPr>
              <w:t xml:space="preserve"> </w:t>
            </w:r>
            <w:r w:rsidRPr="00855A02">
              <w:rPr>
                <w:rFonts w:ascii="Courier New" w:hAnsi="Courier New"/>
                <w:iCs/>
                <w:sz w:val="20"/>
                <w:szCs w:val="20"/>
                <w:lang w:val="en-US"/>
              </w:rPr>
              <w:t>int offset,</w:t>
            </w:r>
            <w:r w:rsidR="00725DB5" w:rsidRPr="00855A02">
              <w:rPr>
                <w:rFonts w:ascii="Courier New" w:hAnsi="Courier New"/>
                <w:iCs/>
                <w:sz w:val="20"/>
                <w:szCs w:val="20"/>
              </w:rPr>
              <w:t xml:space="preserve"> </w:t>
            </w:r>
            <w:r w:rsidRPr="00855A02">
              <w:rPr>
                <w:rFonts w:ascii="Courier New" w:hAnsi="Courier New"/>
                <w:iCs/>
                <w:sz w:val="20"/>
                <w:szCs w:val="20"/>
                <w:lang w:val="en-US"/>
              </w:rPr>
              <w:t>int count,</w:t>
            </w:r>
            <w:r w:rsidR="00725DB5" w:rsidRPr="00855A02">
              <w:rPr>
                <w:rFonts w:ascii="Courier New" w:hAnsi="Courier New"/>
                <w:iCs/>
                <w:sz w:val="20"/>
                <w:szCs w:val="20"/>
              </w:rPr>
              <w:t xml:space="preserve"> </w:t>
            </w:r>
            <w:r w:rsidRPr="00855A02">
              <w:rPr>
                <w:rFonts w:ascii="Courier New" w:hAnsi="Courier New"/>
                <w:iCs/>
                <w:sz w:val="20"/>
                <w:szCs w:val="20"/>
                <w:lang w:val="en-US"/>
              </w:rPr>
              <w:t>Datatype datatype,</w:t>
            </w:r>
            <w:r w:rsidR="00725DB5" w:rsidRPr="00855A02">
              <w:rPr>
                <w:rFonts w:ascii="Courier New" w:hAnsi="Courier New"/>
                <w:iCs/>
                <w:sz w:val="20"/>
                <w:szCs w:val="20"/>
              </w:rPr>
              <w:t xml:space="preserve"> </w:t>
            </w:r>
            <w:r w:rsidRPr="00855A02">
              <w:rPr>
                <w:rFonts w:ascii="Courier New" w:hAnsi="Courier New"/>
                <w:iCs/>
                <w:sz w:val="20"/>
                <w:szCs w:val="20"/>
                <w:lang w:val="en-US"/>
              </w:rPr>
              <w:t>int dest,</w:t>
            </w:r>
            <w:r w:rsidR="00725DB5" w:rsidRPr="00855A02">
              <w:rPr>
                <w:rFonts w:ascii="Courier New" w:hAnsi="Courier New"/>
                <w:iCs/>
                <w:sz w:val="20"/>
                <w:szCs w:val="20"/>
              </w:rPr>
              <w:t xml:space="preserve"> </w:t>
            </w:r>
            <w:r w:rsidRPr="00855A02">
              <w:rPr>
                <w:rFonts w:ascii="Courier New" w:hAnsi="Courier New"/>
                <w:iCs/>
                <w:sz w:val="20"/>
                <w:szCs w:val="20"/>
                <w:lang w:val="en-US"/>
              </w:rPr>
              <w:t>int tag,</w:t>
            </w:r>
            <w:r w:rsidR="00725DB5" w:rsidRPr="00855A02">
              <w:rPr>
                <w:rFonts w:ascii="Courier New" w:hAnsi="Courier New"/>
                <w:iCs/>
                <w:sz w:val="20"/>
                <w:szCs w:val="20"/>
              </w:rPr>
              <w:t xml:space="preserve"> </w:t>
            </w:r>
            <w:r w:rsidRPr="00855A02">
              <w:rPr>
                <w:rFonts w:ascii="Courier New" w:hAnsi="Courier New"/>
                <w:iCs/>
                <w:sz w:val="20"/>
                <w:szCs w:val="20"/>
                <w:lang w:val="en-US"/>
              </w:rPr>
              <w:t>ByteBuffer objBuff)</w:t>
            </w:r>
          </w:p>
        </w:tc>
        <w:tc>
          <w:tcPr>
            <w:tcW w:w="1791" w:type="dxa"/>
            <w:tcBorders>
              <w:top w:val="single" w:sz="2" w:space="0" w:color="000000"/>
              <w:left w:val="single" w:sz="2" w:space="0" w:color="000000"/>
              <w:bottom w:val="single" w:sz="2" w:space="0" w:color="000000"/>
              <w:right w:val="single" w:sz="2" w:space="0" w:color="000000"/>
            </w:tcBorders>
            <w:shd w:val="clear" w:color="auto" w:fill="auto"/>
            <w:tcMar>
              <w:top w:w="55" w:type="dxa"/>
              <w:left w:w="50"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MPI_Isend</w:t>
            </w:r>
          </w:p>
        </w:tc>
      </w:tr>
      <w:tr w:rsidR="00037085" w:rsidTr="00725DB5">
        <w:tc>
          <w:tcPr>
            <w:tcW w:w="7791" w:type="dxa"/>
            <w:tcBorders>
              <w:top w:val="single" w:sz="2" w:space="0" w:color="000000"/>
              <w:left w:val="single" w:sz="2" w:space="0" w:color="000000"/>
              <w:bottom w:val="single" w:sz="2" w:space="0" w:color="000000"/>
            </w:tcBorders>
            <w:shd w:val="clear" w:color="auto" w:fill="auto"/>
            <w:tcMar>
              <w:top w:w="55" w:type="dxa"/>
              <w:left w:w="50"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public Request ibsend(Object buff,int offset,int count, Datatype datatype,int dest,int tag,ByteBuffer objBuff)</w:t>
            </w:r>
          </w:p>
        </w:tc>
        <w:tc>
          <w:tcPr>
            <w:tcW w:w="1791" w:type="dxa"/>
            <w:tcBorders>
              <w:top w:val="single" w:sz="2" w:space="0" w:color="000000"/>
              <w:left w:val="single" w:sz="2" w:space="0" w:color="000000"/>
              <w:bottom w:val="single" w:sz="2" w:space="0" w:color="000000"/>
              <w:right w:val="single" w:sz="2" w:space="0" w:color="000000"/>
            </w:tcBorders>
            <w:shd w:val="clear" w:color="auto" w:fill="auto"/>
            <w:tcMar>
              <w:top w:w="55" w:type="dxa"/>
              <w:left w:w="50"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MPI_Ibsend</w:t>
            </w:r>
          </w:p>
        </w:tc>
      </w:tr>
      <w:tr w:rsidR="00037085" w:rsidTr="00725DB5">
        <w:tc>
          <w:tcPr>
            <w:tcW w:w="7791" w:type="dxa"/>
            <w:tcBorders>
              <w:top w:val="single" w:sz="2" w:space="0" w:color="000000"/>
              <w:left w:val="single" w:sz="2" w:space="0" w:color="000000"/>
              <w:bottom w:val="single" w:sz="2" w:space="0" w:color="000000"/>
            </w:tcBorders>
            <w:shd w:val="clear" w:color="auto" w:fill="auto"/>
            <w:tcMar>
              <w:top w:w="55" w:type="dxa"/>
              <w:left w:w="50"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public Request issend(Object buff,int offset,int count, Datatype datatype,int dest,int tag,ByteBuffer objBuff)</w:t>
            </w:r>
          </w:p>
        </w:tc>
        <w:tc>
          <w:tcPr>
            <w:tcW w:w="1791" w:type="dxa"/>
            <w:tcBorders>
              <w:top w:val="single" w:sz="2" w:space="0" w:color="000000"/>
              <w:left w:val="single" w:sz="2" w:space="0" w:color="000000"/>
              <w:bottom w:val="single" w:sz="2" w:space="0" w:color="000000"/>
              <w:right w:val="single" w:sz="2" w:space="0" w:color="000000"/>
            </w:tcBorders>
            <w:shd w:val="clear" w:color="auto" w:fill="auto"/>
            <w:tcMar>
              <w:top w:w="55" w:type="dxa"/>
              <w:left w:w="50"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MPI_Issend</w:t>
            </w:r>
          </w:p>
        </w:tc>
      </w:tr>
      <w:tr w:rsidR="00037085" w:rsidTr="00725DB5">
        <w:tc>
          <w:tcPr>
            <w:tcW w:w="7791" w:type="dxa"/>
            <w:tcBorders>
              <w:top w:val="single" w:sz="2" w:space="0" w:color="000000"/>
              <w:left w:val="single" w:sz="2" w:space="0" w:color="000000"/>
              <w:bottom w:val="single" w:sz="2" w:space="0" w:color="000000"/>
            </w:tcBorders>
            <w:shd w:val="clear" w:color="auto" w:fill="auto"/>
            <w:tcMar>
              <w:top w:w="55" w:type="dxa"/>
              <w:left w:w="50"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lastRenderedPageBreak/>
              <w:t>public Request irsend(Object buff,int offset,int count, Datatype datatype,int dest,int tag,ByteBuffer objBuff)</w:t>
            </w:r>
          </w:p>
        </w:tc>
        <w:tc>
          <w:tcPr>
            <w:tcW w:w="1791" w:type="dxa"/>
            <w:tcBorders>
              <w:top w:val="single" w:sz="2" w:space="0" w:color="000000"/>
              <w:left w:val="single" w:sz="2" w:space="0" w:color="000000"/>
              <w:bottom w:val="single" w:sz="2" w:space="0" w:color="000000"/>
              <w:right w:val="single" w:sz="2" w:space="0" w:color="000000"/>
            </w:tcBorders>
            <w:shd w:val="clear" w:color="auto" w:fill="auto"/>
            <w:tcMar>
              <w:top w:w="55" w:type="dxa"/>
              <w:left w:w="50"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MPI_Iresend</w:t>
            </w:r>
          </w:p>
        </w:tc>
      </w:tr>
      <w:tr w:rsidR="00037085" w:rsidTr="00725DB5">
        <w:tc>
          <w:tcPr>
            <w:tcW w:w="7791" w:type="dxa"/>
            <w:tcBorders>
              <w:top w:val="single" w:sz="2" w:space="0" w:color="000000"/>
              <w:left w:val="single" w:sz="2" w:space="0" w:color="000000"/>
              <w:bottom w:val="single" w:sz="2" w:space="0" w:color="000000"/>
            </w:tcBorders>
            <w:shd w:val="clear" w:color="auto" w:fill="auto"/>
            <w:tcMar>
              <w:top w:w="55" w:type="dxa"/>
              <w:left w:w="50"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public Request irecv(Object buff,int offset,int count, Datatype datatype,int source,int tag)</w:t>
            </w:r>
          </w:p>
        </w:tc>
        <w:tc>
          <w:tcPr>
            <w:tcW w:w="1791" w:type="dxa"/>
            <w:tcBorders>
              <w:top w:val="single" w:sz="2" w:space="0" w:color="000000"/>
              <w:left w:val="single" w:sz="2" w:space="0" w:color="000000"/>
              <w:bottom w:val="single" w:sz="2" w:space="0" w:color="000000"/>
              <w:right w:val="single" w:sz="2" w:space="0" w:color="000000"/>
            </w:tcBorders>
            <w:shd w:val="clear" w:color="auto" w:fill="auto"/>
            <w:tcMar>
              <w:top w:w="55" w:type="dxa"/>
              <w:left w:w="50"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MPI_Irecv</w:t>
            </w:r>
          </w:p>
        </w:tc>
      </w:tr>
      <w:tr w:rsidR="00037085" w:rsidTr="00725DB5">
        <w:tc>
          <w:tcPr>
            <w:tcW w:w="7791" w:type="dxa"/>
            <w:tcBorders>
              <w:top w:val="single" w:sz="2" w:space="0" w:color="000000"/>
              <w:left w:val="single" w:sz="2" w:space="0" w:color="000000"/>
              <w:bottom w:val="single" w:sz="2" w:space="0" w:color="000000"/>
            </w:tcBorders>
            <w:shd w:val="clear" w:color="auto" w:fill="auto"/>
            <w:tcMar>
              <w:top w:w="55" w:type="dxa"/>
              <w:left w:w="50"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public Status iprobe(int source,int tag)</w:t>
            </w:r>
          </w:p>
        </w:tc>
        <w:tc>
          <w:tcPr>
            <w:tcW w:w="1791" w:type="dxa"/>
            <w:tcBorders>
              <w:top w:val="single" w:sz="2" w:space="0" w:color="000000"/>
              <w:left w:val="single" w:sz="2" w:space="0" w:color="000000"/>
              <w:bottom w:val="single" w:sz="2" w:space="0" w:color="000000"/>
              <w:right w:val="single" w:sz="2" w:space="0" w:color="000000"/>
            </w:tcBorders>
            <w:shd w:val="clear" w:color="auto" w:fill="auto"/>
            <w:tcMar>
              <w:top w:w="55" w:type="dxa"/>
              <w:left w:w="50"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MPI_Iprobe</w:t>
            </w:r>
          </w:p>
        </w:tc>
      </w:tr>
      <w:tr w:rsidR="00037085" w:rsidTr="00725DB5">
        <w:trPr>
          <w:trHeight w:val="444"/>
        </w:trPr>
        <w:tc>
          <w:tcPr>
            <w:tcW w:w="7791" w:type="dxa"/>
            <w:tcBorders>
              <w:top w:val="single" w:sz="2" w:space="0" w:color="000000"/>
              <w:left w:val="single" w:sz="2" w:space="0" w:color="000000"/>
              <w:bottom w:val="single" w:sz="2" w:space="0" w:color="000000"/>
            </w:tcBorders>
            <w:shd w:val="clear" w:color="auto" w:fill="auto"/>
            <w:tcMar>
              <w:top w:w="55" w:type="dxa"/>
              <w:left w:w="50"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public Status probe(int source,int tag)</w:t>
            </w:r>
          </w:p>
        </w:tc>
        <w:tc>
          <w:tcPr>
            <w:tcW w:w="1791" w:type="dxa"/>
            <w:tcBorders>
              <w:top w:val="single" w:sz="2" w:space="0" w:color="000000"/>
              <w:left w:val="single" w:sz="2" w:space="0" w:color="000000"/>
              <w:bottom w:val="single" w:sz="2" w:space="0" w:color="000000"/>
              <w:right w:val="single" w:sz="2" w:space="0" w:color="000000"/>
            </w:tcBorders>
            <w:shd w:val="clear" w:color="auto" w:fill="auto"/>
            <w:tcMar>
              <w:top w:w="55" w:type="dxa"/>
              <w:left w:w="50"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MPI_Probe</w:t>
            </w:r>
          </w:p>
        </w:tc>
      </w:tr>
      <w:tr w:rsidR="00037085" w:rsidTr="00725DB5">
        <w:trPr>
          <w:trHeight w:val="444"/>
        </w:trPr>
        <w:tc>
          <w:tcPr>
            <w:tcW w:w="7791" w:type="dxa"/>
            <w:tcBorders>
              <w:top w:val="single" w:sz="2" w:space="0" w:color="000000"/>
              <w:left w:val="single" w:sz="2" w:space="0" w:color="000000"/>
              <w:bottom w:val="single" w:sz="2" w:space="0" w:color="000000"/>
            </w:tcBorders>
            <w:shd w:val="clear" w:color="auto" w:fill="auto"/>
            <w:tcMar>
              <w:top w:w="55" w:type="dxa"/>
              <w:left w:w="50"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public Request send_init(Object buff,int offset,int count, Datatype type, int dest,int tag)</w:t>
            </w:r>
          </w:p>
        </w:tc>
        <w:tc>
          <w:tcPr>
            <w:tcW w:w="1791" w:type="dxa"/>
            <w:tcBorders>
              <w:top w:val="single" w:sz="2" w:space="0" w:color="000000"/>
              <w:left w:val="single" w:sz="2" w:space="0" w:color="000000"/>
              <w:bottom w:val="single" w:sz="2" w:space="0" w:color="000000"/>
              <w:right w:val="single" w:sz="2" w:space="0" w:color="000000"/>
            </w:tcBorders>
            <w:shd w:val="clear" w:color="auto" w:fill="auto"/>
            <w:tcMar>
              <w:top w:w="55" w:type="dxa"/>
              <w:left w:w="50"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MPI_Send_init</w:t>
            </w:r>
          </w:p>
        </w:tc>
      </w:tr>
      <w:tr w:rsidR="00037085" w:rsidTr="00725DB5">
        <w:trPr>
          <w:trHeight w:val="444"/>
        </w:trPr>
        <w:tc>
          <w:tcPr>
            <w:tcW w:w="7791" w:type="dxa"/>
            <w:tcBorders>
              <w:top w:val="single" w:sz="2" w:space="0" w:color="000000"/>
              <w:left w:val="single" w:sz="2" w:space="0" w:color="000000"/>
              <w:bottom w:val="single" w:sz="2" w:space="0" w:color="000000"/>
            </w:tcBorders>
            <w:shd w:val="clear" w:color="auto" w:fill="auto"/>
            <w:tcMar>
              <w:top w:w="55" w:type="dxa"/>
              <w:left w:w="50"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public Request recv_init(Object buff,int offset,int count, Datatype type, int source,int tag)</w:t>
            </w:r>
          </w:p>
        </w:tc>
        <w:tc>
          <w:tcPr>
            <w:tcW w:w="1791" w:type="dxa"/>
            <w:tcBorders>
              <w:top w:val="single" w:sz="2" w:space="0" w:color="000000"/>
              <w:left w:val="single" w:sz="2" w:space="0" w:color="000000"/>
              <w:bottom w:val="single" w:sz="2" w:space="0" w:color="000000"/>
              <w:right w:val="single" w:sz="2" w:space="0" w:color="000000"/>
            </w:tcBorders>
            <w:shd w:val="clear" w:color="auto" w:fill="auto"/>
            <w:tcMar>
              <w:top w:w="55" w:type="dxa"/>
              <w:left w:w="50"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MPI_Recv_init</w:t>
            </w:r>
          </w:p>
        </w:tc>
      </w:tr>
      <w:tr w:rsidR="00037085" w:rsidTr="00725DB5">
        <w:trPr>
          <w:trHeight w:val="444"/>
        </w:trPr>
        <w:tc>
          <w:tcPr>
            <w:tcW w:w="7791" w:type="dxa"/>
            <w:tcBorders>
              <w:top w:val="single" w:sz="2" w:space="0" w:color="000000"/>
              <w:left w:val="single" w:sz="2" w:space="0" w:color="000000"/>
              <w:bottom w:val="single" w:sz="2" w:space="0" w:color="000000"/>
            </w:tcBorders>
            <w:shd w:val="clear" w:color="auto" w:fill="auto"/>
            <w:tcMar>
              <w:top w:w="55" w:type="dxa"/>
              <w:left w:w="50"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public Message mprobe(int source,int tag)</w:t>
            </w:r>
          </w:p>
        </w:tc>
        <w:tc>
          <w:tcPr>
            <w:tcW w:w="1791" w:type="dxa"/>
            <w:tcBorders>
              <w:top w:val="single" w:sz="2" w:space="0" w:color="000000"/>
              <w:left w:val="single" w:sz="2" w:space="0" w:color="000000"/>
              <w:bottom w:val="single" w:sz="2" w:space="0" w:color="000000"/>
              <w:right w:val="single" w:sz="2" w:space="0" w:color="000000"/>
            </w:tcBorders>
            <w:shd w:val="clear" w:color="auto" w:fill="auto"/>
            <w:tcMar>
              <w:top w:w="55" w:type="dxa"/>
              <w:left w:w="50"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MPI_Mprobe</w:t>
            </w:r>
          </w:p>
        </w:tc>
      </w:tr>
      <w:tr w:rsidR="00037085" w:rsidTr="00725DB5">
        <w:trPr>
          <w:trHeight w:val="444"/>
        </w:trPr>
        <w:tc>
          <w:tcPr>
            <w:tcW w:w="7791" w:type="dxa"/>
            <w:tcBorders>
              <w:top w:val="single" w:sz="2" w:space="0" w:color="000000"/>
              <w:left w:val="single" w:sz="2" w:space="0" w:color="000000"/>
              <w:bottom w:val="single" w:sz="2" w:space="0" w:color="000000"/>
            </w:tcBorders>
            <w:shd w:val="clear" w:color="auto" w:fill="auto"/>
            <w:tcMar>
              <w:top w:w="55" w:type="dxa"/>
              <w:left w:w="50"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public Status sendrecv(Object sendbuff,int sendoffset,int sendcount,Datatype sendtype,int dest,int sendtag, ByteBuffer sendObjBuff, Object recvbuff,int recvoffset,int recvcount,Datatype recvtype, int source,int recvtag, ByteBuffer recvObjBuff)</w:t>
            </w:r>
          </w:p>
        </w:tc>
        <w:tc>
          <w:tcPr>
            <w:tcW w:w="1791" w:type="dxa"/>
            <w:tcBorders>
              <w:top w:val="single" w:sz="2" w:space="0" w:color="000000"/>
              <w:left w:val="single" w:sz="2" w:space="0" w:color="000000"/>
              <w:bottom w:val="single" w:sz="2" w:space="0" w:color="000000"/>
              <w:right w:val="single" w:sz="2" w:space="0" w:color="000000"/>
            </w:tcBorders>
            <w:shd w:val="clear" w:color="auto" w:fill="auto"/>
            <w:tcMar>
              <w:top w:w="55" w:type="dxa"/>
              <w:left w:w="50"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MPI_Sendrecv</w:t>
            </w:r>
          </w:p>
        </w:tc>
      </w:tr>
      <w:tr w:rsidR="00037085" w:rsidTr="00725DB5">
        <w:trPr>
          <w:trHeight w:val="444"/>
        </w:trPr>
        <w:tc>
          <w:tcPr>
            <w:tcW w:w="7791" w:type="dxa"/>
            <w:tcBorders>
              <w:top w:val="single" w:sz="2" w:space="0" w:color="000000"/>
              <w:left w:val="single" w:sz="2" w:space="0" w:color="000000"/>
              <w:bottom w:val="single" w:sz="2" w:space="0" w:color="000000"/>
            </w:tcBorders>
            <w:shd w:val="clear" w:color="auto" w:fill="auto"/>
            <w:tcMar>
              <w:top w:w="55" w:type="dxa"/>
              <w:left w:w="50"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public Status sendrecv_replace(Object buff,int offset,int count,Datatype datatype, int dest,int sendtag,int source,int recvtag,ByteBuffer objBuff)</w:t>
            </w:r>
          </w:p>
        </w:tc>
        <w:tc>
          <w:tcPr>
            <w:tcW w:w="1791" w:type="dxa"/>
            <w:tcBorders>
              <w:top w:val="single" w:sz="2" w:space="0" w:color="000000"/>
              <w:left w:val="single" w:sz="2" w:space="0" w:color="000000"/>
              <w:bottom w:val="single" w:sz="2" w:space="0" w:color="000000"/>
              <w:right w:val="single" w:sz="2" w:space="0" w:color="000000"/>
            </w:tcBorders>
            <w:shd w:val="clear" w:color="auto" w:fill="auto"/>
            <w:tcMar>
              <w:top w:w="55" w:type="dxa"/>
              <w:left w:w="50"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MPI_Sendrecv_replace</w:t>
            </w:r>
          </w:p>
        </w:tc>
      </w:tr>
    </w:tbl>
    <w:p w:rsidR="00037085" w:rsidRDefault="00267F10" w:rsidP="00375B6A">
      <w:pPr>
        <w:pStyle w:val="Heading2"/>
        <w:numPr>
          <w:ilvl w:val="1"/>
          <w:numId w:val="12"/>
        </w:numPr>
        <w:tabs>
          <w:tab w:val="clear" w:pos="720"/>
        </w:tabs>
        <w:ind w:left="720" w:hanging="720"/>
      </w:pPr>
      <w:bookmarkStart w:id="75" w:name="_Toc29218295"/>
      <w:r>
        <w:rPr>
          <w:rStyle w:val="Emphasis"/>
          <w:i w:val="0"/>
          <w:iCs w:val="0"/>
        </w:rPr>
        <w:t>Типове Данни</w:t>
      </w:r>
      <w:bookmarkEnd w:id="75"/>
      <w:r>
        <w:rPr>
          <w:rStyle w:val="Emphasis"/>
          <w:i w:val="0"/>
          <w:iCs w:val="0"/>
        </w:rPr>
        <w:t xml:space="preserve"> </w:t>
      </w:r>
    </w:p>
    <w:p w:rsidR="00037085" w:rsidRDefault="00267F10">
      <w:r>
        <w:rPr>
          <w:rStyle w:val="Emphasis"/>
          <w:rFonts w:ascii="Liberation Serif" w:hAnsi="Liberation Serif"/>
          <w:i w:val="0"/>
        </w:rPr>
        <w:t xml:space="preserve">MPI разполага с голям и впечатляващ </w:t>
      </w:r>
      <w:r w:rsidR="00725DB5">
        <w:rPr>
          <w:rStyle w:val="Emphasis"/>
          <w:rFonts w:ascii="Liberation Serif" w:hAnsi="Liberation Serif"/>
          <w:i w:val="0"/>
        </w:rPr>
        <w:t>списък</w:t>
      </w:r>
      <w:r>
        <w:rPr>
          <w:rStyle w:val="Emphasis"/>
          <w:rFonts w:ascii="Liberation Serif" w:hAnsi="Liberation Serif"/>
          <w:i w:val="0"/>
        </w:rPr>
        <w:t xml:space="preserve"> от </w:t>
      </w:r>
      <w:r w:rsidR="00725DB5">
        <w:rPr>
          <w:rStyle w:val="Emphasis"/>
          <w:rFonts w:ascii="Liberation Serif" w:hAnsi="Liberation Serif"/>
          <w:i w:val="0"/>
        </w:rPr>
        <w:t xml:space="preserve">вградени </w:t>
      </w:r>
      <w:r>
        <w:rPr>
          <w:rStyle w:val="Emphasis"/>
          <w:rFonts w:ascii="Liberation Serif" w:hAnsi="Liberation Serif"/>
          <w:i w:val="0"/>
        </w:rPr>
        <w:t xml:space="preserve">типове, като </w:t>
      </w:r>
      <w:r w:rsidRPr="00725DB5">
        <w:rPr>
          <w:rFonts w:ascii="Courier New" w:hAnsi="Courier New"/>
          <w:sz w:val="22"/>
          <w:lang w:val="en-US"/>
        </w:rPr>
        <w:t>MPI_INT</w:t>
      </w:r>
      <w:r>
        <w:rPr>
          <w:rStyle w:val="Emphasis"/>
          <w:rFonts w:ascii="Liberation Serif" w:hAnsi="Liberation Serif"/>
          <w:i w:val="0"/>
        </w:rPr>
        <w:t xml:space="preserve">, </w:t>
      </w:r>
      <w:r w:rsidRPr="00725DB5">
        <w:rPr>
          <w:rFonts w:ascii="Courier New" w:hAnsi="Courier New"/>
          <w:sz w:val="22"/>
          <w:lang w:val="en-US"/>
        </w:rPr>
        <w:t>MPI_CHAR</w:t>
      </w:r>
      <w:r>
        <w:rPr>
          <w:rStyle w:val="Emphasis"/>
          <w:rFonts w:ascii="Liberation Serif" w:hAnsi="Liberation Serif"/>
          <w:i w:val="0"/>
        </w:rPr>
        <w:t xml:space="preserve">, </w:t>
      </w:r>
      <w:r w:rsidRPr="00725DB5">
        <w:rPr>
          <w:rFonts w:ascii="Courier New" w:hAnsi="Courier New"/>
          <w:sz w:val="22"/>
          <w:lang w:val="en-US"/>
        </w:rPr>
        <w:t>MPI_UINT16</w:t>
      </w:r>
      <w:r>
        <w:rPr>
          <w:rStyle w:val="Emphasis"/>
          <w:rFonts w:ascii="Liberation Serif" w:hAnsi="Liberation Serif"/>
          <w:i w:val="0"/>
        </w:rPr>
        <w:t xml:space="preserve"> и т</w:t>
      </w:r>
      <w:r w:rsidR="00725DB5">
        <w:rPr>
          <w:rStyle w:val="Emphasis"/>
          <w:rFonts w:ascii="Liberation Serif" w:hAnsi="Liberation Serif"/>
          <w:i w:val="0"/>
        </w:rPr>
        <w:t>.</w:t>
      </w:r>
      <w:r>
        <w:rPr>
          <w:rStyle w:val="Emphasis"/>
          <w:rFonts w:ascii="Liberation Serif" w:hAnsi="Liberation Serif"/>
          <w:i w:val="0"/>
        </w:rPr>
        <w:t>н</w:t>
      </w:r>
      <w:r w:rsidR="00725DB5">
        <w:rPr>
          <w:rStyle w:val="Emphasis"/>
          <w:rFonts w:ascii="Liberation Serif" w:hAnsi="Liberation Serif"/>
          <w:i w:val="0"/>
        </w:rPr>
        <w:t>.</w:t>
      </w:r>
      <w:r>
        <w:rPr>
          <w:rStyle w:val="Emphasis"/>
          <w:rFonts w:ascii="Liberation Serif" w:hAnsi="Liberation Serif"/>
          <w:i w:val="0"/>
        </w:rPr>
        <w:t xml:space="preserve"> Общо взето</w:t>
      </w:r>
      <w:r w:rsidR="00725DB5">
        <w:rPr>
          <w:rStyle w:val="Emphasis"/>
          <w:rFonts w:ascii="Liberation Serif" w:hAnsi="Liberation Serif"/>
          <w:i w:val="0"/>
        </w:rPr>
        <w:t>,</w:t>
      </w:r>
      <w:r>
        <w:rPr>
          <w:rStyle w:val="Emphasis"/>
          <w:rFonts w:ascii="Liberation Serif" w:hAnsi="Liberation Serif"/>
          <w:i w:val="0"/>
        </w:rPr>
        <w:t xml:space="preserve"> всички характерни за C</w:t>
      </w:r>
      <w:r w:rsidR="00725DB5">
        <w:rPr>
          <w:rStyle w:val="Emphasis"/>
          <w:rFonts w:ascii="Liberation Serif" w:hAnsi="Liberation Serif"/>
          <w:i w:val="0"/>
        </w:rPr>
        <w:t>.</w:t>
      </w:r>
      <w:r>
        <w:rPr>
          <w:rStyle w:val="Emphasis"/>
          <w:rFonts w:ascii="Liberation Serif" w:hAnsi="Liberation Serif"/>
          <w:i w:val="0"/>
        </w:rPr>
        <w:t xml:space="preserve"> Плюс това</w:t>
      </w:r>
      <w:r w:rsidR="00725DB5">
        <w:rPr>
          <w:rStyle w:val="Emphasis"/>
          <w:rFonts w:ascii="Liberation Serif" w:hAnsi="Liberation Serif"/>
          <w:i w:val="0"/>
        </w:rPr>
        <w:t>,</w:t>
      </w:r>
      <w:r>
        <w:rPr>
          <w:rStyle w:val="Emphasis"/>
          <w:rFonts w:ascii="Liberation Serif" w:hAnsi="Liberation Serif"/>
          <w:i w:val="0"/>
        </w:rPr>
        <w:t xml:space="preserve"> MPI дава възможност на потребителя да дефинира динамично нови типове по време изпълнение на съответната програма. Java-MPI се опитва да следва този модел дотолкова доколкото това е възможно.</w:t>
      </w:r>
    </w:p>
    <w:p w:rsidR="00037085" w:rsidRDefault="00267F10">
      <w:pPr>
        <w:pStyle w:val="PreformattedText"/>
        <w:rPr>
          <w:rFonts w:ascii="Liberation Serif" w:hAnsi="Liberation Serif"/>
          <w:b/>
          <w:sz w:val="24"/>
          <w:szCs w:val="24"/>
        </w:rPr>
      </w:pPr>
      <w:r>
        <w:rPr>
          <w:rFonts w:ascii="Liberation Serif" w:hAnsi="Liberation Serif"/>
          <w:b/>
          <w:sz w:val="24"/>
          <w:szCs w:val="24"/>
        </w:rPr>
        <w:t>Таблица 4</w:t>
      </w:r>
      <w:r w:rsidR="00725DB5">
        <w:rPr>
          <w:rFonts w:ascii="Liberation Serif" w:hAnsi="Liberation Serif"/>
          <w:b/>
          <w:sz w:val="24"/>
          <w:szCs w:val="24"/>
        </w:rPr>
        <w:t>.</w:t>
      </w:r>
    </w:p>
    <w:tbl>
      <w:tblPr>
        <w:tblW w:w="9586" w:type="dxa"/>
        <w:tblInd w:w="52" w:type="dxa"/>
        <w:tblLook w:val="0000" w:firstRow="0" w:lastRow="0" w:firstColumn="0" w:lastColumn="0" w:noHBand="0" w:noVBand="0"/>
      </w:tblPr>
      <w:tblGrid>
        <w:gridCol w:w="4792"/>
        <w:gridCol w:w="4794"/>
      </w:tblGrid>
      <w:tr w:rsidR="00037085">
        <w:tc>
          <w:tcPr>
            <w:tcW w:w="479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Default="00267F10">
            <w:pPr>
              <w:pStyle w:val="TableContents"/>
            </w:pPr>
            <w:r>
              <w:rPr>
                <w:b/>
                <w:bCs/>
              </w:rPr>
              <w:t>JAVA type</w:t>
            </w:r>
          </w:p>
        </w:tc>
        <w:tc>
          <w:tcPr>
            <w:tcW w:w="479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Default="00267F10">
            <w:pPr>
              <w:pStyle w:val="TableContents"/>
            </w:pPr>
            <w:r>
              <w:rPr>
                <w:b/>
                <w:bCs/>
              </w:rPr>
              <w:t>MPI type</w:t>
            </w:r>
          </w:p>
        </w:tc>
      </w:tr>
      <w:tr w:rsidR="00037085">
        <w:tc>
          <w:tcPr>
            <w:tcW w:w="479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1F47CD" w:rsidRDefault="00267F10">
            <w:pPr>
              <w:pStyle w:val="TableContents"/>
              <w:rPr>
                <w:rFonts w:ascii="Courier New" w:hAnsi="Courier New" w:cs="Courier New"/>
                <w:iCs/>
                <w:sz w:val="22"/>
                <w:lang w:val="en-US"/>
              </w:rPr>
            </w:pPr>
            <w:r w:rsidRPr="001F47CD">
              <w:rPr>
                <w:rFonts w:ascii="Courier New" w:hAnsi="Courier New" w:cs="Courier New"/>
                <w:iCs/>
                <w:sz w:val="22"/>
                <w:lang w:val="en-US"/>
              </w:rPr>
              <w:t>BYTE</w:t>
            </w:r>
          </w:p>
        </w:tc>
        <w:tc>
          <w:tcPr>
            <w:tcW w:w="479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1F47CD" w:rsidRDefault="00267F10">
            <w:pPr>
              <w:pStyle w:val="TableContents"/>
              <w:rPr>
                <w:rFonts w:ascii="Courier New" w:hAnsi="Courier New" w:cs="Courier New"/>
                <w:iCs/>
                <w:sz w:val="22"/>
                <w:lang w:val="en-US"/>
              </w:rPr>
            </w:pPr>
            <w:r w:rsidRPr="001F47CD">
              <w:rPr>
                <w:rFonts w:ascii="Courier New" w:hAnsi="Courier New" w:cs="Courier New"/>
                <w:iCs/>
                <w:sz w:val="22"/>
                <w:lang w:val="en-US"/>
              </w:rPr>
              <w:t>MPI_INT8_T</w:t>
            </w:r>
          </w:p>
        </w:tc>
      </w:tr>
      <w:tr w:rsidR="00037085">
        <w:tc>
          <w:tcPr>
            <w:tcW w:w="479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1F47CD" w:rsidRDefault="00267F10">
            <w:pPr>
              <w:pStyle w:val="TableContents"/>
              <w:rPr>
                <w:rFonts w:ascii="Courier New" w:hAnsi="Courier New" w:cs="Courier New"/>
                <w:iCs/>
                <w:sz w:val="22"/>
                <w:lang w:val="en-US"/>
              </w:rPr>
            </w:pPr>
            <w:r w:rsidRPr="001F47CD">
              <w:rPr>
                <w:rFonts w:ascii="Courier New" w:hAnsi="Courier New" w:cs="Courier New"/>
                <w:iCs/>
                <w:sz w:val="22"/>
                <w:lang w:val="en-US"/>
              </w:rPr>
              <w:t>SHORT</w:t>
            </w:r>
          </w:p>
        </w:tc>
        <w:tc>
          <w:tcPr>
            <w:tcW w:w="479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1F47CD" w:rsidRDefault="00267F10">
            <w:pPr>
              <w:pStyle w:val="TableContents"/>
              <w:rPr>
                <w:rFonts w:ascii="Courier New" w:hAnsi="Courier New" w:cs="Courier New"/>
                <w:iCs/>
                <w:sz w:val="22"/>
                <w:lang w:val="en-US"/>
              </w:rPr>
            </w:pPr>
            <w:r w:rsidRPr="001F47CD">
              <w:rPr>
                <w:rFonts w:ascii="Courier New" w:hAnsi="Courier New" w:cs="Courier New"/>
                <w:iCs/>
                <w:sz w:val="22"/>
                <w:lang w:val="en-US"/>
              </w:rPr>
              <w:t>MPI_INT16_T</w:t>
            </w:r>
          </w:p>
        </w:tc>
      </w:tr>
      <w:tr w:rsidR="00037085">
        <w:tc>
          <w:tcPr>
            <w:tcW w:w="479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1F47CD" w:rsidRDefault="00267F10">
            <w:pPr>
              <w:pStyle w:val="TableContents"/>
              <w:rPr>
                <w:rFonts w:ascii="Courier New" w:hAnsi="Courier New" w:cs="Courier New"/>
                <w:iCs/>
                <w:sz w:val="22"/>
                <w:lang w:val="en-US"/>
              </w:rPr>
            </w:pPr>
            <w:r w:rsidRPr="001F47CD">
              <w:rPr>
                <w:rFonts w:ascii="Courier New" w:hAnsi="Courier New" w:cs="Courier New"/>
                <w:iCs/>
                <w:sz w:val="22"/>
                <w:lang w:val="en-US"/>
              </w:rPr>
              <w:t>INT</w:t>
            </w:r>
          </w:p>
        </w:tc>
        <w:tc>
          <w:tcPr>
            <w:tcW w:w="479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1F47CD" w:rsidRDefault="00267F10">
            <w:pPr>
              <w:pStyle w:val="TableContents"/>
              <w:rPr>
                <w:rFonts w:ascii="Courier New" w:hAnsi="Courier New" w:cs="Courier New"/>
                <w:iCs/>
                <w:sz w:val="22"/>
                <w:lang w:val="en-US"/>
              </w:rPr>
            </w:pPr>
            <w:r w:rsidRPr="001F47CD">
              <w:rPr>
                <w:rFonts w:ascii="Courier New" w:hAnsi="Courier New" w:cs="Courier New"/>
                <w:iCs/>
                <w:sz w:val="22"/>
                <w:lang w:val="en-US"/>
              </w:rPr>
              <w:t>MPI_INT32_T</w:t>
            </w:r>
          </w:p>
        </w:tc>
      </w:tr>
      <w:tr w:rsidR="00037085">
        <w:tc>
          <w:tcPr>
            <w:tcW w:w="479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1F47CD" w:rsidRDefault="00267F10">
            <w:pPr>
              <w:pStyle w:val="TableContents"/>
              <w:rPr>
                <w:rFonts w:ascii="Courier New" w:hAnsi="Courier New" w:cs="Courier New"/>
                <w:iCs/>
                <w:sz w:val="22"/>
                <w:lang w:val="en-US"/>
              </w:rPr>
            </w:pPr>
            <w:r w:rsidRPr="001F47CD">
              <w:rPr>
                <w:rFonts w:ascii="Courier New" w:hAnsi="Courier New" w:cs="Courier New"/>
                <w:iCs/>
                <w:sz w:val="22"/>
                <w:lang w:val="en-US"/>
              </w:rPr>
              <w:t>LONG</w:t>
            </w:r>
          </w:p>
        </w:tc>
        <w:tc>
          <w:tcPr>
            <w:tcW w:w="479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1F47CD" w:rsidRDefault="00267F10">
            <w:pPr>
              <w:pStyle w:val="TableContents"/>
              <w:rPr>
                <w:rFonts w:ascii="Courier New" w:hAnsi="Courier New" w:cs="Courier New"/>
                <w:iCs/>
                <w:sz w:val="22"/>
                <w:lang w:val="en-US"/>
              </w:rPr>
            </w:pPr>
            <w:r w:rsidRPr="001F47CD">
              <w:rPr>
                <w:rFonts w:ascii="Courier New" w:hAnsi="Courier New" w:cs="Courier New"/>
                <w:iCs/>
                <w:sz w:val="22"/>
                <w:lang w:val="en-US"/>
              </w:rPr>
              <w:t>MPI_INT64_T</w:t>
            </w:r>
          </w:p>
        </w:tc>
      </w:tr>
      <w:tr w:rsidR="00037085">
        <w:tc>
          <w:tcPr>
            <w:tcW w:w="479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1F47CD" w:rsidRDefault="00267F10">
            <w:pPr>
              <w:pStyle w:val="TableContents"/>
              <w:rPr>
                <w:rFonts w:ascii="Courier New" w:hAnsi="Courier New" w:cs="Courier New"/>
                <w:iCs/>
                <w:sz w:val="22"/>
                <w:lang w:val="en-US"/>
              </w:rPr>
            </w:pPr>
            <w:r w:rsidRPr="001F47CD">
              <w:rPr>
                <w:rFonts w:ascii="Courier New" w:hAnsi="Courier New" w:cs="Courier New"/>
                <w:iCs/>
                <w:sz w:val="22"/>
                <w:lang w:val="en-US"/>
              </w:rPr>
              <w:t>FLOAT</w:t>
            </w:r>
          </w:p>
        </w:tc>
        <w:tc>
          <w:tcPr>
            <w:tcW w:w="479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1F47CD" w:rsidRDefault="00267F10">
            <w:pPr>
              <w:pStyle w:val="TableContents"/>
              <w:rPr>
                <w:rFonts w:ascii="Courier New" w:hAnsi="Courier New" w:cs="Courier New"/>
                <w:iCs/>
                <w:sz w:val="22"/>
                <w:lang w:val="en-US"/>
              </w:rPr>
            </w:pPr>
            <w:r w:rsidRPr="001F47CD">
              <w:rPr>
                <w:rFonts w:ascii="Courier New" w:hAnsi="Courier New" w:cs="Courier New"/>
                <w:iCs/>
                <w:sz w:val="22"/>
                <w:lang w:val="en-US"/>
              </w:rPr>
              <w:t>MPI_FLOAT</w:t>
            </w:r>
          </w:p>
        </w:tc>
      </w:tr>
      <w:tr w:rsidR="00037085">
        <w:tc>
          <w:tcPr>
            <w:tcW w:w="479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1F47CD" w:rsidRDefault="00267F10">
            <w:pPr>
              <w:pStyle w:val="TableContents"/>
              <w:rPr>
                <w:rFonts w:ascii="Courier New" w:hAnsi="Courier New" w:cs="Courier New"/>
                <w:iCs/>
                <w:sz w:val="22"/>
                <w:lang w:val="en-US"/>
              </w:rPr>
            </w:pPr>
            <w:r w:rsidRPr="001F47CD">
              <w:rPr>
                <w:rFonts w:ascii="Courier New" w:hAnsi="Courier New" w:cs="Courier New"/>
                <w:iCs/>
                <w:sz w:val="22"/>
                <w:lang w:val="en-US"/>
              </w:rPr>
              <w:t>DOUBLE</w:t>
            </w:r>
          </w:p>
        </w:tc>
        <w:tc>
          <w:tcPr>
            <w:tcW w:w="479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1F47CD" w:rsidRDefault="00267F10">
            <w:pPr>
              <w:pStyle w:val="TableContents"/>
              <w:rPr>
                <w:rFonts w:ascii="Courier New" w:hAnsi="Courier New" w:cs="Courier New"/>
                <w:iCs/>
                <w:sz w:val="22"/>
                <w:lang w:val="en-US"/>
              </w:rPr>
            </w:pPr>
            <w:r w:rsidRPr="001F47CD">
              <w:rPr>
                <w:rFonts w:ascii="Courier New" w:hAnsi="Courier New" w:cs="Courier New"/>
                <w:iCs/>
                <w:sz w:val="22"/>
                <w:lang w:val="en-US"/>
              </w:rPr>
              <w:t>MPI_DOUBLE</w:t>
            </w:r>
          </w:p>
        </w:tc>
      </w:tr>
      <w:tr w:rsidR="00037085">
        <w:tc>
          <w:tcPr>
            <w:tcW w:w="479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1F47CD" w:rsidRDefault="00267F10">
            <w:pPr>
              <w:pStyle w:val="TableContents"/>
              <w:rPr>
                <w:rFonts w:ascii="Courier New" w:hAnsi="Courier New" w:cs="Courier New"/>
                <w:iCs/>
                <w:sz w:val="22"/>
                <w:lang w:val="en-US"/>
              </w:rPr>
            </w:pPr>
            <w:r w:rsidRPr="001F47CD">
              <w:rPr>
                <w:rFonts w:ascii="Courier New" w:hAnsi="Courier New" w:cs="Courier New"/>
                <w:iCs/>
                <w:sz w:val="22"/>
                <w:lang w:val="en-US"/>
              </w:rPr>
              <w:t>CHAR</w:t>
            </w:r>
          </w:p>
        </w:tc>
        <w:tc>
          <w:tcPr>
            <w:tcW w:w="479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1F47CD" w:rsidRDefault="00267F10">
            <w:pPr>
              <w:pStyle w:val="TableContents"/>
              <w:rPr>
                <w:rFonts w:ascii="Courier New" w:hAnsi="Courier New" w:cs="Courier New"/>
                <w:iCs/>
                <w:sz w:val="22"/>
                <w:lang w:val="en-US"/>
              </w:rPr>
            </w:pPr>
            <w:r w:rsidRPr="001F47CD">
              <w:rPr>
                <w:rFonts w:ascii="Courier New" w:hAnsi="Courier New" w:cs="Courier New"/>
                <w:iCs/>
                <w:sz w:val="22"/>
                <w:lang w:val="en-US"/>
              </w:rPr>
              <w:t>MPI_UINT16_T</w:t>
            </w:r>
          </w:p>
        </w:tc>
      </w:tr>
      <w:tr w:rsidR="00037085">
        <w:tc>
          <w:tcPr>
            <w:tcW w:w="479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1F47CD" w:rsidRDefault="00267F10">
            <w:pPr>
              <w:pStyle w:val="TableContents"/>
              <w:rPr>
                <w:rFonts w:ascii="Courier New" w:hAnsi="Courier New" w:cs="Courier New"/>
                <w:iCs/>
                <w:sz w:val="22"/>
                <w:lang w:val="en-US"/>
              </w:rPr>
            </w:pPr>
            <w:r w:rsidRPr="001F47CD">
              <w:rPr>
                <w:rFonts w:ascii="Courier New" w:hAnsi="Courier New" w:cs="Courier New"/>
                <w:iCs/>
                <w:sz w:val="22"/>
                <w:lang w:val="en-US"/>
              </w:rPr>
              <w:t>BOOLEAN</w:t>
            </w:r>
          </w:p>
        </w:tc>
        <w:tc>
          <w:tcPr>
            <w:tcW w:w="479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1F47CD" w:rsidRDefault="00267F10">
            <w:pPr>
              <w:pStyle w:val="TableContents"/>
              <w:rPr>
                <w:rFonts w:ascii="Courier New" w:hAnsi="Courier New" w:cs="Courier New"/>
                <w:iCs/>
                <w:sz w:val="22"/>
                <w:lang w:val="en-US"/>
              </w:rPr>
            </w:pPr>
            <w:r w:rsidRPr="001F47CD">
              <w:rPr>
                <w:rFonts w:ascii="Courier New" w:hAnsi="Courier New" w:cs="Courier New"/>
                <w:iCs/>
                <w:sz w:val="22"/>
                <w:lang w:val="en-US"/>
              </w:rPr>
              <w:t>MPI_UINT8_T</w:t>
            </w:r>
          </w:p>
        </w:tc>
      </w:tr>
      <w:tr w:rsidR="00037085">
        <w:tc>
          <w:tcPr>
            <w:tcW w:w="479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1F47CD" w:rsidRDefault="00267F10">
            <w:pPr>
              <w:pStyle w:val="TableContents"/>
              <w:rPr>
                <w:rFonts w:ascii="Courier New" w:hAnsi="Courier New" w:cs="Courier New"/>
              </w:rPr>
            </w:pPr>
            <w:r w:rsidRPr="001F47CD">
              <w:rPr>
                <w:rFonts w:ascii="Courier New" w:hAnsi="Courier New" w:cs="Courier New"/>
              </w:rPr>
              <w:t>Java Object</w:t>
            </w:r>
          </w:p>
        </w:tc>
        <w:tc>
          <w:tcPr>
            <w:tcW w:w="479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1F47CD" w:rsidRDefault="00267F10">
            <w:pPr>
              <w:pStyle w:val="TableContents"/>
              <w:rPr>
                <w:rFonts w:ascii="Courier New" w:hAnsi="Courier New" w:cs="Courier New"/>
              </w:rPr>
            </w:pPr>
            <w:r w:rsidRPr="001F47CD">
              <w:rPr>
                <w:rFonts w:ascii="Courier New" w:hAnsi="Courier New" w:cs="Courier New"/>
              </w:rPr>
              <w:t>-</w:t>
            </w:r>
          </w:p>
        </w:tc>
      </w:tr>
    </w:tbl>
    <w:p w:rsidR="00725DB5" w:rsidRDefault="00725DB5">
      <w:pPr>
        <w:rPr>
          <w:rStyle w:val="Emphasis"/>
          <w:rFonts w:ascii="Liberation Serif" w:eastAsia="DejaVu Sans Mono" w:hAnsi="Liberation Serif" w:cs="Liberation Mono"/>
          <w:i w:val="0"/>
        </w:rPr>
      </w:pPr>
    </w:p>
    <w:p w:rsidR="00037085" w:rsidRDefault="00267F10">
      <w:r>
        <w:rPr>
          <w:rStyle w:val="Emphasis"/>
          <w:rFonts w:ascii="Liberation Serif" w:eastAsia="DejaVu Sans Mono" w:hAnsi="Liberation Serif" w:cs="Liberation Mono"/>
          <w:i w:val="0"/>
        </w:rPr>
        <w:t xml:space="preserve">В </w:t>
      </w:r>
      <w:r w:rsidR="00725DB5">
        <w:rPr>
          <w:rStyle w:val="Emphasis"/>
          <w:rFonts w:ascii="Liberation Serif" w:eastAsia="DejaVu Sans Mono" w:hAnsi="Liberation Serif" w:cs="Liberation Mono"/>
          <w:i w:val="0"/>
        </w:rPr>
        <w:t>Т</w:t>
      </w:r>
      <w:r>
        <w:rPr>
          <w:rStyle w:val="Emphasis"/>
          <w:rFonts w:ascii="Liberation Serif" w:eastAsia="DejaVu Sans Mono" w:hAnsi="Liberation Serif" w:cs="Liberation Mono"/>
          <w:i w:val="0"/>
        </w:rPr>
        <w:t xml:space="preserve">аблица 4 може да </w:t>
      </w:r>
      <w:r w:rsidR="00725DB5">
        <w:rPr>
          <w:rStyle w:val="Emphasis"/>
          <w:rFonts w:ascii="Liberation Serif" w:eastAsia="DejaVu Sans Mono" w:hAnsi="Liberation Serif" w:cs="Liberation Mono"/>
          <w:i w:val="0"/>
        </w:rPr>
        <w:t xml:space="preserve">се видят </w:t>
      </w:r>
      <w:r>
        <w:rPr>
          <w:rStyle w:val="Emphasis"/>
          <w:rFonts w:ascii="Liberation Serif" w:eastAsia="DejaVu Sans Mono" w:hAnsi="Liberation Serif" w:cs="Liberation Mono"/>
          <w:i w:val="0"/>
        </w:rPr>
        <w:t xml:space="preserve">Java </w:t>
      </w:r>
      <w:r w:rsidR="00725DB5">
        <w:rPr>
          <w:rStyle w:val="Emphasis"/>
          <w:rFonts w:ascii="Liberation Serif" w:eastAsia="DejaVu Sans Mono" w:hAnsi="Liberation Serif" w:cs="Liberation Mono"/>
          <w:i w:val="0"/>
        </w:rPr>
        <w:t>типовете, има</w:t>
      </w:r>
      <w:r>
        <w:rPr>
          <w:rStyle w:val="Emphasis"/>
          <w:rFonts w:ascii="Liberation Serif" w:eastAsia="DejaVu Sans Mono" w:hAnsi="Liberation Serif" w:cs="Liberation Mono"/>
          <w:i w:val="0"/>
        </w:rPr>
        <w:t>щи анало</w:t>
      </w:r>
      <w:r w:rsidR="00725DB5">
        <w:rPr>
          <w:rStyle w:val="Emphasis"/>
          <w:rFonts w:ascii="Liberation Serif" w:eastAsia="DejaVu Sans Mono" w:hAnsi="Liberation Serif" w:cs="Liberation Mono"/>
          <w:i w:val="0"/>
        </w:rPr>
        <w:t>гични</w:t>
      </w:r>
      <w:r>
        <w:rPr>
          <w:rStyle w:val="Emphasis"/>
          <w:rFonts w:ascii="Liberation Serif" w:eastAsia="DejaVu Sans Mono" w:hAnsi="Liberation Serif" w:cs="Liberation Mono"/>
          <w:i w:val="0"/>
        </w:rPr>
        <w:t xml:space="preserve"> MPI типове.</w:t>
      </w:r>
      <w:r>
        <w:t xml:space="preserve"> Това са всички основни типове за Java, </w:t>
      </w:r>
      <w:r w:rsidR="00865126">
        <w:t>които</w:t>
      </w:r>
      <w:r>
        <w:t xml:space="preserve"> могат де се ползват от java-mpi. Разбира се, разликата в </w:t>
      </w:r>
      <w:r>
        <w:lastRenderedPageBreak/>
        <w:t xml:space="preserve">типовете на двата езика създава много и различни проблеми с комуникацията между двата езика. Начините, с който се опитваме да се справим с тях не са перфектни, но са начало. </w:t>
      </w:r>
    </w:p>
    <w:p w:rsidR="00037085" w:rsidRDefault="00267F10">
      <w:r>
        <w:t>Два от основните проблеми, с които ще започнем</w:t>
      </w:r>
      <w:r w:rsidR="00725DB5">
        <w:t>,</w:t>
      </w:r>
      <w:r>
        <w:t xml:space="preserve"> като за начало</w:t>
      </w:r>
      <w:r w:rsidR="00725DB5">
        <w:t>,</w:t>
      </w:r>
      <w:r>
        <w:t xml:space="preserve"> е разликата в указването на буфер, който ще се използва в MPI функция. В C, разработчик</w:t>
      </w:r>
      <w:r w:rsidR="00725DB5">
        <w:t>ът</w:t>
      </w:r>
      <w:r>
        <w:t xml:space="preserve"> спокойно може да изпълни </w:t>
      </w:r>
      <w:r w:rsidR="00725DB5">
        <w:t>П</w:t>
      </w:r>
      <w:r>
        <w:t xml:space="preserve">ример 6.2. Но в Java това не е възможно, или поне не съвсем. Имплементацията на метод позволяващ получаването и изпращането на само един елемент е възможно, но изисква използването на Java обекти съответстващи на съответните типове. Вместо да се използва </w:t>
      </w:r>
      <w:r w:rsidRPr="00725DB5">
        <w:rPr>
          <w:rFonts w:ascii="Courier New" w:hAnsi="Courier New"/>
          <w:iCs/>
          <w:sz w:val="22"/>
          <w:lang w:val="en-US"/>
        </w:rPr>
        <w:t>int</w:t>
      </w:r>
      <w:r>
        <w:t xml:space="preserve"> променлива, да се използва </w:t>
      </w:r>
      <w:r w:rsidRPr="00725DB5">
        <w:rPr>
          <w:rFonts w:ascii="Courier New" w:hAnsi="Courier New"/>
          <w:iCs/>
          <w:sz w:val="22"/>
          <w:lang w:val="en-US"/>
        </w:rPr>
        <w:t>java.lang.Integer</w:t>
      </w:r>
      <w:r>
        <w:t>. Това е напълно възможно но не оптимално, за това сегашната имплементация на интерфейс не се заема да реши този проблем. Вместо това тя дава възможността за ползване само на три основни групи типове. Първият са едномерни масиви, вторият са директни „NIO“ буфери и не на последно място даваме възможност за използването на java обекти за комуникация.</w:t>
      </w:r>
    </w:p>
    <w:p w:rsidR="00037085" w:rsidRDefault="00267F10">
      <w:pPr>
        <w:rPr>
          <w:b/>
        </w:rPr>
      </w:pPr>
      <w:r>
        <w:rPr>
          <w:b/>
        </w:rPr>
        <w:t>Пример 6.2</w:t>
      </w:r>
    </w:p>
    <w:p w:rsidR="00037085" w:rsidRDefault="00267F10">
      <w:pPr>
        <w:pStyle w:val="Code"/>
      </w:pPr>
      <w:r>
        <w:rPr>
          <w:highlight w:val="white"/>
        </w:rPr>
        <w:t>int value;</w:t>
      </w:r>
    </w:p>
    <w:p w:rsidR="00037085" w:rsidRDefault="00267F10">
      <w:pPr>
        <w:pStyle w:val="Code"/>
        <w:rPr>
          <w:highlight w:val="white"/>
        </w:rPr>
      </w:pPr>
      <w:r>
        <w:rPr>
          <w:highlight w:val="white"/>
        </w:rPr>
        <w:t>MPI_Send(&amp;value,1,MPI_INT,1,0,MPI_COMM_WORLD);</w:t>
      </w:r>
    </w:p>
    <w:p w:rsidR="00037085" w:rsidRDefault="00267F10">
      <w:pPr>
        <w:pStyle w:val="Code"/>
      </w:pPr>
      <w:r>
        <w:t>...</w:t>
      </w:r>
    </w:p>
    <w:p w:rsidR="00037085" w:rsidRDefault="00267F10">
      <w:pPr>
        <w:pStyle w:val="Code"/>
      </w:pPr>
      <w:r>
        <w:rPr>
          <w:highlight w:val="white"/>
        </w:rPr>
        <w:t>int value[40];</w:t>
      </w:r>
    </w:p>
    <w:p w:rsidR="00037085" w:rsidRDefault="00267F10">
      <w:pPr>
        <w:pStyle w:val="Code"/>
      </w:pPr>
      <w:r>
        <w:rPr>
          <w:highlight w:val="white"/>
        </w:rPr>
        <w:t>MPI_Send(&amp;value[30],10,MPI_INT,1,0,MPI_COMM_WORLD);</w:t>
      </w:r>
    </w:p>
    <w:p w:rsidR="00037085" w:rsidRDefault="00267F10" w:rsidP="003878F9">
      <w:pPr>
        <w:spacing w:before="120"/>
      </w:pPr>
      <w:r>
        <w:t xml:space="preserve">В </w:t>
      </w:r>
      <w:r w:rsidR="003878F9">
        <w:t>П</w:t>
      </w:r>
      <w:r>
        <w:t>ример 6.2, втората изпращаща функция използва индекс за определяне на това какво точно да изпрати. Този проблем го решаваме чрез допълнителен аргумент на всеки изпращащ или получаващ метод. Този аргумент отразява отместването, от което java-mpi трябва да започне да изпраща или получава данни.</w:t>
      </w:r>
    </w:p>
    <w:p w:rsidR="00037085" w:rsidRDefault="00267F10">
      <w:pPr>
        <w:rPr>
          <w:color w:val="000000"/>
          <w:highlight w:val="white"/>
        </w:rPr>
      </w:pPr>
      <w:r>
        <w:rPr>
          <w:color w:val="000000"/>
          <w:highlight w:val="white"/>
        </w:rPr>
        <w:t>Java дава голямо предимство, когато става дума за буфери. Както споменахме по-рано, език</w:t>
      </w:r>
      <w:r w:rsidR="003878F9">
        <w:rPr>
          <w:color w:val="000000"/>
          <w:highlight w:val="white"/>
        </w:rPr>
        <w:t>ът</w:t>
      </w:r>
      <w:r>
        <w:rPr>
          <w:color w:val="000000"/>
          <w:highlight w:val="white"/>
        </w:rPr>
        <w:t xml:space="preserve"> дава имплементация на буфери, ко</w:t>
      </w:r>
      <w:r w:rsidR="003878F9">
        <w:rPr>
          <w:color w:val="000000"/>
          <w:highlight w:val="white"/>
        </w:rPr>
        <w:t>и</w:t>
      </w:r>
      <w:r>
        <w:rPr>
          <w:color w:val="000000"/>
          <w:highlight w:val="white"/>
        </w:rPr>
        <w:t>то се запазват в „native” частта на едно приложени</w:t>
      </w:r>
      <w:r w:rsidR="003878F9">
        <w:rPr>
          <w:color w:val="000000"/>
          <w:highlight w:val="white"/>
        </w:rPr>
        <w:t>е и</w:t>
      </w:r>
      <w:r>
        <w:rPr>
          <w:color w:val="000000"/>
          <w:highlight w:val="white"/>
        </w:rPr>
        <w:t xml:space="preserve"> това са “NIO” буфери. Тъй като „NIO“ буферите са коренно различни от обикновен Java масив, т</w:t>
      </w:r>
      <w:r w:rsidR="003878F9">
        <w:rPr>
          <w:color w:val="000000"/>
          <w:highlight w:val="white"/>
        </w:rPr>
        <w:t>е</w:t>
      </w:r>
      <w:r>
        <w:rPr>
          <w:color w:val="000000"/>
          <w:highlight w:val="white"/>
        </w:rPr>
        <w:t xml:space="preserve"> изисква</w:t>
      </w:r>
      <w:r w:rsidR="003878F9">
        <w:rPr>
          <w:color w:val="000000"/>
          <w:highlight w:val="white"/>
        </w:rPr>
        <w:t>т</w:t>
      </w:r>
      <w:r>
        <w:rPr>
          <w:color w:val="000000"/>
          <w:highlight w:val="white"/>
        </w:rPr>
        <w:t xml:space="preserve"> коренно различн</w:t>
      </w:r>
      <w:r w:rsidR="003878F9">
        <w:rPr>
          <w:color w:val="000000"/>
          <w:highlight w:val="white"/>
        </w:rPr>
        <w:t>о</w:t>
      </w:r>
      <w:r>
        <w:rPr>
          <w:color w:val="000000"/>
          <w:highlight w:val="white"/>
        </w:rPr>
        <w:t xml:space="preserve"> управлени</w:t>
      </w:r>
      <w:r w:rsidR="003878F9">
        <w:rPr>
          <w:color w:val="000000"/>
          <w:highlight w:val="white"/>
        </w:rPr>
        <w:t>е</w:t>
      </w:r>
      <w:r>
        <w:rPr>
          <w:color w:val="000000"/>
          <w:highlight w:val="white"/>
        </w:rPr>
        <w:t xml:space="preserve">. За да не се налага системата да определя какво е подадено, дали е масив или </w:t>
      </w:r>
      <w:r w:rsidRPr="003878F9">
        <w:rPr>
          <w:rFonts w:ascii="Courier New" w:hAnsi="Courier New"/>
          <w:iCs/>
          <w:sz w:val="22"/>
          <w:lang w:val="en-US"/>
        </w:rPr>
        <w:t>java.nio.Buffer</w:t>
      </w:r>
      <w:r>
        <w:rPr>
          <w:color w:val="000000"/>
          <w:highlight w:val="white"/>
        </w:rPr>
        <w:t xml:space="preserve">, добавяме набор от допълнителни типове. Така </w:t>
      </w:r>
      <w:r w:rsidR="003878F9">
        <w:rPr>
          <w:color w:val="000000"/>
          <w:highlight w:val="white"/>
        </w:rPr>
        <w:t xml:space="preserve">вече </w:t>
      </w:r>
      <w:r>
        <w:rPr>
          <w:color w:val="000000"/>
          <w:highlight w:val="white"/>
        </w:rPr>
        <w:t xml:space="preserve">не е необходимо </w:t>
      </w:r>
      <w:r w:rsidR="003878F9">
        <w:rPr>
          <w:color w:val="000000"/>
          <w:highlight w:val="white"/>
        </w:rPr>
        <w:t xml:space="preserve">системата </w:t>
      </w:r>
      <w:r>
        <w:rPr>
          <w:color w:val="000000"/>
          <w:highlight w:val="white"/>
        </w:rPr>
        <w:t xml:space="preserve">да губи време да определя какво сме </w:t>
      </w:r>
      <w:r w:rsidR="003878F9">
        <w:rPr>
          <w:color w:val="000000"/>
          <w:highlight w:val="white"/>
        </w:rPr>
        <w:t>ѝ</w:t>
      </w:r>
      <w:r>
        <w:rPr>
          <w:color w:val="000000"/>
          <w:highlight w:val="white"/>
        </w:rPr>
        <w:t xml:space="preserve"> подали. В </w:t>
      </w:r>
      <w:r w:rsidR="003878F9">
        <w:rPr>
          <w:color w:val="000000"/>
          <w:highlight w:val="white"/>
        </w:rPr>
        <w:t>Т</w:t>
      </w:r>
      <w:r>
        <w:rPr>
          <w:color w:val="000000"/>
          <w:highlight w:val="white"/>
        </w:rPr>
        <w:t xml:space="preserve">аблица 5 може да </w:t>
      </w:r>
      <w:r w:rsidR="003878F9">
        <w:rPr>
          <w:color w:val="000000"/>
          <w:highlight w:val="white"/>
        </w:rPr>
        <w:t>се</w:t>
      </w:r>
      <w:r>
        <w:rPr>
          <w:color w:val="000000"/>
          <w:highlight w:val="white"/>
        </w:rPr>
        <w:t xml:space="preserve"> вид</w:t>
      </w:r>
      <w:r w:rsidR="003878F9">
        <w:rPr>
          <w:color w:val="000000"/>
          <w:highlight w:val="white"/>
        </w:rPr>
        <w:t>я</w:t>
      </w:r>
      <w:r>
        <w:rPr>
          <w:color w:val="000000"/>
          <w:highlight w:val="white"/>
        </w:rPr>
        <w:t>т</w:t>
      </w:r>
      <w:r w:rsidR="003878F9">
        <w:rPr>
          <w:color w:val="000000"/>
          <w:highlight w:val="white"/>
        </w:rPr>
        <w:t xml:space="preserve"> тези типове</w:t>
      </w:r>
      <w:r>
        <w:rPr>
          <w:color w:val="000000"/>
          <w:highlight w:val="white"/>
        </w:rPr>
        <w:t>.</w:t>
      </w:r>
    </w:p>
    <w:p w:rsidR="00037085" w:rsidRDefault="00267F10">
      <w:pPr>
        <w:rPr>
          <w:b/>
        </w:rPr>
      </w:pPr>
      <w:r>
        <w:rPr>
          <w:b/>
        </w:rPr>
        <w:t>Таблица 5</w:t>
      </w:r>
      <w:r w:rsidR="003878F9">
        <w:rPr>
          <w:b/>
        </w:rPr>
        <w:t>.</w:t>
      </w:r>
    </w:p>
    <w:tbl>
      <w:tblPr>
        <w:tblW w:w="9586" w:type="dxa"/>
        <w:tblInd w:w="52" w:type="dxa"/>
        <w:tblLook w:val="0000" w:firstRow="0" w:lastRow="0" w:firstColumn="0" w:lastColumn="0" w:noHBand="0" w:noVBand="0"/>
      </w:tblPr>
      <w:tblGrid>
        <w:gridCol w:w="5118"/>
        <w:gridCol w:w="4468"/>
      </w:tblGrid>
      <w:tr w:rsidR="00037085">
        <w:tc>
          <w:tcPr>
            <w:tcW w:w="479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Default="00267F10">
            <w:pPr>
              <w:pStyle w:val="TableContents"/>
              <w:rPr>
                <w:lang w:val="en-US"/>
              </w:rPr>
            </w:pPr>
            <w:r>
              <w:rPr>
                <w:b/>
                <w:bCs/>
                <w:lang w:val="en-US"/>
              </w:rPr>
              <w:t>Java-mpi type</w:t>
            </w:r>
          </w:p>
        </w:tc>
        <w:tc>
          <w:tcPr>
            <w:tcW w:w="479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Default="00267F10">
            <w:pPr>
              <w:pStyle w:val="TableContents"/>
              <w:rPr>
                <w:lang w:val="en-US"/>
              </w:rPr>
            </w:pPr>
            <w:r>
              <w:rPr>
                <w:b/>
                <w:bCs/>
                <w:lang w:val="en-US"/>
              </w:rPr>
              <w:t>MPI type</w:t>
            </w:r>
          </w:p>
        </w:tc>
      </w:tr>
      <w:tr w:rsidR="00037085">
        <w:tc>
          <w:tcPr>
            <w:tcW w:w="479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3878F9" w:rsidRDefault="00267F10">
            <w:pPr>
              <w:pStyle w:val="TableContents"/>
              <w:rPr>
                <w:rFonts w:ascii="Courier New" w:hAnsi="Courier New"/>
                <w:iCs/>
                <w:sz w:val="22"/>
                <w:lang w:val="en-US"/>
              </w:rPr>
            </w:pPr>
            <w:r w:rsidRPr="003878F9">
              <w:rPr>
                <w:rFonts w:ascii="Courier New" w:hAnsi="Courier New"/>
                <w:iCs/>
                <w:sz w:val="22"/>
                <w:lang w:val="en-US"/>
              </w:rPr>
              <w:t>BYTE_BUFFER(java.nio.ByteBuffer)</w:t>
            </w:r>
          </w:p>
        </w:tc>
        <w:tc>
          <w:tcPr>
            <w:tcW w:w="479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3878F9" w:rsidRDefault="00267F10">
            <w:pPr>
              <w:pStyle w:val="TableContents"/>
              <w:rPr>
                <w:rFonts w:ascii="Courier New" w:hAnsi="Courier New"/>
                <w:iCs/>
                <w:sz w:val="22"/>
                <w:lang w:val="en-US"/>
              </w:rPr>
            </w:pPr>
            <w:r w:rsidRPr="003878F9">
              <w:rPr>
                <w:rFonts w:ascii="Courier New" w:hAnsi="Courier New"/>
                <w:iCs/>
                <w:sz w:val="22"/>
                <w:lang w:val="en-US"/>
              </w:rPr>
              <w:t>MPI_INT8_T</w:t>
            </w:r>
          </w:p>
        </w:tc>
      </w:tr>
      <w:tr w:rsidR="00037085">
        <w:tc>
          <w:tcPr>
            <w:tcW w:w="479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3878F9" w:rsidRDefault="00267F10">
            <w:pPr>
              <w:pStyle w:val="TableContents"/>
              <w:rPr>
                <w:rFonts w:ascii="Courier New" w:hAnsi="Courier New"/>
                <w:iCs/>
                <w:sz w:val="22"/>
                <w:lang w:val="en-US"/>
              </w:rPr>
            </w:pPr>
            <w:r w:rsidRPr="003878F9">
              <w:rPr>
                <w:rFonts w:ascii="Courier New" w:hAnsi="Courier New"/>
                <w:iCs/>
                <w:sz w:val="22"/>
                <w:lang w:val="en-US"/>
              </w:rPr>
              <w:t>SHORT_BUFFER(java.nio.ShortBuffer)</w:t>
            </w:r>
          </w:p>
        </w:tc>
        <w:tc>
          <w:tcPr>
            <w:tcW w:w="479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3878F9" w:rsidRDefault="00267F10">
            <w:pPr>
              <w:pStyle w:val="TableContents"/>
              <w:rPr>
                <w:rFonts w:ascii="Courier New" w:hAnsi="Courier New"/>
                <w:iCs/>
                <w:sz w:val="22"/>
                <w:lang w:val="en-US"/>
              </w:rPr>
            </w:pPr>
            <w:r w:rsidRPr="003878F9">
              <w:rPr>
                <w:rFonts w:ascii="Courier New" w:hAnsi="Courier New"/>
                <w:iCs/>
                <w:sz w:val="22"/>
                <w:lang w:val="en-US"/>
              </w:rPr>
              <w:t>MPI_INT16_T</w:t>
            </w:r>
          </w:p>
        </w:tc>
      </w:tr>
      <w:tr w:rsidR="00037085">
        <w:tc>
          <w:tcPr>
            <w:tcW w:w="479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3878F9" w:rsidRDefault="00267F10">
            <w:pPr>
              <w:pStyle w:val="TableContents"/>
              <w:rPr>
                <w:rFonts w:ascii="Courier New" w:hAnsi="Courier New"/>
                <w:iCs/>
                <w:sz w:val="22"/>
                <w:lang w:val="en-US"/>
              </w:rPr>
            </w:pPr>
            <w:r w:rsidRPr="003878F9">
              <w:rPr>
                <w:rFonts w:ascii="Courier New" w:hAnsi="Courier New"/>
                <w:iCs/>
                <w:sz w:val="22"/>
                <w:lang w:val="en-US"/>
              </w:rPr>
              <w:t>INT_BUFFER(java.nio.IntBuffer)</w:t>
            </w:r>
          </w:p>
        </w:tc>
        <w:tc>
          <w:tcPr>
            <w:tcW w:w="479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3878F9" w:rsidRDefault="00267F10">
            <w:pPr>
              <w:pStyle w:val="TableContents"/>
              <w:rPr>
                <w:rFonts w:ascii="Courier New" w:hAnsi="Courier New"/>
                <w:iCs/>
                <w:sz w:val="22"/>
                <w:lang w:val="en-US"/>
              </w:rPr>
            </w:pPr>
            <w:r w:rsidRPr="003878F9">
              <w:rPr>
                <w:rFonts w:ascii="Courier New" w:hAnsi="Courier New"/>
                <w:iCs/>
                <w:sz w:val="22"/>
                <w:lang w:val="en-US"/>
              </w:rPr>
              <w:t>MPI_INT32_T</w:t>
            </w:r>
          </w:p>
        </w:tc>
      </w:tr>
      <w:tr w:rsidR="00037085">
        <w:tc>
          <w:tcPr>
            <w:tcW w:w="479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3878F9" w:rsidRDefault="00267F10">
            <w:pPr>
              <w:pStyle w:val="TableContents"/>
              <w:rPr>
                <w:rFonts w:ascii="Courier New" w:hAnsi="Courier New"/>
                <w:iCs/>
                <w:sz w:val="22"/>
                <w:lang w:val="en-US"/>
              </w:rPr>
            </w:pPr>
            <w:r w:rsidRPr="003878F9">
              <w:rPr>
                <w:rFonts w:ascii="Courier New" w:hAnsi="Courier New"/>
                <w:iCs/>
                <w:sz w:val="22"/>
                <w:lang w:val="en-US"/>
              </w:rPr>
              <w:t>LONG_BUFFER(java.nio.LongBuffer)</w:t>
            </w:r>
          </w:p>
        </w:tc>
        <w:tc>
          <w:tcPr>
            <w:tcW w:w="479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3878F9" w:rsidRDefault="00267F10">
            <w:pPr>
              <w:pStyle w:val="TableContents"/>
              <w:rPr>
                <w:rFonts w:ascii="Courier New" w:hAnsi="Courier New"/>
                <w:iCs/>
                <w:sz w:val="22"/>
                <w:lang w:val="en-US"/>
              </w:rPr>
            </w:pPr>
            <w:r w:rsidRPr="003878F9">
              <w:rPr>
                <w:rFonts w:ascii="Courier New" w:hAnsi="Courier New"/>
                <w:iCs/>
                <w:sz w:val="22"/>
                <w:lang w:val="en-US"/>
              </w:rPr>
              <w:t>MPI_INT64_T</w:t>
            </w:r>
          </w:p>
        </w:tc>
      </w:tr>
      <w:tr w:rsidR="00037085">
        <w:tc>
          <w:tcPr>
            <w:tcW w:w="479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3878F9" w:rsidRDefault="00267F10">
            <w:pPr>
              <w:pStyle w:val="TableContents"/>
              <w:rPr>
                <w:rFonts w:ascii="Courier New" w:hAnsi="Courier New"/>
                <w:iCs/>
                <w:sz w:val="22"/>
                <w:lang w:val="en-US"/>
              </w:rPr>
            </w:pPr>
            <w:r w:rsidRPr="003878F9">
              <w:rPr>
                <w:rFonts w:ascii="Courier New" w:hAnsi="Courier New"/>
                <w:iCs/>
                <w:sz w:val="22"/>
                <w:lang w:val="en-US"/>
              </w:rPr>
              <w:t>FLOAT_BUFFER(java.nio.FloatBuffer)</w:t>
            </w:r>
          </w:p>
        </w:tc>
        <w:tc>
          <w:tcPr>
            <w:tcW w:w="479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3878F9" w:rsidRDefault="00267F10">
            <w:pPr>
              <w:pStyle w:val="TableContents"/>
              <w:rPr>
                <w:rFonts w:ascii="Courier New" w:hAnsi="Courier New"/>
                <w:iCs/>
                <w:sz w:val="22"/>
                <w:lang w:val="en-US"/>
              </w:rPr>
            </w:pPr>
            <w:r w:rsidRPr="003878F9">
              <w:rPr>
                <w:rFonts w:ascii="Courier New" w:hAnsi="Courier New"/>
                <w:iCs/>
                <w:sz w:val="22"/>
                <w:lang w:val="en-US"/>
              </w:rPr>
              <w:t>MPI_FLOAT</w:t>
            </w:r>
          </w:p>
        </w:tc>
      </w:tr>
      <w:tr w:rsidR="00037085">
        <w:tc>
          <w:tcPr>
            <w:tcW w:w="479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3878F9" w:rsidRDefault="00267F10">
            <w:pPr>
              <w:pStyle w:val="TableContents"/>
              <w:rPr>
                <w:rFonts w:ascii="Courier New" w:hAnsi="Courier New"/>
                <w:iCs/>
                <w:sz w:val="22"/>
                <w:lang w:val="en-US"/>
              </w:rPr>
            </w:pPr>
            <w:r w:rsidRPr="003878F9">
              <w:rPr>
                <w:rFonts w:ascii="Courier New" w:hAnsi="Courier New"/>
                <w:iCs/>
                <w:sz w:val="22"/>
                <w:lang w:val="en-US"/>
              </w:rPr>
              <w:t>DOUBLE_BUFFER(java.nio.DoubleBuffer)</w:t>
            </w:r>
          </w:p>
        </w:tc>
        <w:tc>
          <w:tcPr>
            <w:tcW w:w="479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3878F9" w:rsidRDefault="00267F10">
            <w:pPr>
              <w:pStyle w:val="TableContents"/>
              <w:rPr>
                <w:rFonts w:ascii="Courier New" w:hAnsi="Courier New"/>
                <w:iCs/>
                <w:sz w:val="22"/>
                <w:lang w:val="en-US"/>
              </w:rPr>
            </w:pPr>
            <w:r w:rsidRPr="003878F9">
              <w:rPr>
                <w:rFonts w:ascii="Courier New" w:hAnsi="Courier New"/>
                <w:iCs/>
                <w:sz w:val="22"/>
                <w:lang w:val="en-US"/>
              </w:rPr>
              <w:t>MPI_DOUBLE</w:t>
            </w:r>
          </w:p>
        </w:tc>
      </w:tr>
      <w:tr w:rsidR="00037085">
        <w:tc>
          <w:tcPr>
            <w:tcW w:w="479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3878F9" w:rsidRDefault="00267F10">
            <w:pPr>
              <w:pStyle w:val="TableContents"/>
              <w:rPr>
                <w:rFonts w:ascii="Courier New" w:hAnsi="Courier New"/>
                <w:iCs/>
                <w:sz w:val="22"/>
                <w:lang w:val="en-US"/>
              </w:rPr>
            </w:pPr>
            <w:r w:rsidRPr="003878F9">
              <w:rPr>
                <w:rFonts w:ascii="Courier New" w:hAnsi="Courier New"/>
                <w:iCs/>
                <w:sz w:val="22"/>
                <w:lang w:val="en-US"/>
              </w:rPr>
              <w:t>CHAR_BUFFER(java.nio.CharBuffer)</w:t>
            </w:r>
          </w:p>
        </w:tc>
        <w:tc>
          <w:tcPr>
            <w:tcW w:w="479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3878F9" w:rsidRDefault="00267F10">
            <w:pPr>
              <w:pStyle w:val="TableContents"/>
              <w:rPr>
                <w:rFonts w:ascii="Courier New" w:hAnsi="Courier New"/>
                <w:iCs/>
                <w:sz w:val="22"/>
                <w:lang w:val="en-US"/>
              </w:rPr>
            </w:pPr>
            <w:r w:rsidRPr="003878F9">
              <w:rPr>
                <w:rFonts w:ascii="Courier New" w:hAnsi="Courier New"/>
                <w:iCs/>
                <w:sz w:val="22"/>
                <w:lang w:val="en-US"/>
              </w:rPr>
              <w:t>MPI_UINT16_T</w:t>
            </w:r>
          </w:p>
        </w:tc>
      </w:tr>
      <w:tr w:rsidR="00037085">
        <w:tc>
          <w:tcPr>
            <w:tcW w:w="479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3878F9" w:rsidRDefault="00267F10">
            <w:pPr>
              <w:pStyle w:val="TableContents"/>
              <w:rPr>
                <w:rFonts w:ascii="Courier New" w:hAnsi="Courier New"/>
                <w:iCs/>
                <w:sz w:val="22"/>
                <w:lang w:val="en-US"/>
              </w:rPr>
            </w:pPr>
            <w:r w:rsidRPr="003878F9">
              <w:rPr>
                <w:rFonts w:ascii="Courier New" w:hAnsi="Courier New"/>
                <w:iCs/>
                <w:sz w:val="22"/>
                <w:lang w:val="en-US"/>
              </w:rPr>
              <w:t>BOOLEAN_BUFFER(java.nio.BooleanBuffer)</w:t>
            </w:r>
          </w:p>
        </w:tc>
        <w:tc>
          <w:tcPr>
            <w:tcW w:w="479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3878F9" w:rsidRDefault="00267F10">
            <w:pPr>
              <w:pStyle w:val="TableContents"/>
              <w:rPr>
                <w:rFonts w:ascii="Courier New" w:hAnsi="Courier New"/>
                <w:iCs/>
                <w:sz w:val="22"/>
                <w:lang w:val="en-US"/>
              </w:rPr>
            </w:pPr>
            <w:r w:rsidRPr="003878F9">
              <w:rPr>
                <w:rFonts w:ascii="Courier New" w:hAnsi="Courier New"/>
                <w:iCs/>
                <w:sz w:val="22"/>
                <w:lang w:val="en-US"/>
              </w:rPr>
              <w:t>MPI_UINT8_T</w:t>
            </w:r>
          </w:p>
        </w:tc>
      </w:tr>
    </w:tbl>
    <w:p w:rsidR="00037085" w:rsidRDefault="00267F10">
      <w:r>
        <w:t xml:space="preserve">Всички типове в </w:t>
      </w:r>
      <w:r w:rsidR="003878F9">
        <w:t>Т</w:t>
      </w:r>
      <w:r>
        <w:t>аб</w:t>
      </w:r>
      <w:r w:rsidR="003878F9">
        <w:t xml:space="preserve">лица </w:t>
      </w:r>
      <w:r>
        <w:t>5 трябва да се директни буфери</w:t>
      </w:r>
      <w:r w:rsidR="003878F9">
        <w:t>.</w:t>
      </w:r>
      <w:r>
        <w:t xml:space="preserve"> </w:t>
      </w:r>
      <w:r w:rsidR="003878F9">
        <w:t>З</w:t>
      </w:r>
      <w:r>
        <w:t xml:space="preserve">а да се създадат се използва  </w:t>
      </w:r>
      <w:r w:rsidRPr="003878F9">
        <w:rPr>
          <w:rFonts w:ascii="Courier New" w:hAnsi="Courier New"/>
          <w:iCs/>
          <w:sz w:val="22"/>
          <w:lang w:val="en-US"/>
        </w:rPr>
        <w:t>java.long.ByteBuffer.allocateDirect</w:t>
      </w:r>
      <w:r>
        <w:t>. Това е метод</w:t>
      </w:r>
      <w:r w:rsidR="003878F9">
        <w:t>ът</w:t>
      </w:r>
      <w:r>
        <w:t xml:space="preserve"> на Java за създаване на директен „NIO“ буфер. Той се използва по-абсолютния начин</w:t>
      </w:r>
      <w:r w:rsidR="003878F9">
        <w:t>,</w:t>
      </w:r>
      <w:r>
        <w:t xml:space="preserve"> като </w:t>
      </w:r>
      <w:r w:rsidR="003878F9">
        <w:t>и</w:t>
      </w:r>
      <w:r>
        <w:t xml:space="preserve"> масивите. </w:t>
      </w:r>
    </w:p>
    <w:p w:rsidR="00037085" w:rsidRDefault="00267F10">
      <w:r>
        <w:lastRenderedPageBreak/>
        <w:t xml:space="preserve">Java-mpi дава възможност на потребителите да дефинират и свой собствени типове. Това се осъществява чрез </w:t>
      </w:r>
      <w:r w:rsidRPr="003878F9">
        <w:rPr>
          <w:rFonts w:ascii="Courier New" w:hAnsi="Courier New"/>
          <w:iCs/>
          <w:sz w:val="22"/>
          <w:lang w:val="en-US"/>
        </w:rPr>
        <w:t>Java Reflection</w:t>
      </w:r>
      <w:r w:rsidR="003878F9">
        <w:t xml:space="preserve"> –</w:t>
      </w:r>
      <w:r>
        <w:t xml:space="preserve"> </w:t>
      </w:r>
      <w:r w:rsidR="003878F9">
        <w:t>м</w:t>
      </w:r>
      <w:r>
        <w:t>етод</w:t>
      </w:r>
      <w:r w:rsidR="003878F9">
        <w:t>,</w:t>
      </w:r>
      <w:r>
        <w:t xml:space="preserve"> или по-точно приложно-програмен интерфейс</w:t>
      </w:r>
      <w:r w:rsidR="003878F9">
        <w:t>,</w:t>
      </w:r>
      <w:r>
        <w:t xml:space="preserve"> на </w:t>
      </w:r>
      <w:r w:rsidR="003878F9">
        <w:rPr>
          <w:lang w:val="en-US"/>
        </w:rPr>
        <w:t>J</w:t>
      </w:r>
      <w:r>
        <w:t>ava</w:t>
      </w:r>
      <w:r w:rsidR="003878F9">
        <w:t>,</w:t>
      </w:r>
      <w:r>
        <w:t xml:space="preserve"> позволяващ изследването или модифицирането на методи, полета, обекти, класове и интерфейси динамично, по време на изпълнението на една програма.</w:t>
      </w:r>
    </w:p>
    <w:p w:rsidR="00037085" w:rsidRDefault="00267F10">
      <w:r>
        <w:t xml:space="preserve">С други думи системата дава възможност за изпращане и получаване на обекти. За да работи този метод на комуникация, системата </w:t>
      </w:r>
      <w:r w:rsidR="003878F9">
        <w:t xml:space="preserve">трябва </w:t>
      </w:r>
      <w:r>
        <w:t xml:space="preserve">да има начин, по който да разбере какви данни да вземе от обект и да ги изпрати. Конструкцията на един java-mpi тип се състой от два основни компонента, единия е самия клас, другия е </w:t>
      </w:r>
      <w:r w:rsidRPr="003878F9">
        <w:rPr>
          <w:rFonts w:ascii="Courier New" w:hAnsi="Courier New"/>
          <w:iCs/>
          <w:sz w:val="22"/>
          <w:lang w:val="en-US"/>
        </w:rPr>
        <w:t>Datatype</w:t>
      </w:r>
      <w:r>
        <w:t xml:space="preserve"> обект.</w:t>
      </w:r>
    </w:p>
    <w:p w:rsidR="00037085" w:rsidRDefault="00267F10">
      <w:r>
        <w:t>Самия</w:t>
      </w:r>
      <w:r w:rsidR="003878F9">
        <w:t>т</w:t>
      </w:r>
      <w:r>
        <w:t xml:space="preserve"> клас трябва задължително да дефинира сетери</w:t>
      </w:r>
      <w:r w:rsidR="003878F9">
        <w:t xml:space="preserve"> </w:t>
      </w:r>
      <w:r>
        <w:t>(setters) и гетъри</w:t>
      </w:r>
      <w:r w:rsidR="003878F9">
        <w:t xml:space="preserve"> </w:t>
      </w:r>
      <w:r>
        <w:t>(getters), ко</w:t>
      </w:r>
      <w:r w:rsidR="003878F9">
        <w:t>и</w:t>
      </w:r>
      <w:r>
        <w:t>то ще се ползват за достъп до полетата</w:t>
      </w:r>
      <w:r w:rsidR="003878F9">
        <w:t>,</w:t>
      </w:r>
      <w:r>
        <w:t xml:space="preserve"> определени за използване. Като те трябва да имат специална форма. За „set“ методите тя е </w:t>
      </w:r>
      <w:r>
        <w:rPr>
          <w:rFonts w:ascii="Courier New" w:eastAsia="Courier New" w:hAnsi="Courier New" w:cs="Courier New"/>
        </w:rPr>
        <w:t>void</w:t>
      </w:r>
      <w:r>
        <w:t xml:space="preserve"> </w:t>
      </w:r>
      <w:r>
        <w:rPr>
          <w:rFonts w:ascii="Courier New" w:eastAsia="Courier New" w:hAnsi="Courier New" w:cs="Courier New"/>
        </w:rPr>
        <w:t>set</w:t>
      </w:r>
      <w:r>
        <w:rPr>
          <w:rFonts w:ascii="Courier New" w:eastAsia="Courier New" w:hAnsi="Courier New" w:cs="Courier New"/>
          <w:b/>
          <w:bCs/>
        </w:rPr>
        <w:t>&lt;Name&gt;</w:t>
      </w:r>
      <w:r>
        <w:rPr>
          <w:rFonts w:ascii="Courier New" w:eastAsia="Courier New" w:hAnsi="Courier New" w:cs="Courier New"/>
        </w:rPr>
        <w:t>(</w:t>
      </w:r>
      <w:r>
        <w:rPr>
          <w:rFonts w:ascii="Courier New" w:eastAsia="Courier New" w:hAnsi="Courier New" w:cs="Courier New"/>
          <w:b/>
          <w:bCs/>
        </w:rPr>
        <w:t>PrimriveType</w:t>
      </w:r>
      <w:r>
        <w:t xml:space="preserve">), докато „get“ методите имат формата </w:t>
      </w:r>
      <w:r>
        <w:rPr>
          <w:rFonts w:ascii="Courier New" w:eastAsia="Courier New" w:hAnsi="Courier New" w:cs="Courier New"/>
          <w:b/>
          <w:bCs/>
        </w:rPr>
        <w:t>Type</w:t>
      </w:r>
      <w:r>
        <w:rPr>
          <w:rFonts w:ascii="Courier New" w:eastAsia="Courier New" w:hAnsi="Courier New" w:cs="Courier New"/>
        </w:rPr>
        <w:t xml:space="preserve"> get</w:t>
      </w:r>
      <w:r>
        <w:rPr>
          <w:rFonts w:ascii="Courier New" w:eastAsia="Courier New" w:hAnsi="Courier New" w:cs="Courier New"/>
          <w:b/>
          <w:bCs/>
        </w:rPr>
        <w:t>&lt;Name&gt;</w:t>
      </w:r>
      <w:r>
        <w:rPr>
          <w:rFonts w:ascii="Courier New" w:eastAsia="Courier New" w:hAnsi="Courier New" w:cs="Courier New"/>
        </w:rPr>
        <w:t>()</w:t>
      </w:r>
      <w:r>
        <w:t xml:space="preserve">. Като </w:t>
      </w:r>
      <w:r w:rsidRPr="003878F9">
        <w:rPr>
          <w:rFonts w:ascii="Courier New" w:hAnsi="Courier New"/>
          <w:iCs/>
          <w:sz w:val="22"/>
          <w:lang w:val="en-US"/>
        </w:rPr>
        <w:t>&lt;Name&gt;</w:t>
      </w:r>
      <w:r>
        <w:t xml:space="preserve"> винаги трябва да започва с голяма буква. Не е задължително цел</w:t>
      </w:r>
      <w:r w:rsidR="003878F9">
        <w:t>и</w:t>
      </w:r>
      <w:r>
        <w:t>я</w:t>
      </w:r>
      <w:r w:rsidR="003878F9">
        <w:t>т</w:t>
      </w:r>
      <w:r>
        <w:t xml:space="preserve"> обект да се изпраща, т</w:t>
      </w:r>
      <w:r w:rsidR="003878F9">
        <w:t>.</w:t>
      </w:r>
      <w:r>
        <w:t>е</w:t>
      </w:r>
      <w:r w:rsidR="003878F9">
        <w:t>.</w:t>
      </w:r>
      <w:r>
        <w:t xml:space="preserve"> възможно е само част от полетата да се определят за изпращане. Това се определя от </w:t>
      </w:r>
      <w:r w:rsidRPr="003878F9">
        <w:rPr>
          <w:rFonts w:ascii="Courier New" w:hAnsi="Courier New"/>
          <w:iCs/>
          <w:sz w:val="22"/>
          <w:lang w:val="en-US"/>
        </w:rPr>
        <w:t>Datatype</w:t>
      </w:r>
      <w:r>
        <w:t xml:space="preserve"> обекта, втората част от ц</w:t>
      </w:r>
      <w:r w:rsidR="003878F9">
        <w:t>елия</w:t>
      </w:r>
      <w:r>
        <w:t xml:space="preserve"> метод за изпращане на обекти. Декларацията му става чрез един от конструкторите на обекта, а именно</w:t>
      </w:r>
      <w:r w:rsidR="003878F9">
        <w:t>:</w:t>
      </w:r>
    </w:p>
    <w:p w:rsidR="00037085" w:rsidRDefault="00267F10">
      <w:pPr>
        <w:pStyle w:val="Code"/>
        <w:rPr>
          <w:highlight w:val="white"/>
          <w:lang w:val="en-US"/>
        </w:rPr>
      </w:pPr>
      <w:r>
        <w:rPr>
          <w:highlight w:val="white"/>
          <w:lang w:val="en-US"/>
        </w:rPr>
        <w:t xml:space="preserve">public Datatype(String[] names,Datatype[] types,int[] counts, </w:t>
      </w:r>
      <w:r>
        <w:rPr>
          <w:highlight w:val="white"/>
          <w:lang w:val="en-US"/>
        </w:rPr>
        <w:tab/>
        <w:t>Class&lt;?&gt; cls)</w:t>
      </w:r>
    </w:p>
    <w:p w:rsidR="00037085" w:rsidRDefault="003878F9">
      <w:r>
        <w:t>А</w:t>
      </w:r>
      <w:r w:rsidR="00267F10">
        <w:t>ргументите му</w:t>
      </w:r>
      <w:r>
        <w:t xml:space="preserve"> са, съответно</w:t>
      </w:r>
      <w:r w:rsidR="00267F10">
        <w:t>:</w:t>
      </w:r>
    </w:p>
    <w:p w:rsidR="00037085" w:rsidRDefault="00267F10" w:rsidP="00375B6A">
      <w:pPr>
        <w:pStyle w:val="ListParagraph"/>
        <w:numPr>
          <w:ilvl w:val="0"/>
          <w:numId w:val="20"/>
        </w:numPr>
        <w:ind w:left="720" w:hanging="360"/>
      </w:pPr>
      <w:r w:rsidRPr="003878F9">
        <w:rPr>
          <w:rFonts w:ascii="Courier New" w:hAnsi="Courier New"/>
          <w:iCs/>
          <w:sz w:val="22"/>
          <w:lang w:val="en-US"/>
        </w:rPr>
        <w:t>names</w:t>
      </w:r>
      <w:r>
        <w:t>, това е масив от низове съдържащи имената на полетата от класа, които участват в комуникацията. Общо взето те са същите описани по-горе</w:t>
      </w:r>
      <w:r w:rsidR="003878F9">
        <w:t xml:space="preserve"> като </w:t>
      </w:r>
      <w:r w:rsidRPr="003878F9">
        <w:rPr>
          <w:rFonts w:ascii="Courier New" w:hAnsi="Courier New"/>
          <w:iCs/>
          <w:sz w:val="22"/>
          <w:lang w:val="en-US"/>
        </w:rPr>
        <w:t>&lt;Name&gt;</w:t>
      </w:r>
      <w:r>
        <w:t xml:space="preserve">. В пример 6.3 е </w:t>
      </w:r>
      <w:r w:rsidR="003878F9">
        <w:t>показано</w:t>
      </w:r>
      <w:r>
        <w:t xml:space="preserve"> подробно тяхното използване.</w:t>
      </w:r>
    </w:p>
    <w:p w:rsidR="00037085" w:rsidRDefault="00267F10" w:rsidP="00375B6A">
      <w:pPr>
        <w:pStyle w:val="ListParagraph"/>
        <w:numPr>
          <w:ilvl w:val="0"/>
          <w:numId w:val="20"/>
        </w:numPr>
        <w:ind w:left="720" w:hanging="360"/>
      </w:pPr>
      <w:r w:rsidRPr="003878F9">
        <w:rPr>
          <w:rFonts w:ascii="Courier New" w:hAnsi="Courier New"/>
          <w:iCs/>
          <w:sz w:val="22"/>
          <w:lang w:val="en-US"/>
        </w:rPr>
        <w:t>types</w:t>
      </w:r>
      <w:r>
        <w:t>, това са типовете на който съответстват имената. Като типовете могат да бъдат рекурсивно създадени, тоест възможно е един тип, дефиниран от потребителя, да съдържа поле за комуникация от друг тип, също дефинира</w:t>
      </w:r>
      <w:r w:rsidR="003878F9">
        <w:t>н</w:t>
      </w:r>
      <w:r>
        <w:t xml:space="preserve"> от потребител.</w:t>
      </w:r>
    </w:p>
    <w:p w:rsidR="00037085" w:rsidRDefault="00267F10" w:rsidP="00375B6A">
      <w:pPr>
        <w:pStyle w:val="ListParagraph"/>
        <w:numPr>
          <w:ilvl w:val="0"/>
          <w:numId w:val="20"/>
        </w:numPr>
        <w:ind w:left="720" w:hanging="360"/>
      </w:pPr>
      <w:r w:rsidRPr="003878F9">
        <w:rPr>
          <w:rFonts w:ascii="Courier New" w:hAnsi="Courier New"/>
          <w:iCs/>
          <w:sz w:val="22"/>
          <w:lang w:val="en-US"/>
        </w:rPr>
        <w:t>counts</w:t>
      </w:r>
      <w:r>
        <w:t>, това е основния</w:t>
      </w:r>
      <w:r w:rsidR="003878F9">
        <w:t>т</w:t>
      </w:r>
      <w:r>
        <w:t xml:space="preserve"> момент, в който се определя дали </w:t>
      </w:r>
      <w:r w:rsidR="003878F9">
        <w:t xml:space="preserve">изпращаното </w:t>
      </w:r>
      <w:r>
        <w:t>е масив или само един елемент. При брой равен на 1 се приема</w:t>
      </w:r>
      <w:r w:rsidR="003878F9">
        <w:t>, че</w:t>
      </w:r>
      <w:r>
        <w:t xml:space="preserve"> </w:t>
      </w:r>
      <w:r w:rsidR="003878F9">
        <w:t xml:space="preserve">е </w:t>
      </w:r>
      <w:r>
        <w:t>само а един елемент или поле о</w:t>
      </w:r>
      <w:r w:rsidR="003878F9">
        <w:t>т</w:t>
      </w:r>
      <w:r>
        <w:t xml:space="preserve"> тип </w:t>
      </w:r>
      <w:r w:rsidRPr="003878F9">
        <w:rPr>
          <w:rFonts w:ascii="Courier New" w:hAnsi="Courier New"/>
          <w:iCs/>
          <w:sz w:val="22"/>
          <w:lang w:val="en-US"/>
        </w:rPr>
        <w:t>int</w:t>
      </w:r>
      <w:r>
        <w:t xml:space="preserve">, </w:t>
      </w:r>
      <w:r w:rsidRPr="003878F9">
        <w:rPr>
          <w:rFonts w:ascii="Courier New" w:hAnsi="Courier New"/>
          <w:iCs/>
          <w:sz w:val="22"/>
          <w:lang w:val="en-US"/>
        </w:rPr>
        <w:t>char</w:t>
      </w:r>
      <w:r>
        <w:t xml:space="preserve">, </w:t>
      </w:r>
      <w:r w:rsidRPr="003878F9">
        <w:rPr>
          <w:rFonts w:ascii="Courier New" w:hAnsi="Courier New"/>
          <w:iCs/>
          <w:sz w:val="22"/>
          <w:lang w:val="en-US"/>
        </w:rPr>
        <w:t>long</w:t>
      </w:r>
      <w:r>
        <w:t xml:space="preserve"> и т.н. При брой по-голям от 1 се приема, че данните, който се подават</w:t>
      </w:r>
      <w:r w:rsidR="003878F9">
        <w:t>,</w:t>
      </w:r>
      <w:r>
        <w:t xml:space="preserve"> са масив и </w:t>
      </w:r>
      <w:r w:rsidRPr="003878F9">
        <w:rPr>
          <w:rFonts w:ascii="Courier New" w:hAnsi="Courier New"/>
          <w:iCs/>
          <w:sz w:val="22"/>
          <w:lang w:val="en-US"/>
        </w:rPr>
        <w:t>counts</w:t>
      </w:r>
      <w:r>
        <w:t xml:space="preserve"> дефинира максималния</w:t>
      </w:r>
      <w:r w:rsidR="003878F9">
        <w:t xml:space="preserve"> му</w:t>
      </w:r>
      <w:r>
        <w:t xml:space="preserve"> брой</w:t>
      </w:r>
      <w:r w:rsidR="003878F9">
        <w:t xml:space="preserve"> елементи</w:t>
      </w:r>
      <w:r>
        <w:t>. Системата ще даде грешка само при несъответствие за една стойност или масив, докато при неправилно определяне на максималната големина на масив ще замълчи, т</w:t>
      </w:r>
      <w:r w:rsidR="003878F9">
        <w:t>.</w:t>
      </w:r>
      <w:r>
        <w:t>е</w:t>
      </w:r>
      <w:r w:rsidR="003878F9">
        <w:t>.</w:t>
      </w:r>
      <w:r>
        <w:t xml:space="preserve"> ще изреже или добави нули в съответния случай. Причината за добавянето на този аргумент е възможността да определим големената на обекта,  който ще изпращаме. Това означава, че всеки обект ще има еднаква големина. Имайте предвид, че като основен тип все още не сме добавили </w:t>
      </w:r>
      <w:r w:rsidRPr="00563FC6">
        <w:rPr>
          <w:rFonts w:ascii="Courier New" w:hAnsi="Courier New"/>
          <w:iCs/>
          <w:sz w:val="22"/>
          <w:lang w:val="en-US"/>
        </w:rPr>
        <w:t>java.long.String</w:t>
      </w:r>
      <w:r>
        <w:t xml:space="preserve">, следователно за сега трябва да се използва </w:t>
      </w:r>
      <w:r w:rsidRPr="00563FC6">
        <w:rPr>
          <w:rFonts w:ascii="Courier New" w:hAnsi="Courier New"/>
          <w:iCs/>
          <w:sz w:val="22"/>
          <w:lang w:val="en-US"/>
        </w:rPr>
        <w:t>char[]</w:t>
      </w:r>
      <w:r>
        <w:t xml:space="preserve">. </w:t>
      </w:r>
    </w:p>
    <w:p w:rsidR="00037085" w:rsidRDefault="00267F10" w:rsidP="00375B6A">
      <w:pPr>
        <w:pStyle w:val="ListParagraph"/>
        <w:numPr>
          <w:ilvl w:val="0"/>
          <w:numId w:val="20"/>
        </w:numPr>
        <w:ind w:left="720" w:hanging="360"/>
      </w:pPr>
      <w:r w:rsidRPr="00563FC6">
        <w:rPr>
          <w:rFonts w:ascii="Courier New" w:hAnsi="Courier New"/>
          <w:iCs/>
          <w:sz w:val="22"/>
          <w:lang w:val="en-US"/>
        </w:rPr>
        <w:t>cls</w:t>
      </w:r>
      <w:r>
        <w:t>, това е тип</w:t>
      </w:r>
      <w:r w:rsidR="00563FC6">
        <w:t>ът</w:t>
      </w:r>
      <w:r>
        <w:t xml:space="preserve"> на обекта, </w:t>
      </w:r>
      <w:r w:rsidRPr="00563FC6">
        <w:rPr>
          <w:rFonts w:ascii="Courier New" w:hAnsi="Courier New"/>
          <w:iCs/>
          <w:sz w:val="22"/>
          <w:lang w:val="en-US"/>
        </w:rPr>
        <w:t>[class name].class</w:t>
      </w:r>
      <w:r>
        <w:t>.</w:t>
      </w:r>
    </w:p>
    <w:p w:rsidR="00037085" w:rsidRDefault="00267F10">
      <w:pPr>
        <w:rPr>
          <w:b/>
        </w:rPr>
      </w:pPr>
      <w:r>
        <w:rPr>
          <w:b/>
        </w:rPr>
        <w:t>Пример 6.3</w:t>
      </w:r>
    </w:p>
    <w:p w:rsidR="00037085" w:rsidRDefault="00267F10">
      <w:pPr>
        <w:pStyle w:val="Code"/>
        <w:rPr>
          <w:lang w:val="en-US"/>
        </w:rPr>
      </w:pPr>
      <w:r>
        <w:rPr>
          <w:rStyle w:val="Emphasis"/>
          <w:lang w:val="en-US"/>
        </w:rPr>
        <w:t xml:space="preserve">// execute point </w:t>
      </w:r>
    </w:p>
    <w:p w:rsidR="00037085" w:rsidRDefault="00267F10">
      <w:pPr>
        <w:pStyle w:val="Code"/>
        <w:rPr>
          <w:lang w:val="en-US"/>
        </w:rPr>
      </w:pPr>
      <w:r>
        <w:rPr>
          <w:rStyle w:val="Emphasis"/>
          <w:i w:val="0"/>
          <w:highlight w:val="white"/>
          <w:lang w:val="en-US"/>
        </w:rPr>
        <w:t>static String[] h_hapes = {"Id"};</w:t>
      </w:r>
    </w:p>
    <w:p w:rsidR="00037085" w:rsidRDefault="00267F10">
      <w:pPr>
        <w:pStyle w:val="Code"/>
        <w:rPr>
          <w:lang w:val="en-US"/>
        </w:rPr>
      </w:pPr>
      <w:r>
        <w:rPr>
          <w:highlight w:val="white"/>
          <w:lang w:val="en-US"/>
        </w:rPr>
        <w:t>static Datatype[] h_types = {MPI.INT};</w:t>
      </w:r>
    </w:p>
    <w:p w:rsidR="00037085" w:rsidRDefault="00267F10">
      <w:pPr>
        <w:pStyle w:val="Code"/>
        <w:rPr>
          <w:lang w:val="en-US"/>
        </w:rPr>
      </w:pPr>
      <w:r>
        <w:rPr>
          <w:highlight w:val="white"/>
          <w:lang w:val="en-US"/>
        </w:rPr>
        <w:t>static int[] h_counts = {1};</w:t>
      </w:r>
    </w:p>
    <w:p w:rsidR="00037085" w:rsidRDefault="00267F10">
      <w:pPr>
        <w:pStyle w:val="Code"/>
        <w:rPr>
          <w:lang w:val="en-US"/>
        </w:rPr>
      </w:pPr>
      <w:r>
        <w:rPr>
          <w:highlight w:val="white"/>
          <w:lang w:val="en-US"/>
        </w:rPr>
        <w:t>static Datatype here = new Datatype(h_hapes, h_types, h_counts, Here.class);</w:t>
      </w:r>
    </w:p>
    <w:p w:rsidR="00037085" w:rsidRDefault="00037085">
      <w:pPr>
        <w:pStyle w:val="Code"/>
        <w:rPr>
          <w:lang w:val="en-US"/>
        </w:rPr>
      </w:pPr>
    </w:p>
    <w:p w:rsidR="00037085" w:rsidRDefault="00267F10">
      <w:pPr>
        <w:pStyle w:val="Code"/>
        <w:rPr>
          <w:lang w:val="en-US"/>
        </w:rPr>
      </w:pPr>
      <w:r>
        <w:rPr>
          <w:highlight w:val="white"/>
          <w:lang w:val="en-US"/>
        </w:rPr>
        <w:t>static String[] names = {"Age","Name","Some","Here","H"};</w:t>
      </w:r>
    </w:p>
    <w:p w:rsidR="00037085" w:rsidRDefault="00267F10">
      <w:pPr>
        <w:pStyle w:val="Code"/>
        <w:rPr>
          <w:lang w:val="en-US"/>
        </w:rPr>
      </w:pPr>
      <w:r>
        <w:rPr>
          <w:highlight w:val="white"/>
          <w:lang w:val="en-US"/>
        </w:rPr>
        <w:t>static Datatype[] types = { MPI.INT,MPI.INT,MPI.LONG,here,here};</w:t>
      </w:r>
    </w:p>
    <w:p w:rsidR="00037085" w:rsidRDefault="00267F10">
      <w:pPr>
        <w:pStyle w:val="Code"/>
        <w:rPr>
          <w:lang w:val="en-US"/>
        </w:rPr>
      </w:pPr>
      <w:r>
        <w:rPr>
          <w:highlight w:val="white"/>
          <w:lang w:val="en-US"/>
        </w:rPr>
        <w:t>static int[] counts = {1,10,20,1,3};</w:t>
      </w:r>
    </w:p>
    <w:p w:rsidR="00037085" w:rsidRDefault="00267F10">
      <w:pPr>
        <w:pStyle w:val="Code"/>
        <w:rPr>
          <w:lang w:val="en-US"/>
        </w:rPr>
      </w:pPr>
      <w:r>
        <w:rPr>
          <w:highlight w:val="white"/>
          <w:lang w:val="en-US"/>
        </w:rPr>
        <w:lastRenderedPageBreak/>
        <w:t>static Datatype person = new Datatype(names, types,counts,Person.class);</w:t>
      </w:r>
    </w:p>
    <w:p w:rsidR="00037085" w:rsidRDefault="00037085">
      <w:pPr>
        <w:pStyle w:val="Code"/>
        <w:rPr>
          <w:lang w:val="en-US"/>
        </w:rPr>
      </w:pPr>
    </w:p>
    <w:p w:rsidR="00037085" w:rsidRDefault="00267F10">
      <w:pPr>
        <w:pStyle w:val="Code"/>
        <w:rPr>
          <w:lang w:val="en-US"/>
        </w:rPr>
      </w:pPr>
      <w:r>
        <w:rPr>
          <w:highlight w:val="white"/>
          <w:lang w:val="en-US"/>
        </w:rPr>
        <w:t>public static void main(String[] args) {</w:t>
      </w:r>
    </w:p>
    <w:p w:rsidR="00037085" w:rsidRDefault="00267F10">
      <w:pPr>
        <w:pStyle w:val="Code"/>
        <w:rPr>
          <w:lang w:val="en-US"/>
        </w:rPr>
      </w:pPr>
      <w:r>
        <w:rPr>
          <w:highlight w:val="white"/>
          <w:lang w:val="en-US"/>
        </w:rPr>
        <w:t>        MPI.Init(args);</w:t>
      </w:r>
    </w:p>
    <w:p w:rsidR="00037085" w:rsidRDefault="00267F10">
      <w:pPr>
        <w:pStyle w:val="Code"/>
        <w:rPr>
          <w:lang w:val="en-US"/>
        </w:rPr>
      </w:pPr>
      <w:r>
        <w:rPr>
          <w:highlight w:val="white"/>
          <w:lang w:val="en-US"/>
        </w:rPr>
        <w:t>        Datatype.commit(person);</w:t>
      </w:r>
    </w:p>
    <w:p w:rsidR="00037085" w:rsidRDefault="00267F10">
      <w:pPr>
        <w:pStyle w:val="Code"/>
        <w:rPr>
          <w:lang w:val="en-US"/>
        </w:rPr>
      </w:pPr>
      <w:r>
        <w:rPr>
          <w:highlight w:val="white"/>
          <w:lang w:val="en-US"/>
        </w:rPr>
        <w:t>        Datatype.commit(here);</w:t>
      </w:r>
    </w:p>
    <w:p w:rsidR="00037085" w:rsidRDefault="00267F10">
      <w:pPr>
        <w:pStyle w:val="Code"/>
        <w:rPr>
          <w:lang w:val="en-US"/>
        </w:rPr>
      </w:pPr>
      <w:r>
        <w:rPr>
          <w:highlight w:val="white"/>
          <w:lang w:val="en-US"/>
        </w:rPr>
        <w:t>        ByteBuffer buff = Datatype.allocBuff(1024);</w:t>
      </w:r>
    </w:p>
    <w:p w:rsidR="00037085" w:rsidRDefault="00037085">
      <w:pPr>
        <w:pStyle w:val="Code"/>
        <w:rPr>
          <w:lang w:val="en-US"/>
        </w:rPr>
      </w:pPr>
    </w:p>
    <w:p w:rsidR="00037085" w:rsidRDefault="00267F10">
      <w:pPr>
        <w:pStyle w:val="Code"/>
        <w:rPr>
          <w:lang w:val="en-US"/>
        </w:rPr>
      </w:pPr>
      <w:r>
        <w:rPr>
          <w:highlight w:val="white"/>
          <w:lang w:val="en-US"/>
        </w:rPr>
        <w:t>    int rank = MPI.COMM_WORLD.rank();</w:t>
      </w:r>
    </w:p>
    <w:p w:rsidR="00037085" w:rsidRDefault="00267F10">
      <w:pPr>
        <w:pStyle w:val="Code"/>
        <w:rPr>
          <w:lang w:val="en-US"/>
        </w:rPr>
      </w:pPr>
      <w:r>
        <w:rPr>
          <w:highlight w:val="white"/>
          <w:lang w:val="en-US"/>
        </w:rPr>
        <w:t>    if(rank == 0) {</w:t>
      </w:r>
    </w:p>
    <w:p w:rsidR="00037085" w:rsidRDefault="00267F10">
      <w:pPr>
        <w:pStyle w:val="Code"/>
        <w:rPr>
          <w:lang w:val="en-US"/>
        </w:rPr>
      </w:pPr>
      <w:r>
        <w:rPr>
          <w:highlight w:val="white"/>
          <w:lang w:val="en-US"/>
        </w:rPr>
        <w:t>     Person p =new Person(new int[]{0x000000FF,0x000000FF,0x000000FF},0x55AA55AA);</w:t>
      </w:r>
    </w:p>
    <w:p w:rsidR="00037085" w:rsidRDefault="00267F10">
      <w:pPr>
        <w:pStyle w:val="Code"/>
        <w:rPr>
          <w:lang w:val="en-US"/>
        </w:rPr>
      </w:pPr>
      <w:r>
        <w:rPr>
          <w:highlight w:val="white"/>
          <w:lang w:val="en-US"/>
        </w:rPr>
        <w:t>     Here h = new Here();</w:t>
      </w:r>
    </w:p>
    <w:p w:rsidR="00037085" w:rsidRDefault="00267F10">
      <w:pPr>
        <w:pStyle w:val="Code"/>
        <w:rPr>
          <w:lang w:val="en-US"/>
        </w:rPr>
      </w:pPr>
      <w:r>
        <w:rPr>
          <w:highlight w:val="white"/>
          <w:lang w:val="en-US"/>
        </w:rPr>
        <w:t>     Here[] hs = new Here[3];</w:t>
      </w:r>
    </w:p>
    <w:p w:rsidR="00037085" w:rsidRDefault="00267F10">
      <w:pPr>
        <w:pStyle w:val="Code"/>
        <w:rPr>
          <w:lang w:val="en-US"/>
        </w:rPr>
      </w:pPr>
      <w:r>
        <w:rPr>
          <w:highlight w:val="white"/>
          <w:lang w:val="en-US"/>
        </w:rPr>
        <w:t>     hs[0] = new Here(); hs[0].setId(13);</w:t>
      </w:r>
    </w:p>
    <w:p w:rsidR="00037085" w:rsidRDefault="00267F10">
      <w:pPr>
        <w:pStyle w:val="Code"/>
        <w:rPr>
          <w:lang w:val="en-US"/>
        </w:rPr>
      </w:pPr>
      <w:r>
        <w:rPr>
          <w:highlight w:val="white"/>
          <w:lang w:val="en-US"/>
        </w:rPr>
        <w:t>     hs[1] = new Here(); hs[1].setId(14);</w:t>
      </w:r>
    </w:p>
    <w:p w:rsidR="00037085" w:rsidRDefault="00267F10">
      <w:pPr>
        <w:pStyle w:val="Code"/>
        <w:rPr>
          <w:lang w:val="en-US"/>
        </w:rPr>
      </w:pPr>
      <w:r>
        <w:rPr>
          <w:highlight w:val="white"/>
          <w:lang w:val="en-US"/>
        </w:rPr>
        <w:t>     hs[2] = new Here(); hs[2].setId(15);</w:t>
      </w:r>
    </w:p>
    <w:p w:rsidR="00037085" w:rsidRDefault="00267F10">
      <w:pPr>
        <w:pStyle w:val="Code"/>
        <w:rPr>
          <w:lang w:val="en-US"/>
        </w:rPr>
      </w:pPr>
      <w:r>
        <w:rPr>
          <w:highlight w:val="white"/>
          <w:lang w:val="en-US"/>
        </w:rPr>
        <w:t>     h.setId(12);</w:t>
      </w:r>
    </w:p>
    <w:p w:rsidR="00037085" w:rsidRDefault="00267F10">
      <w:pPr>
        <w:pStyle w:val="Code"/>
        <w:rPr>
          <w:lang w:val="en-US"/>
        </w:rPr>
      </w:pPr>
      <w:r>
        <w:rPr>
          <w:highlight w:val="white"/>
          <w:lang w:val="en-US"/>
        </w:rPr>
        <w:t>     p.setHere(h); p.setH(hs);</w:t>
      </w:r>
    </w:p>
    <w:p w:rsidR="00037085" w:rsidRDefault="00267F10">
      <w:pPr>
        <w:pStyle w:val="Code"/>
        <w:rPr>
          <w:lang w:val="en-US"/>
        </w:rPr>
      </w:pPr>
      <w:r>
        <w:rPr>
          <w:highlight w:val="white"/>
          <w:lang w:val="en-US"/>
        </w:rPr>
        <w:t>     long[] array = new long[] {1,2,3,4,5,6,7,8,9,10,11,12,13,14,15,16,17,18,19,20};</w:t>
      </w:r>
    </w:p>
    <w:p w:rsidR="00037085" w:rsidRDefault="00267F10">
      <w:pPr>
        <w:pStyle w:val="Code"/>
        <w:rPr>
          <w:lang w:val="en-US"/>
        </w:rPr>
      </w:pPr>
      <w:r>
        <w:rPr>
          <w:highlight w:val="white"/>
          <w:lang w:val="en-US"/>
        </w:rPr>
        <w:t>     p.setSome(array);</w:t>
      </w:r>
    </w:p>
    <w:p w:rsidR="00037085" w:rsidRDefault="00267F10">
      <w:pPr>
        <w:pStyle w:val="Code"/>
        <w:rPr>
          <w:lang w:val="en-US"/>
        </w:rPr>
      </w:pPr>
      <w:r>
        <w:rPr>
          <w:highlight w:val="white"/>
          <w:lang w:val="en-US"/>
        </w:rPr>
        <w:t>     // send the object</w:t>
      </w:r>
    </w:p>
    <w:p w:rsidR="00037085" w:rsidRDefault="00267F10">
      <w:pPr>
        <w:pStyle w:val="Code"/>
        <w:rPr>
          <w:lang w:val="en-US"/>
        </w:rPr>
      </w:pPr>
      <w:r>
        <w:rPr>
          <w:highlight w:val="white"/>
          <w:lang w:val="en-US"/>
        </w:rPr>
        <w:t>     Person pArr[] = new Person[1];</w:t>
      </w:r>
    </w:p>
    <w:p w:rsidR="00037085" w:rsidRDefault="00267F10">
      <w:pPr>
        <w:pStyle w:val="Code"/>
        <w:rPr>
          <w:lang w:val="en-US"/>
        </w:rPr>
      </w:pPr>
      <w:r>
        <w:rPr>
          <w:highlight w:val="white"/>
          <w:lang w:val="en-US"/>
        </w:rPr>
        <w:t>     pArr[0] = p;</w:t>
      </w:r>
    </w:p>
    <w:p w:rsidR="00037085" w:rsidRDefault="00267F10">
      <w:pPr>
        <w:pStyle w:val="Code"/>
        <w:rPr>
          <w:lang w:val="en-US"/>
        </w:rPr>
      </w:pPr>
      <w:r>
        <w:rPr>
          <w:highlight w:val="white"/>
          <w:lang w:val="en-US"/>
        </w:rPr>
        <w:t>     MPI.COMM_WORLD.send(pArr,0,1,person,1,0,buff);</w:t>
      </w:r>
    </w:p>
    <w:p w:rsidR="00037085" w:rsidRDefault="00267F10">
      <w:pPr>
        <w:pStyle w:val="Code"/>
        <w:rPr>
          <w:lang w:val="en-US"/>
        </w:rPr>
      </w:pPr>
      <w:r>
        <w:rPr>
          <w:highlight w:val="white"/>
          <w:lang w:val="en-US"/>
        </w:rPr>
        <w:t>    }</w:t>
      </w:r>
    </w:p>
    <w:p w:rsidR="00037085" w:rsidRDefault="00267F10">
      <w:pPr>
        <w:pStyle w:val="Code"/>
        <w:rPr>
          <w:lang w:val="en-US"/>
        </w:rPr>
      </w:pPr>
      <w:r>
        <w:rPr>
          <w:highlight w:val="white"/>
          <w:lang w:val="en-US"/>
        </w:rPr>
        <w:t>    else if(rank == 1) {</w:t>
      </w:r>
    </w:p>
    <w:p w:rsidR="00037085" w:rsidRDefault="00267F10">
      <w:pPr>
        <w:pStyle w:val="Code"/>
        <w:rPr>
          <w:lang w:val="en-US"/>
        </w:rPr>
      </w:pPr>
      <w:r>
        <w:rPr>
          <w:highlight w:val="white"/>
          <w:lang w:val="en-US"/>
        </w:rPr>
        <w:t>        Person[] pArr = new Person[2];</w:t>
      </w:r>
    </w:p>
    <w:p w:rsidR="00037085" w:rsidRDefault="00267F10">
      <w:pPr>
        <w:pStyle w:val="Code"/>
        <w:rPr>
          <w:lang w:val="en-US"/>
        </w:rPr>
      </w:pPr>
      <w:r>
        <w:rPr>
          <w:highlight w:val="white"/>
          <w:lang w:val="en-US"/>
        </w:rPr>
        <w:t>        Status stat = MPI.COMM_WORLD.recv(pArr,0,1,person,0,0,buff);</w:t>
      </w:r>
    </w:p>
    <w:p w:rsidR="00037085" w:rsidRDefault="00267F10">
      <w:pPr>
        <w:pStyle w:val="Code"/>
        <w:rPr>
          <w:lang w:val="en-US"/>
        </w:rPr>
      </w:pPr>
      <w:r>
        <w:rPr>
          <w:highlight w:val="white"/>
          <w:lang w:val="en-US"/>
        </w:rPr>
        <w:t>    }</w:t>
      </w:r>
    </w:p>
    <w:p w:rsidR="00037085" w:rsidRDefault="00267F10">
      <w:pPr>
        <w:pStyle w:val="Code"/>
        <w:rPr>
          <w:lang w:val="en-US"/>
        </w:rPr>
      </w:pPr>
      <w:r>
        <w:rPr>
          <w:highlight w:val="white"/>
          <w:lang w:val="en-US"/>
        </w:rPr>
        <w:t>    MPI.Finalize();</w:t>
      </w:r>
    </w:p>
    <w:p w:rsidR="00037085" w:rsidRDefault="00267F10">
      <w:pPr>
        <w:pStyle w:val="Code"/>
        <w:rPr>
          <w:lang w:val="en-US"/>
        </w:rPr>
      </w:pPr>
      <w:r>
        <w:rPr>
          <w:lang w:val="en-US"/>
        </w:rPr>
        <w:t>}</w:t>
      </w:r>
    </w:p>
    <w:p w:rsidR="00037085" w:rsidRDefault="00267F10">
      <w:pPr>
        <w:pStyle w:val="Code"/>
        <w:rPr>
          <w:lang w:val="en-US"/>
        </w:rPr>
      </w:pPr>
      <w:r>
        <w:rPr>
          <w:lang w:val="en-US"/>
        </w:rPr>
        <w:t>// Here type</w:t>
      </w:r>
    </w:p>
    <w:p w:rsidR="00037085" w:rsidRDefault="00267F10">
      <w:pPr>
        <w:pStyle w:val="Code"/>
        <w:rPr>
          <w:lang w:val="en-US"/>
        </w:rPr>
      </w:pPr>
      <w:r>
        <w:rPr>
          <w:highlight w:val="white"/>
          <w:lang w:val="en-US"/>
        </w:rPr>
        <w:t>public class Here {</w:t>
      </w:r>
    </w:p>
    <w:p w:rsidR="00037085" w:rsidRDefault="00267F10">
      <w:pPr>
        <w:pStyle w:val="Code"/>
        <w:rPr>
          <w:lang w:val="en-US"/>
        </w:rPr>
      </w:pPr>
      <w:r>
        <w:rPr>
          <w:highlight w:val="white"/>
          <w:lang w:val="en-US"/>
        </w:rPr>
        <w:t>    private int id;</w:t>
      </w:r>
    </w:p>
    <w:p w:rsidR="00037085" w:rsidRDefault="00267F10">
      <w:pPr>
        <w:pStyle w:val="Code"/>
        <w:rPr>
          <w:lang w:val="en-US"/>
        </w:rPr>
      </w:pPr>
      <w:r>
        <w:rPr>
          <w:highlight w:val="white"/>
          <w:lang w:val="en-US"/>
        </w:rPr>
        <w:t>    private int id2;</w:t>
      </w:r>
    </w:p>
    <w:p w:rsidR="00037085" w:rsidRDefault="00267F10">
      <w:pPr>
        <w:pStyle w:val="Code"/>
        <w:rPr>
          <w:lang w:val="en-US"/>
        </w:rPr>
      </w:pPr>
      <w:r>
        <w:rPr>
          <w:highlight w:val="white"/>
          <w:lang w:val="en-US"/>
        </w:rPr>
        <w:t>    public int getId() {return id;}</w:t>
      </w:r>
    </w:p>
    <w:p w:rsidR="00037085" w:rsidRDefault="00267F10">
      <w:pPr>
        <w:pStyle w:val="Code"/>
        <w:rPr>
          <w:lang w:val="en-US"/>
        </w:rPr>
      </w:pPr>
      <w:r>
        <w:rPr>
          <w:highlight w:val="white"/>
          <w:lang w:val="en-US"/>
        </w:rPr>
        <w:t>    public void setId(int id) {this.id = id;}</w:t>
      </w:r>
    </w:p>
    <w:p w:rsidR="00037085" w:rsidRDefault="00267F10">
      <w:pPr>
        <w:pStyle w:val="Code"/>
        <w:rPr>
          <w:lang w:val="en-US"/>
        </w:rPr>
      </w:pPr>
      <w:r>
        <w:rPr>
          <w:highlight w:val="white"/>
          <w:lang w:val="en-US"/>
        </w:rPr>
        <w:t>    public int getId2() {return id2;}</w:t>
      </w:r>
    </w:p>
    <w:p w:rsidR="00037085" w:rsidRDefault="00267F10">
      <w:pPr>
        <w:pStyle w:val="Code"/>
        <w:rPr>
          <w:lang w:val="en-US"/>
        </w:rPr>
      </w:pPr>
      <w:r>
        <w:rPr>
          <w:highlight w:val="white"/>
          <w:lang w:val="en-US"/>
        </w:rPr>
        <w:t>    public void setId2(int id2) {this.id2 = id2;}</w:t>
      </w:r>
    </w:p>
    <w:p w:rsidR="00037085" w:rsidRDefault="00267F10">
      <w:pPr>
        <w:pStyle w:val="Code"/>
        <w:rPr>
          <w:lang w:val="en-US"/>
        </w:rPr>
      </w:pPr>
      <w:r>
        <w:rPr>
          <w:lang w:val="en-US"/>
        </w:rPr>
        <w:t>}</w:t>
      </w:r>
    </w:p>
    <w:p w:rsidR="00037085" w:rsidRDefault="00267F10">
      <w:pPr>
        <w:pStyle w:val="Code"/>
        <w:rPr>
          <w:lang w:val="en-US"/>
        </w:rPr>
      </w:pPr>
      <w:r>
        <w:rPr>
          <w:lang w:val="en-US"/>
        </w:rPr>
        <w:t>// Person type</w:t>
      </w:r>
    </w:p>
    <w:p w:rsidR="00037085" w:rsidRDefault="00267F10">
      <w:pPr>
        <w:pStyle w:val="Code"/>
        <w:rPr>
          <w:lang w:val="en-US"/>
        </w:rPr>
      </w:pPr>
      <w:r>
        <w:rPr>
          <w:highlight w:val="white"/>
          <w:lang w:val="en-US"/>
        </w:rPr>
        <w:t>public class Person{</w:t>
      </w:r>
    </w:p>
    <w:p w:rsidR="00037085" w:rsidRDefault="00267F10">
      <w:pPr>
        <w:pStyle w:val="Code"/>
        <w:rPr>
          <w:lang w:val="en-US"/>
        </w:rPr>
      </w:pPr>
      <w:r>
        <w:rPr>
          <w:highlight w:val="white"/>
          <w:lang w:val="en-US"/>
        </w:rPr>
        <w:t>private int age;</w:t>
      </w:r>
    </w:p>
    <w:p w:rsidR="00037085" w:rsidRDefault="00267F10">
      <w:pPr>
        <w:pStyle w:val="Code"/>
        <w:rPr>
          <w:lang w:val="en-US"/>
        </w:rPr>
      </w:pPr>
      <w:r>
        <w:rPr>
          <w:highlight w:val="white"/>
          <w:lang w:val="en-US"/>
        </w:rPr>
        <w:t>private int[] name;</w:t>
      </w:r>
    </w:p>
    <w:p w:rsidR="00037085" w:rsidRDefault="00267F10">
      <w:pPr>
        <w:pStyle w:val="Code"/>
        <w:rPr>
          <w:lang w:val="en-US"/>
        </w:rPr>
      </w:pPr>
      <w:r>
        <w:rPr>
          <w:highlight w:val="white"/>
          <w:lang w:val="en-US"/>
        </w:rPr>
        <w:t>private long[] some;</w:t>
      </w:r>
    </w:p>
    <w:p w:rsidR="00037085" w:rsidRDefault="00267F10">
      <w:pPr>
        <w:pStyle w:val="Code"/>
        <w:rPr>
          <w:lang w:val="en-US"/>
        </w:rPr>
      </w:pPr>
      <w:r>
        <w:rPr>
          <w:highlight w:val="white"/>
          <w:lang w:val="en-US"/>
        </w:rPr>
        <w:t>private Here here;</w:t>
      </w:r>
    </w:p>
    <w:p w:rsidR="00037085" w:rsidRDefault="00267F10">
      <w:pPr>
        <w:pStyle w:val="Code"/>
        <w:rPr>
          <w:lang w:val="en-US"/>
        </w:rPr>
      </w:pPr>
      <w:r>
        <w:rPr>
          <w:highlight w:val="white"/>
          <w:lang w:val="en-US"/>
        </w:rPr>
        <w:t>private Here[] h;</w:t>
      </w:r>
    </w:p>
    <w:p w:rsidR="00037085" w:rsidRDefault="00267F10">
      <w:pPr>
        <w:pStyle w:val="Code"/>
        <w:rPr>
          <w:lang w:val="en-US"/>
        </w:rPr>
      </w:pPr>
      <w:r>
        <w:rPr>
          <w:highlight w:val="white"/>
          <w:lang w:val="en-US"/>
        </w:rPr>
        <w:t>public Here getHere() {return here;}</w:t>
      </w:r>
    </w:p>
    <w:p w:rsidR="00037085" w:rsidRDefault="00267F10">
      <w:pPr>
        <w:pStyle w:val="Code"/>
        <w:rPr>
          <w:lang w:val="en-US"/>
        </w:rPr>
      </w:pPr>
      <w:r>
        <w:rPr>
          <w:highlight w:val="white"/>
          <w:lang w:val="en-US"/>
        </w:rPr>
        <w:t>public void setHere(Here here) {this.here = here;}</w:t>
      </w:r>
    </w:p>
    <w:p w:rsidR="00037085" w:rsidRDefault="00267F10">
      <w:pPr>
        <w:pStyle w:val="Code"/>
        <w:rPr>
          <w:lang w:val="en-US"/>
        </w:rPr>
      </w:pPr>
      <w:r>
        <w:rPr>
          <w:highlight w:val="white"/>
          <w:lang w:val="en-US"/>
        </w:rPr>
        <w:t>public Person(){}</w:t>
      </w:r>
    </w:p>
    <w:p w:rsidR="00037085" w:rsidRDefault="00267F10">
      <w:pPr>
        <w:pStyle w:val="Code"/>
        <w:rPr>
          <w:lang w:val="en-US"/>
        </w:rPr>
      </w:pPr>
      <w:r>
        <w:rPr>
          <w:highlight w:val="white"/>
          <w:lang w:val="en-US"/>
        </w:rPr>
        <w:t>public Person(int[] name,int age){this.name = name;this.age = age;}</w:t>
      </w:r>
    </w:p>
    <w:p w:rsidR="00037085" w:rsidRDefault="00267F10">
      <w:pPr>
        <w:pStyle w:val="Code"/>
        <w:rPr>
          <w:lang w:val="en-US"/>
        </w:rPr>
      </w:pPr>
      <w:r>
        <w:rPr>
          <w:highlight w:val="white"/>
          <w:lang w:val="en-US"/>
        </w:rPr>
        <w:t>public int getAge() {return age;}</w:t>
      </w:r>
    </w:p>
    <w:p w:rsidR="00037085" w:rsidRDefault="00267F10">
      <w:pPr>
        <w:pStyle w:val="Code"/>
        <w:rPr>
          <w:lang w:val="en-US"/>
        </w:rPr>
      </w:pPr>
      <w:r>
        <w:rPr>
          <w:highlight w:val="white"/>
          <w:lang w:val="en-US"/>
        </w:rPr>
        <w:t>public void setAge(int age) {this.age = age;}</w:t>
      </w:r>
    </w:p>
    <w:p w:rsidR="00037085" w:rsidRDefault="00267F10">
      <w:pPr>
        <w:pStyle w:val="Code"/>
        <w:rPr>
          <w:lang w:val="en-US"/>
        </w:rPr>
      </w:pPr>
      <w:r>
        <w:rPr>
          <w:highlight w:val="white"/>
          <w:lang w:val="en-US"/>
        </w:rPr>
        <w:t>public int[] getName() {return name;}</w:t>
      </w:r>
    </w:p>
    <w:p w:rsidR="00037085" w:rsidRDefault="00267F10">
      <w:pPr>
        <w:pStyle w:val="Code"/>
        <w:rPr>
          <w:lang w:val="en-US"/>
        </w:rPr>
      </w:pPr>
      <w:r>
        <w:rPr>
          <w:highlight w:val="white"/>
          <w:lang w:val="en-US"/>
        </w:rPr>
        <w:lastRenderedPageBreak/>
        <w:t>public void setName(int[] name) {this.name = name;}</w:t>
      </w:r>
    </w:p>
    <w:p w:rsidR="00037085" w:rsidRDefault="00267F10">
      <w:pPr>
        <w:pStyle w:val="Code"/>
        <w:rPr>
          <w:lang w:val="en-US"/>
        </w:rPr>
      </w:pPr>
      <w:r>
        <w:rPr>
          <w:highlight w:val="white"/>
          <w:lang w:val="en-US"/>
        </w:rPr>
        <w:t>public long[] getSome() {return some;}</w:t>
      </w:r>
    </w:p>
    <w:p w:rsidR="00037085" w:rsidRDefault="00267F10">
      <w:pPr>
        <w:pStyle w:val="Code"/>
        <w:rPr>
          <w:lang w:val="en-US"/>
        </w:rPr>
      </w:pPr>
      <w:r>
        <w:rPr>
          <w:highlight w:val="white"/>
          <w:lang w:val="en-US"/>
        </w:rPr>
        <w:t>public void setSome(long[] some) {this.some = some;}</w:t>
      </w:r>
    </w:p>
    <w:p w:rsidR="00037085" w:rsidRDefault="00267F10">
      <w:pPr>
        <w:pStyle w:val="Code"/>
        <w:rPr>
          <w:lang w:val="en-US"/>
        </w:rPr>
      </w:pPr>
      <w:r>
        <w:rPr>
          <w:highlight w:val="white"/>
          <w:lang w:val="en-US"/>
        </w:rPr>
        <w:t>    public Here[] getH() {return h;}</w:t>
      </w:r>
    </w:p>
    <w:p w:rsidR="00037085" w:rsidRDefault="00267F10">
      <w:pPr>
        <w:pStyle w:val="Code"/>
        <w:rPr>
          <w:lang w:val="en-US"/>
        </w:rPr>
      </w:pPr>
      <w:r>
        <w:rPr>
          <w:highlight w:val="white"/>
          <w:lang w:val="en-US"/>
        </w:rPr>
        <w:t>    public void setH(Object[] h) {</w:t>
      </w:r>
    </w:p>
    <w:p w:rsidR="00037085" w:rsidRDefault="00267F10">
      <w:pPr>
        <w:pStyle w:val="Code"/>
        <w:rPr>
          <w:lang w:val="en-US"/>
        </w:rPr>
      </w:pPr>
      <w:r>
        <w:rPr>
          <w:highlight w:val="white"/>
          <w:lang w:val="en-US"/>
        </w:rPr>
        <w:t>        this.h = new Here[h.length];</w:t>
      </w:r>
    </w:p>
    <w:p w:rsidR="00037085" w:rsidRDefault="00267F10">
      <w:pPr>
        <w:pStyle w:val="Code"/>
        <w:rPr>
          <w:lang w:val="en-US"/>
        </w:rPr>
      </w:pPr>
      <w:r>
        <w:rPr>
          <w:highlight w:val="white"/>
          <w:lang w:val="en-US"/>
        </w:rPr>
        <w:t>        for(int i = 0;i &lt; this.h.length;i++) {</w:t>
      </w:r>
    </w:p>
    <w:p w:rsidR="00037085" w:rsidRDefault="00267F10">
      <w:pPr>
        <w:pStyle w:val="Code"/>
        <w:rPr>
          <w:lang w:val="en-US"/>
        </w:rPr>
      </w:pPr>
      <w:r>
        <w:rPr>
          <w:highlight w:val="white"/>
          <w:lang w:val="en-US"/>
        </w:rPr>
        <w:t>            this.h[i] = (Here)h[i];</w:t>
      </w:r>
    </w:p>
    <w:p w:rsidR="00037085" w:rsidRDefault="00267F10">
      <w:pPr>
        <w:pStyle w:val="Code"/>
        <w:spacing w:after="120"/>
        <w:rPr>
          <w:lang w:val="en-US"/>
        </w:rPr>
      </w:pPr>
      <w:r>
        <w:rPr>
          <w:highlight w:val="white"/>
          <w:lang w:val="en-US"/>
        </w:rPr>
        <w:t>  ...</w:t>
      </w:r>
    </w:p>
    <w:p w:rsidR="00037085" w:rsidRDefault="00267F10">
      <w:pPr>
        <w:spacing w:line="285" w:lineRule="atLeast"/>
      </w:pPr>
      <w:r>
        <w:rPr>
          <w:noProof/>
          <w:lang w:val="en-US" w:eastAsia="en-US" w:bidi="ar-SA"/>
        </w:rPr>
        <mc:AlternateContent>
          <mc:Choice Requires="wps">
            <w:drawing>
              <wp:anchor distT="91440" distB="91440" distL="91440" distR="91440" simplePos="0" relativeHeight="251658300" behindDoc="0" locked="0" layoutInCell="0" hidden="0" allowOverlap="1">
                <wp:simplePos x="0" y="0"/>
                <wp:positionH relativeFrom="column">
                  <wp:posOffset>4584065</wp:posOffset>
                </wp:positionH>
                <wp:positionV relativeFrom="paragraph">
                  <wp:posOffset>135255</wp:posOffset>
                </wp:positionV>
                <wp:extent cx="1541145" cy="6464935"/>
                <wp:effectExtent l="0" t="0" r="1905" b="12065"/>
                <wp:wrapSquare wrapText="largest"/>
                <wp:docPr id="60" name="Frame 50"/>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qxK/XR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QAAAEAAAAA8AAAA4QMAAACiAAAjAAAAAAAAAAAAAAACAAAAXRIAAAAAAAACAAAA0gAAAEsTAABAGgAALwAAAMsWAACOCwAAKAAAAAgAAAABAAAAAQAAAA=="/>
                          </a:ext>
                        </a:extLst>
                      </wps:cNvSpPr>
                      <wps:spPr>
                        <a:xfrm>
                          <a:off x="0" y="0"/>
                          <a:ext cx="1541145" cy="6464935"/>
                        </a:xfrm>
                        <a:prstGeom prst="rect">
                          <a:avLst/>
                        </a:prstGeom>
                        <a:noFill/>
                        <a:ln>
                          <a:noFill/>
                        </a:ln>
                      </wps:spPr>
                      <wps:txbx>
                        <w:txbxContent>
                          <w:p w:rsidR="007A44C1" w:rsidRDefault="007A44C1">
                            <w:pPr>
                              <w:pStyle w:val="FrameContents"/>
                              <w:jc w:val="center"/>
                            </w:pPr>
                            <w:r>
                              <w:rPr>
                                <w:noProof/>
                                <w:lang w:val="en-US" w:eastAsia="en-US" w:bidi="ar-SA"/>
                              </w:rPr>
                              <w:drawing>
                                <wp:inline distT="0" distB="0" distL="0" distR="0">
                                  <wp:extent cx="1541780" cy="2004695"/>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41780" cy="2004695"/>
                                          </a:xfrm>
                                          <a:prstGeom prst="rect">
                                            <a:avLst/>
                                          </a:prstGeom>
                                          <a:noFill/>
                                          <a:ln>
                                            <a:noFill/>
                                          </a:ln>
                                        </pic:spPr>
                                      </pic:pic>
                                    </a:graphicData>
                                  </a:graphic>
                                </wp:inline>
                              </w:drawing>
                            </w:r>
                          </w:p>
                          <w:p w:rsidR="007A44C1" w:rsidRDefault="007A44C1">
                            <w:pPr>
                              <w:pStyle w:val="FrameContents"/>
                              <w:jc w:val="center"/>
                            </w:pPr>
                            <w:r>
                              <w:rPr>
                                <w:noProof/>
                                <w:lang w:val="en-US" w:eastAsia="en-US" w:bidi="ar-SA"/>
                              </w:rPr>
                              <w:drawing>
                                <wp:inline distT="0" distB="0" distL="0" distR="0">
                                  <wp:extent cx="1541584" cy="4125505"/>
                                  <wp:effectExtent l="0" t="0" r="1905"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41870" cy="4126270"/>
                                          </a:xfrm>
                                          <a:prstGeom prst="rect">
                                            <a:avLst/>
                                          </a:prstGeom>
                                          <a:noFill/>
                                          <a:ln>
                                            <a:noFill/>
                                          </a:ln>
                                        </pic:spPr>
                                      </pic:pic>
                                    </a:graphicData>
                                  </a:graphic>
                                </wp:inline>
                              </w:drawing>
                            </w:r>
                          </w:p>
                          <w:p w:rsidR="007A44C1" w:rsidRDefault="007A44C1">
                            <w:pPr>
                              <w:pStyle w:val="FrameContents"/>
                              <w:jc w:val="center"/>
                            </w:pPr>
                            <w:r>
                              <w:rPr>
                                <w:vanish/>
                              </w:rPr>
                              <w:br/>
                            </w:r>
                            <w:r>
                              <w:t>Фиг. 6.1</w:t>
                            </w:r>
                          </w:p>
                        </w:txbxContent>
                      </wps:txbx>
                      <wps:bodyPr spcFirstLastPara="1" vertOverflow="clip" horzOverflow="clip" wrap="square" lIns="0" tIns="0" rIns="0" bIns="0" upright="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Frame 50" o:spid="_x0000_s1051" style="position:absolute;left:0;text-align:left;margin-left:360.95pt;margin-top:10.65pt;width:121.35pt;height:509.05pt;z-index:251658300;visibility:visible;mso-wrap-style:square;mso-width-percent:0;mso-height-percent:0;mso-wrap-distance-left:7.2pt;mso-wrap-distance-top:7.2pt;mso-wrap-distance-right:7.2pt;mso-wrap-distance-bottom:7.2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" o:allowincell="f" filled="f" stroked="f">
                <v:textbox inset="0,0,0,0">
                  <w:txbxContent>
                    <w:p w:rsidR="007A44C1" w:rsidRDefault="007A44C1">
                      <w:pPr>
                        <w:pStyle w:val="FrameContents"/>
                        <w:jc w:val="center"/>
                      </w:pPr>
                      <w:r>
                        <w:rPr>
                          <w:noProof/>
                          <w:lang w:val="en-US" w:eastAsia="en-US" w:bidi="ar-SA"/>
                        </w:rPr>
                        <w:drawing>
                          <wp:inline distT="0" distB="0" distL="0" distR="0">
                            <wp:extent cx="1541780" cy="2004695"/>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41780" cy="2004695"/>
                                    </a:xfrm>
                                    <a:prstGeom prst="rect">
                                      <a:avLst/>
                                    </a:prstGeom>
                                    <a:noFill/>
                                    <a:ln>
                                      <a:noFill/>
                                    </a:ln>
                                  </pic:spPr>
                                </pic:pic>
                              </a:graphicData>
                            </a:graphic>
                          </wp:inline>
                        </w:drawing>
                      </w:r>
                    </w:p>
                    <w:p w:rsidR="007A44C1" w:rsidRDefault="007A44C1">
                      <w:pPr>
                        <w:pStyle w:val="FrameContents"/>
                        <w:jc w:val="center"/>
                      </w:pPr>
                      <w:r>
                        <w:rPr>
                          <w:noProof/>
                          <w:lang w:val="en-US" w:eastAsia="en-US" w:bidi="ar-SA"/>
                        </w:rPr>
                        <w:drawing>
                          <wp:inline distT="0" distB="0" distL="0" distR="0">
                            <wp:extent cx="1541584" cy="4125505"/>
                            <wp:effectExtent l="0" t="0" r="1905"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41870" cy="4126270"/>
                                    </a:xfrm>
                                    <a:prstGeom prst="rect">
                                      <a:avLst/>
                                    </a:prstGeom>
                                    <a:noFill/>
                                    <a:ln>
                                      <a:noFill/>
                                    </a:ln>
                                  </pic:spPr>
                                </pic:pic>
                              </a:graphicData>
                            </a:graphic>
                          </wp:inline>
                        </w:drawing>
                      </w:r>
                    </w:p>
                    <w:p w:rsidR="007A44C1" w:rsidRDefault="007A44C1">
                      <w:pPr>
                        <w:pStyle w:val="FrameContents"/>
                        <w:jc w:val="center"/>
                      </w:pPr>
                      <w:r>
                        <w:rPr>
                          <w:vanish/>
                        </w:rPr>
                        <w:br/>
                      </w:r>
                      <w:r>
                        <w:t>Фиг. 6.1</w:t>
                      </w:r>
                    </w:p>
                  </w:txbxContent>
                </v:textbox>
                <w10:wrap type="square" side="largest"/>
              </v:rect>
            </w:pict>
          </mc:Fallback>
        </mc:AlternateContent>
      </w:r>
      <w:r>
        <w:rPr>
          <w:rStyle w:val="Emphasis"/>
          <w:i w:val="0"/>
        </w:rPr>
        <w:t>Пример 6.3 започва с инициализация на потребителските типове, а именно</w:t>
      </w:r>
    </w:p>
    <w:p w:rsidR="00037085" w:rsidRDefault="00267F10">
      <w:pPr>
        <w:pStyle w:val="Code"/>
      </w:pPr>
      <w:r>
        <w:rPr>
          <w:rStyle w:val="Emphasis"/>
          <w:i w:val="0"/>
          <w:highlight w:val="white"/>
        </w:rPr>
        <w:t>static Datatype here = new Datatype(h_hapes, h_types, h_counts, Here.class);</w:t>
      </w:r>
    </w:p>
    <w:p w:rsidR="00037085" w:rsidRDefault="00267F10">
      <w:pPr>
        <w:pStyle w:val="Code"/>
      </w:pPr>
      <w:r>
        <w:rPr>
          <w:rStyle w:val="Emphasis"/>
          <w:i w:val="0"/>
          <w:highlight w:val="white"/>
        </w:rPr>
        <w:t>static Datatype person = new Datatype(names, types,counts,Person.class);</w:t>
      </w:r>
      <w:r>
        <w:rPr>
          <w:rStyle w:val="Emphasis"/>
          <w:i w:val="0"/>
          <w:color w:val="000000"/>
          <w:sz w:val="21"/>
          <w:highlight w:val="white"/>
        </w:rPr>
        <w:t>.</w:t>
      </w:r>
    </w:p>
    <w:p w:rsidR="00037085" w:rsidRDefault="00563FC6" w:rsidP="00563FC6">
      <w:pPr>
        <w:spacing w:before="120" w:line="285" w:lineRule="atLeast"/>
      </w:pPr>
      <w:r>
        <w:rPr>
          <w:rStyle w:val="Emphasis"/>
          <w:i w:val="0"/>
          <w:color w:val="000000"/>
          <w:highlight w:val="white"/>
        </w:rPr>
        <w:t>к</w:t>
      </w:r>
      <w:r w:rsidR="00267F10">
        <w:rPr>
          <w:rStyle w:val="Emphasis"/>
          <w:i w:val="0"/>
          <w:color w:val="000000"/>
          <w:highlight w:val="white"/>
        </w:rPr>
        <w:t xml:space="preserve">ато самите класове имат </w:t>
      </w:r>
      <w:r>
        <w:rPr>
          <w:rStyle w:val="Emphasis"/>
          <w:i w:val="0"/>
          <w:color w:val="000000"/>
          <w:highlight w:val="white"/>
        </w:rPr>
        <w:t>вида,</w:t>
      </w:r>
      <w:r w:rsidR="00267F10">
        <w:rPr>
          <w:rStyle w:val="Emphasis"/>
          <w:i w:val="0"/>
          <w:color w:val="000000"/>
          <w:highlight w:val="white"/>
        </w:rPr>
        <w:t xml:space="preserve"> показана на фиг. 6.1</w:t>
      </w:r>
    </w:p>
    <w:p w:rsidR="00037085" w:rsidRDefault="00267F10">
      <w:pPr>
        <w:spacing w:line="285" w:lineRule="atLeast"/>
      </w:pPr>
      <w:r>
        <w:rPr>
          <w:rStyle w:val="Emphasis"/>
          <w:i w:val="0"/>
          <w:color w:val="000000"/>
          <w:highlight w:val="white"/>
        </w:rPr>
        <w:t>За да може съответните типове да се ползват те трябва да се о</w:t>
      </w:r>
      <w:r w:rsidR="00563FC6">
        <w:rPr>
          <w:rStyle w:val="Emphasis"/>
          <w:i w:val="0"/>
          <w:color w:val="000000"/>
          <w:highlight w:val="white"/>
        </w:rPr>
        <w:t>бявя</w:t>
      </w:r>
      <w:r>
        <w:rPr>
          <w:rStyle w:val="Emphasis"/>
          <w:i w:val="0"/>
          <w:color w:val="000000"/>
          <w:highlight w:val="white"/>
        </w:rPr>
        <w:t>т в системата. Т</w:t>
      </w:r>
      <w:r w:rsidR="00563FC6">
        <w:rPr>
          <w:rStyle w:val="Emphasis"/>
          <w:i w:val="0"/>
          <w:color w:val="000000"/>
          <w:highlight w:val="white"/>
        </w:rPr>
        <w:t>.</w:t>
      </w:r>
      <w:r>
        <w:rPr>
          <w:rStyle w:val="Emphasis"/>
          <w:i w:val="0"/>
          <w:color w:val="000000"/>
          <w:highlight w:val="white"/>
        </w:rPr>
        <w:t>е</w:t>
      </w:r>
      <w:r w:rsidR="00563FC6">
        <w:rPr>
          <w:rStyle w:val="Emphasis"/>
          <w:i w:val="0"/>
          <w:color w:val="000000"/>
          <w:highlight w:val="white"/>
        </w:rPr>
        <w:t>.</w:t>
      </w:r>
      <w:r>
        <w:rPr>
          <w:rStyle w:val="Emphasis"/>
          <w:i w:val="0"/>
          <w:color w:val="000000"/>
          <w:highlight w:val="white"/>
        </w:rPr>
        <w:t xml:space="preserve"> да се изпълнят следните два реда</w:t>
      </w:r>
      <w:r w:rsidR="00563FC6">
        <w:rPr>
          <w:rStyle w:val="Emphasis"/>
          <w:i w:val="0"/>
          <w:color w:val="000000"/>
        </w:rPr>
        <w:t>:</w:t>
      </w:r>
    </w:p>
    <w:p w:rsidR="00037085" w:rsidRDefault="00267F10">
      <w:pPr>
        <w:pStyle w:val="Code"/>
      </w:pPr>
      <w:r>
        <w:rPr>
          <w:rStyle w:val="Emphasis"/>
          <w:i w:val="0"/>
          <w:highlight w:val="white"/>
        </w:rPr>
        <w:t>Datatype.commit(person);</w:t>
      </w:r>
    </w:p>
    <w:p w:rsidR="00037085" w:rsidRDefault="00267F10">
      <w:pPr>
        <w:pStyle w:val="Code"/>
      </w:pPr>
      <w:r>
        <w:rPr>
          <w:highlight w:val="white"/>
        </w:rPr>
        <w:t>Datatype.commit(here);</w:t>
      </w:r>
    </w:p>
    <w:p w:rsidR="00037085" w:rsidRDefault="00267F10" w:rsidP="00563FC6">
      <w:pPr>
        <w:spacing w:before="120" w:line="285" w:lineRule="atLeast"/>
      </w:pPr>
      <w:r>
        <w:rPr>
          <w:rStyle w:val="Emphasis"/>
          <w:i w:val="0"/>
        </w:rPr>
        <w:t>Веднъж направена цялата тази процедура, типовете може да се използват за изпращане, получаване и от части за колективни операции.</w:t>
      </w:r>
    </w:p>
    <w:p w:rsidR="00037085" w:rsidRDefault="00267F10">
      <w:pPr>
        <w:rPr>
          <w:rStyle w:val="Emphasis"/>
          <w:i w:val="0"/>
        </w:rPr>
      </w:pPr>
      <w:r>
        <w:rPr>
          <w:rStyle w:val="Emphasis"/>
          <w:i w:val="0"/>
        </w:rPr>
        <w:t>В много от методите за P2P комуникация може да се намери допълнителен „java.nio.Buffer“ аргумент. Разбира се той може да се избегна, като вместо референция към него се подадете „null“.  Идеята му е да се използва за прехвърляне на данните от един или повече обекти от java към C и обратно. Това се прави поради оптимизационни причини. Така или иначе тези данни трябва да се прехвърлят към C пространството, просто използването на този метод е по бърз и безполезен начин. Има два начина, по които може да се предостави „</w:t>
      </w:r>
      <w:r w:rsidR="00C91B12">
        <w:rPr>
          <w:rStyle w:val="Emphasis"/>
          <w:i w:val="0"/>
        </w:rPr>
        <w:t>NIO</w:t>
      </w:r>
      <w:r>
        <w:rPr>
          <w:rStyle w:val="Emphasis"/>
          <w:i w:val="0"/>
        </w:rPr>
        <w:t xml:space="preserve">“ буфер. Първия е, потребителя да го предостави чрез аргумент. Другия е да се зададе „null“ като аргумента използван за буфера, </w:t>
      </w:r>
      <w:r>
        <w:rPr>
          <w:rStyle w:val="Emphasis"/>
          <w:rFonts w:ascii="Courier New" w:hAnsi="Courier New"/>
          <w:b/>
          <w:bCs/>
          <w:i w:val="0"/>
          <w:highlight w:val="white"/>
        </w:rPr>
        <w:t>ByteBuffer sendObjBuff, ByteBuffer recvObjBuff</w:t>
      </w:r>
      <w:r>
        <w:rPr>
          <w:rStyle w:val="Emphasis"/>
          <w:i w:val="0"/>
          <w:color w:val="001080"/>
          <w:highlight w:val="white"/>
        </w:rPr>
        <w:t>,</w:t>
      </w:r>
      <w:r>
        <w:rPr>
          <w:rStyle w:val="Emphasis"/>
          <w:i w:val="0"/>
        </w:rPr>
        <w:t xml:space="preserve"> по този начин се оставя на системата да определи нач</w:t>
      </w:r>
      <w:r w:rsidR="00C91B12">
        <w:rPr>
          <w:rStyle w:val="Emphasis"/>
          <w:i w:val="0"/>
        </w:rPr>
        <w:t>ина, по който ще се създаде „NIO</w:t>
      </w:r>
      <w:r>
        <w:rPr>
          <w:rStyle w:val="Emphasis"/>
          <w:i w:val="0"/>
        </w:rPr>
        <w:t>“ буфер или изобщо начин, по който ще се прехвърлят необходимите данни. В пример 6.3 може да видите това.</w:t>
      </w:r>
    </w:p>
    <w:p w:rsidR="00037085" w:rsidRDefault="00267F10" w:rsidP="00563FC6">
      <w:r>
        <w:rPr>
          <w:rStyle w:val="Emphasis"/>
          <w:i w:val="0"/>
        </w:rPr>
        <w:t>Има една малка особеност при ползването на не-блокиращи опера</w:t>
      </w:r>
      <w:r w:rsidR="00563FC6">
        <w:rPr>
          <w:rStyle w:val="Emphasis"/>
          <w:i w:val="0"/>
        </w:rPr>
        <w:softHyphen/>
      </w:r>
      <w:r>
        <w:rPr>
          <w:rStyle w:val="Emphasis"/>
          <w:i w:val="0"/>
        </w:rPr>
        <w:t>ции и потребителски типове. Преобразуването на комуникаци</w:t>
      </w:r>
      <w:r w:rsidR="00563FC6">
        <w:rPr>
          <w:rStyle w:val="Emphasis"/>
          <w:i w:val="0"/>
        </w:rPr>
        <w:softHyphen/>
      </w:r>
      <w:r>
        <w:rPr>
          <w:rStyle w:val="Emphasis"/>
          <w:i w:val="0"/>
        </w:rPr>
        <w:t xml:space="preserve">онните данни в java обект не се прави от системата директно, </w:t>
      </w:r>
      <w:r w:rsidR="00855A02">
        <w:rPr>
          <w:rStyle w:val="Emphasis"/>
          <w:i w:val="0"/>
        </w:rPr>
        <w:t>а</w:t>
      </w:r>
      <w:r>
        <w:rPr>
          <w:rStyle w:val="Emphasis"/>
          <w:i w:val="0"/>
        </w:rPr>
        <w:t xml:space="preserve"> трябва да се извърши от потребителя. Методите, по които това може да стан</w:t>
      </w:r>
      <w:r w:rsidR="00855A02">
        <w:rPr>
          <w:rStyle w:val="Emphasis"/>
          <w:i w:val="0"/>
        </w:rPr>
        <w:t>е</w:t>
      </w:r>
      <w:r>
        <w:rPr>
          <w:rStyle w:val="Emphasis"/>
          <w:i w:val="0"/>
        </w:rPr>
        <w:t xml:space="preserve"> са:</w:t>
      </w:r>
      <w:r>
        <w:rPr>
          <w:rStyle w:val="Emphasis"/>
          <w:rFonts w:ascii="Courier New" w:hAnsi="Courier New"/>
          <w:i w:val="0"/>
        </w:rPr>
        <w:t xml:space="preserve"> </w:t>
      </w:r>
    </w:p>
    <w:p w:rsidR="00037085" w:rsidRDefault="00267F10">
      <w:pPr>
        <w:pStyle w:val="Code"/>
        <w:rPr>
          <w:lang w:val="en-US"/>
        </w:rPr>
      </w:pPr>
      <w:r>
        <w:rPr>
          <w:rStyle w:val="Emphasis"/>
          <w:i w:val="0"/>
          <w:highlight w:val="white"/>
          <w:lang w:val="en-US"/>
        </w:rPr>
        <w:t>public Status wait(Object[] objArr,int offset,</w:t>
      </w:r>
    </w:p>
    <w:p w:rsidR="00037085" w:rsidRDefault="00267F10">
      <w:pPr>
        <w:pStyle w:val="Code"/>
        <w:rPr>
          <w:lang w:val="en-US"/>
        </w:rPr>
      </w:pPr>
      <w:r>
        <w:rPr>
          <w:rStyle w:val="Emphasis"/>
          <w:i w:val="0"/>
          <w:highlight w:val="white"/>
          <w:lang w:val="en-US"/>
        </w:rPr>
        <w:tab/>
        <w:t>int count,Datatype type,ByteBuffer buff)</w:t>
      </w:r>
    </w:p>
    <w:p w:rsidR="00037085" w:rsidRPr="00563FC6" w:rsidRDefault="00267F10">
      <w:pPr>
        <w:rPr>
          <w:rFonts w:asciiTheme="majorHAnsi" w:hAnsiTheme="majorHAnsi" w:cstheme="majorHAnsi"/>
          <w:lang w:val="en-US"/>
        </w:rPr>
      </w:pPr>
      <w:r w:rsidRPr="00563FC6">
        <w:rPr>
          <w:rStyle w:val="Emphasis"/>
          <w:rFonts w:asciiTheme="majorHAnsi" w:hAnsiTheme="majorHAnsi" w:cstheme="majorHAnsi"/>
          <w:i w:val="0"/>
          <w:color w:val="000000"/>
          <w:highlight w:val="white"/>
          <w:lang w:val="en-US"/>
        </w:rPr>
        <w:t>или</w:t>
      </w:r>
    </w:p>
    <w:p w:rsidR="00037085" w:rsidRDefault="00267F10">
      <w:pPr>
        <w:pStyle w:val="Code"/>
        <w:rPr>
          <w:lang w:val="en-US"/>
        </w:rPr>
      </w:pPr>
      <w:r>
        <w:rPr>
          <w:rStyle w:val="Emphasis"/>
          <w:i w:val="0"/>
          <w:iCs w:val="0"/>
          <w:highlight w:val="white"/>
          <w:lang w:val="en-US"/>
        </w:rPr>
        <w:t>public Status test(Object[] objArr,int offset,int count,Datatype type,ByteBuffer buff)</w:t>
      </w:r>
    </w:p>
    <w:p w:rsidR="004E45DC" w:rsidRDefault="004E45DC" w:rsidP="00855A02">
      <w:pPr>
        <w:spacing w:before="120"/>
        <w:rPr>
          <w:b/>
          <w:lang w:val="en-US"/>
        </w:rPr>
      </w:pPr>
    </w:p>
    <w:p w:rsidR="00037085" w:rsidRDefault="00267F10" w:rsidP="00855A02">
      <w:pPr>
        <w:spacing w:before="120"/>
        <w:rPr>
          <w:b/>
          <w:lang w:val="en-US"/>
        </w:rPr>
      </w:pPr>
      <w:r>
        <w:rPr>
          <w:b/>
          <w:lang w:val="en-US"/>
        </w:rPr>
        <w:lastRenderedPageBreak/>
        <w:t>Пример 6.4</w:t>
      </w:r>
    </w:p>
    <w:p w:rsidR="00037085" w:rsidRDefault="00267F10">
      <w:pPr>
        <w:pStyle w:val="Code"/>
        <w:rPr>
          <w:lang w:val="en-US"/>
        </w:rPr>
      </w:pPr>
      <w:r>
        <w:rPr>
          <w:rStyle w:val="Emphasis"/>
          <w:i w:val="0"/>
          <w:highlight w:val="white"/>
          <w:lang w:val="en-US"/>
        </w:rPr>
        <w:t>ByteBuffer buff = ByteBuffer.allocateDirect(1024);</w:t>
      </w:r>
    </w:p>
    <w:p w:rsidR="00037085" w:rsidRDefault="00267F10">
      <w:pPr>
        <w:pStyle w:val="Code"/>
        <w:rPr>
          <w:lang w:val="en-US"/>
        </w:rPr>
      </w:pPr>
      <w:r>
        <w:rPr>
          <w:highlight w:val="white"/>
          <w:lang w:val="en-US"/>
        </w:rPr>
        <w:t>Request req = MPI.COMM_WORLD.ibcast(pArr,0,1,person,0,buff);</w:t>
      </w:r>
    </w:p>
    <w:p w:rsidR="00037085" w:rsidRDefault="00267F10">
      <w:pPr>
        <w:pStyle w:val="Code"/>
        <w:rPr>
          <w:lang w:val="en-US"/>
        </w:rPr>
      </w:pPr>
      <w:r>
        <w:rPr>
          <w:highlight w:val="white"/>
          <w:lang w:val="en-US"/>
        </w:rPr>
        <w:t>buff.position(0);</w:t>
      </w:r>
    </w:p>
    <w:p w:rsidR="00037085" w:rsidRDefault="00267F10">
      <w:pPr>
        <w:pStyle w:val="Code"/>
        <w:rPr>
          <w:lang w:val="en-US"/>
        </w:rPr>
      </w:pPr>
      <w:r>
        <w:rPr>
          <w:highlight w:val="white"/>
          <w:lang w:val="en-US"/>
        </w:rPr>
        <w:t>buff.limit(buff.capacity());</w:t>
      </w:r>
    </w:p>
    <w:p w:rsidR="00037085" w:rsidRDefault="00267F10">
      <w:pPr>
        <w:pStyle w:val="Code"/>
        <w:spacing w:after="120"/>
        <w:rPr>
          <w:lang w:val="en-US"/>
        </w:rPr>
      </w:pPr>
      <w:r>
        <w:rPr>
          <w:highlight w:val="white"/>
          <w:lang w:val="en-US"/>
        </w:rPr>
        <w:t>req.wait(pArr, 0, 1, person, buff);</w:t>
      </w:r>
    </w:p>
    <w:p w:rsidR="00037085" w:rsidRDefault="00267F10">
      <w:pPr>
        <w:spacing w:line="285" w:lineRule="atLeast"/>
      </w:pPr>
      <w:r>
        <w:rPr>
          <w:color w:val="000000"/>
          <w:highlight w:val="white"/>
        </w:rPr>
        <w:t xml:space="preserve">При </w:t>
      </w:r>
      <w:r w:rsidRPr="00855A02">
        <w:rPr>
          <w:rFonts w:ascii="Courier New" w:hAnsi="Courier New"/>
          <w:iCs/>
          <w:sz w:val="22"/>
          <w:lang w:val="en-US"/>
        </w:rPr>
        <w:t>test</w:t>
      </w:r>
      <w:r>
        <w:rPr>
          <w:color w:val="000000"/>
          <w:highlight w:val="white"/>
        </w:rPr>
        <w:t xml:space="preserve"> метода, същинското преобразуване става</w:t>
      </w:r>
      <w:r w:rsidR="00855A02">
        <w:rPr>
          <w:color w:val="000000"/>
          <w:highlight w:val="white"/>
        </w:rPr>
        <w:t>,</w:t>
      </w:r>
      <w:r>
        <w:rPr>
          <w:color w:val="000000"/>
          <w:highlight w:val="white"/>
        </w:rPr>
        <w:t xml:space="preserve"> чак когато тест</w:t>
      </w:r>
      <w:r w:rsidR="00855A02">
        <w:rPr>
          <w:color w:val="000000"/>
          <w:highlight w:val="white"/>
        </w:rPr>
        <w:t>ът</w:t>
      </w:r>
      <w:r>
        <w:rPr>
          <w:color w:val="000000"/>
          <w:highlight w:val="white"/>
        </w:rPr>
        <w:t xml:space="preserve"> е положителен, т</w:t>
      </w:r>
      <w:r w:rsidR="00855A02">
        <w:rPr>
          <w:color w:val="000000"/>
          <w:highlight w:val="white"/>
        </w:rPr>
        <w:t>.</w:t>
      </w:r>
      <w:r>
        <w:rPr>
          <w:color w:val="000000"/>
          <w:highlight w:val="white"/>
        </w:rPr>
        <w:t>е</w:t>
      </w:r>
      <w:r w:rsidR="00855A02">
        <w:rPr>
          <w:color w:val="000000"/>
          <w:highlight w:val="white"/>
        </w:rPr>
        <w:t>.</w:t>
      </w:r>
      <w:r>
        <w:rPr>
          <w:color w:val="000000"/>
          <w:highlight w:val="white"/>
        </w:rPr>
        <w:t xml:space="preserve"> операцията е приключила. Това важи, както за P2P комуникации, така и за колективни комуникации.</w:t>
      </w:r>
    </w:p>
    <w:p w:rsidR="00037085" w:rsidRDefault="00267F10" w:rsidP="00375B6A">
      <w:pPr>
        <w:pStyle w:val="Heading2"/>
        <w:numPr>
          <w:ilvl w:val="1"/>
          <w:numId w:val="12"/>
        </w:numPr>
        <w:tabs>
          <w:tab w:val="clear" w:pos="720"/>
        </w:tabs>
        <w:ind w:left="720" w:hanging="720"/>
      </w:pPr>
      <w:bookmarkStart w:id="76" w:name="_Toc29218296"/>
      <w:r>
        <w:rPr>
          <w:rStyle w:val="Emphasis"/>
          <w:i w:val="0"/>
          <w:iCs w:val="0"/>
        </w:rPr>
        <w:t>Колективна Комуникация</w:t>
      </w:r>
      <w:bookmarkEnd w:id="76"/>
    </w:p>
    <w:p w:rsidR="00037085" w:rsidRDefault="00267F10">
      <w:pPr>
        <w:rPr>
          <w:rStyle w:val="Emphasis"/>
          <w:i w:val="0"/>
          <w:iCs w:val="0"/>
        </w:rPr>
      </w:pPr>
      <w:r>
        <w:rPr>
          <w:rStyle w:val="Emphasis"/>
          <w:i w:val="0"/>
          <w:iCs w:val="0"/>
        </w:rPr>
        <w:t xml:space="preserve">Както вече казахме, колективната комуникация включва в себе си процеси от една или повече групи, позволявайки им да извършват общи комуникационни операции. </w:t>
      </w:r>
      <w:r w:rsidR="00855A02">
        <w:rPr>
          <w:rStyle w:val="Emphasis"/>
          <w:i w:val="0"/>
          <w:iCs w:val="0"/>
          <w:lang w:val="en-US"/>
        </w:rPr>
        <w:t>j</w:t>
      </w:r>
      <w:r>
        <w:rPr>
          <w:rStyle w:val="Emphasis"/>
          <w:i w:val="0"/>
          <w:iCs w:val="0"/>
        </w:rPr>
        <w:t>ava-mpi дава анало</w:t>
      </w:r>
      <w:r w:rsidR="00855A02">
        <w:rPr>
          <w:rStyle w:val="Emphasis"/>
          <w:i w:val="0"/>
          <w:iCs w:val="0"/>
        </w:rPr>
        <w:t>з</w:t>
      </w:r>
      <w:r>
        <w:rPr>
          <w:rStyle w:val="Emphasis"/>
          <w:i w:val="0"/>
          <w:iCs w:val="0"/>
        </w:rPr>
        <w:t xml:space="preserve">и на повечето от тях, дори </w:t>
      </w:r>
      <w:r w:rsidRPr="00855A02">
        <w:rPr>
          <w:rFonts w:ascii="Courier New" w:hAnsi="Courier New"/>
          <w:sz w:val="22"/>
          <w:lang w:val="en-US"/>
        </w:rPr>
        <w:t>MPI_Reduce</w:t>
      </w:r>
      <w:r>
        <w:rPr>
          <w:rStyle w:val="Emphasis"/>
          <w:i w:val="0"/>
          <w:iCs w:val="0"/>
        </w:rPr>
        <w:t xml:space="preserve"> и операции свързани с потребителски типове. В </w:t>
      </w:r>
      <w:r w:rsidR="00855A02">
        <w:rPr>
          <w:rStyle w:val="Emphasis"/>
          <w:i w:val="0"/>
          <w:iCs w:val="0"/>
        </w:rPr>
        <w:t>Т</w:t>
      </w:r>
      <w:r>
        <w:rPr>
          <w:rStyle w:val="Emphasis"/>
          <w:i w:val="0"/>
          <w:iCs w:val="0"/>
        </w:rPr>
        <w:t>аблица 6 са показани само част от функции</w:t>
      </w:r>
      <w:r w:rsidR="00855A02">
        <w:rPr>
          <w:rStyle w:val="Emphasis"/>
          <w:i w:val="0"/>
          <w:iCs w:val="0"/>
        </w:rPr>
        <w:t>те</w:t>
      </w:r>
      <w:r>
        <w:rPr>
          <w:rStyle w:val="Emphasis"/>
          <w:i w:val="0"/>
          <w:iCs w:val="0"/>
        </w:rPr>
        <w:t xml:space="preserve"> и методи</w:t>
      </w:r>
      <w:r w:rsidR="00855A02">
        <w:rPr>
          <w:rStyle w:val="Emphasis"/>
          <w:i w:val="0"/>
          <w:iCs w:val="0"/>
        </w:rPr>
        <w:t xml:space="preserve">те от </w:t>
      </w:r>
      <w:r w:rsidR="00855A02">
        <w:rPr>
          <w:rStyle w:val="Emphasis"/>
          <w:i w:val="0"/>
          <w:iCs w:val="0"/>
          <w:lang w:val="en-US"/>
        </w:rPr>
        <w:t>MPI</w:t>
      </w:r>
      <w:r>
        <w:rPr>
          <w:rStyle w:val="Emphasis"/>
          <w:i w:val="0"/>
          <w:iCs w:val="0"/>
        </w:rPr>
        <w:t xml:space="preserve">, които </w:t>
      </w:r>
      <w:r w:rsidR="00855A02">
        <w:rPr>
          <w:rStyle w:val="Emphasis"/>
          <w:i w:val="0"/>
          <w:iCs w:val="0"/>
        </w:rPr>
        <w:t>имат</w:t>
      </w:r>
      <w:r>
        <w:rPr>
          <w:rStyle w:val="Emphasis"/>
          <w:i w:val="0"/>
          <w:iCs w:val="0"/>
        </w:rPr>
        <w:t xml:space="preserve"> своето място </w:t>
      </w:r>
      <w:r w:rsidR="00855A02">
        <w:rPr>
          <w:rStyle w:val="Emphasis"/>
          <w:i w:val="0"/>
          <w:iCs w:val="0"/>
        </w:rPr>
        <w:t>и</w:t>
      </w:r>
      <w:r>
        <w:rPr>
          <w:rStyle w:val="Emphasis"/>
          <w:i w:val="0"/>
          <w:iCs w:val="0"/>
        </w:rPr>
        <w:t xml:space="preserve"> в </w:t>
      </w:r>
      <w:r w:rsidR="00855A02">
        <w:rPr>
          <w:rStyle w:val="Emphasis"/>
          <w:i w:val="0"/>
          <w:iCs w:val="0"/>
          <w:lang w:val="en-US"/>
        </w:rPr>
        <w:t>j</w:t>
      </w:r>
      <w:r>
        <w:rPr>
          <w:rStyle w:val="Emphasis"/>
          <w:i w:val="0"/>
          <w:iCs w:val="0"/>
        </w:rPr>
        <w:t>ava-</w:t>
      </w:r>
      <w:r w:rsidR="00855A02">
        <w:rPr>
          <w:rStyle w:val="Emphasis"/>
          <w:i w:val="0"/>
          <w:iCs w:val="0"/>
          <w:lang w:val="en-US"/>
        </w:rPr>
        <w:t>mpi</w:t>
      </w:r>
      <w:r>
        <w:rPr>
          <w:rStyle w:val="Emphasis"/>
          <w:i w:val="0"/>
          <w:iCs w:val="0"/>
        </w:rPr>
        <w:t>.</w:t>
      </w:r>
    </w:p>
    <w:p w:rsidR="00037085" w:rsidRDefault="00267F10">
      <w:pPr>
        <w:rPr>
          <w:rStyle w:val="Emphasis"/>
          <w:b/>
          <w:i w:val="0"/>
          <w:iCs w:val="0"/>
        </w:rPr>
      </w:pPr>
      <w:r>
        <w:rPr>
          <w:rStyle w:val="Emphasis"/>
          <w:b/>
          <w:i w:val="0"/>
          <w:iCs w:val="0"/>
        </w:rPr>
        <w:t>Таблица 6</w:t>
      </w:r>
      <w:r w:rsidR="00855A02">
        <w:rPr>
          <w:rStyle w:val="Emphasis"/>
          <w:b/>
          <w:i w:val="0"/>
          <w:iCs w:val="0"/>
        </w:rPr>
        <w:t>.</w:t>
      </w:r>
    </w:p>
    <w:tbl>
      <w:tblPr>
        <w:tblW w:w="9586" w:type="dxa"/>
        <w:tblInd w:w="52" w:type="dxa"/>
        <w:tblLook w:val="0000" w:firstRow="0" w:lastRow="0" w:firstColumn="0" w:lastColumn="0" w:noHBand="0" w:noVBand="0"/>
      </w:tblPr>
      <w:tblGrid>
        <w:gridCol w:w="7782"/>
        <w:gridCol w:w="1804"/>
      </w:tblGrid>
      <w:tr w:rsidR="00037085">
        <w:tc>
          <w:tcPr>
            <w:tcW w:w="778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Default="00267F10">
            <w:pPr>
              <w:pStyle w:val="TableContents"/>
              <w:rPr>
                <w:b/>
                <w:bCs/>
                <w:lang w:val="en-US"/>
              </w:rPr>
            </w:pPr>
            <w:r>
              <w:rPr>
                <w:b/>
                <w:bCs/>
                <w:lang w:val="en-US"/>
              </w:rPr>
              <w:t>Java-Mpi method</w:t>
            </w:r>
          </w:p>
        </w:tc>
        <w:tc>
          <w:tcPr>
            <w:tcW w:w="180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Default="00267F10">
            <w:pPr>
              <w:pStyle w:val="TableContents"/>
              <w:rPr>
                <w:b/>
                <w:bCs/>
                <w:lang w:val="en-US"/>
              </w:rPr>
            </w:pPr>
            <w:r>
              <w:rPr>
                <w:b/>
                <w:bCs/>
                <w:lang w:val="en-US"/>
              </w:rPr>
              <w:t>MPI function</w:t>
            </w:r>
          </w:p>
        </w:tc>
      </w:tr>
      <w:tr w:rsidR="00037085">
        <w:tc>
          <w:tcPr>
            <w:tcW w:w="778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public void bcast(Object buff,int offset,int count, Datatype datatype,int root, ByteBuffer objBuff)</w:t>
            </w:r>
          </w:p>
        </w:tc>
        <w:tc>
          <w:tcPr>
            <w:tcW w:w="180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MPI_Bcast</w:t>
            </w:r>
          </w:p>
        </w:tc>
      </w:tr>
      <w:tr w:rsidR="00037085">
        <w:tc>
          <w:tcPr>
            <w:tcW w:w="778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public void scatter(Object sendbuff, int sendoffset,int sendcount, Datatype sendtype,Object recvbuff, int recvoffset, int recvcount, Datatype recvtype, int root, ByteBuffer sendObjBuff, ByteBuffer recvObjBuff)</w:t>
            </w:r>
          </w:p>
        </w:tc>
        <w:tc>
          <w:tcPr>
            <w:tcW w:w="180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MPI_Scatter</w:t>
            </w:r>
          </w:p>
        </w:tc>
      </w:tr>
      <w:tr w:rsidR="00037085">
        <w:tc>
          <w:tcPr>
            <w:tcW w:w="778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public void gather(Object sendbuff,int sendoffset,int sendcount, Datatype sendtype,Object recvbuff,int recvoffset,int recvcount, Datatype recvtype, int root, ByteBuffer sendObjBuff, ByteBuffer recvObjBuff)</w:t>
            </w:r>
          </w:p>
        </w:tc>
        <w:tc>
          <w:tcPr>
            <w:tcW w:w="180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MPI_Gather</w:t>
            </w:r>
          </w:p>
        </w:tc>
      </w:tr>
      <w:tr w:rsidR="00037085">
        <w:tc>
          <w:tcPr>
            <w:tcW w:w="778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public void allgather(Object sendbuff, int sendoffset, int sendcount, Datatype sendtype, Object recvbuff, int recvoffset, int recvcount, Datatype recvtype, ByteBuffer sendObjBuff, ByteBuffer recvObjBuff)</w:t>
            </w:r>
          </w:p>
        </w:tc>
        <w:tc>
          <w:tcPr>
            <w:tcW w:w="180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MPI_Allgather</w:t>
            </w:r>
          </w:p>
        </w:tc>
      </w:tr>
      <w:tr w:rsidR="00037085">
        <w:tc>
          <w:tcPr>
            <w:tcW w:w="778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public void alltoall(Object sendbuff,int sendoffset, int sendcount, Datatype sendtype,Object recvbuff, int recvoffset, int recvcount, Datatype recvtype, ByteBuffer sendObjBuff, ByteBuffer recvObjBuff)</w:t>
            </w:r>
          </w:p>
        </w:tc>
        <w:tc>
          <w:tcPr>
            <w:tcW w:w="180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MPI_Alltoall</w:t>
            </w:r>
          </w:p>
        </w:tc>
      </w:tr>
      <w:tr w:rsidR="00037085">
        <w:tc>
          <w:tcPr>
            <w:tcW w:w="778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public void reduce(Object sendbuff,Object recvbuff, int sendoffset,int recvoffset,int count,Datatype datatype,Op op,int root, ByteBuffer sendObjBuff, ByteBuffer recvObjBuff)</w:t>
            </w:r>
          </w:p>
        </w:tc>
        <w:tc>
          <w:tcPr>
            <w:tcW w:w="180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 xml:space="preserve">MPI_Reduce </w:t>
            </w:r>
          </w:p>
        </w:tc>
      </w:tr>
      <w:tr w:rsidR="00037085">
        <w:tc>
          <w:tcPr>
            <w:tcW w:w="778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public void allreduce(Object sendbuff,Object recvbuff,int sendoffset,int recvoffset, int count,Datatype datatype,Op op,ByteBuffer sendObjBuff, ByteBuffer recvObjBuff)</w:t>
            </w:r>
          </w:p>
        </w:tc>
        <w:tc>
          <w:tcPr>
            <w:tcW w:w="180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MPI_Allreduce</w:t>
            </w:r>
          </w:p>
        </w:tc>
      </w:tr>
      <w:tr w:rsidR="00037085">
        <w:tc>
          <w:tcPr>
            <w:tcW w:w="778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public void scan (Object sendbuff,Object recvbuff,int sendoffset, int recvoffset, int count,Datatype datatype,Op op,ByteBuffer sendObjBuff, ByteBuffer recvObjBuff)</w:t>
            </w:r>
          </w:p>
        </w:tc>
        <w:tc>
          <w:tcPr>
            <w:tcW w:w="180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MPI_Scan</w:t>
            </w:r>
          </w:p>
        </w:tc>
      </w:tr>
      <w:tr w:rsidR="00037085">
        <w:tc>
          <w:tcPr>
            <w:tcW w:w="778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public void barrier()</w:t>
            </w:r>
          </w:p>
        </w:tc>
        <w:tc>
          <w:tcPr>
            <w:tcW w:w="180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MPI_Barrier</w:t>
            </w:r>
          </w:p>
        </w:tc>
      </w:tr>
      <w:tr w:rsidR="00037085">
        <w:tc>
          <w:tcPr>
            <w:tcW w:w="778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 xml:space="preserve">public void exscan (Object sendbuff,Object recvbuff,int </w:t>
            </w:r>
            <w:r w:rsidRPr="00855A02">
              <w:rPr>
                <w:rFonts w:ascii="Courier New" w:hAnsi="Courier New"/>
                <w:iCs/>
                <w:sz w:val="20"/>
                <w:szCs w:val="20"/>
                <w:lang w:val="en-US"/>
              </w:rPr>
              <w:lastRenderedPageBreak/>
              <w:t>sendoffset,int recvoffset, int count,Datatype datatype,Op op,ByteBuffer sendObjBuff, ByteBuffer recvObjBuff)</w:t>
            </w:r>
          </w:p>
        </w:tc>
        <w:tc>
          <w:tcPr>
            <w:tcW w:w="180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lastRenderedPageBreak/>
              <w:t>MPI_Xscan</w:t>
            </w:r>
          </w:p>
        </w:tc>
      </w:tr>
      <w:tr w:rsidR="00037085">
        <w:tc>
          <w:tcPr>
            <w:tcW w:w="778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public Request ibcast(Object buff,int offset, int count,Datatype datatype,int root, ByteBuffer objBuff)</w:t>
            </w:r>
          </w:p>
        </w:tc>
        <w:tc>
          <w:tcPr>
            <w:tcW w:w="180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MPI_Ibcast</w:t>
            </w:r>
          </w:p>
        </w:tc>
      </w:tr>
      <w:tr w:rsidR="00037085">
        <w:tc>
          <w:tcPr>
            <w:tcW w:w="778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public Request iscatter(Object sendbuff, int sendoffset,int sendcount, Datatype sendtype,Object recvbuff,int recvoffset, int recvcount,  Datatype recvtype, int root, ByteBuffer sendObjBuff, ByteBuffer recvObjBuff)</w:t>
            </w:r>
          </w:p>
        </w:tc>
        <w:tc>
          <w:tcPr>
            <w:tcW w:w="180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MPI_Iscatter</w:t>
            </w:r>
          </w:p>
        </w:tc>
      </w:tr>
      <w:tr w:rsidR="00037085">
        <w:tc>
          <w:tcPr>
            <w:tcW w:w="778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public Request igather(Object sendbuff,int sendoffset,int sendcount, Datatype sendtype, Object recvbuff,int recvoffset,int recvcount, Datatype recvtype,  int root,ByteBuffer sendObjBuff, ByteBuffer recvObjBuff)</w:t>
            </w:r>
          </w:p>
        </w:tc>
        <w:tc>
          <w:tcPr>
            <w:tcW w:w="180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MPI_Igather</w:t>
            </w:r>
          </w:p>
        </w:tc>
      </w:tr>
      <w:tr w:rsidR="00037085">
        <w:tc>
          <w:tcPr>
            <w:tcW w:w="778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public Request iallgather(Object sendbuff,int sendoffset,int sendcount, Datatype sendtype, Object recvbuff,int recvoffset,int recvcount, Datatype recvtype,ByteBuffer sendObjBuff,ByteBuffer recvObjBuff)</w:t>
            </w:r>
          </w:p>
        </w:tc>
        <w:tc>
          <w:tcPr>
            <w:tcW w:w="180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MPI_Iallgather</w:t>
            </w:r>
          </w:p>
        </w:tc>
      </w:tr>
      <w:tr w:rsidR="00037085">
        <w:tc>
          <w:tcPr>
            <w:tcW w:w="778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public Request ialltoall(Object sendbuff,int sendoffset,int sendcount, Datatype sendtype, Object recvbuff,int recvoffset,int recvcount,Datatype recvtype,  ByteBuffer sendObjBuff,ByteBuffer recvObjBuff)</w:t>
            </w:r>
          </w:p>
        </w:tc>
        <w:tc>
          <w:tcPr>
            <w:tcW w:w="180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MPI_Ialltoall</w:t>
            </w:r>
          </w:p>
        </w:tc>
      </w:tr>
      <w:tr w:rsidR="00037085">
        <w:tc>
          <w:tcPr>
            <w:tcW w:w="778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public Request ireduce(Object sendbuff,Object recvbuff, int sendoffset, int recvoffset,int count,Datatype type,Op op,int root, ByteBuffer sendObjBuff, ByteBuffer recvObjBuff)</w:t>
            </w:r>
          </w:p>
        </w:tc>
        <w:tc>
          <w:tcPr>
            <w:tcW w:w="180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MPI_ireduce</w:t>
            </w:r>
          </w:p>
        </w:tc>
      </w:tr>
      <w:tr w:rsidR="00037085">
        <w:tc>
          <w:tcPr>
            <w:tcW w:w="778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public Request iallreduce(Object sendbuff,Object recvbuff, int sendoffset, int recvoffset,int count,Datatype type,Op op, ByteBuffer sendObjBuff, ByteBuffer recvObjBuff)</w:t>
            </w:r>
          </w:p>
        </w:tc>
        <w:tc>
          <w:tcPr>
            <w:tcW w:w="180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MPI_Iallreduce</w:t>
            </w:r>
          </w:p>
        </w:tc>
      </w:tr>
      <w:tr w:rsidR="00037085">
        <w:tc>
          <w:tcPr>
            <w:tcW w:w="778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public Request iscan(Object sendbuff,Object recvbuff, int sendoffset,int recvoffset,int count,Datatype type,Op op,ByteBuffer sendObjBuff, ByteBuffer recvObjBuff)</w:t>
            </w:r>
          </w:p>
        </w:tc>
        <w:tc>
          <w:tcPr>
            <w:tcW w:w="180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MPI_Iscan</w:t>
            </w:r>
          </w:p>
        </w:tc>
      </w:tr>
      <w:tr w:rsidR="00037085">
        <w:tc>
          <w:tcPr>
            <w:tcW w:w="778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public Request iexscan(Object sendbuff,Object recvbuff, int sendoffset, int recvoffset,int count,Datatype type,Op op,ByteBuffer sendObjBuff, ByteBuffer recvObjBuff)</w:t>
            </w:r>
          </w:p>
        </w:tc>
        <w:tc>
          <w:tcPr>
            <w:tcW w:w="1804"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855A02" w:rsidRDefault="00267F10">
            <w:pPr>
              <w:pStyle w:val="TableContents"/>
              <w:rPr>
                <w:rFonts w:ascii="Courier New" w:hAnsi="Courier New"/>
                <w:iCs/>
                <w:sz w:val="20"/>
                <w:szCs w:val="20"/>
                <w:lang w:val="en-US"/>
              </w:rPr>
            </w:pPr>
            <w:r w:rsidRPr="00855A02">
              <w:rPr>
                <w:rFonts w:ascii="Courier New" w:hAnsi="Courier New"/>
                <w:iCs/>
                <w:sz w:val="20"/>
                <w:szCs w:val="20"/>
                <w:lang w:val="en-US"/>
              </w:rPr>
              <w:t>MPI_Iexscan</w:t>
            </w:r>
          </w:p>
        </w:tc>
      </w:tr>
    </w:tbl>
    <w:p w:rsidR="00037085" w:rsidRDefault="00267F10" w:rsidP="00855A02">
      <w:pPr>
        <w:spacing w:before="120"/>
        <w:rPr>
          <w:rStyle w:val="Emphasis"/>
          <w:i w:val="0"/>
          <w:iCs w:val="0"/>
        </w:rPr>
      </w:pPr>
      <w:r>
        <w:rPr>
          <w:rStyle w:val="Emphasis"/>
          <w:i w:val="0"/>
          <w:iCs w:val="0"/>
        </w:rPr>
        <w:t xml:space="preserve">За съжаление не всички функции </w:t>
      </w:r>
      <w:r w:rsidR="00855A02">
        <w:rPr>
          <w:rStyle w:val="Emphasis"/>
          <w:i w:val="0"/>
          <w:iCs w:val="0"/>
        </w:rPr>
        <w:t>имат</w:t>
      </w:r>
      <w:r>
        <w:rPr>
          <w:rStyle w:val="Emphasis"/>
          <w:i w:val="0"/>
          <w:iCs w:val="0"/>
        </w:rPr>
        <w:t xml:space="preserve"> анало</w:t>
      </w:r>
      <w:r w:rsidR="00855A02">
        <w:rPr>
          <w:rStyle w:val="Emphasis"/>
          <w:i w:val="0"/>
          <w:iCs w:val="0"/>
        </w:rPr>
        <w:t>зи</w:t>
      </w:r>
      <w:r>
        <w:rPr>
          <w:rStyle w:val="Emphasis"/>
          <w:i w:val="0"/>
          <w:iCs w:val="0"/>
        </w:rPr>
        <w:t xml:space="preserve">. MPI функции като </w:t>
      </w:r>
      <w:r w:rsidRPr="00855A02">
        <w:rPr>
          <w:rFonts w:ascii="Courier New" w:hAnsi="Courier New"/>
          <w:sz w:val="22"/>
          <w:lang w:val="en-US"/>
        </w:rPr>
        <w:t>MPI_SCATTERV</w:t>
      </w:r>
      <w:r w:rsidR="00855A02">
        <w:rPr>
          <w:rFonts w:ascii="Courier New" w:hAnsi="Courier New"/>
          <w:sz w:val="22"/>
          <w:lang w:val="en-US"/>
        </w:rPr>
        <w:t>()</w:t>
      </w:r>
      <w:r>
        <w:rPr>
          <w:rStyle w:val="Emphasis"/>
          <w:i w:val="0"/>
          <w:iCs w:val="0"/>
        </w:rPr>
        <w:t xml:space="preserve">, </w:t>
      </w:r>
      <w:r w:rsidRPr="00855A02">
        <w:rPr>
          <w:rFonts w:ascii="Courier New" w:hAnsi="Courier New"/>
          <w:sz w:val="22"/>
          <w:lang w:val="en-US"/>
        </w:rPr>
        <w:t>MPI_GATHERV</w:t>
      </w:r>
      <w:r w:rsidR="00855A02">
        <w:rPr>
          <w:rFonts w:ascii="Courier New" w:hAnsi="Courier New"/>
          <w:sz w:val="22"/>
          <w:lang w:val="en-US"/>
        </w:rPr>
        <w:t>()</w:t>
      </w:r>
      <w:r>
        <w:rPr>
          <w:rStyle w:val="Emphasis"/>
          <w:i w:val="0"/>
          <w:iCs w:val="0"/>
        </w:rPr>
        <w:t xml:space="preserve">, </w:t>
      </w:r>
      <w:r w:rsidRPr="00855A02">
        <w:rPr>
          <w:rFonts w:ascii="Courier New" w:hAnsi="Courier New"/>
          <w:sz w:val="22"/>
          <w:lang w:val="en-US"/>
        </w:rPr>
        <w:t>MPI_ALLTOALLW</w:t>
      </w:r>
      <w:r w:rsidR="00855A02">
        <w:rPr>
          <w:rFonts w:ascii="Courier New" w:hAnsi="Courier New"/>
          <w:sz w:val="22"/>
          <w:lang w:val="en-US"/>
        </w:rPr>
        <w:t>()</w:t>
      </w:r>
      <w:r w:rsidR="00855A02">
        <w:rPr>
          <w:rStyle w:val="Emphasis"/>
          <w:i w:val="0"/>
          <w:iCs w:val="0"/>
          <w:lang w:val="en-US"/>
        </w:rPr>
        <w:t xml:space="preserve"> </w:t>
      </w:r>
      <w:r w:rsidR="00855A02">
        <w:rPr>
          <w:rStyle w:val="Emphasis"/>
          <w:i w:val="0"/>
          <w:iCs w:val="0"/>
        </w:rPr>
        <w:t>и</w:t>
      </w:r>
      <w:r>
        <w:rPr>
          <w:rStyle w:val="Emphasis"/>
          <w:i w:val="0"/>
          <w:iCs w:val="0"/>
        </w:rPr>
        <w:t xml:space="preserve"> </w:t>
      </w:r>
      <w:r w:rsidRPr="00855A02">
        <w:rPr>
          <w:rFonts w:ascii="Courier New" w:hAnsi="Courier New"/>
          <w:sz w:val="22"/>
          <w:lang w:val="en-US"/>
        </w:rPr>
        <w:t>MPI_REDUCE_SCATTER</w:t>
      </w:r>
      <w:r w:rsidR="00855A02">
        <w:rPr>
          <w:rFonts w:ascii="Courier New" w:hAnsi="Courier New"/>
          <w:sz w:val="22"/>
          <w:lang w:val="en-US"/>
        </w:rPr>
        <w:t>()</w:t>
      </w:r>
      <w:r>
        <w:rPr>
          <w:rStyle w:val="Emphasis"/>
          <w:i w:val="0"/>
          <w:iCs w:val="0"/>
        </w:rPr>
        <w:t xml:space="preserve"> за сега не намират място в java-mpi. За наше щастие</w:t>
      </w:r>
      <w:r w:rsidR="00855A02">
        <w:rPr>
          <w:rStyle w:val="Emphasis"/>
          <w:i w:val="0"/>
          <w:iCs w:val="0"/>
        </w:rPr>
        <w:t>,</w:t>
      </w:r>
      <w:r>
        <w:rPr>
          <w:rStyle w:val="Emphasis"/>
          <w:i w:val="0"/>
          <w:iCs w:val="0"/>
        </w:rPr>
        <w:t xml:space="preserve"> </w:t>
      </w:r>
      <w:r w:rsidR="00855A02">
        <w:rPr>
          <w:rStyle w:val="Emphasis"/>
          <w:i w:val="0"/>
          <w:iCs w:val="0"/>
        </w:rPr>
        <w:t>употребата им</w:t>
      </w:r>
      <w:r>
        <w:rPr>
          <w:rStyle w:val="Emphasis"/>
          <w:i w:val="0"/>
          <w:iCs w:val="0"/>
        </w:rPr>
        <w:t xml:space="preserve"> мо</w:t>
      </w:r>
      <w:r w:rsidR="00855A02">
        <w:rPr>
          <w:rStyle w:val="Emphasis"/>
          <w:i w:val="0"/>
          <w:iCs w:val="0"/>
        </w:rPr>
        <w:t>же</w:t>
      </w:r>
      <w:r>
        <w:rPr>
          <w:rStyle w:val="Emphasis"/>
          <w:i w:val="0"/>
          <w:iCs w:val="0"/>
        </w:rPr>
        <w:t xml:space="preserve"> да се изб</w:t>
      </w:r>
      <w:r w:rsidR="00855A02">
        <w:rPr>
          <w:rStyle w:val="Emphasis"/>
          <w:i w:val="0"/>
          <w:iCs w:val="0"/>
        </w:rPr>
        <w:t>егне</w:t>
      </w:r>
      <w:r>
        <w:rPr>
          <w:rStyle w:val="Emphasis"/>
          <w:i w:val="0"/>
          <w:iCs w:val="0"/>
        </w:rPr>
        <w:t xml:space="preserve">. Тяхната функционалност е възможно да се имплементира чрез тези, които вече имаме налице. Това обаче не означава, че в бъдеще те няма да се адаптират, напротив с развитието на проекта все повече и повече MPI функционалности ще намират мястото си в Java-MPI. </w:t>
      </w:r>
    </w:p>
    <w:p w:rsidR="00037085" w:rsidRDefault="00267F10">
      <w:pPr>
        <w:rPr>
          <w:rStyle w:val="Emphasis"/>
          <w:i w:val="0"/>
          <w:iCs w:val="0"/>
        </w:rPr>
      </w:pPr>
      <w:r>
        <w:rPr>
          <w:rStyle w:val="Emphasis"/>
          <w:i w:val="0"/>
          <w:iCs w:val="0"/>
        </w:rPr>
        <w:t xml:space="preserve">Част от MPI функциите приемат операция, като аргумент. </w:t>
      </w:r>
      <w:r w:rsidRPr="00855A02">
        <w:rPr>
          <w:rFonts w:ascii="Courier New" w:hAnsi="Courier New"/>
          <w:sz w:val="22"/>
          <w:lang w:val="en-US"/>
        </w:rPr>
        <w:t>MPI_Op</w:t>
      </w:r>
      <w:r>
        <w:rPr>
          <w:rStyle w:val="Emphasis"/>
          <w:i w:val="0"/>
          <w:iCs w:val="0"/>
        </w:rPr>
        <w:t xml:space="preserve"> е операция изпълнявана от функции като </w:t>
      </w:r>
      <w:r w:rsidRPr="00855A02">
        <w:rPr>
          <w:rFonts w:ascii="Courier New" w:hAnsi="Courier New"/>
          <w:sz w:val="22"/>
          <w:lang w:val="en-US"/>
        </w:rPr>
        <w:t>MPI_Reduce</w:t>
      </w:r>
      <w:r>
        <w:rPr>
          <w:rStyle w:val="Emphasis"/>
        </w:rPr>
        <w:t>.</w:t>
      </w:r>
      <w:r>
        <w:rPr>
          <w:rStyle w:val="Emphasis"/>
          <w:i w:val="0"/>
          <w:iCs w:val="0"/>
        </w:rPr>
        <w:t xml:space="preserve"> Те свеждат резултата от комуникацията до една стойност.</w:t>
      </w:r>
    </w:p>
    <w:p w:rsidR="00037085" w:rsidRDefault="00267F10">
      <w:pPr>
        <w:rPr>
          <w:b/>
        </w:rPr>
      </w:pPr>
      <w:r>
        <w:rPr>
          <w:b/>
        </w:rPr>
        <w:t>Пример 6.5</w:t>
      </w:r>
    </w:p>
    <w:p w:rsidR="00037085" w:rsidRDefault="00267F10">
      <w:pPr>
        <w:pStyle w:val="Code"/>
        <w:rPr>
          <w:lang w:val="en-US"/>
        </w:rPr>
      </w:pPr>
      <w:r>
        <w:rPr>
          <w:rStyle w:val="Emphasis"/>
          <w:i w:val="0"/>
          <w:highlight w:val="white"/>
          <w:lang w:val="en-US"/>
        </w:rPr>
        <w:t>int rank; int size; int value; int recvBuff;</w:t>
      </w:r>
    </w:p>
    <w:p w:rsidR="00037085" w:rsidRDefault="00267F10">
      <w:pPr>
        <w:pStyle w:val="Code"/>
        <w:rPr>
          <w:lang w:val="en-US"/>
        </w:rPr>
      </w:pPr>
      <w:r>
        <w:rPr>
          <w:highlight w:val="white"/>
          <w:lang w:val="en-US"/>
        </w:rPr>
        <w:t>MPI_Init(&amp;argc,&amp;argv);</w:t>
      </w:r>
    </w:p>
    <w:p w:rsidR="00037085" w:rsidRDefault="00267F10">
      <w:pPr>
        <w:pStyle w:val="Code"/>
        <w:rPr>
          <w:lang w:val="en-US"/>
        </w:rPr>
      </w:pPr>
      <w:r>
        <w:rPr>
          <w:highlight w:val="white"/>
          <w:lang w:val="en-US"/>
        </w:rPr>
        <w:t>MPI_Comm_rank(MPI_COMM_WORLD,&amp;rank);</w:t>
      </w:r>
    </w:p>
    <w:p w:rsidR="00037085" w:rsidRDefault="00267F10">
      <w:pPr>
        <w:pStyle w:val="Code"/>
        <w:rPr>
          <w:lang w:val="en-US"/>
        </w:rPr>
      </w:pPr>
      <w:r>
        <w:rPr>
          <w:highlight w:val="white"/>
          <w:lang w:val="en-US"/>
        </w:rPr>
        <w:t>MPI_Comm_size(MPI_COMM_WORLD,&amp;size);</w:t>
      </w:r>
    </w:p>
    <w:p w:rsidR="00037085" w:rsidRDefault="00267F10">
      <w:pPr>
        <w:pStyle w:val="Code"/>
        <w:rPr>
          <w:lang w:val="en-US"/>
        </w:rPr>
      </w:pPr>
      <w:r>
        <w:rPr>
          <w:lang w:val="en-US"/>
        </w:rPr>
        <w:t>value = rank*rank;</w:t>
      </w:r>
    </w:p>
    <w:p w:rsidR="00037085" w:rsidRDefault="00267F10">
      <w:pPr>
        <w:pStyle w:val="Code"/>
        <w:rPr>
          <w:lang w:val="en-US"/>
        </w:rPr>
      </w:pPr>
      <w:r>
        <w:rPr>
          <w:highlight w:val="white"/>
          <w:lang w:val="en-US"/>
        </w:rPr>
        <w:t>MPI_Reduce(&amp;value,&amp;recvBuff,1,MPI_INT,MPI_SUM,0,MPI_COMM_WORLD);</w:t>
      </w:r>
    </w:p>
    <w:p w:rsidR="00037085" w:rsidRDefault="00267F10">
      <w:pPr>
        <w:pStyle w:val="Code"/>
        <w:rPr>
          <w:lang w:val="en-US"/>
        </w:rPr>
      </w:pPr>
      <w:r>
        <w:rPr>
          <w:highlight w:val="white"/>
          <w:lang w:val="en-US"/>
        </w:rPr>
        <w:t>if(rank == 0){</w:t>
      </w:r>
    </w:p>
    <w:p w:rsidR="00037085" w:rsidRDefault="00267F10">
      <w:pPr>
        <w:pStyle w:val="Code"/>
        <w:rPr>
          <w:lang w:val="en-US"/>
        </w:rPr>
      </w:pPr>
      <w:r>
        <w:rPr>
          <w:highlight w:val="white"/>
          <w:lang w:val="en-US"/>
        </w:rPr>
        <w:lastRenderedPageBreak/>
        <w:tab/>
        <w:t>printf("Sum Values: %d\n",recvBuff);</w:t>
      </w:r>
    </w:p>
    <w:p w:rsidR="00037085" w:rsidRDefault="00267F10">
      <w:pPr>
        <w:pStyle w:val="Code"/>
        <w:rPr>
          <w:lang w:val="en-US"/>
        </w:rPr>
      </w:pPr>
      <w:r>
        <w:rPr>
          <w:lang w:val="en-US"/>
        </w:rPr>
        <w:t>}</w:t>
      </w:r>
    </w:p>
    <w:p w:rsidR="00037085" w:rsidRDefault="00267F10">
      <w:pPr>
        <w:pStyle w:val="Code"/>
        <w:rPr>
          <w:lang w:val="en-US"/>
        </w:rPr>
      </w:pPr>
      <w:r>
        <w:rPr>
          <w:highlight w:val="white"/>
          <w:lang w:val="en-US"/>
        </w:rPr>
        <w:t>MPI_Finalize();</w:t>
      </w:r>
    </w:p>
    <w:p w:rsidR="00037085" w:rsidRDefault="00267F10">
      <w:pPr>
        <w:pStyle w:val="Code"/>
        <w:spacing w:after="120"/>
        <w:rPr>
          <w:lang w:val="en-US"/>
        </w:rPr>
      </w:pPr>
      <w:r>
        <w:rPr>
          <w:highlight w:val="white"/>
          <w:lang w:val="en-US"/>
        </w:rPr>
        <w:t>return 0;</w:t>
      </w:r>
    </w:p>
    <w:p w:rsidR="00037085" w:rsidRDefault="00267F10">
      <w:pPr>
        <w:rPr>
          <w:rStyle w:val="Emphasis"/>
          <w:i w:val="0"/>
          <w:iCs w:val="0"/>
        </w:rPr>
      </w:pPr>
      <w:r>
        <w:rPr>
          <w:rStyle w:val="Emphasis"/>
          <w:i w:val="0"/>
          <w:iCs w:val="0"/>
        </w:rPr>
        <w:t>Абсолютно същата функционалност предлага и java-mpi.</w:t>
      </w:r>
    </w:p>
    <w:p w:rsidR="00037085" w:rsidRDefault="00267F10">
      <w:pPr>
        <w:rPr>
          <w:b/>
        </w:rPr>
      </w:pPr>
      <w:r>
        <w:rPr>
          <w:b/>
        </w:rPr>
        <w:t>Пирмер 6.6</w:t>
      </w:r>
    </w:p>
    <w:p w:rsidR="00037085" w:rsidRDefault="00267F10">
      <w:pPr>
        <w:pStyle w:val="Code"/>
        <w:rPr>
          <w:lang w:val="en-US"/>
        </w:rPr>
      </w:pPr>
      <w:r>
        <w:rPr>
          <w:rStyle w:val="Emphasis"/>
          <w:i w:val="0"/>
          <w:highlight w:val="white"/>
          <w:lang w:val="en-US"/>
        </w:rPr>
        <w:t>public static void main(String[] args) {</w:t>
      </w:r>
    </w:p>
    <w:p w:rsidR="00037085" w:rsidRDefault="00267F10">
      <w:pPr>
        <w:pStyle w:val="Code"/>
        <w:rPr>
          <w:lang w:val="en-US"/>
        </w:rPr>
      </w:pPr>
      <w:r>
        <w:rPr>
          <w:highlight w:val="white"/>
          <w:lang w:val="en-US"/>
        </w:rPr>
        <w:tab/>
        <w:t>MPI.Init(args);</w:t>
      </w:r>
    </w:p>
    <w:p w:rsidR="00037085" w:rsidRDefault="00267F10">
      <w:pPr>
        <w:pStyle w:val="Code"/>
        <w:rPr>
          <w:lang w:val="en-US"/>
        </w:rPr>
      </w:pPr>
      <w:r>
        <w:rPr>
          <w:highlight w:val="white"/>
          <w:lang w:val="en-US"/>
        </w:rPr>
        <w:tab/>
        <w:t>int[] sendbuff = new int[2];</w:t>
      </w:r>
    </w:p>
    <w:p w:rsidR="00037085" w:rsidRDefault="00267F10">
      <w:pPr>
        <w:pStyle w:val="Code"/>
        <w:rPr>
          <w:lang w:val="en-US"/>
        </w:rPr>
      </w:pPr>
      <w:r>
        <w:rPr>
          <w:highlight w:val="white"/>
          <w:lang w:val="en-US"/>
        </w:rPr>
        <w:tab/>
        <w:t>int[] recvbuff = new int[1];</w:t>
      </w:r>
    </w:p>
    <w:p w:rsidR="00037085" w:rsidRDefault="00267F10">
      <w:pPr>
        <w:pStyle w:val="Code"/>
        <w:rPr>
          <w:lang w:val="en-US"/>
        </w:rPr>
      </w:pPr>
      <w:r>
        <w:rPr>
          <w:highlight w:val="white"/>
          <w:lang w:val="en-US"/>
        </w:rPr>
        <w:tab/>
        <w:t>int rank = MPI.COMM_WORLD.rank();</w:t>
      </w:r>
    </w:p>
    <w:p w:rsidR="00037085" w:rsidRDefault="00267F10">
      <w:pPr>
        <w:pStyle w:val="Code"/>
        <w:rPr>
          <w:lang w:val="en-US"/>
        </w:rPr>
      </w:pPr>
      <w:r>
        <w:rPr>
          <w:highlight w:val="white"/>
          <w:lang w:val="en-US"/>
        </w:rPr>
        <w:tab/>
        <w:t>sendbuff[0] = rank;</w:t>
      </w:r>
    </w:p>
    <w:p w:rsidR="00037085" w:rsidRDefault="00267F10">
      <w:pPr>
        <w:pStyle w:val="Code"/>
        <w:rPr>
          <w:lang w:val="en-US"/>
        </w:rPr>
      </w:pPr>
      <w:r>
        <w:rPr>
          <w:highlight w:val="white"/>
          <w:lang w:val="en-US"/>
        </w:rPr>
        <w:tab/>
        <w:t xml:space="preserve">MPI.COMM_WORLD.reduce(sendbuff, recvbuff, 0, 0, 1, </w:t>
      </w:r>
    </w:p>
    <w:p w:rsidR="00037085" w:rsidRDefault="00267F10">
      <w:pPr>
        <w:pStyle w:val="Code"/>
        <w:rPr>
          <w:lang w:val="en-US"/>
        </w:rPr>
      </w:pPr>
      <w:r>
        <w:rPr>
          <w:highlight w:val="white"/>
          <w:lang w:val="en-US"/>
        </w:rPr>
        <w:tab/>
      </w:r>
      <w:r>
        <w:rPr>
          <w:highlight w:val="white"/>
          <w:lang w:val="en-US"/>
        </w:rPr>
        <w:tab/>
        <w:t>MPI.INT, MPI.SUM, 0,null,null);</w:t>
      </w:r>
    </w:p>
    <w:p w:rsidR="00037085" w:rsidRDefault="00267F10">
      <w:pPr>
        <w:pStyle w:val="Code"/>
        <w:rPr>
          <w:lang w:val="en-US"/>
        </w:rPr>
      </w:pPr>
      <w:r>
        <w:rPr>
          <w:highlight w:val="white"/>
          <w:lang w:val="en-US"/>
        </w:rPr>
        <w:tab/>
        <w:t>if(rank == 0){</w:t>
      </w:r>
    </w:p>
    <w:p w:rsidR="00037085" w:rsidRDefault="00267F10">
      <w:pPr>
        <w:pStyle w:val="Code"/>
        <w:rPr>
          <w:lang w:val="en-US"/>
        </w:rPr>
      </w:pPr>
      <w:r>
        <w:rPr>
          <w:highlight w:val="white"/>
          <w:lang w:val="en-US"/>
        </w:rPr>
        <w:tab/>
      </w:r>
      <w:r>
        <w:rPr>
          <w:highlight w:val="white"/>
          <w:lang w:val="en-US"/>
        </w:rPr>
        <w:tab/>
        <w:t>System.out.println(recvbuff[0]);</w:t>
      </w:r>
    </w:p>
    <w:p w:rsidR="00037085" w:rsidRDefault="00267F10">
      <w:pPr>
        <w:pStyle w:val="Code"/>
        <w:rPr>
          <w:lang w:val="en-US"/>
        </w:rPr>
      </w:pPr>
      <w:r>
        <w:rPr>
          <w:lang w:val="en-US"/>
        </w:rPr>
        <w:tab/>
        <w:t>}</w:t>
      </w:r>
    </w:p>
    <w:p w:rsidR="00037085" w:rsidRDefault="00267F10">
      <w:pPr>
        <w:pStyle w:val="Code"/>
        <w:rPr>
          <w:lang w:val="en-US"/>
        </w:rPr>
      </w:pPr>
      <w:r>
        <w:rPr>
          <w:highlight w:val="white"/>
          <w:lang w:val="en-US"/>
        </w:rPr>
        <w:tab/>
        <w:t>MPI.Finalize();</w:t>
      </w:r>
    </w:p>
    <w:p w:rsidR="00037085" w:rsidRDefault="00267F10">
      <w:pPr>
        <w:pStyle w:val="Code"/>
        <w:spacing w:after="120"/>
        <w:rPr>
          <w:rFonts w:ascii="Times New Roman" w:hAnsi="Times New Roman"/>
          <w:sz w:val="24"/>
          <w:lang w:val="en-US"/>
        </w:rPr>
      </w:pPr>
      <w:r>
        <w:rPr>
          <w:lang w:val="en-US"/>
        </w:rPr>
        <w:t>}</w:t>
      </w:r>
    </w:p>
    <w:p w:rsidR="00037085" w:rsidRDefault="00267F10">
      <w:r>
        <w:rPr>
          <w:rStyle w:val="Emphasis"/>
          <w:i w:val="0"/>
        </w:rPr>
        <w:t>Всички предефинирани операции са налични за ползване и дефинирани в java</w:t>
      </w:r>
      <w:r w:rsidR="00855A02">
        <w:rPr>
          <w:rStyle w:val="Emphasis"/>
          <w:i w:val="0"/>
          <w:lang w:val="en-US"/>
        </w:rPr>
        <w:t>.mpi</w:t>
      </w:r>
      <w:r>
        <w:rPr>
          <w:rStyle w:val="Emphasis"/>
          <w:i w:val="0"/>
        </w:rPr>
        <w:t>. MPI позволява също така и дефинирането на потребителски операции. Тук обаче те се дефинира</w:t>
      </w:r>
      <w:r w:rsidR="00855A02">
        <w:rPr>
          <w:rStyle w:val="Emphasis"/>
          <w:i w:val="0"/>
        </w:rPr>
        <w:t>т</w:t>
      </w:r>
      <w:r w:rsidR="004E45DC">
        <w:rPr>
          <w:rStyle w:val="Emphasis"/>
          <w:i w:val="0"/>
        </w:rPr>
        <w:t xml:space="preserve"> малко по-</w:t>
      </w:r>
      <w:r>
        <w:rPr>
          <w:rStyle w:val="Emphasis"/>
          <w:i w:val="0"/>
        </w:rPr>
        <w:t xml:space="preserve">сложно от това в MPI. Операции с прости типове, като </w:t>
      </w:r>
      <w:r w:rsidRPr="00855A02">
        <w:rPr>
          <w:rFonts w:ascii="Courier New" w:hAnsi="Courier New"/>
          <w:sz w:val="22"/>
          <w:lang w:val="en-US"/>
        </w:rPr>
        <w:t>int</w:t>
      </w:r>
      <w:r>
        <w:rPr>
          <w:rStyle w:val="Emphasis"/>
          <w:i w:val="0"/>
        </w:rPr>
        <w:t xml:space="preserve"> или </w:t>
      </w:r>
      <w:r w:rsidRPr="00855A02">
        <w:rPr>
          <w:rFonts w:ascii="Courier New" w:hAnsi="Courier New"/>
          <w:sz w:val="22"/>
          <w:lang w:val="en-US"/>
        </w:rPr>
        <w:t>short</w:t>
      </w:r>
      <w:r>
        <w:rPr>
          <w:rStyle w:val="Emphasis"/>
          <w:i w:val="0"/>
        </w:rPr>
        <w:t xml:space="preserve">, могат да се дефинират чрез имплементация на Java interface. Те са: </w:t>
      </w:r>
      <w:r w:rsidRPr="00855A02">
        <w:rPr>
          <w:rFonts w:ascii="Courier New" w:hAnsi="Courier New"/>
          <w:sz w:val="22"/>
          <w:lang w:val="en-US"/>
        </w:rPr>
        <w:t>IBooleanOp</w:t>
      </w:r>
      <w:r>
        <w:rPr>
          <w:rStyle w:val="Emphasis"/>
          <w:i w:val="0"/>
        </w:rPr>
        <w:t xml:space="preserve">, </w:t>
      </w:r>
      <w:r w:rsidRPr="00855A02">
        <w:rPr>
          <w:rFonts w:ascii="Courier New" w:hAnsi="Courier New"/>
          <w:sz w:val="22"/>
          <w:lang w:val="en-US"/>
        </w:rPr>
        <w:t>IByteOp</w:t>
      </w:r>
      <w:r>
        <w:rPr>
          <w:rStyle w:val="Emphasis"/>
          <w:i w:val="0"/>
        </w:rPr>
        <w:t xml:space="preserve">, </w:t>
      </w:r>
      <w:r w:rsidRPr="00855A02">
        <w:rPr>
          <w:rFonts w:ascii="Courier New" w:hAnsi="Courier New"/>
          <w:sz w:val="22"/>
          <w:lang w:val="en-US"/>
        </w:rPr>
        <w:t>IShortOp</w:t>
      </w:r>
      <w:r>
        <w:rPr>
          <w:rStyle w:val="Emphasis"/>
          <w:i w:val="0"/>
        </w:rPr>
        <w:t xml:space="preserve">, </w:t>
      </w:r>
      <w:r w:rsidRPr="00855A02">
        <w:rPr>
          <w:rFonts w:ascii="Courier New" w:hAnsi="Courier New"/>
          <w:sz w:val="22"/>
          <w:lang w:val="en-US"/>
        </w:rPr>
        <w:t>IIntOp</w:t>
      </w:r>
      <w:r>
        <w:rPr>
          <w:rStyle w:val="Emphasis"/>
          <w:i w:val="0"/>
        </w:rPr>
        <w:t xml:space="preserve"> и т.н. Операции от по-сложен характер, т</w:t>
      </w:r>
      <w:r w:rsidR="00855A02">
        <w:rPr>
          <w:rStyle w:val="Emphasis"/>
          <w:i w:val="0"/>
        </w:rPr>
        <w:t>.</w:t>
      </w:r>
      <w:r>
        <w:rPr>
          <w:rStyle w:val="Emphasis"/>
          <w:i w:val="0"/>
        </w:rPr>
        <w:t>е</w:t>
      </w:r>
      <w:r w:rsidR="00855A02">
        <w:rPr>
          <w:rStyle w:val="Emphasis"/>
          <w:i w:val="0"/>
        </w:rPr>
        <w:t>.</w:t>
      </w:r>
      <w:r>
        <w:rPr>
          <w:rStyle w:val="Emphasis"/>
          <w:i w:val="0"/>
        </w:rPr>
        <w:t xml:space="preserve"> такива с обекти</w:t>
      </w:r>
      <w:r w:rsidR="00855A02">
        <w:rPr>
          <w:rStyle w:val="Emphasis"/>
          <w:i w:val="0"/>
        </w:rPr>
        <w:t>,</w:t>
      </w:r>
      <w:r>
        <w:rPr>
          <w:rStyle w:val="Emphasis"/>
          <w:i w:val="0"/>
        </w:rPr>
        <w:t xml:space="preserve"> могат да се дефинират чрез наследяване на абстрактния клас </w:t>
      </w:r>
      <w:r w:rsidRPr="00855A02">
        <w:rPr>
          <w:rFonts w:ascii="Courier New" w:hAnsi="Courier New"/>
          <w:sz w:val="22"/>
          <w:lang w:val="en-US"/>
        </w:rPr>
        <w:t>ObjectOp</w:t>
      </w:r>
      <w:r>
        <w:rPr>
          <w:rStyle w:val="Emphasis"/>
          <w:i w:val="0"/>
        </w:rPr>
        <w:t>.</w:t>
      </w:r>
    </w:p>
    <w:p w:rsidR="00037085" w:rsidRDefault="00267F10">
      <w:pPr>
        <w:rPr>
          <w:rStyle w:val="Emphasis"/>
          <w:i w:val="0"/>
          <w:highlight w:val="white"/>
        </w:rPr>
      </w:pPr>
      <w:r>
        <w:rPr>
          <w:rStyle w:val="Emphasis"/>
          <w:i w:val="0"/>
        </w:rPr>
        <w:t>Начин</w:t>
      </w:r>
      <w:r w:rsidR="00855A02">
        <w:rPr>
          <w:rStyle w:val="Emphasis"/>
          <w:i w:val="0"/>
        </w:rPr>
        <w:t>ът</w:t>
      </w:r>
      <w:r>
        <w:rPr>
          <w:rStyle w:val="Emphasis"/>
          <w:i w:val="0"/>
        </w:rPr>
        <w:t xml:space="preserve"> на дефиниране е много прост. След като се създаде клас, който съдържа в себе си операцията, т</w:t>
      </w:r>
      <w:r w:rsidR="00855A02">
        <w:rPr>
          <w:rStyle w:val="Emphasis"/>
          <w:i w:val="0"/>
        </w:rPr>
        <w:t>.</w:t>
      </w:r>
      <w:r>
        <w:rPr>
          <w:rStyle w:val="Emphasis"/>
          <w:i w:val="0"/>
        </w:rPr>
        <w:t>е</w:t>
      </w:r>
      <w:r w:rsidR="00855A02">
        <w:rPr>
          <w:rStyle w:val="Emphasis"/>
          <w:i w:val="0"/>
        </w:rPr>
        <w:t>.</w:t>
      </w:r>
      <w:r>
        <w:rPr>
          <w:rStyle w:val="Emphasis"/>
          <w:i w:val="0"/>
        </w:rPr>
        <w:t xml:space="preserve"> </w:t>
      </w:r>
      <w:r w:rsidR="00855A02">
        <w:rPr>
          <w:rStyle w:val="Emphasis"/>
          <w:i w:val="0"/>
        </w:rPr>
        <w:t>с</w:t>
      </w:r>
      <w:r>
        <w:rPr>
          <w:rStyle w:val="Emphasis"/>
          <w:i w:val="0"/>
        </w:rPr>
        <w:t xml:space="preserve">е имплементира </w:t>
      </w:r>
      <w:r w:rsidRPr="00855A02">
        <w:rPr>
          <w:rFonts w:ascii="Courier New" w:hAnsi="Courier New"/>
          <w:sz w:val="22"/>
          <w:lang w:val="en-US"/>
        </w:rPr>
        <w:t>IIntOP</w:t>
      </w:r>
      <w:r>
        <w:rPr>
          <w:rStyle w:val="Emphasis"/>
          <w:i w:val="0"/>
        </w:rPr>
        <w:t>,</w:t>
      </w:r>
      <w:r w:rsidR="00855A02">
        <w:rPr>
          <w:rStyle w:val="Emphasis"/>
          <w:i w:val="0"/>
        </w:rPr>
        <w:t xml:space="preserve"> </w:t>
      </w:r>
      <w:r>
        <w:rPr>
          <w:rStyle w:val="Emphasis"/>
          <w:i w:val="0"/>
        </w:rPr>
        <w:t xml:space="preserve">... или </w:t>
      </w:r>
      <w:r w:rsidR="00855A02">
        <w:rPr>
          <w:rStyle w:val="Emphasis"/>
          <w:i w:val="0"/>
        </w:rPr>
        <w:t xml:space="preserve">се </w:t>
      </w:r>
      <w:r>
        <w:rPr>
          <w:rStyle w:val="Emphasis"/>
          <w:i w:val="0"/>
        </w:rPr>
        <w:t xml:space="preserve">наследява </w:t>
      </w:r>
      <w:r w:rsidRPr="00855A02">
        <w:rPr>
          <w:rFonts w:ascii="Courier New" w:hAnsi="Courier New"/>
          <w:sz w:val="22"/>
          <w:lang w:val="en-US"/>
        </w:rPr>
        <w:t>ObjectOp</w:t>
      </w:r>
      <w:r>
        <w:rPr>
          <w:rStyle w:val="Emphasis"/>
          <w:i w:val="0"/>
        </w:rPr>
        <w:t xml:space="preserve">, се подава в конструктора на </w:t>
      </w:r>
      <w:r w:rsidRPr="00855A02">
        <w:rPr>
          <w:rFonts w:ascii="Courier New" w:hAnsi="Courier New"/>
          <w:sz w:val="22"/>
          <w:lang w:val="en-US"/>
        </w:rPr>
        <w:t>Op</w:t>
      </w:r>
      <w:r>
        <w:rPr>
          <w:rStyle w:val="Emphasis"/>
          <w:i w:val="0"/>
        </w:rPr>
        <w:t xml:space="preserve"> класа </w:t>
      </w:r>
      <w:r>
        <w:rPr>
          <w:rStyle w:val="Emphasis"/>
          <w:rFonts w:ascii="Courier New" w:hAnsi="Courier New"/>
          <w:i w:val="0"/>
          <w:highlight w:val="white"/>
        </w:rPr>
        <w:t>public Op(Object operation,boolean isCommute)</w:t>
      </w:r>
      <w:r>
        <w:rPr>
          <w:rStyle w:val="Emphasis"/>
          <w:i w:val="0"/>
        </w:rPr>
        <w:t xml:space="preserve">. Този клас от своя страна отговаря за по-нататъшното управление, </w:t>
      </w:r>
      <w:r w:rsidR="00855A02">
        <w:rPr>
          <w:rStyle w:val="Emphasis"/>
          <w:i w:val="0"/>
        </w:rPr>
        <w:t xml:space="preserve">и </w:t>
      </w:r>
      <w:r>
        <w:rPr>
          <w:rStyle w:val="Emphasis"/>
          <w:i w:val="0"/>
        </w:rPr>
        <w:t xml:space="preserve">до известна степен отговаря на </w:t>
      </w:r>
      <w:r w:rsidRPr="00855A02">
        <w:rPr>
          <w:rFonts w:ascii="Courier New" w:hAnsi="Courier New"/>
          <w:sz w:val="22"/>
          <w:lang w:val="en-US"/>
        </w:rPr>
        <w:t>MPI_Op</w:t>
      </w:r>
      <w:r>
        <w:rPr>
          <w:rStyle w:val="Emphasis"/>
          <w:i w:val="0"/>
        </w:rPr>
        <w:t xml:space="preserve"> в MPI. За да е активна операцията тя трябва да се създаде</w:t>
      </w:r>
      <w:r w:rsidR="00855A02">
        <w:rPr>
          <w:rStyle w:val="Emphasis"/>
          <w:i w:val="0"/>
        </w:rPr>
        <w:t>.</w:t>
      </w:r>
      <w:r>
        <w:rPr>
          <w:rStyle w:val="Emphasis"/>
          <w:i w:val="0"/>
        </w:rPr>
        <w:t xml:space="preserve"> </w:t>
      </w:r>
      <w:r w:rsidR="00855A02">
        <w:rPr>
          <w:rStyle w:val="Emphasis"/>
          <w:i w:val="0"/>
        </w:rPr>
        <w:t>Т</w:t>
      </w:r>
      <w:r>
        <w:rPr>
          <w:rStyle w:val="Emphasis"/>
          <w:i w:val="0"/>
        </w:rPr>
        <w:t xml:space="preserve">ова става с извикването на  „create“ метода на обекта, </w:t>
      </w:r>
      <w:r>
        <w:rPr>
          <w:rStyle w:val="Emphasis"/>
          <w:rFonts w:ascii="Courier New" w:hAnsi="Courier New"/>
          <w:i w:val="0"/>
          <w:iCs w:val="0"/>
          <w:highlight w:val="white"/>
        </w:rPr>
        <w:t>public void create(Datatype type)</w:t>
      </w:r>
      <w:r>
        <w:rPr>
          <w:rStyle w:val="Emphasis"/>
          <w:i w:val="0"/>
          <w:highlight w:val="white"/>
        </w:rPr>
        <w:t xml:space="preserve">. В пример 6.7 може да </w:t>
      </w:r>
      <w:r w:rsidR="00855A02">
        <w:rPr>
          <w:rStyle w:val="Emphasis"/>
          <w:i w:val="0"/>
          <w:highlight w:val="white"/>
        </w:rPr>
        <w:t xml:space="preserve">се </w:t>
      </w:r>
      <w:r>
        <w:rPr>
          <w:rStyle w:val="Emphasis"/>
          <w:i w:val="0"/>
          <w:highlight w:val="white"/>
        </w:rPr>
        <w:t>види пример за използването на въпросната функция.</w:t>
      </w:r>
    </w:p>
    <w:p w:rsidR="00037085" w:rsidRDefault="00267F10">
      <w:pPr>
        <w:rPr>
          <w:b/>
        </w:rPr>
      </w:pPr>
      <w:r>
        <w:rPr>
          <w:b/>
        </w:rPr>
        <w:t>Пример 6.7</w:t>
      </w:r>
    </w:p>
    <w:p w:rsidR="00037085" w:rsidRDefault="00267F10">
      <w:pPr>
        <w:pStyle w:val="Code"/>
        <w:rPr>
          <w:lang w:val="en-US"/>
        </w:rPr>
      </w:pPr>
      <w:r>
        <w:rPr>
          <w:highlight w:val="white"/>
          <w:lang w:val="en-US"/>
        </w:rPr>
        <w:t>static String[] h_hapes = {"Id"};</w:t>
      </w:r>
    </w:p>
    <w:p w:rsidR="00037085" w:rsidRDefault="00267F10">
      <w:pPr>
        <w:pStyle w:val="Code"/>
        <w:rPr>
          <w:lang w:val="en-US"/>
        </w:rPr>
      </w:pPr>
      <w:r>
        <w:rPr>
          <w:highlight w:val="white"/>
          <w:lang w:val="en-US"/>
        </w:rPr>
        <w:t>static Datatype[] h_types = {MPI.INT};</w:t>
      </w:r>
    </w:p>
    <w:p w:rsidR="00037085" w:rsidRDefault="00267F10">
      <w:pPr>
        <w:pStyle w:val="Code"/>
        <w:rPr>
          <w:lang w:val="en-US"/>
        </w:rPr>
      </w:pPr>
      <w:r>
        <w:rPr>
          <w:highlight w:val="white"/>
          <w:lang w:val="en-US"/>
        </w:rPr>
        <w:t>static int[] h_counts = {1};</w:t>
      </w:r>
    </w:p>
    <w:p w:rsidR="00037085" w:rsidRDefault="00267F10">
      <w:pPr>
        <w:pStyle w:val="Code"/>
        <w:rPr>
          <w:lang w:val="en-US"/>
        </w:rPr>
      </w:pPr>
      <w:r>
        <w:rPr>
          <w:highlight w:val="white"/>
          <w:lang w:val="en-US"/>
        </w:rPr>
        <w:t>static Datatype her = new Datatype(h_hapes, h_types, h_counts, Here.class);</w:t>
      </w:r>
    </w:p>
    <w:p w:rsidR="00037085" w:rsidRDefault="00267F10">
      <w:pPr>
        <w:pStyle w:val="Code"/>
        <w:rPr>
          <w:lang w:val="en-US"/>
        </w:rPr>
      </w:pPr>
      <w:r>
        <w:rPr>
          <w:highlight w:val="white"/>
          <w:lang w:val="en-US"/>
        </w:rPr>
        <w:t>public static void main(String[] args) {</w:t>
      </w:r>
    </w:p>
    <w:p w:rsidR="00037085" w:rsidRDefault="00267F10">
      <w:pPr>
        <w:pStyle w:val="Code"/>
        <w:rPr>
          <w:lang w:val="en-US"/>
        </w:rPr>
      </w:pPr>
      <w:r>
        <w:rPr>
          <w:highlight w:val="white"/>
          <w:lang w:val="en-US"/>
        </w:rPr>
        <w:tab/>
        <w:t>MPI.Init(args);</w:t>
      </w:r>
    </w:p>
    <w:p w:rsidR="00037085" w:rsidRDefault="00267F10">
      <w:pPr>
        <w:pStyle w:val="Code"/>
        <w:rPr>
          <w:lang w:val="en-US"/>
        </w:rPr>
      </w:pPr>
      <w:r>
        <w:rPr>
          <w:highlight w:val="white"/>
          <w:lang w:val="en-US"/>
        </w:rPr>
        <w:tab/>
        <w:t>Op op = new Op(new ObjectOp(her) {</w:t>
      </w:r>
    </w:p>
    <w:p w:rsidR="00037085" w:rsidRDefault="00267F10">
      <w:pPr>
        <w:pStyle w:val="Code"/>
        <w:rPr>
          <w:lang w:val="en-US"/>
        </w:rPr>
      </w:pPr>
      <w:r>
        <w:rPr>
          <w:highlight w:val="white"/>
          <w:lang w:val="en-US"/>
        </w:rPr>
        <w:tab/>
      </w:r>
      <w:r>
        <w:rPr>
          <w:highlight w:val="white"/>
          <w:lang w:val="en-US"/>
        </w:rPr>
        <w:tab/>
      </w:r>
      <w:r>
        <w:rPr>
          <w:highlight w:val="white"/>
          <w:lang w:val="en-US"/>
        </w:rPr>
        <w:tab/>
        <w:t>@Override</w:t>
      </w:r>
    </w:p>
    <w:p w:rsidR="00037085" w:rsidRDefault="00267F10">
      <w:pPr>
        <w:pStyle w:val="Code"/>
        <w:rPr>
          <w:lang w:val="en-US"/>
        </w:rPr>
      </w:pPr>
      <w:r>
        <w:rPr>
          <w:highlight w:val="white"/>
          <w:lang w:val="en-US"/>
        </w:rPr>
        <w:tab/>
      </w:r>
      <w:r>
        <w:rPr>
          <w:highlight w:val="white"/>
          <w:lang w:val="en-US"/>
        </w:rPr>
        <w:tab/>
      </w:r>
      <w:r>
        <w:rPr>
          <w:highlight w:val="white"/>
          <w:lang w:val="en-US"/>
        </w:rPr>
        <w:tab/>
        <w:t>public Object operation(Object a, Object b) {</w:t>
      </w:r>
    </w:p>
    <w:p w:rsidR="00037085" w:rsidRDefault="00267F10">
      <w:pPr>
        <w:pStyle w:val="Code"/>
        <w:rPr>
          <w:lang w:val="en-US"/>
        </w:rPr>
      </w:pPr>
      <w:r>
        <w:rPr>
          <w:highlight w:val="white"/>
          <w:lang w:val="en-US"/>
        </w:rPr>
        <w:tab/>
      </w:r>
      <w:r>
        <w:rPr>
          <w:highlight w:val="white"/>
          <w:lang w:val="en-US"/>
        </w:rPr>
        <w:tab/>
      </w:r>
      <w:r>
        <w:rPr>
          <w:highlight w:val="white"/>
          <w:lang w:val="en-US"/>
        </w:rPr>
        <w:tab/>
      </w:r>
      <w:r>
        <w:rPr>
          <w:highlight w:val="white"/>
          <w:lang w:val="en-US"/>
        </w:rPr>
        <w:tab/>
        <w:t>Here _a = (Here)a;</w:t>
      </w:r>
    </w:p>
    <w:p w:rsidR="00037085" w:rsidRDefault="00267F10">
      <w:pPr>
        <w:pStyle w:val="Code"/>
        <w:rPr>
          <w:lang w:val="en-US"/>
        </w:rPr>
      </w:pPr>
      <w:r>
        <w:rPr>
          <w:highlight w:val="white"/>
          <w:lang w:val="en-US"/>
        </w:rPr>
        <w:tab/>
      </w:r>
      <w:r>
        <w:rPr>
          <w:highlight w:val="white"/>
          <w:lang w:val="en-US"/>
        </w:rPr>
        <w:tab/>
      </w:r>
      <w:r>
        <w:rPr>
          <w:highlight w:val="white"/>
          <w:lang w:val="en-US"/>
        </w:rPr>
        <w:tab/>
      </w:r>
      <w:r>
        <w:rPr>
          <w:highlight w:val="white"/>
          <w:lang w:val="en-US"/>
        </w:rPr>
        <w:tab/>
        <w:t>Here _b = (Here)b;</w:t>
      </w:r>
    </w:p>
    <w:p w:rsidR="00037085" w:rsidRDefault="00267F10">
      <w:pPr>
        <w:pStyle w:val="Code"/>
        <w:rPr>
          <w:lang w:val="en-US"/>
        </w:rPr>
      </w:pPr>
      <w:r>
        <w:rPr>
          <w:highlight w:val="white"/>
          <w:lang w:val="en-US"/>
        </w:rPr>
        <w:tab/>
      </w:r>
      <w:r>
        <w:rPr>
          <w:highlight w:val="white"/>
          <w:lang w:val="en-US"/>
        </w:rPr>
        <w:tab/>
      </w:r>
      <w:r>
        <w:rPr>
          <w:highlight w:val="white"/>
          <w:lang w:val="en-US"/>
        </w:rPr>
        <w:tab/>
      </w:r>
      <w:r>
        <w:rPr>
          <w:highlight w:val="white"/>
          <w:lang w:val="en-US"/>
        </w:rPr>
        <w:tab/>
        <w:t>// operation</w:t>
      </w:r>
    </w:p>
    <w:p w:rsidR="00037085" w:rsidRDefault="00267F10">
      <w:pPr>
        <w:pStyle w:val="Code"/>
        <w:rPr>
          <w:lang w:val="en-US"/>
        </w:rPr>
      </w:pPr>
      <w:r>
        <w:rPr>
          <w:highlight w:val="white"/>
          <w:lang w:val="en-US"/>
        </w:rPr>
        <w:tab/>
      </w:r>
      <w:r>
        <w:rPr>
          <w:highlight w:val="white"/>
          <w:lang w:val="en-US"/>
        </w:rPr>
        <w:tab/>
      </w:r>
      <w:r>
        <w:rPr>
          <w:highlight w:val="white"/>
          <w:lang w:val="en-US"/>
        </w:rPr>
        <w:tab/>
      </w:r>
      <w:r>
        <w:rPr>
          <w:highlight w:val="white"/>
          <w:lang w:val="en-US"/>
        </w:rPr>
        <w:tab/>
        <w:t>...</w:t>
      </w:r>
    </w:p>
    <w:p w:rsidR="00037085" w:rsidRDefault="00267F10">
      <w:pPr>
        <w:pStyle w:val="Code"/>
        <w:rPr>
          <w:lang w:val="en-US"/>
        </w:rPr>
      </w:pPr>
      <w:r>
        <w:rPr>
          <w:highlight w:val="white"/>
          <w:lang w:val="en-US"/>
        </w:rPr>
        <w:tab/>
      </w:r>
      <w:r>
        <w:rPr>
          <w:highlight w:val="white"/>
          <w:lang w:val="en-US"/>
        </w:rPr>
        <w:tab/>
      </w:r>
      <w:r>
        <w:rPr>
          <w:highlight w:val="white"/>
          <w:lang w:val="en-US"/>
        </w:rPr>
        <w:tab/>
      </w:r>
      <w:r>
        <w:rPr>
          <w:highlight w:val="white"/>
          <w:lang w:val="en-US"/>
        </w:rPr>
        <w:tab/>
        <w:t>_b.setId(_b.getId()+_a.getId());</w:t>
      </w:r>
    </w:p>
    <w:p w:rsidR="00037085" w:rsidRDefault="00267F10">
      <w:pPr>
        <w:pStyle w:val="Code"/>
        <w:rPr>
          <w:lang w:val="en-US"/>
        </w:rPr>
      </w:pPr>
      <w:r>
        <w:rPr>
          <w:highlight w:val="white"/>
          <w:lang w:val="en-US"/>
        </w:rPr>
        <w:tab/>
      </w:r>
      <w:r>
        <w:rPr>
          <w:highlight w:val="white"/>
          <w:lang w:val="en-US"/>
        </w:rPr>
        <w:tab/>
      </w:r>
      <w:r>
        <w:rPr>
          <w:highlight w:val="white"/>
          <w:lang w:val="en-US"/>
        </w:rPr>
        <w:tab/>
      </w:r>
      <w:r>
        <w:rPr>
          <w:highlight w:val="white"/>
          <w:lang w:val="en-US"/>
        </w:rPr>
        <w:tab/>
        <w:t>return _b;</w:t>
      </w:r>
    </w:p>
    <w:p w:rsidR="00037085" w:rsidRDefault="00267F10">
      <w:pPr>
        <w:pStyle w:val="Code"/>
        <w:rPr>
          <w:lang w:val="en-US"/>
        </w:rPr>
      </w:pPr>
      <w:r>
        <w:rPr>
          <w:lang w:val="en-US"/>
        </w:rPr>
        <w:tab/>
      </w:r>
      <w:r>
        <w:rPr>
          <w:lang w:val="en-US"/>
        </w:rPr>
        <w:tab/>
      </w:r>
      <w:r>
        <w:rPr>
          <w:lang w:val="en-US"/>
        </w:rPr>
        <w:tab/>
        <w:t>}</w:t>
      </w:r>
    </w:p>
    <w:p w:rsidR="00037085" w:rsidRDefault="00267F10">
      <w:pPr>
        <w:pStyle w:val="Code"/>
        <w:rPr>
          <w:lang w:val="en-US"/>
        </w:rPr>
      </w:pPr>
      <w:r>
        <w:rPr>
          <w:highlight w:val="white"/>
          <w:lang w:val="en-US"/>
        </w:rPr>
        <w:tab/>
      </w:r>
      <w:r>
        <w:rPr>
          <w:highlight w:val="white"/>
          <w:lang w:val="en-US"/>
        </w:rPr>
        <w:tab/>
        <w:t>} , true);</w:t>
      </w:r>
    </w:p>
    <w:p w:rsidR="00037085" w:rsidRDefault="00267F10">
      <w:pPr>
        <w:pStyle w:val="Code"/>
        <w:rPr>
          <w:lang w:val="en-US"/>
        </w:rPr>
      </w:pPr>
      <w:r>
        <w:rPr>
          <w:highlight w:val="white"/>
          <w:lang w:val="en-US"/>
        </w:rPr>
        <w:tab/>
        <w:t>Datatype.commit(her);</w:t>
      </w:r>
    </w:p>
    <w:p w:rsidR="00037085" w:rsidRDefault="00267F10">
      <w:pPr>
        <w:pStyle w:val="Code"/>
        <w:rPr>
          <w:lang w:val="en-US"/>
        </w:rPr>
      </w:pPr>
      <w:r>
        <w:rPr>
          <w:highlight w:val="white"/>
          <w:lang w:val="en-US"/>
        </w:rPr>
        <w:lastRenderedPageBreak/>
        <w:tab/>
        <w:t>op.create(her);</w:t>
      </w:r>
    </w:p>
    <w:p w:rsidR="00037085" w:rsidRDefault="00267F10">
      <w:pPr>
        <w:pStyle w:val="Code"/>
        <w:rPr>
          <w:lang w:val="en-US"/>
        </w:rPr>
      </w:pPr>
      <w:r>
        <w:rPr>
          <w:highlight w:val="white"/>
          <w:lang w:val="en-US"/>
        </w:rPr>
        <w:tab/>
        <w:t>int rank = MPI.COMM_WORLD.rank();</w:t>
      </w:r>
    </w:p>
    <w:p w:rsidR="00037085" w:rsidRDefault="00267F10">
      <w:pPr>
        <w:pStyle w:val="Code"/>
        <w:rPr>
          <w:lang w:val="en-US"/>
        </w:rPr>
      </w:pPr>
      <w:r>
        <w:rPr>
          <w:highlight w:val="white"/>
          <w:lang w:val="en-US"/>
        </w:rPr>
        <w:tab/>
        <w:t>Here[] hSend = new Here[10];Here[] hRecv = new Here[3];</w:t>
      </w:r>
    </w:p>
    <w:p w:rsidR="00037085" w:rsidRDefault="00267F10">
      <w:pPr>
        <w:pStyle w:val="Code"/>
        <w:rPr>
          <w:lang w:val="en-US"/>
        </w:rPr>
      </w:pPr>
      <w:r>
        <w:rPr>
          <w:highlight w:val="white"/>
          <w:lang w:val="en-US"/>
        </w:rPr>
        <w:tab/>
        <w:t>hSend[0] = new Here();hSend[0].setId(rank);</w:t>
      </w:r>
    </w:p>
    <w:p w:rsidR="00037085" w:rsidRDefault="00267F10">
      <w:pPr>
        <w:pStyle w:val="Code"/>
        <w:rPr>
          <w:lang w:val="en-US"/>
        </w:rPr>
      </w:pPr>
      <w:r>
        <w:rPr>
          <w:highlight w:val="white"/>
          <w:lang w:val="en-US"/>
        </w:rPr>
        <w:tab/>
        <w:t>ByteBuffer buff = ByteBuffer.allocateDirect(124);</w:t>
      </w:r>
    </w:p>
    <w:p w:rsidR="00037085" w:rsidRDefault="00267F10">
      <w:pPr>
        <w:pStyle w:val="Code"/>
        <w:rPr>
          <w:lang w:val="en-US"/>
        </w:rPr>
      </w:pPr>
      <w:r>
        <w:rPr>
          <w:highlight w:val="white"/>
          <w:lang w:val="en-US"/>
        </w:rPr>
        <w:tab/>
        <w:t>ByteBuffer buff1= ByteBuffer.allocateDirect(124);</w:t>
      </w:r>
    </w:p>
    <w:p w:rsidR="00037085" w:rsidRDefault="00267F10">
      <w:pPr>
        <w:pStyle w:val="Code"/>
        <w:rPr>
          <w:lang w:val="en-US"/>
        </w:rPr>
      </w:pPr>
      <w:r>
        <w:rPr>
          <w:highlight w:val="white"/>
          <w:lang w:val="en-US"/>
        </w:rPr>
        <w:tab/>
        <w:t>long start = System.nanoTime();</w:t>
      </w:r>
    </w:p>
    <w:p w:rsidR="00037085" w:rsidRDefault="00267F10">
      <w:pPr>
        <w:pStyle w:val="Code"/>
        <w:rPr>
          <w:lang w:val="en-US"/>
        </w:rPr>
      </w:pPr>
      <w:r>
        <w:rPr>
          <w:highlight w:val="white"/>
          <w:lang w:val="en-US"/>
        </w:rPr>
        <w:tab/>
        <w:t xml:space="preserve">MPI.COMM_WORLD.reduce(hSend, hRecv, 0, 0, 1, her, op, 0, </w:t>
      </w:r>
      <w:r>
        <w:rPr>
          <w:highlight w:val="white"/>
          <w:lang w:val="en-US"/>
        </w:rPr>
        <w:tab/>
      </w:r>
      <w:r>
        <w:rPr>
          <w:highlight w:val="white"/>
          <w:lang w:val="en-US"/>
        </w:rPr>
        <w:tab/>
        <w:t>buff,buff1);</w:t>
      </w:r>
    </w:p>
    <w:p w:rsidR="00037085" w:rsidRDefault="00267F10">
      <w:pPr>
        <w:pStyle w:val="Code"/>
        <w:rPr>
          <w:lang w:val="en-US"/>
        </w:rPr>
      </w:pPr>
      <w:r>
        <w:rPr>
          <w:highlight w:val="white"/>
          <w:lang w:val="en-US"/>
        </w:rPr>
        <w:tab/>
        <w:t>long end = System.nanoTime();</w:t>
      </w:r>
    </w:p>
    <w:p w:rsidR="00037085" w:rsidRDefault="00267F10">
      <w:pPr>
        <w:pStyle w:val="Code"/>
        <w:rPr>
          <w:lang w:val="en-US"/>
        </w:rPr>
      </w:pPr>
      <w:r>
        <w:rPr>
          <w:highlight w:val="white"/>
          <w:lang w:val="en-US"/>
        </w:rPr>
        <w:tab/>
        <w:t>Utils.sleepRand(500);</w:t>
      </w:r>
    </w:p>
    <w:p w:rsidR="00037085" w:rsidRDefault="00267F10">
      <w:pPr>
        <w:pStyle w:val="Code"/>
        <w:rPr>
          <w:lang w:val="en-US"/>
        </w:rPr>
      </w:pPr>
      <w:r>
        <w:rPr>
          <w:highlight w:val="white"/>
          <w:lang w:val="en-US"/>
        </w:rPr>
        <w:tab/>
        <w:t>System.out.printf("%f\n", (end-start)/1000000.0);</w:t>
      </w:r>
    </w:p>
    <w:p w:rsidR="00037085" w:rsidRDefault="00267F10">
      <w:pPr>
        <w:pStyle w:val="Code"/>
        <w:rPr>
          <w:lang w:val="en-US"/>
        </w:rPr>
      </w:pPr>
      <w:r>
        <w:rPr>
          <w:highlight w:val="white"/>
          <w:lang w:val="en-US"/>
        </w:rPr>
        <w:tab/>
        <w:t xml:space="preserve">if(rank == 0){  </w:t>
      </w:r>
    </w:p>
    <w:p w:rsidR="00037085" w:rsidRDefault="00267F10">
      <w:pPr>
        <w:pStyle w:val="Code"/>
        <w:rPr>
          <w:lang w:val="en-US"/>
        </w:rPr>
      </w:pPr>
      <w:r>
        <w:rPr>
          <w:highlight w:val="white"/>
          <w:lang w:val="en-US"/>
        </w:rPr>
        <w:tab/>
      </w:r>
      <w:r>
        <w:rPr>
          <w:highlight w:val="white"/>
          <w:lang w:val="en-US"/>
        </w:rPr>
        <w:tab/>
        <w:t>// operation</w:t>
      </w:r>
    </w:p>
    <w:p w:rsidR="00037085" w:rsidRDefault="00267F10">
      <w:pPr>
        <w:pStyle w:val="Code"/>
        <w:spacing w:after="120"/>
        <w:rPr>
          <w:lang w:val="en-US"/>
        </w:rPr>
      </w:pPr>
      <w:r>
        <w:rPr>
          <w:highlight w:val="white"/>
          <w:lang w:val="en-US"/>
        </w:rPr>
        <w:tab/>
        <w:t>.....</w:t>
      </w:r>
    </w:p>
    <w:p w:rsidR="00037085" w:rsidRDefault="00267F10">
      <w:pPr>
        <w:rPr>
          <w:rStyle w:val="Emphasis"/>
          <w:i w:val="0"/>
          <w:iCs w:val="0"/>
        </w:rPr>
      </w:pPr>
      <w:r>
        <w:rPr>
          <w:rStyle w:val="Emphasis"/>
          <w:i w:val="0"/>
          <w:iCs w:val="0"/>
        </w:rPr>
        <w:t xml:space="preserve">В пример 6.7 може да </w:t>
      </w:r>
      <w:r w:rsidR="00855A02">
        <w:rPr>
          <w:rStyle w:val="Emphasis"/>
          <w:i w:val="0"/>
          <w:iCs w:val="0"/>
        </w:rPr>
        <w:t xml:space="preserve">се </w:t>
      </w:r>
      <w:r>
        <w:rPr>
          <w:rStyle w:val="Emphasis"/>
          <w:i w:val="0"/>
          <w:iCs w:val="0"/>
        </w:rPr>
        <w:t xml:space="preserve">види в действие </w:t>
      </w:r>
      <w:r w:rsidR="00855A02">
        <w:rPr>
          <w:rStyle w:val="Emphasis"/>
          <w:i w:val="0"/>
          <w:iCs w:val="0"/>
        </w:rPr>
        <w:t xml:space="preserve">и </w:t>
      </w:r>
      <w:r>
        <w:rPr>
          <w:rStyle w:val="Emphasis"/>
          <w:i w:val="0"/>
          <w:iCs w:val="0"/>
        </w:rPr>
        <w:t xml:space="preserve">потребителски тип и потребителска операция. Първото, което правим е да създадем операция, обект от тип </w:t>
      </w:r>
      <w:r w:rsidRPr="00491143">
        <w:rPr>
          <w:rFonts w:ascii="Courier New" w:hAnsi="Courier New"/>
          <w:sz w:val="22"/>
          <w:lang w:val="en-US"/>
        </w:rPr>
        <w:t>Op</w:t>
      </w:r>
      <w:r>
        <w:rPr>
          <w:rStyle w:val="Emphasis"/>
          <w:i w:val="0"/>
          <w:iCs w:val="0"/>
        </w:rPr>
        <w:t>. Той о</w:t>
      </w:r>
      <w:r w:rsidR="00491143">
        <w:rPr>
          <w:rStyle w:val="Emphasis"/>
          <w:i w:val="0"/>
          <w:iCs w:val="0"/>
        </w:rPr>
        <w:t>т</w:t>
      </w:r>
      <w:r>
        <w:rPr>
          <w:rStyle w:val="Emphasis"/>
          <w:i w:val="0"/>
          <w:iCs w:val="0"/>
        </w:rPr>
        <w:t xml:space="preserve"> своя страна съдържа друг обект имплементиращ същинската операция,</w:t>
      </w:r>
      <w:r w:rsidR="00491143">
        <w:rPr>
          <w:rStyle w:val="Emphasis"/>
          <w:i w:val="0"/>
          <w:iCs w:val="0"/>
        </w:rPr>
        <w:t xml:space="preserve"> </w:t>
      </w:r>
      <w:r w:rsidRPr="00491143">
        <w:rPr>
          <w:rFonts w:ascii="Courier New" w:hAnsi="Courier New"/>
          <w:sz w:val="22"/>
          <w:lang w:val="en-US"/>
        </w:rPr>
        <w:t>IIntOp</w:t>
      </w:r>
      <w:r w:rsidR="00491143">
        <w:rPr>
          <w:rFonts w:ascii="Courier New" w:hAnsi="Courier New"/>
          <w:sz w:val="22"/>
        </w:rPr>
        <w:t xml:space="preserve"> </w:t>
      </w:r>
      <w:r>
        <w:rPr>
          <w:rStyle w:val="Emphasis"/>
          <w:i w:val="0"/>
          <w:iCs w:val="0"/>
        </w:rPr>
        <w:t xml:space="preserve">или </w:t>
      </w:r>
      <w:r w:rsidRPr="00491143">
        <w:rPr>
          <w:rFonts w:ascii="Courier New" w:hAnsi="Courier New"/>
          <w:sz w:val="22"/>
          <w:lang w:val="en-US"/>
        </w:rPr>
        <w:t>ObjectOp</w:t>
      </w:r>
      <w:r>
        <w:rPr>
          <w:rStyle w:val="Emphasis"/>
          <w:i w:val="0"/>
          <w:iCs w:val="0"/>
        </w:rPr>
        <w:t>.</w:t>
      </w:r>
    </w:p>
    <w:p w:rsidR="004E45DC" w:rsidRPr="004E45DC" w:rsidRDefault="004E45DC">
      <w:pPr>
        <w:rPr>
          <w:b/>
        </w:rPr>
      </w:pPr>
      <w:r w:rsidRPr="004E45DC">
        <w:rPr>
          <w:rStyle w:val="Emphasis"/>
          <w:b/>
          <w:i w:val="0"/>
          <w:iCs w:val="0"/>
        </w:rPr>
        <w:t>Пример 6.7</w:t>
      </w:r>
    </w:p>
    <w:p w:rsidR="00037085" w:rsidRDefault="00267F10">
      <w:pPr>
        <w:pStyle w:val="Code"/>
        <w:rPr>
          <w:lang w:val="en-US"/>
        </w:rPr>
      </w:pPr>
      <w:r>
        <w:rPr>
          <w:highlight w:val="white"/>
          <w:lang w:val="en-US"/>
        </w:rPr>
        <w:t>Op op = new Op(new ObjectOp(her) {</w:t>
      </w:r>
    </w:p>
    <w:p w:rsidR="00037085" w:rsidRDefault="00267F10">
      <w:pPr>
        <w:pStyle w:val="Code"/>
        <w:rPr>
          <w:lang w:val="en-US"/>
        </w:rPr>
      </w:pPr>
      <w:r>
        <w:rPr>
          <w:highlight w:val="white"/>
          <w:lang w:val="en-US"/>
        </w:rPr>
        <w:tab/>
        <w:t>@Override</w:t>
      </w:r>
    </w:p>
    <w:p w:rsidR="00037085" w:rsidRDefault="00267F10">
      <w:pPr>
        <w:pStyle w:val="Code"/>
        <w:rPr>
          <w:lang w:val="en-US"/>
        </w:rPr>
      </w:pPr>
      <w:r>
        <w:rPr>
          <w:highlight w:val="white"/>
          <w:lang w:val="en-US"/>
        </w:rPr>
        <w:tab/>
        <w:t>public Object operation(Object a, Object b) {</w:t>
      </w:r>
    </w:p>
    <w:p w:rsidR="00037085" w:rsidRDefault="00267F10">
      <w:pPr>
        <w:pStyle w:val="Code"/>
        <w:rPr>
          <w:lang w:val="en-US"/>
        </w:rPr>
      </w:pPr>
      <w:r>
        <w:rPr>
          <w:highlight w:val="white"/>
          <w:lang w:val="en-US"/>
        </w:rPr>
        <w:tab/>
      </w:r>
      <w:r>
        <w:rPr>
          <w:highlight w:val="white"/>
          <w:lang w:val="en-US"/>
        </w:rPr>
        <w:tab/>
        <w:t>Here _a = (Here)a;</w:t>
      </w:r>
    </w:p>
    <w:p w:rsidR="00037085" w:rsidRDefault="00267F10">
      <w:pPr>
        <w:pStyle w:val="Code"/>
        <w:rPr>
          <w:lang w:val="en-US"/>
        </w:rPr>
      </w:pPr>
      <w:r>
        <w:rPr>
          <w:highlight w:val="white"/>
          <w:lang w:val="en-US"/>
        </w:rPr>
        <w:tab/>
      </w:r>
      <w:r>
        <w:rPr>
          <w:highlight w:val="white"/>
          <w:lang w:val="en-US"/>
        </w:rPr>
        <w:tab/>
        <w:t>Here _b = (Here)b;</w:t>
      </w:r>
    </w:p>
    <w:p w:rsidR="00037085" w:rsidRDefault="00267F10">
      <w:pPr>
        <w:pStyle w:val="Code"/>
        <w:rPr>
          <w:lang w:val="en-US"/>
        </w:rPr>
      </w:pPr>
      <w:r>
        <w:rPr>
          <w:highlight w:val="white"/>
          <w:lang w:val="en-US"/>
        </w:rPr>
        <w:tab/>
      </w:r>
      <w:r>
        <w:rPr>
          <w:highlight w:val="white"/>
          <w:lang w:val="en-US"/>
        </w:rPr>
        <w:tab/>
      </w:r>
      <w:r>
        <w:rPr>
          <w:highlight w:val="white"/>
          <w:lang w:val="en-US"/>
        </w:rPr>
        <w:tab/>
        <w:t>// operation</w:t>
      </w:r>
    </w:p>
    <w:p w:rsidR="00037085" w:rsidRDefault="00267F10">
      <w:pPr>
        <w:pStyle w:val="Code"/>
        <w:rPr>
          <w:lang w:val="en-US"/>
        </w:rPr>
      </w:pPr>
      <w:r>
        <w:rPr>
          <w:lang w:val="en-US"/>
        </w:rPr>
        <w:tab/>
      </w:r>
      <w:r>
        <w:rPr>
          <w:lang w:val="en-US"/>
        </w:rPr>
        <w:tab/>
        <w:t>}</w:t>
      </w:r>
    </w:p>
    <w:p w:rsidR="00037085" w:rsidRPr="00491143" w:rsidRDefault="00267F10">
      <w:pPr>
        <w:pStyle w:val="Code"/>
        <w:rPr>
          <w:i/>
        </w:rPr>
      </w:pPr>
      <w:r w:rsidRPr="00491143">
        <w:rPr>
          <w:rStyle w:val="Emphasis"/>
          <w:i w:val="0"/>
          <w:highlight w:val="white"/>
          <w:lang w:val="en-US"/>
        </w:rPr>
        <w:t>} , true);</w:t>
      </w:r>
    </w:p>
    <w:p w:rsidR="00037085" w:rsidRDefault="00267F10" w:rsidP="00491143">
      <w:pPr>
        <w:spacing w:before="120"/>
      </w:pPr>
      <w:r>
        <w:rPr>
          <w:rStyle w:val="Emphasis"/>
          <w:i w:val="0"/>
          <w:iCs w:val="0"/>
          <w:color w:val="000000"/>
          <w:highlight w:val="white"/>
        </w:rPr>
        <w:t xml:space="preserve">След като това е </w:t>
      </w:r>
      <w:r w:rsidR="00491143">
        <w:rPr>
          <w:rStyle w:val="Emphasis"/>
          <w:i w:val="0"/>
          <w:iCs w:val="0"/>
          <w:color w:val="000000"/>
          <w:highlight w:val="white"/>
        </w:rPr>
        <w:t xml:space="preserve">направено, можем да </w:t>
      </w:r>
      <w:r>
        <w:rPr>
          <w:rStyle w:val="Emphasis"/>
          <w:i w:val="0"/>
          <w:iCs w:val="0"/>
          <w:color w:val="000000"/>
          <w:highlight w:val="white"/>
        </w:rPr>
        <w:t xml:space="preserve"> премин</w:t>
      </w:r>
      <w:r w:rsidR="00491143">
        <w:rPr>
          <w:rStyle w:val="Emphasis"/>
          <w:i w:val="0"/>
          <w:iCs w:val="0"/>
          <w:color w:val="000000"/>
          <w:highlight w:val="white"/>
        </w:rPr>
        <w:t>е</w:t>
      </w:r>
      <w:r>
        <w:rPr>
          <w:rStyle w:val="Emphasis"/>
          <w:i w:val="0"/>
          <w:iCs w:val="0"/>
          <w:color w:val="000000"/>
          <w:highlight w:val="white"/>
        </w:rPr>
        <w:t>ме към самото създаване на операцията</w:t>
      </w:r>
      <w:r w:rsidR="00491143">
        <w:rPr>
          <w:rStyle w:val="Emphasis"/>
          <w:i w:val="0"/>
          <w:iCs w:val="0"/>
          <w:color w:val="000000"/>
          <w:highlight w:val="white"/>
        </w:rPr>
        <w:t>.</w:t>
      </w:r>
      <w:r>
        <w:rPr>
          <w:rStyle w:val="Emphasis"/>
          <w:i w:val="0"/>
          <w:iCs w:val="0"/>
          <w:color w:val="000000"/>
          <w:highlight w:val="white"/>
        </w:rPr>
        <w:t xml:space="preserve"> </w:t>
      </w:r>
      <w:r w:rsidR="00491143">
        <w:rPr>
          <w:rStyle w:val="Emphasis"/>
          <w:i w:val="0"/>
          <w:iCs w:val="0"/>
          <w:color w:val="000000"/>
          <w:highlight w:val="white"/>
        </w:rPr>
        <w:t>Н</w:t>
      </w:r>
      <w:r>
        <w:rPr>
          <w:rStyle w:val="Emphasis"/>
          <w:i w:val="0"/>
          <w:iCs w:val="0"/>
          <w:color w:val="000000"/>
          <w:highlight w:val="white"/>
        </w:rPr>
        <w:t>ейното о</w:t>
      </w:r>
      <w:r w:rsidR="00491143">
        <w:rPr>
          <w:rStyle w:val="Emphasis"/>
          <w:i w:val="0"/>
          <w:iCs w:val="0"/>
          <w:color w:val="000000"/>
          <w:highlight w:val="white"/>
        </w:rPr>
        <w:t>бявя</w:t>
      </w:r>
      <w:r>
        <w:rPr>
          <w:rStyle w:val="Emphasis"/>
          <w:i w:val="0"/>
          <w:iCs w:val="0"/>
          <w:color w:val="000000"/>
          <w:highlight w:val="white"/>
        </w:rPr>
        <w:t xml:space="preserve">ване в системата става чрез </w:t>
      </w:r>
      <w:r w:rsidRPr="00491143">
        <w:rPr>
          <w:rFonts w:ascii="Courier New" w:hAnsi="Courier New"/>
          <w:sz w:val="22"/>
          <w:lang w:val="en-US"/>
        </w:rPr>
        <w:t>op.create(her);</w:t>
      </w:r>
      <w:r>
        <w:rPr>
          <w:rStyle w:val="Emphasis"/>
          <w:i w:val="0"/>
          <w:iCs w:val="0"/>
          <w:color w:val="000000"/>
          <w:highlight w:val="white"/>
        </w:rPr>
        <w:t>, като добавяме и съответния тип. След това се преминава към използване.</w:t>
      </w:r>
      <w:r>
        <w:t xml:space="preserve"> Използването на потребителската операция става по абсолютно същият начин както и тези</w:t>
      </w:r>
      <w:r w:rsidR="00491143">
        <w:t>,</w:t>
      </w:r>
      <w:r>
        <w:t xml:space="preserve"> предоставени от java-mpi. То обаче идва със забавяне, използването на потребителски дефинирани операции изисква доста комуникация между между java и C. В резултат, на което операции като </w:t>
      </w:r>
      <w:r w:rsidRPr="00491143">
        <w:rPr>
          <w:rFonts w:ascii="Courier New" w:hAnsi="Courier New"/>
          <w:iCs/>
          <w:sz w:val="22"/>
          <w:lang w:val="en-US"/>
        </w:rPr>
        <w:t>Reduce</w:t>
      </w:r>
      <w:r>
        <w:t xml:space="preserve"> стават доста тромави и бавни.</w:t>
      </w:r>
    </w:p>
    <w:p w:rsidR="00037085" w:rsidRDefault="00267F10">
      <w:r>
        <w:t xml:space="preserve">За всички останали </w:t>
      </w:r>
      <w:r w:rsidR="00491143">
        <w:t xml:space="preserve">операции, </w:t>
      </w:r>
      <w:r>
        <w:t>обаче</w:t>
      </w:r>
      <w:r w:rsidR="00491143">
        <w:t>,</w:t>
      </w:r>
      <w:r>
        <w:t xml:space="preserve"> няма разлика</w:t>
      </w:r>
      <w:r w:rsidR="00491143">
        <w:t>.</w:t>
      </w:r>
      <w:r>
        <w:t xml:space="preserve"> </w:t>
      </w:r>
      <w:r w:rsidR="00491143">
        <w:t>Т</w:t>
      </w:r>
      <w:r>
        <w:t xml:space="preserve">е са специфицирани на база на P2P комуникационните методи. Тоест разликата между тях и колективните методи е в това, че колективните трябва да се извикат от всички процеси </w:t>
      </w:r>
      <w:r w:rsidR="00491143">
        <w:t>в</w:t>
      </w:r>
      <w:r>
        <w:t xml:space="preserve"> един комуникатор</w:t>
      </w:r>
      <w:r w:rsidR="00491143">
        <w:t xml:space="preserve"> </w:t>
      </w:r>
      <w:r>
        <w:t>(</w:t>
      </w:r>
      <w:r w:rsidRPr="00491143">
        <w:rPr>
          <w:rFonts w:ascii="Courier New" w:hAnsi="Courier New"/>
          <w:iCs/>
          <w:sz w:val="22"/>
          <w:lang w:val="en-US"/>
        </w:rPr>
        <w:t>Comm.java</w:t>
      </w:r>
      <w:r>
        <w:t xml:space="preserve">). Това са методи като </w:t>
      </w:r>
      <w:r w:rsidRPr="00491143">
        <w:rPr>
          <w:rFonts w:ascii="Courier New" w:hAnsi="Courier New"/>
          <w:iCs/>
          <w:sz w:val="22"/>
          <w:lang w:val="en-US"/>
        </w:rPr>
        <w:t>MPI_Bcast</w:t>
      </w:r>
      <w:r w:rsidR="00491143">
        <w:rPr>
          <w:rFonts w:ascii="Courier New" w:hAnsi="Courier New"/>
          <w:iCs/>
          <w:sz w:val="22"/>
          <w:lang w:val="en-US"/>
        </w:rPr>
        <w:t>()</w:t>
      </w:r>
      <w:r>
        <w:t xml:space="preserve">, </w:t>
      </w:r>
      <w:r w:rsidRPr="00491143">
        <w:rPr>
          <w:rFonts w:ascii="Courier New" w:hAnsi="Courier New"/>
          <w:iCs/>
          <w:sz w:val="22"/>
          <w:lang w:val="en-US"/>
        </w:rPr>
        <w:t>MPI_Gather</w:t>
      </w:r>
      <w:r w:rsidR="00491143">
        <w:rPr>
          <w:rFonts w:ascii="Courier New" w:hAnsi="Courier New"/>
          <w:iCs/>
          <w:sz w:val="22"/>
          <w:lang w:val="en-US"/>
        </w:rPr>
        <w:t>()</w:t>
      </w:r>
      <w:r>
        <w:t xml:space="preserve">, </w:t>
      </w:r>
      <w:r w:rsidRPr="00491143">
        <w:rPr>
          <w:rFonts w:ascii="Courier New" w:hAnsi="Courier New"/>
          <w:iCs/>
          <w:sz w:val="22"/>
          <w:lang w:val="en-US"/>
        </w:rPr>
        <w:t>MPI_Scatter</w:t>
      </w:r>
      <w:r w:rsidR="00491143">
        <w:rPr>
          <w:rFonts w:ascii="Courier New" w:hAnsi="Courier New"/>
          <w:iCs/>
          <w:sz w:val="22"/>
          <w:lang w:val="en-US"/>
        </w:rPr>
        <w:t>()</w:t>
      </w:r>
      <w:r>
        <w:t xml:space="preserve"> и т</w:t>
      </w:r>
      <w:r w:rsidR="00491143">
        <w:t>.н</w:t>
      </w:r>
      <w:r>
        <w:t xml:space="preserve">. </w:t>
      </w:r>
    </w:p>
    <w:p w:rsidR="00037085" w:rsidRDefault="00267F10" w:rsidP="00375B6A">
      <w:pPr>
        <w:pStyle w:val="Heading2"/>
        <w:numPr>
          <w:ilvl w:val="1"/>
          <w:numId w:val="12"/>
        </w:numPr>
        <w:tabs>
          <w:tab w:val="clear" w:pos="720"/>
        </w:tabs>
        <w:ind w:left="720" w:hanging="720"/>
      </w:pPr>
      <w:bookmarkStart w:id="77" w:name="_Toc29218297"/>
      <w:r>
        <w:rPr>
          <w:rStyle w:val="Emphasis"/>
          <w:i w:val="0"/>
          <w:iCs w:val="0"/>
        </w:rPr>
        <w:t>Групи, Контекст, Комуникатори</w:t>
      </w:r>
      <w:bookmarkEnd w:id="77"/>
    </w:p>
    <w:p w:rsidR="00037085" w:rsidRDefault="00267F10">
      <w:r>
        <w:rPr>
          <w:rStyle w:val="Emphasis"/>
          <w:i w:val="0"/>
          <w:iCs w:val="0"/>
        </w:rPr>
        <w:t>Вече обяснихме концепцията на MPI относно групи, комуникатори и контекст. Това което ще направим тук е да опишем това, което прави java-mpi, за да постигне подобна функционалност. Разликата между семантиката на MPI и семантиката на  java-mpi е поч</w:t>
      </w:r>
      <w:r w:rsidR="00491143">
        <w:rPr>
          <w:rStyle w:val="Emphasis"/>
          <w:i w:val="0"/>
          <w:iCs w:val="0"/>
        </w:rPr>
        <w:t>т</w:t>
      </w:r>
      <w:r>
        <w:rPr>
          <w:rStyle w:val="Emphasis"/>
          <w:i w:val="0"/>
          <w:iCs w:val="0"/>
        </w:rPr>
        <w:t>и никаква</w:t>
      </w:r>
      <w:r w:rsidR="00491143">
        <w:rPr>
          <w:rStyle w:val="Emphasis"/>
          <w:i w:val="0"/>
          <w:iCs w:val="0"/>
        </w:rPr>
        <w:t xml:space="preserve"> –</w:t>
      </w:r>
      <w:r>
        <w:rPr>
          <w:rStyle w:val="Emphasis"/>
          <w:i w:val="0"/>
          <w:iCs w:val="0"/>
        </w:rPr>
        <w:t xml:space="preserve"> принцип</w:t>
      </w:r>
      <w:r w:rsidR="00491143">
        <w:rPr>
          <w:rStyle w:val="Emphasis"/>
          <w:i w:val="0"/>
          <w:iCs w:val="0"/>
        </w:rPr>
        <w:t>ът</w:t>
      </w:r>
      <w:r>
        <w:rPr>
          <w:rStyle w:val="Emphasis"/>
          <w:i w:val="0"/>
          <w:iCs w:val="0"/>
        </w:rPr>
        <w:t xml:space="preserve"> е един и същи.</w:t>
      </w:r>
    </w:p>
    <w:p w:rsidR="00037085" w:rsidRDefault="00267F10">
      <w:r>
        <w:rPr>
          <w:rStyle w:val="Emphasis"/>
          <w:i w:val="0"/>
          <w:iCs w:val="0"/>
        </w:rPr>
        <w:t xml:space="preserve">MPI функции като </w:t>
      </w:r>
      <w:r w:rsidRPr="00491143">
        <w:rPr>
          <w:rFonts w:ascii="Courier New" w:hAnsi="Courier New"/>
          <w:sz w:val="22"/>
          <w:lang w:val="en-US"/>
        </w:rPr>
        <w:t>MPI_Group_size</w:t>
      </w:r>
      <w:r w:rsidR="00491143">
        <w:rPr>
          <w:rFonts w:ascii="Courier New" w:hAnsi="Courier New"/>
          <w:sz w:val="22"/>
          <w:lang w:val="en-US"/>
        </w:rPr>
        <w:t>()</w:t>
      </w:r>
      <w:r>
        <w:rPr>
          <w:rStyle w:val="Emphasis"/>
          <w:i w:val="0"/>
          <w:iCs w:val="0"/>
        </w:rPr>
        <w:t xml:space="preserve">, </w:t>
      </w:r>
      <w:r w:rsidRPr="00491143">
        <w:rPr>
          <w:rFonts w:ascii="Courier New" w:hAnsi="Courier New"/>
          <w:sz w:val="22"/>
          <w:lang w:val="en-US"/>
        </w:rPr>
        <w:t>MPI_Group_rank</w:t>
      </w:r>
      <w:r w:rsidR="00491143">
        <w:rPr>
          <w:rFonts w:ascii="Courier New" w:hAnsi="Courier New"/>
          <w:sz w:val="22"/>
          <w:lang w:val="en-US"/>
        </w:rPr>
        <w:t>()</w:t>
      </w:r>
      <w:r>
        <w:rPr>
          <w:rStyle w:val="Emphasis"/>
          <w:i w:val="0"/>
          <w:iCs w:val="0"/>
        </w:rPr>
        <w:t xml:space="preserve"> и всички подобни</w:t>
      </w:r>
      <w:r w:rsidR="00491143">
        <w:rPr>
          <w:rStyle w:val="Emphasis"/>
          <w:i w:val="0"/>
          <w:iCs w:val="0"/>
        </w:rPr>
        <w:t>,</w:t>
      </w:r>
      <w:r>
        <w:rPr>
          <w:rStyle w:val="Emphasis"/>
          <w:i w:val="0"/>
          <w:iCs w:val="0"/>
        </w:rPr>
        <w:t xml:space="preserve"> отговарящи за достъп до определена информация на група се имплементират от </w:t>
      </w:r>
      <w:r w:rsidRPr="00491143">
        <w:rPr>
          <w:rFonts w:ascii="Courier New" w:hAnsi="Courier New"/>
          <w:sz w:val="22"/>
          <w:lang w:val="en-US"/>
        </w:rPr>
        <w:t>Group.java</w:t>
      </w:r>
      <w:r>
        <w:rPr>
          <w:rStyle w:val="Emphasis"/>
          <w:i w:val="0"/>
          <w:iCs w:val="0"/>
        </w:rPr>
        <w:t>.</w:t>
      </w:r>
      <w:r>
        <w:t xml:space="preserve"> </w:t>
      </w:r>
    </w:p>
    <w:p w:rsidR="00037085" w:rsidRDefault="00267F10">
      <w:pPr>
        <w:rPr>
          <w:b/>
        </w:rPr>
      </w:pPr>
      <w:r>
        <w:rPr>
          <w:b/>
        </w:rPr>
        <w:t>Таблица 7</w:t>
      </w:r>
      <w:r w:rsidR="00491143">
        <w:rPr>
          <w:b/>
        </w:rPr>
        <w:t>.</w:t>
      </w:r>
    </w:p>
    <w:tbl>
      <w:tblPr>
        <w:tblW w:w="9586" w:type="dxa"/>
        <w:tblInd w:w="52" w:type="dxa"/>
        <w:tblLook w:val="0000" w:firstRow="0" w:lastRow="0" w:firstColumn="0" w:lastColumn="0" w:noHBand="0" w:noVBand="0"/>
      </w:tblPr>
      <w:tblGrid>
        <w:gridCol w:w="1412"/>
        <w:gridCol w:w="5103"/>
        <w:gridCol w:w="3071"/>
      </w:tblGrid>
      <w:tr w:rsidR="00037085" w:rsidTr="00491143">
        <w:tc>
          <w:tcPr>
            <w:tcW w:w="141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Default="00267F10">
            <w:pPr>
              <w:pStyle w:val="TableContents"/>
              <w:rPr>
                <w:b/>
                <w:bCs/>
                <w:lang w:val="en-US"/>
              </w:rPr>
            </w:pPr>
            <w:r>
              <w:rPr>
                <w:b/>
                <w:bCs/>
                <w:lang w:val="en-US"/>
              </w:rPr>
              <w:t>Java Object</w:t>
            </w:r>
          </w:p>
        </w:tc>
        <w:tc>
          <w:tcPr>
            <w:tcW w:w="5103"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Default="00267F10">
            <w:pPr>
              <w:pStyle w:val="TableContents"/>
              <w:rPr>
                <w:b/>
                <w:bCs/>
                <w:lang w:val="en-US"/>
              </w:rPr>
            </w:pPr>
            <w:r>
              <w:rPr>
                <w:b/>
                <w:bCs/>
                <w:lang w:val="en-US"/>
              </w:rPr>
              <w:t>Java-mpi method</w:t>
            </w:r>
          </w:p>
        </w:tc>
        <w:tc>
          <w:tcPr>
            <w:tcW w:w="3071"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Default="00267F10">
            <w:pPr>
              <w:pStyle w:val="TableContents"/>
              <w:rPr>
                <w:b/>
                <w:bCs/>
                <w:lang w:val="en-US"/>
              </w:rPr>
            </w:pPr>
            <w:r>
              <w:rPr>
                <w:b/>
                <w:bCs/>
                <w:lang w:val="en-US"/>
              </w:rPr>
              <w:t>MPI function</w:t>
            </w:r>
          </w:p>
        </w:tc>
      </w:tr>
      <w:tr w:rsidR="00037085" w:rsidTr="00491143">
        <w:tc>
          <w:tcPr>
            <w:tcW w:w="141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91143" w:rsidRDefault="00267F10">
            <w:pPr>
              <w:pStyle w:val="TableContents"/>
              <w:rPr>
                <w:rFonts w:ascii="Courier New" w:hAnsi="Courier New"/>
                <w:iCs/>
                <w:sz w:val="20"/>
                <w:szCs w:val="20"/>
                <w:lang w:val="en-US"/>
              </w:rPr>
            </w:pPr>
            <w:r w:rsidRPr="00491143">
              <w:rPr>
                <w:rFonts w:ascii="Courier New" w:hAnsi="Courier New"/>
                <w:iCs/>
                <w:sz w:val="20"/>
                <w:szCs w:val="20"/>
                <w:lang w:val="en-US"/>
              </w:rPr>
              <w:t>Comm</w:t>
            </w:r>
          </w:p>
        </w:tc>
        <w:tc>
          <w:tcPr>
            <w:tcW w:w="5103"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91143" w:rsidRDefault="00267F10">
            <w:pPr>
              <w:pStyle w:val="TableContents"/>
              <w:rPr>
                <w:rFonts w:ascii="Courier New" w:hAnsi="Courier New"/>
                <w:iCs/>
                <w:sz w:val="20"/>
                <w:szCs w:val="20"/>
                <w:lang w:val="en-US"/>
              </w:rPr>
            </w:pPr>
            <w:r w:rsidRPr="00491143">
              <w:rPr>
                <w:rFonts w:ascii="Courier New" w:hAnsi="Courier New"/>
                <w:iCs/>
                <w:sz w:val="20"/>
                <w:szCs w:val="20"/>
                <w:lang w:val="en-US"/>
              </w:rPr>
              <w:t>public Group group()</w:t>
            </w:r>
          </w:p>
        </w:tc>
        <w:tc>
          <w:tcPr>
            <w:tcW w:w="3071"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491143" w:rsidRDefault="00267F10">
            <w:pPr>
              <w:pStyle w:val="TableContents"/>
              <w:rPr>
                <w:rFonts w:ascii="Courier New" w:hAnsi="Courier New"/>
                <w:iCs/>
                <w:sz w:val="20"/>
                <w:szCs w:val="20"/>
                <w:lang w:val="en-US"/>
              </w:rPr>
            </w:pPr>
            <w:r w:rsidRPr="00491143">
              <w:rPr>
                <w:rFonts w:ascii="Courier New" w:hAnsi="Courier New"/>
                <w:iCs/>
                <w:sz w:val="20"/>
                <w:szCs w:val="20"/>
                <w:lang w:val="en-US"/>
              </w:rPr>
              <w:t>MPI_COMM_GROUP</w:t>
            </w:r>
          </w:p>
        </w:tc>
      </w:tr>
      <w:tr w:rsidR="00037085" w:rsidTr="00491143">
        <w:tc>
          <w:tcPr>
            <w:tcW w:w="141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91143" w:rsidRDefault="00267F10">
            <w:pPr>
              <w:pStyle w:val="TableContents"/>
              <w:rPr>
                <w:rFonts w:ascii="Courier New" w:hAnsi="Courier New"/>
                <w:iCs/>
                <w:sz w:val="20"/>
                <w:szCs w:val="20"/>
                <w:lang w:val="en-US"/>
              </w:rPr>
            </w:pPr>
            <w:r w:rsidRPr="00491143">
              <w:rPr>
                <w:rFonts w:ascii="Courier New" w:hAnsi="Courier New"/>
                <w:iCs/>
                <w:sz w:val="20"/>
                <w:szCs w:val="20"/>
                <w:lang w:val="en-US"/>
              </w:rPr>
              <w:lastRenderedPageBreak/>
              <w:t>Group</w:t>
            </w:r>
          </w:p>
        </w:tc>
        <w:tc>
          <w:tcPr>
            <w:tcW w:w="5103"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91143" w:rsidRDefault="00267F10">
            <w:pPr>
              <w:pStyle w:val="TableContents"/>
              <w:rPr>
                <w:rFonts w:ascii="Courier New" w:hAnsi="Courier New"/>
                <w:iCs/>
                <w:sz w:val="20"/>
                <w:szCs w:val="20"/>
                <w:lang w:val="en-US"/>
              </w:rPr>
            </w:pPr>
            <w:r w:rsidRPr="00491143">
              <w:rPr>
                <w:rFonts w:ascii="Courier New" w:hAnsi="Courier New"/>
                <w:iCs/>
                <w:sz w:val="20"/>
                <w:szCs w:val="20"/>
                <w:lang w:val="en-US"/>
              </w:rPr>
              <w:t>public Group union(Group group)</w:t>
            </w:r>
          </w:p>
        </w:tc>
        <w:tc>
          <w:tcPr>
            <w:tcW w:w="3071"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491143" w:rsidRDefault="00267F10">
            <w:pPr>
              <w:pStyle w:val="TableContents"/>
              <w:rPr>
                <w:rFonts w:ascii="Courier New" w:hAnsi="Courier New"/>
                <w:iCs/>
                <w:sz w:val="20"/>
                <w:szCs w:val="20"/>
                <w:lang w:val="en-US"/>
              </w:rPr>
            </w:pPr>
            <w:r w:rsidRPr="00491143">
              <w:rPr>
                <w:rFonts w:ascii="Courier New" w:hAnsi="Courier New"/>
                <w:iCs/>
                <w:sz w:val="20"/>
                <w:szCs w:val="20"/>
                <w:lang w:val="en-US"/>
              </w:rPr>
              <w:t>MPI_GROUP_UNION</w:t>
            </w:r>
          </w:p>
        </w:tc>
      </w:tr>
      <w:tr w:rsidR="00037085" w:rsidTr="00491143">
        <w:tc>
          <w:tcPr>
            <w:tcW w:w="141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91143" w:rsidRDefault="00267F10">
            <w:pPr>
              <w:pStyle w:val="TableContents"/>
              <w:rPr>
                <w:rFonts w:ascii="Courier New" w:hAnsi="Courier New"/>
                <w:iCs/>
                <w:sz w:val="20"/>
                <w:szCs w:val="20"/>
                <w:lang w:val="en-US"/>
              </w:rPr>
            </w:pPr>
            <w:r w:rsidRPr="00491143">
              <w:rPr>
                <w:rFonts w:ascii="Courier New" w:hAnsi="Courier New"/>
                <w:iCs/>
                <w:sz w:val="20"/>
                <w:szCs w:val="20"/>
                <w:lang w:val="en-US"/>
              </w:rPr>
              <w:t>Group</w:t>
            </w:r>
          </w:p>
        </w:tc>
        <w:tc>
          <w:tcPr>
            <w:tcW w:w="5103"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91143" w:rsidRDefault="00267F10">
            <w:pPr>
              <w:pStyle w:val="TableContents"/>
              <w:rPr>
                <w:rFonts w:ascii="Courier New" w:hAnsi="Courier New"/>
                <w:iCs/>
                <w:sz w:val="20"/>
                <w:szCs w:val="20"/>
                <w:lang w:val="en-US"/>
              </w:rPr>
            </w:pPr>
            <w:r w:rsidRPr="00491143">
              <w:rPr>
                <w:rFonts w:ascii="Courier New" w:hAnsi="Courier New"/>
                <w:iCs/>
                <w:sz w:val="20"/>
                <w:szCs w:val="20"/>
                <w:lang w:val="en-US"/>
              </w:rPr>
              <w:t>public Group intersection(Group group)</w:t>
            </w:r>
          </w:p>
        </w:tc>
        <w:tc>
          <w:tcPr>
            <w:tcW w:w="3071"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491143" w:rsidRDefault="00267F10">
            <w:pPr>
              <w:pStyle w:val="TableContents"/>
              <w:rPr>
                <w:rFonts w:ascii="Courier New" w:hAnsi="Courier New"/>
                <w:iCs/>
                <w:sz w:val="20"/>
                <w:szCs w:val="20"/>
                <w:lang w:val="en-US"/>
              </w:rPr>
            </w:pPr>
            <w:r w:rsidRPr="00491143">
              <w:rPr>
                <w:rFonts w:ascii="Courier New" w:hAnsi="Courier New"/>
                <w:iCs/>
                <w:sz w:val="20"/>
                <w:szCs w:val="20"/>
                <w:lang w:val="en-US"/>
              </w:rPr>
              <w:t>MPI_GROUP_INTERSECTION</w:t>
            </w:r>
          </w:p>
        </w:tc>
      </w:tr>
      <w:tr w:rsidR="00037085" w:rsidTr="00491143">
        <w:tc>
          <w:tcPr>
            <w:tcW w:w="141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91143" w:rsidRDefault="00267F10">
            <w:pPr>
              <w:pStyle w:val="TableContents"/>
              <w:rPr>
                <w:rFonts w:ascii="Courier New" w:hAnsi="Courier New"/>
                <w:iCs/>
                <w:sz w:val="20"/>
                <w:szCs w:val="20"/>
                <w:lang w:val="en-US"/>
              </w:rPr>
            </w:pPr>
            <w:r w:rsidRPr="00491143">
              <w:rPr>
                <w:rFonts w:ascii="Courier New" w:hAnsi="Courier New"/>
                <w:iCs/>
                <w:sz w:val="20"/>
                <w:szCs w:val="20"/>
                <w:lang w:val="en-US"/>
              </w:rPr>
              <w:t>Group</w:t>
            </w:r>
          </w:p>
        </w:tc>
        <w:tc>
          <w:tcPr>
            <w:tcW w:w="5103"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91143" w:rsidRDefault="00267F10">
            <w:pPr>
              <w:pStyle w:val="TableContents"/>
              <w:rPr>
                <w:rFonts w:ascii="Courier New" w:hAnsi="Courier New"/>
                <w:iCs/>
                <w:sz w:val="20"/>
                <w:szCs w:val="20"/>
                <w:lang w:val="en-US"/>
              </w:rPr>
            </w:pPr>
            <w:r w:rsidRPr="00491143">
              <w:rPr>
                <w:rFonts w:ascii="Courier New" w:hAnsi="Courier New"/>
                <w:iCs/>
                <w:sz w:val="20"/>
                <w:szCs w:val="20"/>
                <w:lang w:val="en-US"/>
              </w:rPr>
              <w:t>public Group difference(Group group)</w:t>
            </w:r>
          </w:p>
        </w:tc>
        <w:tc>
          <w:tcPr>
            <w:tcW w:w="3071"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491143" w:rsidRDefault="00267F10">
            <w:pPr>
              <w:pStyle w:val="TableContents"/>
              <w:rPr>
                <w:rFonts w:ascii="Courier New" w:hAnsi="Courier New"/>
                <w:iCs/>
                <w:sz w:val="20"/>
                <w:szCs w:val="20"/>
                <w:lang w:val="en-US"/>
              </w:rPr>
            </w:pPr>
            <w:r w:rsidRPr="00491143">
              <w:rPr>
                <w:rFonts w:ascii="Courier New" w:hAnsi="Courier New"/>
                <w:iCs/>
                <w:sz w:val="20"/>
                <w:szCs w:val="20"/>
                <w:lang w:val="en-US"/>
              </w:rPr>
              <w:t>MPI_GROUP_DIFFERENCE</w:t>
            </w:r>
          </w:p>
        </w:tc>
      </w:tr>
      <w:tr w:rsidR="00037085" w:rsidTr="00491143">
        <w:tc>
          <w:tcPr>
            <w:tcW w:w="141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91143" w:rsidRDefault="00267F10">
            <w:pPr>
              <w:pStyle w:val="TableContents"/>
              <w:rPr>
                <w:rFonts w:ascii="Courier New" w:hAnsi="Courier New"/>
                <w:iCs/>
                <w:sz w:val="20"/>
                <w:szCs w:val="20"/>
                <w:lang w:val="en-US"/>
              </w:rPr>
            </w:pPr>
            <w:r w:rsidRPr="00491143">
              <w:rPr>
                <w:rFonts w:ascii="Courier New" w:hAnsi="Courier New"/>
                <w:iCs/>
                <w:sz w:val="20"/>
                <w:szCs w:val="20"/>
                <w:lang w:val="en-US"/>
              </w:rPr>
              <w:t>Group</w:t>
            </w:r>
          </w:p>
        </w:tc>
        <w:tc>
          <w:tcPr>
            <w:tcW w:w="5103"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91143" w:rsidRDefault="00267F10">
            <w:pPr>
              <w:pStyle w:val="TableContents"/>
              <w:rPr>
                <w:rFonts w:ascii="Courier New" w:hAnsi="Courier New"/>
                <w:iCs/>
                <w:sz w:val="20"/>
                <w:szCs w:val="20"/>
                <w:lang w:val="en-US"/>
              </w:rPr>
            </w:pPr>
            <w:r w:rsidRPr="00491143">
              <w:rPr>
                <w:rFonts w:ascii="Courier New" w:hAnsi="Courier New"/>
                <w:iCs/>
                <w:sz w:val="20"/>
                <w:szCs w:val="20"/>
                <w:lang w:val="en-US"/>
              </w:rPr>
              <w:t>public Group incl(int offset,int n,int[] ranks)</w:t>
            </w:r>
          </w:p>
        </w:tc>
        <w:tc>
          <w:tcPr>
            <w:tcW w:w="3071"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491143" w:rsidRDefault="00267F10">
            <w:pPr>
              <w:pStyle w:val="TableContents"/>
              <w:rPr>
                <w:rFonts w:ascii="Courier New" w:hAnsi="Courier New"/>
                <w:iCs/>
                <w:sz w:val="20"/>
                <w:szCs w:val="20"/>
                <w:lang w:val="en-US"/>
              </w:rPr>
            </w:pPr>
            <w:r w:rsidRPr="00491143">
              <w:rPr>
                <w:rFonts w:ascii="Courier New" w:hAnsi="Courier New"/>
                <w:iCs/>
                <w:sz w:val="20"/>
                <w:szCs w:val="20"/>
                <w:lang w:val="en-US"/>
              </w:rPr>
              <w:t>MPI_GROUP_INCL</w:t>
            </w:r>
          </w:p>
        </w:tc>
      </w:tr>
      <w:tr w:rsidR="00037085" w:rsidTr="00491143">
        <w:tc>
          <w:tcPr>
            <w:tcW w:w="1412"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91143" w:rsidRDefault="00267F10">
            <w:pPr>
              <w:pStyle w:val="TableContents"/>
              <w:rPr>
                <w:rFonts w:ascii="Courier New" w:hAnsi="Courier New"/>
                <w:iCs/>
                <w:sz w:val="20"/>
                <w:szCs w:val="20"/>
                <w:lang w:val="en-US"/>
              </w:rPr>
            </w:pPr>
            <w:r w:rsidRPr="00491143">
              <w:rPr>
                <w:rFonts w:ascii="Courier New" w:hAnsi="Courier New"/>
                <w:iCs/>
                <w:sz w:val="20"/>
                <w:szCs w:val="20"/>
                <w:lang w:val="en-US"/>
              </w:rPr>
              <w:t>Group</w:t>
            </w:r>
          </w:p>
        </w:tc>
        <w:tc>
          <w:tcPr>
            <w:tcW w:w="5103"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91143" w:rsidRDefault="00267F10">
            <w:pPr>
              <w:pStyle w:val="TableContents"/>
              <w:rPr>
                <w:rFonts w:ascii="Courier New" w:hAnsi="Courier New"/>
                <w:iCs/>
                <w:sz w:val="20"/>
                <w:szCs w:val="20"/>
                <w:lang w:val="en-US"/>
              </w:rPr>
            </w:pPr>
            <w:r w:rsidRPr="00491143">
              <w:rPr>
                <w:rFonts w:ascii="Courier New" w:hAnsi="Courier New"/>
                <w:iCs/>
                <w:sz w:val="20"/>
                <w:szCs w:val="20"/>
                <w:lang w:val="en-US"/>
              </w:rPr>
              <w:t>public Group excl(int offset,int n,int[]ranks)</w:t>
            </w:r>
          </w:p>
        </w:tc>
        <w:tc>
          <w:tcPr>
            <w:tcW w:w="3071"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491143" w:rsidRDefault="00267F10">
            <w:pPr>
              <w:pStyle w:val="TableContents"/>
              <w:rPr>
                <w:rFonts w:ascii="Courier New" w:hAnsi="Courier New"/>
                <w:iCs/>
                <w:sz w:val="20"/>
                <w:szCs w:val="20"/>
                <w:lang w:val="en-US"/>
              </w:rPr>
            </w:pPr>
            <w:r w:rsidRPr="00491143">
              <w:rPr>
                <w:rFonts w:ascii="Courier New" w:hAnsi="Courier New"/>
                <w:iCs/>
                <w:sz w:val="20"/>
                <w:szCs w:val="20"/>
                <w:lang w:val="en-US"/>
              </w:rPr>
              <w:t>MPI_GROUP_EXCL</w:t>
            </w:r>
          </w:p>
        </w:tc>
      </w:tr>
    </w:tbl>
    <w:p w:rsidR="00037085" w:rsidRDefault="00267F10">
      <w:r>
        <w:t xml:space="preserve">В </w:t>
      </w:r>
      <w:r w:rsidR="00491143">
        <w:t>Т</w:t>
      </w:r>
      <w:r>
        <w:t>аб</w:t>
      </w:r>
      <w:r w:rsidR="00491143">
        <w:t>лица</w:t>
      </w:r>
      <w:r>
        <w:t xml:space="preserve"> 7 са изброени всички методи за създаване на група.</w:t>
      </w:r>
    </w:p>
    <w:p w:rsidR="00037085" w:rsidRDefault="00267F10">
      <w:r>
        <w:t xml:space="preserve">За комуникаторите </w:t>
      </w:r>
      <w:r w:rsidR="00491143">
        <w:t xml:space="preserve">подходът </w:t>
      </w:r>
      <w:r>
        <w:t>е абсолютно същ</w:t>
      </w:r>
      <w:r w:rsidR="00491143">
        <w:t>ият</w:t>
      </w:r>
      <w:r>
        <w:t xml:space="preserve">. В </w:t>
      </w:r>
      <w:r w:rsidRPr="00491143">
        <w:rPr>
          <w:rFonts w:ascii="Courier New" w:hAnsi="Courier New"/>
          <w:iCs/>
          <w:sz w:val="22"/>
          <w:lang w:val="en-US"/>
        </w:rPr>
        <w:t>Comm.java</w:t>
      </w:r>
      <w:r>
        <w:t xml:space="preserve"> могат да се намерят анало</w:t>
      </w:r>
      <w:r w:rsidR="00491143">
        <w:t>з</w:t>
      </w:r>
      <w:r>
        <w:t xml:space="preserve">и на функции като: </w:t>
      </w:r>
      <w:r w:rsidRPr="00491143">
        <w:rPr>
          <w:rFonts w:ascii="Courier New" w:hAnsi="Courier New"/>
          <w:iCs/>
          <w:sz w:val="22"/>
          <w:lang w:val="en-US"/>
        </w:rPr>
        <w:t>MPI_COMM_SIZE</w:t>
      </w:r>
      <w:r w:rsidR="00491143">
        <w:rPr>
          <w:rFonts w:ascii="Courier New" w:hAnsi="Courier New"/>
          <w:iCs/>
          <w:sz w:val="22"/>
          <w:lang w:val="en-US"/>
        </w:rPr>
        <w:t>()</w:t>
      </w:r>
      <w:r>
        <w:t xml:space="preserve">, </w:t>
      </w:r>
      <w:r w:rsidRPr="00491143">
        <w:rPr>
          <w:rFonts w:ascii="Courier New" w:hAnsi="Courier New"/>
          <w:iCs/>
          <w:sz w:val="22"/>
          <w:lang w:val="en-US"/>
        </w:rPr>
        <w:t>MPI_COMM_RANK</w:t>
      </w:r>
      <w:r w:rsidR="00491143">
        <w:rPr>
          <w:rFonts w:ascii="Courier New" w:hAnsi="Courier New"/>
          <w:iCs/>
          <w:sz w:val="22"/>
          <w:lang w:val="en-US"/>
        </w:rPr>
        <w:t>()</w:t>
      </w:r>
      <w:r>
        <w:t xml:space="preserve"> и </w:t>
      </w:r>
      <w:r w:rsidRPr="00491143">
        <w:rPr>
          <w:rFonts w:ascii="Courier New" w:hAnsi="Courier New"/>
          <w:iCs/>
          <w:sz w:val="22"/>
          <w:lang w:val="en-US"/>
        </w:rPr>
        <w:t>MPI_COMM_COMPARE</w:t>
      </w:r>
      <w:r w:rsidR="00491143">
        <w:rPr>
          <w:rFonts w:ascii="Courier New" w:hAnsi="Courier New"/>
          <w:iCs/>
          <w:sz w:val="22"/>
          <w:lang w:val="en-US"/>
        </w:rPr>
        <w:t>()</w:t>
      </w:r>
      <w:r>
        <w:t>.</w:t>
      </w:r>
      <w:r w:rsidR="00491143">
        <w:rPr>
          <w:lang w:val="en-US"/>
        </w:rPr>
        <w:t xml:space="preserve"> </w:t>
      </w:r>
      <w:r>
        <w:t>Конструкцията се осъществява чрез методи</w:t>
      </w:r>
      <w:r w:rsidR="00491143">
        <w:t>те,</w:t>
      </w:r>
      <w:r>
        <w:t xml:space="preserve"> описани в </w:t>
      </w:r>
      <w:r w:rsidR="00491143">
        <w:t>Т</w:t>
      </w:r>
      <w:r>
        <w:t>аблица 8.</w:t>
      </w:r>
    </w:p>
    <w:p w:rsidR="00037085" w:rsidRDefault="00267F10">
      <w:pPr>
        <w:rPr>
          <w:rStyle w:val="Emphasis"/>
          <w:b/>
          <w:i w:val="0"/>
          <w:iCs w:val="0"/>
          <w:highlight w:val="white"/>
        </w:rPr>
      </w:pPr>
      <w:r>
        <w:rPr>
          <w:rStyle w:val="Emphasis"/>
          <w:b/>
          <w:i w:val="0"/>
          <w:iCs w:val="0"/>
          <w:highlight w:val="white"/>
        </w:rPr>
        <w:t>Таблица 8</w:t>
      </w:r>
      <w:r w:rsidR="00491143">
        <w:rPr>
          <w:rStyle w:val="Emphasis"/>
          <w:b/>
          <w:i w:val="0"/>
          <w:iCs w:val="0"/>
          <w:highlight w:val="white"/>
        </w:rPr>
        <w:t>.</w:t>
      </w:r>
    </w:p>
    <w:tbl>
      <w:tblPr>
        <w:tblW w:w="9586" w:type="dxa"/>
        <w:tblInd w:w="52" w:type="dxa"/>
        <w:tblLook w:val="0000" w:firstRow="0" w:lastRow="0" w:firstColumn="0" w:lastColumn="0" w:noHBand="0" w:noVBand="0"/>
      </w:tblPr>
      <w:tblGrid>
        <w:gridCol w:w="1290"/>
        <w:gridCol w:w="5225"/>
        <w:gridCol w:w="3071"/>
      </w:tblGrid>
      <w:tr w:rsidR="00037085" w:rsidTr="00491143">
        <w:tc>
          <w:tcPr>
            <w:tcW w:w="1290"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Default="00267F10">
            <w:pPr>
              <w:pStyle w:val="TableContents"/>
              <w:rPr>
                <w:b/>
                <w:bCs/>
                <w:lang w:val="en-US"/>
              </w:rPr>
            </w:pPr>
            <w:r>
              <w:rPr>
                <w:b/>
                <w:bCs/>
                <w:lang w:val="en-US"/>
              </w:rPr>
              <w:t>Java Object</w:t>
            </w:r>
          </w:p>
        </w:tc>
        <w:tc>
          <w:tcPr>
            <w:tcW w:w="5225"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Default="00267F10">
            <w:pPr>
              <w:pStyle w:val="TableContents"/>
              <w:rPr>
                <w:b/>
                <w:bCs/>
                <w:lang w:val="en-US"/>
              </w:rPr>
            </w:pPr>
            <w:r>
              <w:rPr>
                <w:b/>
                <w:bCs/>
                <w:lang w:val="en-US"/>
              </w:rPr>
              <w:t>Java-mpi method</w:t>
            </w:r>
          </w:p>
        </w:tc>
        <w:tc>
          <w:tcPr>
            <w:tcW w:w="3071"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Default="00267F10">
            <w:pPr>
              <w:pStyle w:val="TableContents"/>
              <w:rPr>
                <w:b/>
                <w:bCs/>
                <w:lang w:val="en-US"/>
              </w:rPr>
            </w:pPr>
            <w:r>
              <w:rPr>
                <w:b/>
                <w:bCs/>
                <w:lang w:val="en-US"/>
              </w:rPr>
              <w:t>MPI function</w:t>
            </w:r>
          </w:p>
        </w:tc>
      </w:tr>
      <w:tr w:rsidR="00037085" w:rsidTr="00491143">
        <w:tc>
          <w:tcPr>
            <w:tcW w:w="1290"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91143" w:rsidRDefault="00267F10">
            <w:pPr>
              <w:pStyle w:val="TableContents"/>
              <w:rPr>
                <w:rFonts w:ascii="Courier New" w:hAnsi="Courier New"/>
                <w:iCs/>
                <w:sz w:val="20"/>
                <w:szCs w:val="20"/>
                <w:lang w:val="en-US"/>
              </w:rPr>
            </w:pPr>
            <w:r w:rsidRPr="00491143">
              <w:rPr>
                <w:rFonts w:ascii="Courier New" w:hAnsi="Courier New"/>
                <w:iCs/>
                <w:sz w:val="20"/>
                <w:szCs w:val="20"/>
                <w:lang w:val="en-US"/>
              </w:rPr>
              <w:t>Comm</w:t>
            </w:r>
          </w:p>
        </w:tc>
        <w:tc>
          <w:tcPr>
            <w:tcW w:w="5225"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91143" w:rsidRDefault="00267F10">
            <w:pPr>
              <w:pStyle w:val="TableContents"/>
              <w:rPr>
                <w:rFonts w:ascii="Courier New" w:hAnsi="Courier New"/>
                <w:iCs/>
                <w:sz w:val="20"/>
                <w:szCs w:val="20"/>
                <w:lang w:val="en-US"/>
              </w:rPr>
            </w:pPr>
            <w:r w:rsidRPr="00491143">
              <w:rPr>
                <w:rFonts w:ascii="Courier New" w:hAnsi="Courier New"/>
                <w:iCs/>
                <w:sz w:val="20"/>
                <w:szCs w:val="20"/>
                <w:lang w:val="en-US"/>
              </w:rPr>
              <w:t>public Comm dup()</w:t>
            </w:r>
          </w:p>
        </w:tc>
        <w:tc>
          <w:tcPr>
            <w:tcW w:w="3071"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491143" w:rsidRDefault="00267F10">
            <w:pPr>
              <w:pStyle w:val="TableContents"/>
              <w:rPr>
                <w:rFonts w:ascii="Courier New" w:hAnsi="Courier New"/>
                <w:iCs/>
                <w:sz w:val="20"/>
                <w:szCs w:val="20"/>
                <w:lang w:val="en-US"/>
              </w:rPr>
            </w:pPr>
            <w:r w:rsidRPr="00491143">
              <w:rPr>
                <w:rFonts w:ascii="Courier New" w:hAnsi="Courier New"/>
                <w:iCs/>
                <w:sz w:val="20"/>
                <w:szCs w:val="20"/>
                <w:lang w:val="en-US"/>
              </w:rPr>
              <w:t>MPI_COMM_DUP</w:t>
            </w:r>
          </w:p>
        </w:tc>
      </w:tr>
      <w:tr w:rsidR="00037085" w:rsidTr="00491143">
        <w:tc>
          <w:tcPr>
            <w:tcW w:w="1290"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91143" w:rsidRDefault="00267F10">
            <w:pPr>
              <w:pStyle w:val="TableContents"/>
              <w:rPr>
                <w:rFonts w:ascii="Courier New" w:hAnsi="Courier New"/>
                <w:iCs/>
                <w:sz w:val="20"/>
                <w:szCs w:val="20"/>
                <w:lang w:val="en-US"/>
              </w:rPr>
            </w:pPr>
            <w:r w:rsidRPr="00491143">
              <w:rPr>
                <w:rFonts w:ascii="Courier New" w:hAnsi="Courier New"/>
                <w:iCs/>
                <w:sz w:val="20"/>
                <w:szCs w:val="20"/>
                <w:lang w:val="en-US"/>
              </w:rPr>
              <w:t>Comm</w:t>
            </w:r>
          </w:p>
        </w:tc>
        <w:tc>
          <w:tcPr>
            <w:tcW w:w="5225"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91143" w:rsidRDefault="00267F10">
            <w:pPr>
              <w:pStyle w:val="TableContents"/>
              <w:rPr>
                <w:rFonts w:ascii="Courier New" w:hAnsi="Courier New"/>
                <w:iCs/>
                <w:sz w:val="20"/>
                <w:szCs w:val="20"/>
                <w:lang w:val="en-US"/>
              </w:rPr>
            </w:pPr>
            <w:r w:rsidRPr="00491143">
              <w:rPr>
                <w:rFonts w:ascii="Courier New" w:hAnsi="Courier New"/>
                <w:iCs/>
                <w:sz w:val="20"/>
                <w:szCs w:val="20"/>
                <w:lang w:val="en-US"/>
              </w:rPr>
              <w:t>public Intracomm create(Group group)</w:t>
            </w:r>
          </w:p>
        </w:tc>
        <w:tc>
          <w:tcPr>
            <w:tcW w:w="3071"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491143" w:rsidRDefault="00267F10">
            <w:pPr>
              <w:pStyle w:val="TableContents"/>
              <w:rPr>
                <w:rFonts w:ascii="Courier New" w:hAnsi="Courier New"/>
                <w:iCs/>
                <w:sz w:val="20"/>
                <w:szCs w:val="20"/>
                <w:lang w:val="en-US"/>
              </w:rPr>
            </w:pPr>
            <w:r w:rsidRPr="00491143">
              <w:rPr>
                <w:rFonts w:ascii="Courier New" w:hAnsi="Courier New"/>
                <w:iCs/>
                <w:sz w:val="20"/>
                <w:szCs w:val="20"/>
                <w:lang w:val="en-US"/>
              </w:rPr>
              <w:t>MPI_COMM_CREATE</w:t>
            </w:r>
          </w:p>
        </w:tc>
      </w:tr>
      <w:tr w:rsidR="00037085" w:rsidTr="00491143">
        <w:tc>
          <w:tcPr>
            <w:tcW w:w="1290"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91143" w:rsidRDefault="00267F10">
            <w:pPr>
              <w:pStyle w:val="TableContents"/>
              <w:rPr>
                <w:rFonts w:ascii="Courier New" w:hAnsi="Courier New"/>
                <w:iCs/>
                <w:sz w:val="20"/>
                <w:szCs w:val="20"/>
                <w:lang w:val="en-US"/>
              </w:rPr>
            </w:pPr>
            <w:r w:rsidRPr="00491143">
              <w:rPr>
                <w:rFonts w:ascii="Courier New" w:hAnsi="Courier New"/>
                <w:iCs/>
                <w:sz w:val="20"/>
                <w:szCs w:val="20"/>
                <w:lang w:val="en-US"/>
              </w:rPr>
              <w:t>Intracomm</w:t>
            </w:r>
          </w:p>
        </w:tc>
        <w:tc>
          <w:tcPr>
            <w:tcW w:w="5225"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91143" w:rsidRDefault="00267F10">
            <w:pPr>
              <w:pStyle w:val="TableContents"/>
              <w:rPr>
                <w:rFonts w:ascii="Courier New" w:hAnsi="Courier New"/>
                <w:iCs/>
                <w:sz w:val="20"/>
                <w:szCs w:val="20"/>
                <w:lang w:val="en-US"/>
              </w:rPr>
            </w:pPr>
            <w:r w:rsidRPr="00491143">
              <w:rPr>
                <w:rFonts w:ascii="Courier New" w:hAnsi="Courier New"/>
                <w:iCs/>
                <w:sz w:val="20"/>
                <w:szCs w:val="20"/>
                <w:lang w:val="en-US"/>
              </w:rPr>
              <w:t>public Intracomm create(Group group,int tag)</w:t>
            </w:r>
          </w:p>
        </w:tc>
        <w:tc>
          <w:tcPr>
            <w:tcW w:w="3071"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491143" w:rsidRDefault="00267F10">
            <w:pPr>
              <w:pStyle w:val="TableContents"/>
              <w:rPr>
                <w:rFonts w:ascii="Courier New" w:hAnsi="Courier New"/>
                <w:iCs/>
                <w:sz w:val="20"/>
                <w:szCs w:val="20"/>
                <w:lang w:val="en-US"/>
              </w:rPr>
            </w:pPr>
            <w:r w:rsidRPr="00491143">
              <w:rPr>
                <w:rFonts w:ascii="Courier New" w:hAnsi="Courier New"/>
                <w:iCs/>
                <w:sz w:val="20"/>
                <w:szCs w:val="20"/>
                <w:lang w:val="en-US"/>
              </w:rPr>
              <w:t>MPI_COMM_CREATE_GROUP</w:t>
            </w:r>
          </w:p>
        </w:tc>
      </w:tr>
      <w:tr w:rsidR="00037085" w:rsidTr="00491143">
        <w:tc>
          <w:tcPr>
            <w:tcW w:w="1290"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91143" w:rsidRDefault="00267F10">
            <w:pPr>
              <w:pStyle w:val="TableContents"/>
              <w:rPr>
                <w:rFonts w:ascii="Courier New" w:hAnsi="Courier New"/>
                <w:iCs/>
                <w:sz w:val="20"/>
                <w:szCs w:val="20"/>
                <w:lang w:val="en-US"/>
              </w:rPr>
            </w:pPr>
            <w:r w:rsidRPr="00491143">
              <w:rPr>
                <w:rFonts w:ascii="Courier New" w:hAnsi="Courier New"/>
                <w:iCs/>
                <w:sz w:val="20"/>
                <w:szCs w:val="20"/>
                <w:lang w:val="en-US"/>
              </w:rPr>
              <w:t>Comm</w:t>
            </w:r>
          </w:p>
        </w:tc>
        <w:tc>
          <w:tcPr>
            <w:tcW w:w="5225"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91143" w:rsidRDefault="00267F10">
            <w:pPr>
              <w:pStyle w:val="TableContents"/>
              <w:rPr>
                <w:rFonts w:ascii="Courier New" w:hAnsi="Courier New"/>
                <w:iCs/>
                <w:sz w:val="20"/>
                <w:szCs w:val="20"/>
                <w:lang w:val="en-US"/>
              </w:rPr>
            </w:pPr>
            <w:r w:rsidRPr="00491143">
              <w:rPr>
                <w:rFonts w:ascii="Courier New" w:hAnsi="Courier New"/>
                <w:iCs/>
                <w:sz w:val="20"/>
                <w:szCs w:val="20"/>
                <w:lang w:val="en-US"/>
              </w:rPr>
              <w:t>public Intracomm split(int color,int key)</w:t>
            </w:r>
          </w:p>
        </w:tc>
        <w:tc>
          <w:tcPr>
            <w:tcW w:w="3071"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491143" w:rsidRDefault="00267F10">
            <w:pPr>
              <w:pStyle w:val="TableContents"/>
              <w:rPr>
                <w:rFonts w:ascii="Courier New" w:hAnsi="Courier New"/>
                <w:iCs/>
                <w:sz w:val="20"/>
                <w:szCs w:val="20"/>
                <w:lang w:val="en-US"/>
              </w:rPr>
            </w:pPr>
            <w:r w:rsidRPr="00491143">
              <w:rPr>
                <w:rFonts w:ascii="Courier New" w:hAnsi="Courier New"/>
                <w:iCs/>
                <w:sz w:val="20"/>
                <w:szCs w:val="20"/>
                <w:lang w:val="en-US"/>
              </w:rPr>
              <w:t>MPI_COMM_SPLIT</w:t>
            </w:r>
          </w:p>
        </w:tc>
      </w:tr>
      <w:tr w:rsidR="00037085" w:rsidTr="00491143">
        <w:tc>
          <w:tcPr>
            <w:tcW w:w="1290"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91143" w:rsidRDefault="00267F10">
            <w:pPr>
              <w:pStyle w:val="TableContents"/>
              <w:rPr>
                <w:rFonts w:ascii="Courier New" w:hAnsi="Courier New"/>
                <w:iCs/>
                <w:sz w:val="20"/>
                <w:szCs w:val="20"/>
                <w:lang w:val="en-US"/>
              </w:rPr>
            </w:pPr>
            <w:r w:rsidRPr="00491143">
              <w:rPr>
                <w:rFonts w:ascii="Courier New" w:hAnsi="Courier New"/>
                <w:iCs/>
                <w:sz w:val="20"/>
                <w:szCs w:val="20"/>
                <w:lang w:val="en-US"/>
              </w:rPr>
              <w:t>Comm</w:t>
            </w:r>
          </w:p>
        </w:tc>
        <w:tc>
          <w:tcPr>
            <w:tcW w:w="5225"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91143" w:rsidRDefault="00267F10">
            <w:pPr>
              <w:pStyle w:val="TableContents"/>
              <w:rPr>
                <w:rFonts w:ascii="Courier New" w:hAnsi="Courier New"/>
                <w:iCs/>
                <w:sz w:val="20"/>
                <w:szCs w:val="20"/>
                <w:lang w:val="en-US"/>
              </w:rPr>
            </w:pPr>
            <w:r w:rsidRPr="00491143">
              <w:rPr>
                <w:rFonts w:ascii="Courier New" w:hAnsi="Courier New"/>
                <w:iCs/>
                <w:sz w:val="20"/>
                <w:szCs w:val="20"/>
                <w:lang w:val="en-US"/>
              </w:rPr>
              <w:t>public Intracomm split_type(int split_type, int key, Info info)</w:t>
            </w:r>
          </w:p>
        </w:tc>
        <w:tc>
          <w:tcPr>
            <w:tcW w:w="3071"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491143" w:rsidRDefault="00267F10">
            <w:pPr>
              <w:pStyle w:val="TableContents"/>
              <w:rPr>
                <w:rFonts w:ascii="Courier New" w:hAnsi="Courier New"/>
                <w:iCs/>
                <w:sz w:val="20"/>
                <w:szCs w:val="20"/>
                <w:lang w:val="en-US"/>
              </w:rPr>
            </w:pPr>
            <w:r w:rsidRPr="00491143">
              <w:rPr>
                <w:rFonts w:ascii="Courier New" w:hAnsi="Courier New"/>
                <w:iCs/>
                <w:sz w:val="20"/>
                <w:szCs w:val="20"/>
                <w:lang w:val="en-US"/>
              </w:rPr>
              <w:t>MPI_COMM_SPLIT_TYPE</w:t>
            </w:r>
          </w:p>
        </w:tc>
      </w:tr>
    </w:tbl>
    <w:p w:rsidR="00037085" w:rsidRDefault="00037085">
      <w:pPr>
        <w:rPr>
          <w:rStyle w:val="Emphasis"/>
          <w:i w:val="0"/>
          <w:iCs w:val="0"/>
          <w:highlight w:val="white"/>
        </w:rPr>
      </w:pPr>
    </w:p>
    <w:p w:rsidR="00037085" w:rsidRDefault="00267F10">
      <w:pPr>
        <w:rPr>
          <w:rStyle w:val="Emphasis"/>
          <w:i w:val="0"/>
        </w:rPr>
      </w:pPr>
      <w:r>
        <w:rPr>
          <w:rStyle w:val="Emphasis"/>
          <w:i w:val="0"/>
          <w:highlight w:val="white"/>
        </w:rPr>
        <w:t>MPI разполага с</w:t>
      </w:r>
      <w:r w:rsidR="00491143">
        <w:rPr>
          <w:rStyle w:val="Emphasis"/>
          <w:i w:val="0"/>
          <w:highlight w:val="white"/>
        </w:rPr>
        <w:t>ъс</w:t>
      </w:r>
      <w:r>
        <w:rPr>
          <w:rStyle w:val="Emphasis"/>
          <w:i w:val="0"/>
          <w:highlight w:val="white"/>
        </w:rPr>
        <w:t xml:space="preserve"> специални функции за управление на inter</w:t>
      </w:r>
      <w:r w:rsidR="00491143">
        <w:rPr>
          <w:rStyle w:val="Emphasis"/>
          <w:i w:val="0"/>
          <w:highlight w:val="white"/>
        </w:rPr>
        <w:t>-</w:t>
      </w:r>
      <w:r>
        <w:rPr>
          <w:rStyle w:val="Emphasis"/>
          <w:i w:val="0"/>
          <w:highlight w:val="white"/>
        </w:rPr>
        <w:t xml:space="preserve">комуникатори, </w:t>
      </w:r>
      <w:r w:rsidR="00491143">
        <w:rPr>
          <w:rStyle w:val="Emphasis"/>
          <w:i w:val="0"/>
          <w:highlight w:val="white"/>
        </w:rPr>
        <w:t xml:space="preserve">затова </w:t>
      </w:r>
      <w:r>
        <w:rPr>
          <w:rStyle w:val="Emphasis"/>
          <w:i w:val="0"/>
          <w:highlight w:val="white"/>
        </w:rPr>
        <w:t>с т</w:t>
      </w:r>
      <w:r w:rsidR="00491143">
        <w:rPr>
          <w:rStyle w:val="Emphasis"/>
          <w:i w:val="0"/>
          <w:highlight w:val="white"/>
        </w:rPr>
        <w:t>акива</w:t>
      </w:r>
      <w:r>
        <w:rPr>
          <w:rStyle w:val="Emphasis"/>
          <w:i w:val="0"/>
          <w:highlight w:val="white"/>
        </w:rPr>
        <w:t xml:space="preserve"> разполага и </w:t>
      </w:r>
      <w:r>
        <w:rPr>
          <w:rStyle w:val="Emphasis"/>
          <w:i w:val="0"/>
        </w:rPr>
        <w:t xml:space="preserve">java-mpi. Те могат да се видят в </w:t>
      </w:r>
      <w:r w:rsidR="00491143">
        <w:rPr>
          <w:rStyle w:val="Emphasis"/>
          <w:i w:val="0"/>
        </w:rPr>
        <w:t>Т</w:t>
      </w:r>
      <w:r>
        <w:rPr>
          <w:rStyle w:val="Emphasis"/>
          <w:i w:val="0"/>
        </w:rPr>
        <w:t>аблиц</w:t>
      </w:r>
      <w:r w:rsidR="00491143">
        <w:rPr>
          <w:rStyle w:val="Emphasis"/>
          <w:i w:val="0"/>
        </w:rPr>
        <w:t>а</w:t>
      </w:r>
      <w:r>
        <w:rPr>
          <w:rStyle w:val="Emphasis"/>
          <w:i w:val="0"/>
        </w:rPr>
        <w:t xml:space="preserve"> 10.</w:t>
      </w:r>
    </w:p>
    <w:p w:rsidR="00037085" w:rsidRDefault="00267F10">
      <w:pPr>
        <w:rPr>
          <w:b/>
        </w:rPr>
      </w:pPr>
      <w:r>
        <w:rPr>
          <w:b/>
        </w:rPr>
        <w:t>Таблица 10</w:t>
      </w:r>
      <w:r w:rsidR="00491143">
        <w:rPr>
          <w:b/>
        </w:rPr>
        <w:t>.</w:t>
      </w:r>
    </w:p>
    <w:tbl>
      <w:tblPr>
        <w:tblW w:w="9586" w:type="dxa"/>
        <w:tblInd w:w="52" w:type="dxa"/>
        <w:tblLook w:val="0000" w:firstRow="0" w:lastRow="0" w:firstColumn="0" w:lastColumn="0" w:noHBand="0" w:noVBand="0"/>
      </w:tblPr>
      <w:tblGrid>
        <w:gridCol w:w="6091"/>
        <w:gridCol w:w="3495"/>
      </w:tblGrid>
      <w:tr w:rsidR="00037085">
        <w:tc>
          <w:tcPr>
            <w:tcW w:w="6091"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Default="00267F10">
            <w:pPr>
              <w:pStyle w:val="TableContents"/>
              <w:rPr>
                <w:b/>
                <w:bCs/>
                <w:lang w:val="en-US"/>
              </w:rPr>
            </w:pPr>
            <w:r>
              <w:rPr>
                <w:b/>
                <w:bCs/>
                <w:lang w:val="en-US"/>
              </w:rPr>
              <w:t>Java method</w:t>
            </w:r>
          </w:p>
        </w:tc>
        <w:tc>
          <w:tcPr>
            <w:tcW w:w="3495"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Default="00267F10">
            <w:pPr>
              <w:pStyle w:val="TableContents"/>
              <w:rPr>
                <w:b/>
                <w:bCs/>
                <w:lang w:val="en-US"/>
              </w:rPr>
            </w:pPr>
            <w:r>
              <w:rPr>
                <w:b/>
                <w:bCs/>
                <w:lang w:val="en-US"/>
              </w:rPr>
              <w:t>MPI function</w:t>
            </w:r>
          </w:p>
        </w:tc>
      </w:tr>
      <w:tr w:rsidR="00037085">
        <w:tc>
          <w:tcPr>
            <w:tcW w:w="6091"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91143" w:rsidRDefault="00267F10">
            <w:pPr>
              <w:pStyle w:val="TableContents"/>
              <w:rPr>
                <w:rFonts w:ascii="Courier New" w:hAnsi="Courier New"/>
                <w:iCs/>
                <w:sz w:val="22"/>
                <w:lang w:val="en-US"/>
              </w:rPr>
            </w:pPr>
            <w:r w:rsidRPr="00491143">
              <w:rPr>
                <w:rFonts w:ascii="Courier New" w:hAnsi="Courier New"/>
                <w:iCs/>
                <w:sz w:val="22"/>
                <w:lang w:val="en-US"/>
              </w:rPr>
              <w:t>public int size()</w:t>
            </w:r>
          </w:p>
        </w:tc>
        <w:tc>
          <w:tcPr>
            <w:tcW w:w="3495"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491143" w:rsidRDefault="00267F10">
            <w:pPr>
              <w:pStyle w:val="TableContents"/>
              <w:rPr>
                <w:rFonts w:ascii="Courier New" w:hAnsi="Courier New"/>
                <w:iCs/>
                <w:sz w:val="22"/>
                <w:lang w:val="en-US"/>
              </w:rPr>
            </w:pPr>
            <w:r w:rsidRPr="00491143">
              <w:rPr>
                <w:rFonts w:ascii="Courier New" w:hAnsi="Courier New"/>
                <w:iCs/>
                <w:sz w:val="22"/>
                <w:lang w:val="en-US"/>
              </w:rPr>
              <w:t>MPI_COMM_REMOTE_SIZE</w:t>
            </w:r>
          </w:p>
        </w:tc>
      </w:tr>
      <w:tr w:rsidR="00037085">
        <w:tc>
          <w:tcPr>
            <w:tcW w:w="6091"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91143" w:rsidRDefault="00267F10">
            <w:pPr>
              <w:pStyle w:val="TableContents"/>
              <w:rPr>
                <w:rFonts w:ascii="Courier New" w:hAnsi="Courier New"/>
                <w:iCs/>
                <w:sz w:val="22"/>
                <w:lang w:val="en-US"/>
              </w:rPr>
            </w:pPr>
            <w:r w:rsidRPr="00491143">
              <w:rPr>
                <w:rFonts w:ascii="Courier New" w:hAnsi="Courier New"/>
                <w:iCs/>
                <w:sz w:val="22"/>
                <w:lang w:val="en-US"/>
              </w:rPr>
              <w:t>public Group remote_group()</w:t>
            </w:r>
          </w:p>
        </w:tc>
        <w:tc>
          <w:tcPr>
            <w:tcW w:w="3495"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491143" w:rsidRDefault="00267F10">
            <w:pPr>
              <w:pStyle w:val="TableContents"/>
              <w:rPr>
                <w:rFonts w:ascii="Courier New" w:hAnsi="Courier New"/>
                <w:iCs/>
                <w:sz w:val="22"/>
                <w:lang w:val="en-US"/>
              </w:rPr>
            </w:pPr>
            <w:r w:rsidRPr="00491143">
              <w:rPr>
                <w:rFonts w:ascii="Courier New" w:hAnsi="Courier New"/>
                <w:iCs/>
                <w:sz w:val="22"/>
                <w:lang w:val="en-US"/>
              </w:rPr>
              <w:t>MPI_COMM_REMOTE_GROUP</w:t>
            </w:r>
          </w:p>
        </w:tc>
      </w:tr>
      <w:tr w:rsidR="00037085">
        <w:tc>
          <w:tcPr>
            <w:tcW w:w="6091"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91143" w:rsidRDefault="00267F10">
            <w:pPr>
              <w:pStyle w:val="TableContents"/>
              <w:rPr>
                <w:rFonts w:ascii="Courier New" w:hAnsi="Courier New"/>
                <w:iCs/>
                <w:sz w:val="22"/>
                <w:lang w:val="en-US"/>
              </w:rPr>
            </w:pPr>
            <w:r w:rsidRPr="00491143">
              <w:rPr>
                <w:rFonts w:ascii="Courier New" w:hAnsi="Courier New"/>
                <w:iCs/>
                <w:sz w:val="22"/>
                <w:lang w:val="en-US"/>
              </w:rPr>
              <w:t>public void create(Intracomm local_comm,int local_leader, Intracomm peer_comm, int remote_leader, int tag)</w:t>
            </w:r>
          </w:p>
        </w:tc>
        <w:tc>
          <w:tcPr>
            <w:tcW w:w="3495"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491143" w:rsidRDefault="00267F10">
            <w:pPr>
              <w:pStyle w:val="TableContents"/>
              <w:rPr>
                <w:rFonts w:ascii="Courier New" w:hAnsi="Courier New"/>
                <w:iCs/>
                <w:sz w:val="22"/>
                <w:lang w:val="en-US"/>
              </w:rPr>
            </w:pPr>
            <w:r w:rsidRPr="00491143">
              <w:rPr>
                <w:rFonts w:ascii="Courier New" w:hAnsi="Courier New"/>
                <w:iCs/>
                <w:sz w:val="22"/>
                <w:lang w:val="en-US"/>
              </w:rPr>
              <w:t>MPI_INTERCOMM_CREATE</w:t>
            </w:r>
          </w:p>
        </w:tc>
      </w:tr>
      <w:tr w:rsidR="00037085">
        <w:tc>
          <w:tcPr>
            <w:tcW w:w="6091"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91143" w:rsidRDefault="00267F10">
            <w:pPr>
              <w:pStyle w:val="TableContents"/>
              <w:rPr>
                <w:rFonts w:ascii="Courier New" w:hAnsi="Courier New"/>
                <w:iCs/>
                <w:sz w:val="22"/>
                <w:lang w:val="en-US"/>
              </w:rPr>
            </w:pPr>
            <w:r w:rsidRPr="00491143">
              <w:rPr>
                <w:rFonts w:ascii="Courier New" w:hAnsi="Courier New"/>
                <w:iCs/>
                <w:sz w:val="22"/>
                <w:lang w:val="en-US"/>
              </w:rPr>
              <w:t>public Intracomm merge(boolean high)</w:t>
            </w:r>
          </w:p>
        </w:tc>
        <w:tc>
          <w:tcPr>
            <w:tcW w:w="3495"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491143" w:rsidRDefault="00267F10">
            <w:pPr>
              <w:pStyle w:val="TableContents"/>
              <w:rPr>
                <w:rFonts w:ascii="Courier New" w:hAnsi="Courier New"/>
                <w:iCs/>
                <w:sz w:val="22"/>
                <w:lang w:val="en-US"/>
              </w:rPr>
            </w:pPr>
            <w:r w:rsidRPr="00491143">
              <w:rPr>
                <w:rFonts w:ascii="Courier New" w:hAnsi="Courier New"/>
                <w:iCs/>
                <w:sz w:val="22"/>
                <w:lang w:val="en-US"/>
              </w:rPr>
              <w:t>MPI_INTERCOMM_MERGE</w:t>
            </w:r>
          </w:p>
        </w:tc>
      </w:tr>
    </w:tbl>
    <w:p w:rsidR="00037085" w:rsidRDefault="00037085"/>
    <w:p w:rsidR="00037085" w:rsidRDefault="00267F10">
      <w:r>
        <w:t xml:space="preserve">Пример 6.8 </w:t>
      </w:r>
      <w:r w:rsidR="00491143">
        <w:t>показва един</w:t>
      </w:r>
      <w:r>
        <w:t xml:space="preserve"> начин за създаване на група.</w:t>
      </w:r>
    </w:p>
    <w:p w:rsidR="00037085" w:rsidRDefault="00267F10">
      <w:pPr>
        <w:rPr>
          <w:b/>
        </w:rPr>
      </w:pPr>
      <w:r>
        <w:rPr>
          <w:b/>
        </w:rPr>
        <w:t>Пример 6.8</w:t>
      </w:r>
    </w:p>
    <w:p w:rsidR="00037085" w:rsidRDefault="00267F10">
      <w:pPr>
        <w:pStyle w:val="Code"/>
        <w:rPr>
          <w:lang w:val="en-US"/>
        </w:rPr>
      </w:pPr>
      <w:r>
        <w:rPr>
          <w:lang w:val="en-US"/>
        </w:rPr>
        <w:t>...</w:t>
      </w:r>
    </w:p>
    <w:p w:rsidR="00037085" w:rsidRDefault="00267F10">
      <w:pPr>
        <w:pStyle w:val="Code"/>
        <w:rPr>
          <w:lang w:val="en-US"/>
        </w:rPr>
      </w:pPr>
      <w:r>
        <w:rPr>
          <w:highlight w:val="white"/>
          <w:lang w:val="en-US"/>
        </w:rPr>
        <w:t>Group world_group = MPI.COMM_WORLD.group();</w:t>
      </w:r>
    </w:p>
    <w:p w:rsidR="00037085" w:rsidRDefault="00267F10">
      <w:pPr>
        <w:pStyle w:val="Code"/>
        <w:rPr>
          <w:lang w:val="en-US"/>
        </w:rPr>
      </w:pPr>
      <w:r>
        <w:rPr>
          <w:highlight w:val="white"/>
          <w:lang w:val="en-US"/>
        </w:rPr>
        <w:t>int n = 5;</w:t>
      </w:r>
    </w:p>
    <w:p w:rsidR="00037085" w:rsidRDefault="00267F10">
      <w:pPr>
        <w:pStyle w:val="Code"/>
        <w:rPr>
          <w:lang w:val="en-US"/>
        </w:rPr>
      </w:pPr>
      <w:r>
        <w:rPr>
          <w:highlight w:val="white"/>
          <w:lang w:val="en-US"/>
        </w:rPr>
        <w:lastRenderedPageBreak/>
        <w:t>int[] ranks = new int[]{1,3,5,7,9};</w:t>
      </w:r>
    </w:p>
    <w:p w:rsidR="00037085" w:rsidRDefault="00267F10">
      <w:pPr>
        <w:pStyle w:val="Code"/>
        <w:rPr>
          <w:lang w:val="en-US"/>
        </w:rPr>
      </w:pPr>
      <w:r>
        <w:rPr>
          <w:highlight w:val="white"/>
          <w:lang w:val="en-US"/>
        </w:rPr>
        <w:t>Group prime_group = world_group.incl(0, n, ranks);</w:t>
      </w:r>
    </w:p>
    <w:p w:rsidR="00037085" w:rsidRDefault="00267F10">
      <w:pPr>
        <w:pStyle w:val="Code"/>
        <w:rPr>
          <w:lang w:val="en-US"/>
        </w:rPr>
      </w:pPr>
      <w:r>
        <w:rPr>
          <w:highlight w:val="white"/>
          <w:lang w:val="en-US"/>
        </w:rPr>
        <w:t>Comm comm = MPI.COMM_WORLD.create(prime_group, 0);</w:t>
      </w:r>
    </w:p>
    <w:p w:rsidR="00037085" w:rsidRDefault="00267F10">
      <w:pPr>
        <w:pStyle w:val="Code"/>
        <w:rPr>
          <w:lang w:val="en-US"/>
        </w:rPr>
      </w:pPr>
      <w:r>
        <w:rPr>
          <w:highlight w:val="white"/>
          <w:lang w:val="en-US"/>
        </w:rPr>
        <w:t>int prime_rank = -1, prime_size = -1;</w:t>
      </w:r>
    </w:p>
    <w:p w:rsidR="00037085" w:rsidRDefault="00267F10">
      <w:pPr>
        <w:pStyle w:val="Code"/>
        <w:rPr>
          <w:lang w:val="en-US"/>
        </w:rPr>
      </w:pPr>
      <w:r>
        <w:rPr>
          <w:highlight w:val="white"/>
          <w:lang w:val="en-US"/>
        </w:rPr>
        <w:t>int comm_result = -1;</w:t>
      </w:r>
    </w:p>
    <w:p w:rsidR="00037085" w:rsidRDefault="00267F10">
      <w:pPr>
        <w:pStyle w:val="Code"/>
        <w:rPr>
          <w:lang w:val="en-US"/>
        </w:rPr>
      </w:pPr>
      <w:r>
        <w:rPr>
          <w:highlight w:val="white"/>
          <w:lang w:val="en-US"/>
        </w:rPr>
        <w:t>if(!comm.isNull()){</w:t>
      </w:r>
    </w:p>
    <w:p w:rsidR="00037085" w:rsidRDefault="00267F10">
      <w:pPr>
        <w:pStyle w:val="Code"/>
        <w:rPr>
          <w:lang w:val="en-US"/>
        </w:rPr>
      </w:pPr>
      <w:r>
        <w:rPr>
          <w:highlight w:val="white"/>
          <w:lang w:val="en-US"/>
        </w:rPr>
        <w:tab/>
        <w:t>prime_rank = comm.rank();</w:t>
      </w:r>
    </w:p>
    <w:p w:rsidR="00037085" w:rsidRDefault="00267F10">
      <w:pPr>
        <w:pStyle w:val="Code"/>
        <w:rPr>
          <w:lang w:val="en-US"/>
        </w:rPr>
      </w:pPr>
      <w:r>
        <w:rPr>
          <w:highlight w:val="white"/>
          <w:lang w:val="en-US"/>
        </w:rPr>
        <w:tab/>
        <w:t>prime_size = comm.size();</w:t>
      </w:r>
    </w:p>
    <w:p w:rsidR="00037085" w:rsidRDefault="00267F10">
      <w:pPr>
        <w:pStyle w:val="Code"/>
        <w:rPr>
          <w:lang w:val="en-US"/>
        </w:rPr>
      </w:pPr>
      <w:r>
        <w:rPr>
          <w:highlight w:val="white"/>
          <w:lang w:val="en-US"/>
        </w:rPr>
        <w:tab/>
        <w:t>comm_result = MPI.COMM_WORLD.compare(comm);</w:t>
      </w:r>
    </w:p>
    <w:p w:rsidR="00037085" w:rsidRDefault="00267F10">
      <w:pPr>
        <w:pStyle w:val="Code"/>
        <w:rPr>
          <w:lang w:val="en-US"/>
        </w:rPr>
      </w:pPr>
      <w:r>
        <w:rPr>
          <w:lang w:val="en-US"/>
        </w:rPr>
        <w:t>}</w:t>
      </w:r>
    </w:p>
    <w:p w:rsidR="00037085" w:rsidRDefault="00267F10">
      <w:pPr>
        <w:pStyle w:val="Code"/>
        <w:spacing w:after="120"/>
        <w:rPr>
          <w:lang w:val="en-US"/>
        </w:rPr>
      </w:pPr>
      <w:r>
        <w:rPr>
          <w:lang w:val="en-US"/>
        </w:rPr>
        <w:t>...</w:t>
      </w:r>
    </w:p>
    <w:p w:rsidR="00037085" w:rsidRDefault="00267F10">
      <w:r>
        <w:t>MPI кешира атрибути и информация</w:t>
      </w:r>
      <w:r w:rsidR="00491143">
        <w:t>,</w:t>
      </w:r>
      <w:r>
        <w:t xml:space="preserve"> </w:t>
      </w:r>
      <w:r w:rsidR="00491143">
        <w:t>свързани</w:t>
      </w:r>
      <w:r>
        <w:t xml:space="preserve"> </w:t>
      </w:r>
      <w:r w:rsidR="00491143">
        <w:t>с</w:t>
      </w:r>
      <w:r>
        <w:t xml:space="preserve"> три основни </w:t>
      </w:r>
      <w:r w:rsidR="004163BE">
        <w:t xml:space="preserve">типа </w:t>
      </w:r>
      <w:r>
        <w:t>обект</w:t>
      </w:r>
      <w:r w:rsidR="004163BE">
        <w:t>и –</w:t>
      </w:r>
      <w:r>
        <w:t xml:space="preserve"> комуникатори, прозорци (Windows) и типове данни. На този етап MPI кеширане не се поддържа от java-mpi. </w:t>
      </w:r>
    </w:p>
    <w:p w:rsidR="00037085" w:rsidRDefault="00267F10" w:rsidP="00375B6A">
      <w:pPr>
        <w:pStyle w:val="Heading2"/>
        <w:numPr>
          <w:ilvl w:val="1"/>
          <w:numId w:val="12"/>
        </w:numPr>
        <w:tabs>
          <w:tab w:val="clear" w:pos="720"/>
        </w:tabs>
        <w:ind w:left="720" w:hanging="720"/>
      </w:pPr>
      <w:bookmarkStart w:id="78" w:name="_Toc29218298"/>
      <w:r>
        <w:rPr>
          <w:rStyle w:val="Emphasis"/>
          <w:i w:val="0"/>
          <w:iCs w:val="0"/>
        </w:rPr>
        <w:t>Виртуални Топологии</w:t>
      </w:r>
      <w:bookmarkEnd w:id="78"/>
    </w:p>
    <w:p w:rsidR="00037085" w:rsidRDefault="00267F10">
      <w:r>
        <w:t xml:space="preserve">MPI разполага  с декартова и граф топологии, както вече споменахме. </w:t>
      </w:r>
      <w:r w:rsidR="004163BE">
        <w:rPr>
          <w:lang w:val="en-US"/>
        </w:rPr>
        <w:t>j</w:t>
      </w:r>
      <w:r>
        <w:t xml:space="preserve">ava-mpi се опитва да се доближи максимално до тях, макар и </w:t>
      </w:r>
      <w:r w:rsidR="004163BE">
        <w:t xml:space="preserve">това </w:t>
      </w:r>
      <w:r>
        <w:t>да не е от най-важни</w:t>
      </w:r>
      <w:r w:rsidR="004163BE">
        <w:t>те</w:t>
      </w:r>
      <w:r>
        <w:t xml:space="preserve"> аспект</w:t>
      </w:r>
      <w:r w:rsidR="004163BE">
        <w:t>и</w:t>
      </w:r>
      <w:r>
        <w:t xml:space="preserve"> от интерфейса. Идеята е java-mpi да даде анало</w:t>
      </w:r>
      <w:r w:rsidR="004163BE">
        <w:t>зи</w:t>
      </w:r>
      <w:r>
        <w:t xml:space="preserve"> на най-използваните MPI функции, за да може да видим дали те ще бъдат полезни за Java. Точно за това няма смисъл да се фокусираме върху функционалност, която дори може да не се използва.</w:t>
      </w:r>
    </w:p>
    <w:p w:rsidR="00037085" w:rsidRDefault="00267F10">
      <w:r>
        <w:t>Начин</w:t>
      </w:r>
      <w:r w:rsidR="004163BE">
        <w:t>ът</w:t>
      </w:r>
      <w:r>
        <w:t xml:space="preserve">, по който java-mpi ги имплементира е чрез допълнителни обекти наследяващи </w:t>
      </w:r>
      <w:r w:rsidRPr="004163BE">
        <w:rPr>
          <w:rFonts w:ascii="Courier New" w:hAnsi="Courier New"/>
          <w:iCs/>
          <w:sz w:val="22"/>
          <w:lang w:val="en-US"/>
        </w:rPr>
        <w:t>Intercomm</w:t>
      </w:r>
      <w:r>
        <w:t xml:space="preserve"> класа. Те са </w:t>
      </w:r>
      <w:r w:rsidRPr="004163BE">
        <w:rPr>
          <w:rFonts w:ascii="Courier New" w:hAnsi="Courier New"/>
          <w:iCs/>
          <w:sz w:val="22"/>
          <w:lang w:val="en-US"/>
        </w:rPr>
        <w:t>Cart.java</w:t>
      </w:r>
      <w:r>
        <w:t xml:space="preserve"> (Декартова топология), </w:t>
      </w:r>
      <w:r w:rsidRPr="004163BE">
        <w:rPr>
          <w:rFonts w:ascii="Courier New" w:hAnsi="Courier New"/>
          <w:iCs/>
          <w:sz w:val="22"/>
          <w:lang w:val="en-US"/>
        </w:rPr>
        <w:t>Graph.java</w:t>
      </w:r>
      <w:r>
        <w:t xml:space="preserve"> (граф топология) и </w:t>
      </w:r>
      <w:r w:rsidRPr="004163BE">
        <w:rPr>
          <w:rFonts w:ascii="Courier New" w:hAnsi="Courier New"/>
          <w:iCs/>
          <w:sz w:val="22"/>
          <w:lang w:val="en-US"/>
        </w:rPr>
        <w:t>DistGraph.java</w:t>
      </w:r>
      <w:r>
        <w:t xml:space="preserve"> (разпределен граф топология).</w:t>
      </w:r>
    </w:p>
    <w:p w:rsidR="00037085" w:rsidRDefault="00267F10">
      <w:r>
        <w:rPr>
          <w:b/>
        </w:rPr>
        <w:t>Таблица 11</w:t>
      </w:r>
      <w:r w:rsidR="004163BE">
        <w:rPr>
          <w:b/>
        </w:rPr>
        <w:t>.</w:t>
      </w:r>
      <w:r>
        <w:t xml:space="preserve"> </w:t>
      </w:r>
      <w:r w:rsidRPr="004163BE">
        <w:rPr>
          <w:b/>
        </w:rPr>
        <w:t>Декартови методи</w:t>
      </w:r>
    </w:p>
    <w:tbl>
      <w:tblPr>
        <w:tblW w:w="9586" w:type="dxa"/>
        <w:tblInd w:w="52" w:type="dxa"/>
        <w:tblLook w:val="0000" w:firstRow="0" w:lastRow="0" w:firstColumn="0" w:lastColumn="0" w:noHBand="0" w:noVBand="0"/>
      </w:tblPr>
      <w:tblGrid>
        <w:gridCol w:w="5664"/>
        <w:gridCol w:w="1403"/>
        <w:gridCol w:w="2519"/>
      </w:tblGrid>
      <w:tr w:rsidR="00037085" w:rsidTr="004163BE">
        <w:tc>
          <w:tcPr>
            <w:tcW w:w="5664"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Default="00267F10">
            <w:pPr>
              <w:pStyle w:val="TableContents"/>
              <w:rPr>
                <w:b/>
                <w:bCs/>
                <w:lang w:val="en-US"/>
              </w:rPr>
            </w:pPr>
            <w:r>
              <w:rPr>
                <w:b/>
                <w:bCs/>
                <w:lang w:val="en-US"/>
              </w:rPr>
              <w:t>Java-mpi method</w:t>
            </w:r>
          </w:p>
        </w:tc>
        <w:tc>
          <w:tcPr>
            <w:tcW w:w="1403"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Default="00267F10">
            <w:pPr>
              <w:pStyle w:val="TableContents"/>
              <w:rPr>
                <w:b/>
                <w:bCs/>
                <w:lang w:val="en-US"/>
              </w:rPr>
            </w:pPr>
            <w:r>
              <w:rPr>
                <w:b/>
                <w:bCs/>
                <w:lang w:val="en-US"/>
              </w:rPr>
              <w:t>Java class</w:t>
            </w:r>
          </w:p>
        </w:tc>
        <w:tc>
          <w:tcPr>
            <w:tcW w:w="2519"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Default="00267F10">
            <w:pPr>
              <w:pStyle w:val="TableContents"/>
              <w:rPr>
                <w:b/>
                <w:bCs/>
                <w:lang w:val="en-US"/>
              </w:rPr>
            </w:pPr>
            <w:r>
              <w:rPr>
                <w:b/>
                <w:bCs/>
                <w:lang w:val="en-US"/>
              </w:rPr>
              <w:t>MPI function</w:t>
            </w:r>
          </w:p>
        </w:tc>
      </w:tr>
      <w:tr w:rsidR="00037085" w:rsidRPr="004163BE" w:rsidTr="004163BE">
        <w:tc>
          <w:tcPr>
            <w:tcW w:w="5664"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163BE" w:rsidRDefault="00267F10">
            <w:pPr>
              <w:pStyle w:val="TableContents"/>
              <w:rPr>
                <w:rFonts w:ascii="Courier New" w:hAnsi="Courier New"/>
                <w:iCs/>
                <w:sz w:val="20"/>
                <w:szCs w:val="20"/>
                <w:lang w:val="en-US"/>
              </w:rPr>
            </w:pPr>
            <w:r w:rsidRPr="004163BE">
              <w:rPr>
                <w:rFonts w:ascii="Courier New" w:hAnsi="Courier New"/>
                <w:iCs/>
                <w:sz w:val="20"/>
                <w:szCs w:val="20"/>
                <w:lang w:val="en-US"/>
              </w:rPr>
              <w:t>public Cart cart_create(int dims_offset,int ndims,int[] dims, int per_offset,int[] periods, boolean reorder)</w:t>
            </w:r>
          </w:p>
        </w:tc>
        <w:tc>
          <w:tcPr>
            <w:tcW w:w="1403"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163BE" w:rsidRDefault="00267F10">
            <w:pPr>
              <w:pStyle w:val="TableContents"/>
              <w:rPr>
                <w:rFonts w:ascii="Courier New" w:hAnsi="Courier New"/>
                <w:iCs/>
                <w:sz w:val="20"/>
                <w:szCs w:val="20"/>
                <w:lang w:val="en-US"/>
              </w:rPr>
            </w:pPr>
            <w:r w:rsidRPr="004163BE">
              <w:rPr>
                <w:rFonts w:ascii="Courier New" w:hAnsi="Courier New"/>
                <w:iCs/>
                <w:sz w:val="20"/>
                <w:szCs w:val="20"/>
                <w:lang w:val="en-US"/>
              </w:rPr>
              <w:t>Intracomm</w:t>
            </w:r>
          </w:p>
        </w:tc>
        <w:tc>
          <w:tcPr>
            <w:tcW w:w="2519"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4163BE" w:rsidRDefault="00267F10">
            <w:pPr>
              <w:pStyle w:val="TableContents"/>
              <w:rPr>
                <w:rFonts w:ascii="Courier New" w:hAnsi="Courier New"/>
                <w:iCs/>
                <w:sz w:val="20"/>
                <w:szCs w:val="20"/>
                <w:lang w:val="en-US"/>
              </w:rPr>
            </w:pPr>
            <w:r w:rsidRPr="004163BE">
              <w:rPr>
                <w:rFonts w:ascii="Courier New" w:hAnsi="Courier New"/>
                <w:iCs/>
                <w:sz w:val="20"/>
                <w:szCs w:val="20"/>
                <w:lang w:val="en-US"/>
              </w:rPr>
              <w:t>MPI_CART_CREATE</w:t>
            </w:r>
          </w:p>
        </w:tc>
      </w:tr>
      <w:tr w:rsidR="00037085" w:rsidRPr="004163BE" w:rsidTr="004163BE">
        <w:tc>
          <w:tcPr>
            <w:tcW w:w="5664"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163BE" w:rsidRDefault="00267F10">
            <w:pPr>
              <w:pStyle w:val="TableContents"/>
              <w:rPr>
                <w:rFonts w:ascii="Courier New" w:hAnsi="Courier New"/>
                <w:iCs/>
                <w:sz w:val="20"/>
                <w:szCs w:val="20"/>
                <w:lang w:val="en-US"/>
              </w:rPr>
            </w:pPr>
            <w:r w:rsidRPr="004163BE">
              <w:rPr>
                <w:rFonts w:ascii="Courier New" w:hAnsi="Courier New"/>
                <w:iCs/>
                <w:sz w:val="20"/>
                <w:szCs w:val="20"/>
                <w:lang w:val="en-US"/>
              </w:rPr>
              <w:t>public void coords(int rank,int offset,int maxdims, int[] coords)</w:t>
            </w:r>
          </w:p>
        </w:tc>
        <w:tc>
          <w:tcPr>
            <w:tcW w:w="1403"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163BE" w:rsidRDefault="00267F10">
            <w:pPr>
              <w:pStyle w:val="TableContents"/>
              <w:rPr>
                <w:rFonts w:ascii="Courier New" w:hAnsi="Courier New"/>
                <w:iCs/>
                <w:sz w:val="20"/>
                <w:szCs w:val="20"/>
                <w:lang w:val="en-US"/>
              </w:rPr>
            </w:pPr>
            <w:r w:rsidRPr="004163BE">
              <w:rPr>
                <w:rFonts w:ascii="Courier New" w:hAnsi="Courier New"/>
                <w:iCs/>
                <w:sz w:val="20"/>
                <w:szCs w:val="20"/>
                <w:lang w:val="en-US"/>
              </w:rPr>
              <w:t>Cart</w:t>
            </w:r>
          </w:p>
        </w:tc>
        <w:tc>
          <w:tcPr>
            <w:tcW w:w="2519"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4163BE" w:rsidRDefault="00267F10">
            <w:pPr>
              <w:pStyle w:val="TableContents"/>
              <w:rPr>
                <w:rFonts w:ascii="Courier New" w:hAnsi="Courier New"/>
                <w:iCs/>
                <w:sz w:val="20"/>
                <w:szCs w:val="20"/>
                <w:lang w:val="en-US"/>
              </w:rPr>
            </w:pPr>
            <w:r w:rsidRPr="004163BE">
              <w:rPr>
                <w:rFonts w:ascii="Courier New" w:hAnsi="Courier New"/>
                <w:iCs/>
                <w:sz w:val="20"/>
                <w:szCs w:val="20"/>
                <w:lang w:val="en-US"/>
              </w:rPr>
              <w:t>MPI_CART_COORDS</w:t>
            </w:r>
          </w:p>
        </w:tc>
      </w:tr>
      <w:tr w:rsidR="00037085" w:rsidRPr="004163BE" w:rsidTr="004163BE">
        <w:tc>
          <w:tcPr>
            <w:tcW w:w="5664"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163BE" w:rsidRDefault="00267F10">
            <w:pPr>
              <w:pStyle w:val="TableContents"/>
              <w:rPr>
                <w:rFonts w:ascii="Courier New" w:hAnsi="Courier New"/>
                <w:iCs/>
                <w:sz w:val="20"/>
                <w:szCs w:val="20"/>
                <w:lang w:val="en-US"/>
              </w:rPr>
            </w:pPr>
            <w:r w:rsidRPr="004163BE">
              <w:rPr>
                <w:rFonts w:ascii="Courier New" w:hAnsi="Courier New"/>
                <w:iCs/>
                <w:sz w:val="20"/>
                <w:szCs w:val="20"/>
                <w:lang w:val="en-US"/>
              </w:rPr>
              <w:t>public void get(int offsetdims,int maxdims, int[] dims,int offsetperiods,int[] periods,int offsetcoords,int[] coords)</w:t>
            </w:r>
          </w:p>
        </w:tc>
        <w:tc>
          <w:tcPr>
            <w:tcW w:w="1403"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163BE" w:rsidRDefault="00267F10">
            <w:pPr>
              <w:pStyle w:val="TableContents"/>
              <w:rPr>
                <w:rFonts w:ascii="Courier New" w:hAnsi="Courier New"/>
                <w:iCs/>
                <w:sz w:val="20"/>
                <w:szCs w:val="20"/>
                <w:lang w:val="en-US"/>
              </w:rPr>
            </w:pPr>
            <w:r w:rsidRPr="004163BE">
              <w:rPr>
                <w:rFonts w:ascii="Courier New" w:hAnsi="Courier New"/>
                <w:iCs/>
                <w:sz w:val="20"/>
                <w:szCs w:val="20"/>
                <w:lang w:val="en-US"/>
              </w:rPr>
              <w:t>Cart</w:t>
            </w:r>
          </w:p>
        </w:tc>
        <w:tc>
          <w:tcPr>
            <w:tcW w:w="2519"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4163BE" w:rsidRDefault="00267F10">
            <w:pPr>
              <w:pStyle w:val="TableContents"/>
              <w:rPr>
                <w:rFonts w:ascii="Courier New" w:hAnsi="Courier New"/>
                <w:iCs/>
                <w:sz w:val="20"/>
                <w:szCs w:val="20"/>
                <w:lang w:val="en-US"/>
              </w:rPr>
            </w:pPr>
            <w:r w:rsidRPr="004163BE">
              <w:rPr>
                <w:rFonts w:ascii="Courier New" w:hAnsi="Courier New"/>
                <w:iCs/>
                <w:sz w:val="20"/>
                <w:szCs w:val="20"/>
                <w:lang w:val="en-US"/>
              </w:rPr>
              <w:t>MPI_CART_GET</w:t>
            </w:r>
          </w:p>
        </w:tc>
      </w:tr>
      <w:tr w:rsidR="00037085" w:rsidRPr="004163BE" w:rsidTr="004163BE">
        <w:tc>
          <w:tcPr>
            <w:tcW w:w="5664"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163BE" w:rsidRDefault="00267F10">
            <w:pPr>
              <w:pStyle w:val="TableContents"/>
              <w:rPr>
                <w:rFonts w:ascii="Courier New" w:hAnsi="Courier New"/>
                <w:iCs/>
                <w:sz w:val="20"/>
                <w:szCs w:val="20"/>
                <w:lang w:val="en-US"/>
              </w:rPr>
            </w:pPr>
            <w:r w:rsidRPr="004163BE">
              <w:rPr>
                <w:rFonts w:ascii="Courier New" w:hAnsi="Courier New"/>
                <w:iCs/>
                <w:sz w:val="20"/>
                <w:szCs w:val="20"/>
                <w:lang w:val="en-US"/>
              </w:rPr>
              <w:t>public int source(int direction,int disp)</w:t>
            </w:r>
          </w:p>
        </w:tc>
        <w:tc>
          <w:tcPr>
            <w:tcW w:w="1403"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163BE" w:rsidRDefault="00267F10">
            <w:pPr>
              <w:pStyle w:val="TableContents"/>
              <w:rPr>
                <w:rFonts w:ascii="Courier New" w:hAnsi="Courier New"/>
                <w:iCs/>
                <w:sz w:val="20"/>
                <w:szCs w:val="20"/>
                <w:lang w:val="en-US"/>
              </w:rPr>
            </w:pPr>
            <w:r w:rsidRPr="004163BE">
              <w:rPr>
                <w:rFonts w:ascii="Courier New" w:hAnsi="Courier New"/>
                <w:iCs/>
                <w:sz w:val="20"/>
                <w:szCs w:val="20"/>
                <w:lang w:val="en-US"/>
              </w:rPr>
              <w:t>Cart</w:t>
            </w:r>
          </w:p>
        </w:tc>
        <w:tc>
          <w:tcPr>
            <w:tcW w:w="2519"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4163BE" w:rsidRDefault="00267F10">
            <w:pPr>
              <w:pStyle w:val="TableContents"/>
              <w:rPr>
                <w:rFonts w:ascii="Courier New" w:hAnsi="Courier New"/>
                <w:iCs/>
                <w:sz w:val="20"/>
                <w:szCs w:val="20"/>
                <w:lang w:val="en-US"/>
              </w:rPr>
            </w:pPr>
            <w:r w:rsidRPr="004163BE">
              <w:rPr>
                <w:rFonts w:ascii="Courier New" w:hAnsi="Courier New"/>
                <w:iCs/>
                <w:sz w:val="20"/>
                <w:szCs w:val="20"/>
                <w:lang w:val="en-US"/>
              </w:rPr>
              <w:t>MPI_CART_SHIFT</w:t>
            </w:r>
          </w:p>
        </w:tc>
      </w:tr>
      <w:tr w:rsidR="00037085" w:rsidRPr="004163BE" w:rsidTr="004163BE">
        <w:tc>
          <w:tcPr>
            <w:tcW w:w="5664"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163BE" w:rsidRDefault="00267F10">
            <w:pPr>
              <w:pStyle w:val="TableContents"/>
              <w:rPr>
                <w:rFonts w:ascii="Courier New" w:hAnsi="Courier New"/>
                <w:iCs/>
                <w:sz w:val="20"/>
                <w:szCs w:val="20"/>
                <w:lang w:val="en-US"/>
              </w:rPr>
            </w:pPr>
            <w:r w:rsidRPr="004163BE">
              <w:rPr>
                <w:rFonts w:ascii="Courier New" w:hAnsi="Courier New"/>
                <w:iCs/>
                <w:sz w:val="20"/>
                <w:szCs w:val="20"/>
                <w:lang w:val="en-US"/>
              </w:rPr>
              <w:t>public int dest(int direction,int disp)</w:t>
            </w:r>
          </w:p>
        </w:tc>
        <w:tc>
          <w:tcPr>
            <w:tcW w:w="1403"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163BE" w:rsidRDefault="00267F10">
            <w:pPr>
              <w:pStyle w:val="TableContents"/>
              <w:rPr>
                <w:rFonts w:ascii="Courier New" w:hAnsi="Courier New"/>
                <w:iCs/>
                <w:sz w:val="20"/>
                <w:szCs w:val="20"/>
                <w:lang w:val="en-US"/>
              </w:rPr>
            </w:pPr>
            <w:r w:rsidRPr="004163BE">
              <w:rPr>
                <w:rFonts w:ascii="Courier New" w:hAnsi="Courier New"/>
                <w:iCs/>
                <w:sz w:val="20"/>
                <w:szCs w:val="20"/>
                <w:lang w:val="en-US"/>
              </w:rPr>
              <w:t>Cart</w:t>
            </w:r>
          </w:p>
        </w:tc>
        <w:tc>
          <w:tcPr>
            <w:tcW w:w="2519"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4163BE" w:rsidRDefault="00267F10">
            <w:pPr>
              <w:pStyle w:val="TableContents"/>
              <w:rPr>
                <w:rFonts w:ascii="Courier New" w:hAnsi="Courier New"/>
                <w:iCs/>
                <w:sz w:val="20"/>
                <w:szCs w:val="20"/>
                <w:lang w:val="en-US"/>
              </w:rPr>
            </w:pPr>
            <w:r w:rsidRPr="004163BE">
              <w:rPr>
                <w:rFonts w:ascii="Courier New" w:hAnsi="Courier New"/>
                <w:iCs/>
                <w:sz w:val="20"/>
                <w:szCs w:val="20"/>
                <w:lang w:val="en-US"/>
              </w:rPr>
              <w:t>MPI_CART_SHIFT</w:t>
            </w:r>
          </w:p>
        </w:tc>
      </w:tr>
      <w:tr w:rsidR="00037085" w:rsidRPr="004163BE" w:rsidTr="004163BE">
        <w:tc>
          <w:tcPr>
            <w:tcW w:w="5664"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163BE" w:rsidRDefault="00267F10">
            <w:pPr>
              <w:pStyle w:val="TableContents"/>
              <w:rPr>
                <w:rFonts w:ascii="Courier New" w:hAnsi="Courier New"/>
                <w:iCs/>
                <w:sz w:val="20"/>
                <w:szCs w:val="20"/>
                <w:lang w:val="en-US"/>
              </w:rPr>
            </w:pPr>
            <w:r w:rsidRPr="004163BE">
              <w:rPr>
                <w:rFonts w:ascii="Courier New" w:hAnsi="Courier New"/>
                <w:iCs/>
                <w:sz w:val="20"/>
                <w:szCs w:val="20"/>
                <w:lang w:val="en-US"/>
              </w:rPr>
              <w:t>public Cart sub(int offset,int[] remain_dims)</w:t>
            </w:r>
          </w:p>
        </w:tc>
        <w:tc>
          <w:tcPr>
            <w:tcW w:w="1403"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163BE" w:rsidRDefault="00267F10">
            <w:pPr>
              <w:pStyle w:val="TableContents"/>
              <w:rPr>
                <w:rFonts w:ascii="Courier New" w:hAnsi="Courier New"/>
                <w:iCs/>
                <w:sz w:val="20"/>
                <w:szCs w:val="20"/>
                <w:lang w:val="en-US"/>
              </w:rPr>
            </w:pPr>
            <w:r w:rsidRPr="004163BE">
              <w:rPr>
                <w:rFonts w:ascii="Courier New" w:hAnsi="Courier New"/>
                <w:iCs/>
                <w:sz w:val="20"/>
                <w:szCs w:val="20"/>
                <w:lang w:val="en-US"/>
              </w:rPr>
              <w:t>Cart</w:t>
            </w:r>
          </w:p>
        </w:tc>
        <w:tc>
          <w:tcPr>
            <w:tcW w:w="2519"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4163BE" w:rsidRDefault="00267F10">
            <w:pPr>
              <w:pStyle w:val="TableContents"/>
              <w:rPr>
                <w:rFonts w:ascii="Courier New" w:hAnsi="Courier New"/>
                <w:iCs/>
                <w:sz w:val="20"/>
                <w:szCs w:val="20"/>
                <w:lang w:val="en-US"/>
              </w:rPr>
            </w:pPr>
            <w:r w:rsidRPr="004163BE">
              <w:rPr>
                <w:rFonts w:ascii="Courier New" w:hAnsi="Courier New"/>
                <w:iCs/>
                <w:sz w:val="20"/>
                <w:szCs w:val="20"/>
                <w:lang w:val="en-US"/>
              </w:rPr>
              <w:t>MPI_CART_SUB</w:t>
            </w:r>
          </w:p>
        </w:tc>
      </w:tr>
      <w:tr w:rsidR="00037085" w:rsidRPr="004163BE" w:rsidTr="004163BE">
        <w:tc>
          <w:tcPr>
            <w:tcW w:w="5664"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163BE" w:rsidRDefault="00267F10">
            <w:pPr>
              <w:pStyle w:val="TableContents"/>
              <w:rPr>
                <w:rFonts w:ascii="Courier New" w:hAnsi="Courier New"/>
                <w:iCs/>
                <w:sz w:val="20"/>
                <w:szCs w:val="20"/>
                <w:lang w:val="en-US"/>
              </w:rPr>
            </w:pPr>
            <w:r w:rsidRPr="004163BE">
              <w:rPr>
                <w:rFonts w:ascii="Courier New" w:hAnsi="Courier New"/>
                <w:iCs/>
                <w:sz w:val="20"/>
                <w:szCs w:val="20"/>
                <w:lang w:val="en-US"/>
              </w:rPr>
              <w:t>public int dims()</w:t>
            </w:r>
          </w:p>
        </w:tc>
        <w:tc>
          <w:tcPr>
            <w:tcW w:w="1403"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163BE" w:rsidRDefault="00267F10">
            <w:pPr>
              <w:pStyle w:val="TableContents"/>
              <w:rPr>
                <w:rFonts w:ascii="Courier New" w:hAnsi="Courier New"/>
                <w:iCs/>
                <w:sz w:val="20"/>
                <w:szCs w:val="20"/>
                <w:lang w:val="en-US"/>
              </w:rPr>
            </w:pPr>
            <w:r w:rsidRPr="004163BE">
              <w:rPr>
                <w:rFonts w:ascii="Courier New" w:hAnsi="Courier New"/>
                <w:iCs/>
                <w:sz w:val="20"/>
                <w:szCs w:val="20"/>
                <w:lang w:val="en-US"/>
              </w:rPr>
              <w:t>Cart</w:t>
            </w:r>
          </w:p>
        </w:tc>
        <w:tc>
          <w:tcPr>
            <w:tcW w:w="2519"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4163BE" w:rsidRDefault="00267F10">
            <w:pPr>
              <w:pStyle w:val="TableContents"/>
              <w:rPr>
                <w:rFonts w:ascii="Courier New" w:hAnsi="Courier New"/>
                <w:iCs/>
                <w:sz w:val="20"/>
                <w:szCs w:val="20"/>
                <w:lang w:val="en-US"/>
              </w:rPr>
            </w:pPr>
            <w:r w:rsidRPr="004163BE">
              <w:rPr>
                <w:rFonts w:ascii="Courier New" w:hAnsi="Courier New"/>
                <w:iCs/>
                <w:sz w:val="20"/>
                <w:szCs w:val="20"/>
                <w:lang w:val="en-US"/>
              </w:rPr>
              <w:t>MPI_CARTDIMS_GET</w:t>
            </w:r>
          </w:p>
        </w:tc>
      </w:tr>
      <w:tr w:rsidR="00037085" w:rsidRPr="004163BE" w:rsidTr="004163BE">
        <w:tc>
          <w:tcPr>
            <w:tcW w:w="5664"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163BE" w:rsidRDefault="00267F10">
            <w:pPr>
              <w:pStyle w:val="TableContents"/>
              <w:rPr>
                <w:rFonts w:ascii="Courier New" w:hAnsi="Courier New"/>
                <w:iCs/>
                <w:sz w:val="20"/>
                <w:szCs w:val="20"/>
                <w:lang w:val="en-US"/>
              </w:rPr>
            </w:pPr>
            <w:r w:rsidRPr="004163BE">
              <w:rPr>
                <w:rFonts w:ascii="Courier New" w:hAnsi="Courier New"/>
                <w:iCs/>
                <w:sz w:val="20"/>
                <w:szCs w:val="20"/>
                <w:lang w:val="en-US"/>
              </w:rPr>
              <w:t>public static void dims_create(int nnodes,int offset_dims,int ndims,int[] dims)</w:t>
            </w:r>
          </w:p>
        </w:tc>
        <w:tc>
          <w:tcPr>
            <w:tcW w:w="1403"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163BE" w:rsidRDefault="00267F10">
            <w:pPr>
              <w:pStyle w:val="TableContents"/>
              <w:rPr>
                <w:rFonts w:ascii="Courier New" w:hAnsi="Courier New"/>
                <w:iCs/>
                <w:sz w:val="20"/>
                <w:szCs w:val="20"/>
                <w:lang w:val="en-US"/>
              </w:rPr>
            </w:pPr>
            <w:r w:rsidRPr="004163BE">
              <w:rPr>
                <w:rFonts w:ascii="Courier New" w:hAnsi="Courier New"/>
                <w:iCs/>
                <w:sz w:val="20"/>
                <w:szCs w:val="20"/>
                <w:lang w:val="en-US"/>
              </w:rPr>
              <w:t>MPI</w:t>
            </w:r>
          </w:p>
        </w:tc>
        <w:tc>
          <w:tcPr>
            <w:tcW w:w="2519"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4163BE" w:rsidRDefault="00267F10">
            <w:pPr>
              <w:pStyle w:val="TableContents"/>
              <w:rPr>
                <w:rFonts w:ascii="Courier New" w:hAnsi="Courier New"/>
                <w:iCs/>
                <w:sz w:val="20"/>
                <w:szCs w:val="20"/>
                <w:lang w:val="en-US"/>
              </w:rPr>
            </w:pPr>
            <w:r w:rsidRPr="004163BE">
              <w:rPr>
                <w:rFonts w:ascii="Courier New" w:hAnsi="Courier New"/>
                <w:iCs/>
                <w:sz w:val="20"/>
                <w:szCs w:val="20"/>
                <w:lang w:val="en-US"/>
              </w:rPr>
              <w:t>MPI_DIMS_CREATE</w:t>
            </w:r>
          </w:p>
        </w:tc>
      </w:tr>
    </w:tbl>
    <w:p w:rsidR="00037085" w:rsidRDefault="00267F10" w:rsidP="004163BE">
      <w:pPr>
        <w:spacing w:before="120"/>
        <w:rPr>
          <w:b/>
          <w:lang w:val="en-US"/>
        </w:rPr>
      </w:pPr>
      <w:r>
        <w:rPr>
          <w:lang w:val="en-US"/>
        </w:rPr>
        <w:t xml:space="preserve"> </w:t>
      </w:r>
      <w:r>
        <w:rPr>
          <w:b/>
          <w:lang w:val="en-US"/>
        </w:rPr>
        <w:t>Таблица 12</w:t>
      </w:r>
      <w:r w:rsidR="004163BE">
        <w:rPr>
          <w:b/>
        </w:rPr>
        <w:t>.</w:t>
      </w:r>
      <w:r>
        <w:rPr>
          <w:b/>
          <w:lang w:val="en-US"/>
        </w:rPr>
        <w:t xml:space="preserve"> Граф методи</w:t>
      </w:r>
    </w:p>
    <w:tbl>
      <w:tblPr>
        <w:tblW w:w="9633" w:type="dxa"/>
        <w:tblInd w:w="52" w:type="dxa"/>
        <w:tblLook w:val="0000" w:firstRow="0" w:lastRow="0" w:firstColumn="0" w:lastColumn="0" w:noHBand="0" w:noVBand="0"/>
      </w:tblPr>
      <w:tblGrid>
        <w:gridCol w:w="4855"/>
        <w:gridCol w:w="1268"/>
        <w:gridCol w:w="3510"/>
      </w:tblGrid>
      <w:tr w:rsidR="00037085" w:rsidTr="004163BE">
        <w:tc>
          <w:tcPr>
            <w:tcW w:w="4855"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Default="00267F10">
            <w:pPr>
              <w:pStyle w:val="TableContents"/>
              <w:rPr>
                <w:b/>
                <w:bCs/>
                <w:lang w:val="en-US"/>
              </w:rPr>
            </w:pPr>
            <w:r>
              <w:rPr>
                <w:b/>
                <w:bCs/>
                <w:lang w:val="en-US"/>
              </w:rPr>
              <w:t>Java-mpi method</w:t>
            </w:r>
          </w:p>
        </w:tc>
        <w:tc>
          <w:tcPr>
            <w:tcW w:w="1268"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Default="00267F10">
            <w:pPr>
              <w:pStyle w:val="TableContents"/>
              <w:rPr>
                <w:b/>
                <w:bCs/>
                <w:lang w:val="en-US"/>
              </w:rPr>
            </w:pPr>
            <w:r>
              <w:rPr>
                <w:b/>
                <w:bCs/>
                <w:lang w:val="en-US"/>
              </w:rPr>
              <w:t>Java class</w:t>
            </w:r>
          </w:p>
        </w:tc>
        <w:tc>
          <w:tcPr>
            <w:tcW w:w="3510"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Default="00267F10">
            <w:pPr>
              <w:pStyle w:val="TableContents"/>
              <w:rPr>
                <w:b/>
                <w:bCs/>
                <w:lang w:val="en-US"/>
              </w:rPr>
            </w:pPr>
            <w:r>
              <w:rPr>
                <w:b/>
                <w:bCs/>
                <w:lang w:val="en-US"/>
              </w:rPr>
              <w:t>MPI function</w:t>
            </w:r>
          </w:p>
        </w:tc>
      </w:tr>
      <w:tr w:rsidR="00037085" w:rsidTr="004163BE">
        <w:tc>
          <w:tcPr>
            <w:tcW w:w="4855"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163BE" w:rsidRDefault="00267F10">
            <w:pPr>
              <w:pStyle w:val="TableContents"/>
              <w:rPr>
                <w:rFonts w:ascii="Courier New" w:hAnsi="Courier New"/>
                <w:iCs/>
                <w:sz w:val="20"/>
                <w:szCs w:val="20"/>
                <w:lang w:val="en-US"/>
              </w:rPr>
            </w:pPr>
            <w:r w:rsidRPr="004163BE">
              <w:rPr>
                <w:rFonts w:ascii="Courier New" w:hAnsi="Courier New"/>
                <w:iCs/>
                <w:sz w:val="20"/>
                <w:szCs w:val="20"/>
                <w:lang w:val="en-US"/>
              </w:rPr>
              <w:t>public Graph graph_create(int offset_nodes,int nnodes,int[] indexes, int offset_edges,int[] edges, boolean reorder)</w:t>
            </w:r>
          </w:p>
        </w:tc>
        <w:tc>
          <w:tcPr>
            <w:tcW w:w="1268"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163BE" w:rsidRDefault="00267F10">
            <w:pPr>
              <w:pStyle w:val="TableContents"/>
              <w:rPr>
                <w:rFonts w:ascii="Courier New" w:hAnsi="Courier New"/>
                <w:iCs/>
                <w:sz w:val="20"/>
                <w:szCs w:val="20"/>
                <w:lang w:val="en-US"/>
              </w:rPr>
            </w:pPr>
            <w:r w:rsidRPr="004163BE">
              <w:rPr>
                <w:rFonts w:ascii="Courier New" w:hAnsi="Courier New"/>
                <w:iCs/>
                <w:sz w:val="20"/>
                <w:szCs w:val="20"/>
                <w:lang w:val="en-US"/>
              </w:rPr>
              <w:t>Intercomm</w:t>
            </w:r>
          </w:p>
        </w:tc>
        <w:tc>
          <w:tcPr>
            <w:tcW w:w="3510"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4163BE" w:rsidRDefault="00267F10">
            <w:pPr>
              <w:pStyle w:val="TableContents"/>
              <w:rPr>
                <w:rFonts w:ascii="Courier New" w:hAnsi="Courier New"/>
                <w:iCs/>
                <w:sz w:val="20"/>
                <w:szCs w:val="20"/>
                <w:lang w:val="en-US"/>
              </w:rPr>
            </w:pPr>
            <w:r w:rsidRPr="004163BE">
              <w:rPr>
                <w:rFonts w:ascii="Courier New" w:hAnsi="Courier New"/>
                <w:iCs/>
                <w:sz w:val="20"/>
                <w:szCs w:val="20"/>
                <w:lang w:val="en-US"/>
              </w:rPr>
              <w:t>MPI_GRAPH_CREATE</w:t>
            </w:r>
          </w:p>
        </w:tc>
      </w:tr>
      <w:tr w:rsidR="00037085" w:rsidTr="004163BE">
        <w:tc>
          <w:tcPr>
            <w:tcW w:w="4855"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163BE" w:rsidRDefault="00267F10">
            <w:pPr>
              <w:pStyle w:val="TableContents"/>
              <w:rPr>
                <w:rFonts w:ascii="Courier New" w:hAnsi="Courier New"/>
                <w:iCs/>
                <w:sz w:val="20"/>
                <w:szCs w:val="20"/>
                <w:lang w:val="en-US"/>
              </w:rPr>
            </w:pPr>
            <w:r w:rsidRPr="004163BE">
              <w:rPr>
                <w:rFonts w:ascii="Courier New" w:hAnsi="Courier New"/>
                <w:iCs/>
                <w:sz w:val="20"/>
                <w:szCs w:val="20"/>
                <w:lang w:val="en-US"/>
              </w:rPr>
              <w:lastRenderedPageBreak/>
              <w:t>public void get(int offsetindx,int maxindex, int offsetedges,int maxedges,int indx[], int edges[])</w:t>
            </w:r>
          </w:p>
        </w:tc>
        <w:tc>
          <w:tcPr>
            <w:tcW w:w="1268"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163BE" w:rsidRDefault="00267F10">
            <w:pPr>
              <w:pStyle w:val="TableContents"/>
              <w:rPr>
                <w:rFonts w:ascii="Courier New" w:hAnsi="Courier New"/>
                <w:iCs/>
                <w:sz w:val="20"/>
                <w:szCs w:val="20"/>
                <w:lang w:val="en-US"/>
              </w:rPr>
            </w:pPr>
            <w:r w:rsidRPr="004163BE">
              <w:rPr>
                <w:rFonts w:ascii="Courier New" w:hAnsi="Courier New"/>
                <w:iCs/>
                <w:sz w:val="20"/>
                <w:szCs w:val="20"/>
                <w:lang w:val="en-US"/>
              </w:rPr>
              <w:t>Graph</w:t>
            </w:r>
          </w:p>
        </w:tc>
        <w:tc>
          <w:tcPr>
            <w:tcW w:w="3510"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4163BE" w:rsidRDefault="00267F10">
            <w:pPr>
              <w:pStyle w:val="TableContents"/>
              <w:rPr>
                <w:rFonts w:ascii="Courier New" w:hAnsi="Courier New"/>
                <w:iCs/>
                <w:sz w:val="20"/>
                <w:szCs w:val="20"/>
                <w:lang w:val="en-US"/>
              </w:rPr>
            </w:pPr>
            <w:r w:rsidRPr="004163BE">
              <w:rPr>
                <w:rFonts w:ascii="Courier New" w:hAnsi="Courier New"/>
                <w:iCs/>
                <w:sz w:val="20"/>
                <w:szCs w:val="20"/>
                <w:lang w:val="en-US"/>
              </w:rPr>
              <w:t>MPI_GRAPH_GET</w:t>
            </w:r>
          </w:p>
        </w:tc>
      </w:tr>
      <w:tr w:rsidR="00037085" w:rsidTr="004163BE">
        <w:tc>
          <w:tcPr>
            <w:tcW w:w="4855"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163BE" w:rsidRDefault="00267F10">
            <w:pPr>
              <w:pStyle w:val="TableContents"/>
              <w:rPr>
                <w:rFonts w:ascii="Courier New" w:hAnsi="Courier New"/>
                <w:iCs/>
                <w:sz w:val="20"/>
                <w:szCs w:val="20"/>
                <w:lang w:val="en-US"/>
              </w:rPr>
            </w:pPr>
            <w:r w:rsidRPr="004163BE">
              <w:rPr>
                <w:rFonts w:ascii="Courier New" w:hAnsi="Courier New"/>
                <w:iCs/>
                <w:sz w:val="20"/>
                <w:szCs w:val="20"/>
                <w:lang w:val="en-US"/>
              </w:rPr>
              <w:t>public int nnodes()</w:t>
            </w:r>
          </w:p>
        </w:tc>
        <w:tc>
          <w:tcPr>
            <w:tcW w:w="1268"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163BE" w:rsidRDefault="00267F10">
            <w:pPr>
              <w:pStyle w:val="TableContents"/>
              <w:rPr>
                <w:rFonts w:ascii="Courier New" w:hAnsi="Courier New"/>
                <w:iCs/>
                <w:sz w:val="20"/>
                <w:szCs w:val="20"/>
                <w:lang w:val="en-US"/>
              </w:rPr>
            </w:pPr>
            <w:r w:rsidRPr="004163BE">
              <w:rPr>
                <w:rFonts w:ascii="Courier New" w:hAnsi="Courier New"/>
                <w:iCs/>
                <w:sz w:val="20"/>
                <w:szCs w:val="20"/>
                <w:lang w:val="en-US"/>
              </w:rPr>
              <w:t>Graph</w:t>
            </w:r>
          </w:p>
        </w:tc>
        <w:tc>
          <w:tcPr>
            <w:tcW w:w="3510"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4163BE" w:rsidRDefault="00267F10">
            <w:pPr>
              <w:pStyle w:val="TableContents"/>
              <w:rPr>
                <w:rFonts w:ascii="Courier New" w:hAnsi="Courier New"/>
                <w:iCs/>
                <w:sz w:val="20"/>
                <w:szCs w:val="20"/>
                <w:lang w:val="en-US"/>
              </w:rPr>
            </w:pPr>
            <w:r w:rsidRPr="004163BE">
              <w:rPr>
                <w:rFonts w:ascii="Courier New" w:hAnsi="Courier New"/>
                <w:iCs/>
                <w:sz w:val="20"/>
                <w:szCs w:val="20"/>
                <w:lang w:val="en-US"/>
              </w:rPr>
              <w:t>MPI_GRAPHDIMS_GET</w:t>
            </w:r>
          </w:p>
        </w:tc>
      </w:tr>
      <w:tr w:rsidR="00037085" w:rsidTr="004163BE">
        <w:tc>
          <w:tcPr>
            <w:tcW w:w="4855"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163BE" w:rsidRDefault="00267F10">
            <w:pPr>
              <w:pStyle w:val="TableContents"/>
              <w:rPr>
                <w:rFonts w:ascii="Courier New" w:hAnsi="Courier New"/>
                <w:iCs/>
                <w:sz w:val="20"/>
                <w:szCs w:val="20"/>
                <w:lang w:val="en-US"/>
              </w:rPr>
            </w:pPr>
            <w:r w:rsidRPr="004163BE">
              <w:rPr>
                <w:rFonts w:ascii="Courier New" w:hAnsi="Courier New"/>
                <w:iCs/>
                <w:sz w:val="20"/>
                <w:szCs w:val="20"/>
                <w:lang w:val="en-US"/>
              </w:rPr>
              <w:t>public int nedges()</w:t>
            </w:r>
          </w:p>
        </w:tc>
        <w:tc>
          <w:tcPr>
            <w:tcW w:w="1268"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163BE" w:rsidRDefault="00267F10">
            <w:pPr>
              <w:pStyle w:val="TableContents"/>
              <w:rPr>
                <w:rFonts w:ascii="Courier New" w:hAnsi="Courier New"/>
                <w:iCs/>
                <w:sz w:val="20"/>
                <w:szCs w:val="20"/>
                <w:lang w:val="en-US"/>
              </w:rPr>
            </w:pPr>
            <w:r w:rsidRPr="004163BE">
              <w:rPr>
                <w:rFonts w:ascii="Courier New" w:hAnsi="Courier New"/>
                <w:iCs/>
                <w:sz w:val="20"/>
                <w:szCs w:val="20"/>
                <w:lang w:val="en-US"/>
              </w:rPr>
              <w:t>Graph</w:t>
            </w:r>
          </w:p>
        </w:tc>
        <w:tc>
          <w:tcPr>
            <w:tcW w:w="3510"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4163BE" w:rsidRDefault="00267F10">
            <w:pPr>
              <w:pStyle w:val="TableContents"/>
              <w:rPr>
                <w:rFonts w:ascii="Courier New" w:hAnsi="Courier New"/>
                <w:iCs/>
                <w:sz w:val="20"/>
                <w:szCs w:val="20"/>
                <w:lang w:val="en-US"/>
              </w:rPr>
            </w:pPr>
            <w:r w:rsidRPr="004163BE">
              <w:rPr>
                <w:rFonts w:ascii="Courier New" w:hAnsi="Courier New"/>
                <w:iCs/>
                <w:sz w:val="20"/>
                <w:szCs w:val="20"/>
                <w:lang w:val="en-US"/>
              </w:rPr>
              <w:t>MPI_GRAPHDIMS_GET</w:t>
            </w:r>
          </w:p>
        </w:tc>
      </w:tr>
      <w:tr w:rsidR="00037085" w:rsidTr="004163BE">
        <w:tc>
          <w:tcPr>
            <w:tcW w:w="4855"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163BE" w:rsidRDefault="00267F10">
            <w:pPr>
              <w:pStyle w:val="TableContents"/>
              <w:rPr>
                <w:rFonts w:ascii="Courier New" w:hAnsi="Courier New"/>
                <w:iCs/>
                <w:sz w:val="20"/>
                <w:szCs w:val="20"/>
                <w:lang w:val="en-US"/>
              </w:rPr>
            </w:pPr>
            <w:r w:rsidRPr="004163BE">
              <w:rPr>
                <w:rFonts w:ascii="Courier New" w:hAnsi="Courier New"/>
                <w:iCs/>
                <w:sz w:val="20"/>
                <w:szCs w:val="20"/>
                <w:lang w:val="en-US"/>
              </w:rPr>
              <w:t>public void neighbors(int rank,int offset,int maxxneighbors,int[] neighbors)</w:t>
            </w:r>
          </w:p>
        </w:tc>
        <w:tc>
          <w:tcPr>
            <w:tcW w:w="1268"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163BE" w:rsidRDefault="00267F10">
            <w:pPr>
              <w:pStyle w:val="TableContents"/>
              <w:rPr>
                <w:rFonts w:ascii="Courier New" w:hAnsi="Courier New"/>
                <w:iCs/>
                <w:sz w:val="20"/>
                <w:szCs w:val="20"/>
                <w:lang w:val="en-US"/>
              </w:rPr>
            </w:pPr>
            <w:r w:rsidRPr="004163BE">
              <w:rPr>
                <w:rFonts w:ascii="Courier New" w:hAnsi="Courier New"/>
                <w:iCs/>
                <w:sz w:val="20"/>
                <w:szCs w:val="20"/>
                <w:lang w:val="en-US"/>
              </w:rPr>
              <w:t>Graph</w:t>
            </w:r>
          </w:p>
        </w:tc>
        <w:tc>
          <w:tcPr>
            <w:tcW w:w="3510"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4163BE" w:rsidRDefault="00267F10">
            <w:pPr>
              <w:pStyle w:val="TableContents"/>
              <w:rPr>
                <w:rFonts w:ascii="Courier New" w:hAnsi="Courier New"/>
                <w:iCs/>
                <w:sz w:val="20"/>
                <w:szCs w:val="20"/>
                <w:lang w:val="en-US"/>
              </w:rPr>
            </w:pPr>
            <w:r w:rsidRPr="004163BE">
              <w:rPr>
                <w:rFonts w:ascii="Courier New" w:hAnsi="Courier New"/>
                <w:iCs/>
                <w:sz w:val="20"/>
                <w:szCs w:val="20"/>
                <w:lang w:val="en-US"/>
              </w:rPr>
              <w:t>MPI_GRAPH_NEIGHBORS</w:t>
            </w:r>
          </w:p>
        </w:tc>
      </w:tr>
      <w:tr w:rsidR="00037085" w:rsidTr="004163BE">
        <w:tc>
          <w:tcPr>
            <w:tcW w:w="4855"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163BE" w:rsidRDefault="00267F10">
            <w:pPr>
              <w:pStyle w:val="TableContents"/>
              <w:rPr>
                <w:rFonts w:ascii="Courier New" w:hAnsi="Courier New"/>
                <w:iCs/>
                <w:sz w:val="20"/>
                <w:szCs w:val="20"/>
                <w:lang w:val="en-US"/>
              </w:rPr>
            </w:pPr>
            <w:r w:rsidRPr="004163BE">
              <w:rPr>
                <w:rFonts w:ascii="Courier New" w:hAnsi="Courier New"/>
                <w:iCs/>
                <w:sz w:val="20"/>
                <w:szCs w:val="20"/>
                <w:lang w:val="en-US"/>
              </w:rPr>
              <w:t>public int neighbors_count(int rank)</w:t>
            </w:r>
          </w:p>
        </w:tc>
        <w:tc>
          <w:tcPr>
            <w:tcW w:w="1268"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4163BE" w:rsidRDefault="00267F10">
            <w:pPr>
              <w:pStyle w:val="TableContents"/>
              <w:rPr>
                <w:rFonts w:ascii="Courier New" w:hAnsi="Courier New"/>
                <w:iCs/>
                <w:sz w:val="20"/>
                <w:szCs w:val="20"/>
                <w:lang w:val="en-US"/>
              </w:rPr>
            </w:pPr>
            <w:r w:rsidRPr="004163BE">
              <w:rPr>
                <w:rFonts w:ascii="Courier New" w:hAnsi="Courier New"/>
                <w:iCs/>
                <w:sz w:val="20"/>
                <w:szCs w:val="20"/>
                <w:lang w:val="en-US"/>
              </w:rPr>
              <w:t>Graph</w:t>
            </w:r>
          </w:p>
        </w:tc>
        <w:tc>
          <w:tcPr>
            <w:tcW w:w="3510"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4163BE" w:rsidRDefault="00267F10">
            <w:pPr>
              <w:pStyle w:val="TableContents"/>
              <w:rPr>
                <w:rFonts w:ascii="Courier New" w:hAnsi="Courier New"/>
                <w:iCs/>
                <w:sz w:val="20"/>
                <w:szCs w:val="20"/>
                <w:lang w:val="en-US"/>
              </w:rPr>
            </w:pPr>
            <w:r w:rsidRPr="004163BE">
              <w:rPr>
                <w:rFonts w:ascii="Courier New" w:hAnsi="Courier New"/>
                <w:iCs/>
                <w:sz w:val="20"/>
                <w:szCs w:val="20"/>
                <w:lang w:val="en-US"/>
              </w:rPr>
              <w:t>MPI_GRAPH_NEGHBORS_COUNT</w:t>
            </w:r>
          </w:p>
        </w:tc>
      </w:tr>
    </w:tbl>
    <w:p w:rsidR="00037085" w:rsidRDefault="00267F10" w:rsidP="004163BE">
      <w:pPr>
        <w:spacing w:before="120"/>
      </w:pPr>
      <w:r w:rsidRPr="004163BE">
        <w:rPr>
          <w:rFonts w:ascii="Courier New" w:hAnsi="Courier New"/>
          <w:iCs/>
          <w:sz w:val="22"/>
          <w:lang w:val="en-US"/>
        </w:rPr>
        <w:t>DistGraph.java</w:t>
      </w:r>
      <w:r>
        <w:t xml:space="preserve"> дава имплементация на </w:t>
      </w:r>
      <w:r w:rsidR="004163BE">
        <w:t>разпределе</w:t>
      </w:r>
      <w:r>
        <w:t>н граф. Метод</w:t>
      </w:r>
      <w:r w:rsidR="004163BE">
        <w:t>ът</w:t>
      </w:r>
      <w:r>
        <w:t>, чрез който се създава обект</w:t>
      </w:r>
      <w:r w:rsidR="004163BE">
        <w:t>ът</w:t>
      </w:r>
      <w:r>
        <w:t xml:space="preserve"> е </w:t>
      </w:r>
      <w:r>
        <w:rPr>
          <w:rFonts w:ascii="Courier New" w:hAnsi="Courier New" w:cs="Courier New"/>
          <w:highlight w:val="white"/>
        </w:rPr>
        <w:t>public Intracomm dist_graph_create</w:t>
      </w:r>
      <w:r>
        <w:rPr>
          <w:rFonts w:ascii="Courier New" w:hAnsi="Courier New" w:cs="Courier New"/>
        </w:rPr>
        <w:t>(…);</w:t>
      </w:r>
      <w:r>
        <w:t>.</w:t>
      </w:r>
    </w:p>
    <w:p w:rsidR="00037085" w:rsidRDefault="00267F10">
      <w:pPr>
        <w:pStyle w:val="Code"/>
        <w:rPr>
          <w:lang w:val="en-US"/>
        </w:rPr>
      </w:pPr>
      <w:r>
        <w:rPr>
          <w:highlight w:val="white"/>
          <w:lang w:val="en-US"/>
        </w:rPr>
        <w:t xml:space="preserve">public Intracomm dist_graph_create(int offsetsources, int n, </w:t>
      </w:r>
      <w:r>
        <w:rPr>
          <w:highlight w:val="white"/>
          <w:lang w:val="en-US"/>
        </w:rPr>
        <w:tab/>
        <w:t xml:space="preserve">int[] sources,int offsetdegrees,int[] degrees, </w:t>
      </w:r>
    </w:p>
    <w:p w:rsidR="00037085" w:rsidRDefault="00267F10">
      <w:pPr>
        <w:pStyle w:val="Code"/>
        <w:rPr>
          <w:lang w:val="en-US"/>
        </w:rPr>
      </w:pPr>
      <w:r>
        <w:rPr>
          <w:highlight w:val="white"/>
          <w:lang w:val="en-US"/>
        </w:rPr>
        <w:tab/>
        <w:t>int offsetdestinations, int[] destinations,</w:t>
      </w:r>
    </w:p>
    <w:p w:rsidR="00037085" w:rsidRDefault="00267F10">
      <w:pPr>
        <w:pStyle w:val="Code"/>
        <w:rPr>
          <w:lang w:val="en-US"/>
        </w:rPr>
      </w:pPr>
      <w:r>
        <w:rPr>
          <w:highlight w:val="white"/>
          <w:lang w:val="en-US"/>
        </w:rPr>
        <w:tab/>
        <w:t xml:space="preserve">int offsetweights, int[] weights,Info info, </w:t>
      </w:r>
    </w:p>
    <w:p w:rsidR="00037085" w:rsidRDefault="00267F10">
      <w:pPr>
        <w:pStyle w:val="Code"/>
        <w:rPr>
          <w:lang w:val="en-US"/>
        </w:rPr>
      </w:pPr>
      <w:r>
        <w:rPr>
          <w:highlight w:val="white"/>
          <w:lang w:val="en-US"/>
        </w:rPr>
        <w:tab/>
        <w:t>boolean reordered)</w:t>
      </w:r>
      <w:r>
        <w:rPr>
          <w:lang w:val="en-US"/>
        </w:rPr>
        <w:t xml:space="preserve"> </w:t>
      </w:r>
    </w:p>
    <w:p w:rsidR="00037085" w:rsidRDefault="00267F10" w:rsidP="004163BE">
      <w:pPr>
        <w:spacing w:before="120"/>
      </w:pPr>
      <w:r>
        <w:rPr>
          <w:color w:val="000000"/>
          <w:highlight w:val="white"/>
          <w:lang w:val="en-US"/>
        </w:rPr>
        <w:t>Този метод</w:t>
      </w:r>
      <w:r>
        <w:rPr>
          <w:color w:val="000000"/>
          <w:highlight w:val="white"/>
        </w:rPr>
        <w:t xml:space="preserve"> се намира в </w:t>
      </w:r>
      <w:r w:rsidRPr="004163BE">
        <w:rPr>
          <w:rFonts w:ascii="Courier New" w:hAnsi="Courier New"/>
          <w:iCs/>
          <w:sz w:val="22"/>
          <w:lang w:val="en-US"/>
        </w:rPr>
        <w:t>Intracomm</w:t>
      </w:r>
      <w:r>
        <w:rPr>
          <w:color w:val="000000"/>
          <w:highlight w:val="white"/>
        </w:rPr>
        <w:t xml:space="preserve"> и е аналог на </w:t>
      </w:r>
      <w:r w:rsidRPr="004163BE">
        <w:rPr>
          <w:rFonts w:ascii="Courier New" w:hAnsi="Courier New"/>
          <w:iCs/>
          <w:sz w:val="22"/>
          <w:lang w:val="en-US"/>
        </w:rPr>
        <w:t>MPI_DIST_GRAPH_CREATE</w:t>
      </w:r>
      <w:r w:rsidR="004163BE">
        <w:rPr>
          <w:rFonts w:ascii="Courier New" w:hAnsi="Courier New"/>
          <w:iCs/>
          <w:sz w:val="22"/>
          <w:lang w:val="en-US"/>
        </w:rPr>
        <w:t>()</w:t>
      </w:r>
      <w:r>
        <w:rPr>
          <w:color w:val="000000"/>
          <w:highlight w:val="white"/>
        </w:rPr>
        <w:t>. По принцип</w:t>
      </w:r>
      <w:r w:rsidR="004163BE">
        <w:rPr>
          <w:color w:val="000000"/>
          <w:highlight w:val="white"/>
        </w:rPr>
        <w:t>,</w:t>
      </w:r>
      <w:r>
        <w:rPr>
          <w:color w:val="000000"/>
          <w:highlight w:val="white"/>
        </w:rPr>
        <w:t xml:space="preserve"> това не е единствения</w:t>
      </w:r>
      <w:r w:rsidR="004163BE">
        <w:rPr>
          <w:color w:val="000000"/>
          <w:highlight w:val="white"/>
        </w:rPr>
        <w:t>т</w:t>
      </w:r>
      <w:r>
        <w:rPr>
          <w:color w:val="000000"/>
          <w:highlight w:val="white"/>
        </w:rPr>
        <w:t xml:space="preserve"> начин за създаване на такъв тип тополгия</w:t>
      </w:r>
      <w:r w:rsidR="004163BE">
        <w:rPr>
          <w:color w:val="000000"/>
          <w:highlight w:val="white"/>
        </w:rPr>
        <w:t>.</w:t>
      </w:r>
      <w:r>
        <w:rPr>
          <w:color w:val="000000"/>
          <w:highlight w:val="white"/>
        </w:rPr>
        <w:t xml:space="preserve"> </w:t>
      </w:r>
      <w:r w:rsidR="004163BE">
        <w:rPr>
          <w:color w:val="000000"/>
          <w:highlight w:val="white"/>
        </w:rPr>
        <w:t>Д</w:t>
      </w:r>
      <w:r>
        <w:rPr>
          <w:color w:val="000000"/>
          <w:highlight w:val="white"/>
        </w:rPr>
        <w:t xml:space="preserve">ругият е </w:t>
      </w:r>
      <w:r w:rsidRPr="004163BE">
        <w:rPr>
          <w:rFonts w:ascii="Courier New" w:hAnsi="Courier New"/>
          <w:iCs/>
          <w:sz w:val="22"/>
          <w:lang w:val="en-US"/>
        </w:rPr>
        <w:t>MPI_DIST_GRAPH_CREATE_ADJACENT</w:t>
      </w:r>
      <w:r w:rsidR="004163BE">
        <w:rPr>
          <w:rFonts w:ascii="Courier New" w:hAnsi="Courier New"/>
          <w:iCs/>
          <w:sz w:val="22"/>
          <w:lang w:val="en-US"/>
        </w:rPr>
        <w:t>()</w:t>
      </w:r>
      <w:r>
        <w:rPr>
          <w:color w:val="000000"/>
          <w:highlight w:val="white"/>
        </w:rPr>
        <w:t>, но за момента тази MPI функция н</w:t>
      </w:r>
      <w:r w:rsidR="004163BE">
        <w:rPr>
          <w:color w:val="000000"/>
          <w:highlight w:val="white"/>
        </w:rPr>
        <w:t>ям</w:t>
      </w:r>
      <w:r>
        <w:rPr>
          <w:color w:val="000000"/>
          <w:highlight w:val="white"/>
        </w:rPr>
        <w:t>а аналог в java-mpi.</w:t>
      </w:r>
    </w:p>
    <w:p w:rsidR="00037085" w:rsidRDefault="00267F10">
      <w:pPr>
        <w:rPr>
          <w:color w:val="000000"/>
        </w:rPr>
      </w:pPr>
      <w:r>
        <w:rPr>
          <w:color w:val="000000"/>
          <w:highlight w:val="white"/>
        </w:rPr>
        <w:t xml:space="preserve">Друга MPI функция, която </w:t>
      </w:r>
      <w:r w:rsidR="004163BE">
        <w:rPr>
          <w:color w:val="000000"/>
          <w:highlight w:val="white"/>
        </w:rPr>
        <w:t>има аналог</w:t>
      </w:r>
      <w:r>
        <w:rPr>
          <w:color w:val="000000"/>
          <w:highlight w:val="white"/>
        </w:rPr>
        <w:t xml:space="preserve"> в java-mpi е </w:t>
      </w:r>
      <w:r w:rsidRPr="004163BE">
        <w:rPr>
          <w:rFonts w:ascii="Courier New" w:hAnsi="Courier New"/>
          <w:iCs/>
          <w:sz w:val="22"/>
          <w:lang w:val="en-US"/>
        </w:rPr>
        <w:t>MPI_TOPO_TEST</w:t>
      </w:r>
      <w:r w:rsidR="004163BE">
        <w:rPr>
          <w:rFonts w:ascii="Courier New" w:hAnsi="Courier New"/>
          <w:iCs/>
          <w:sz w:val="22"/>
          <w:lang w:val="en-US"/>
        </w:rPr>
        <w:t>()</w:t>
      </w:r>
      <w:r w:rsidR="004163BE">
        <w:rPr>
          <w:color w:val="000000"/>
          <w:highlight w:val="white"/>
        </w:rPr>
        <w:t>.</w:t>
      </w:r>
      <w:r>
        <w:rPr>
          <w:color w:val="000000"/>
          <w:highlight w:val="white"/>
        </w:rPr>
        <w:t xml:space="preserve"> </w:t>
      </w:r>
      <w:r w:rsidR="004163BE">
        <w:rPr>
          <w:color w:val="000000"/>
          <w:highlight w:val="white"/>
        </w:rPr>
        <w:t>Т</w:t>
      </w:r>
      <w:r>
        <w:rPr>
          <w:color w:val="000000"/>
          <w:highlight w:val="white"/>
        </w:rPr>
        <w:t xml:space="preserve">я се намира в </w:t>
      </w:r>
      <w:r w:rsidRPr="004163BE">
        <w:rPr>
          <w:rFonts w:ascii="Courier New" w:hAnsi="Courier New"/>
          <w:iCs/>
          <w:sz w:val="22"/>
          <w:lang w:val="en-US"/>
        </w:rPr>
        <w:t>Intracomm</w:t>
      </w:r>
      <w:r>
        <w:rPr>
          <w:color w:val="000000"/>
          <w:highlight w:val="white"/>
        </w:rPr>
        <w:t xml:space="preserve"> класа, </w:t>
      </w:r>
      <w:r>
        <w:rPr>
          <w:rFonts w:ascii="Courier New" w:hAnsi="Courier New"/>
          <w:highlight w:val="white"/>
        </w:rPr>
        <w:t>public int topo_test().</w:t>
      </w:r>
      <w:r>
        <w:rPr>
          <w:color w:val="000000"/>
          <w:highlight w:val="white"/>
        </w:rPr>
        <w:t xml:space="preserve"> Метод</w:t>
      </w:r>
      <w:r w:rsidR="004163BE">
        <w:rPr>
          <w:color w:val="000000"/>
          <w:highlight w:val="white"/>
        </w:rPr>
        <w:t>ът</w:t>
      </w:r>
      <w:r>
        <w:rPr>
          <w:color w:val="000000"/>
          <w:highlight w:val="white"/>
        </w:rPr>
        <w:t xml:space="preserve"> тества комуникатор за тополгия, възможните резултати от него се намират в </w:t>
      </w:r>
      <w:r w:rsidR="004163BE">
        <w:rPr>
          <w:color w:val="000000"/>
          <w:highlight w:val="white"/>
        </w:rPr>
        <w:t xml:space="preserve">съответен </w:t>
      </w:r>
      <w:r>
        <w:rPr>
          <w:color w:val="000000"/>
          <w:highlight w:val="white"/>
        </w:rPr>
        <w:t>MPI клас</w:t>
      </w:r>
      <w:r>
        <w:rPr>
          <w:color w:val="000000"/>
        </w:rPr>
        <w:t>.</w:t>
      </w:r>
    </w:p>
    <w:p w:rsidR="00037085" w:rsidRDefault="00267F10">
      <w:pPr>
        <w:pStyle w:val="Code"/>
        <w:rPr>
          <w:lang w:val="en-US"/>
        </w:rPr>
      </w:pPr>
      <w:r>
        <w:rPr>
          <w:lang w:val="en-US"/>
        </w:rPr>
        <w:t>....</w:t>
      </w:r>
    </w:p>
    <w:p w:rsidR="00037085" w:rsidRDefault="00267F10">
      <w:pPr>
        <w:pStyle w:val="Code"/>
        <w:rPr>
          <w:lang w:val="en-US"/>
        </w:rPr>
      </w:pPr>
      <w:r>
        <w:rPr>
          <w:lang w:val="en-US"/>
        </w:rPr>
        <w:t xml:space="preserve">/* </w:t>
      </w:r>
    </w:p>
    <w:p w:rsidR="00037085" w:rsidRDefault="00267F10">
      <w:pPr>
        <w:pStyle w:val="Code"/>
        <w:rPr>
          <w:lang w:val="en-US"/>
        </w:rPr>
      </w:pPr>
      <w:r>
        <w:rPr>
          <w:lang w:val="en-US"/>
        </w:rPr>
        <w:t xml:space="preserve">In addition, there are 5 predefined window attributes that aredefined for every window </w:t>
      </w:r>
    </w:p>
    <w:p w:rsidR="00037085" w:rsidRDefault="00267F10">
      <w:pPr>
        <w:pStyle w:val="Code"/>
        <w:rPr>
          <w:lang w:val="en-US"/>
        </w:rPr>
      </w:pPr>
      <w:r>
        <w:rPr>
          <w:lang w:val="en-US"/>
        </w:rPr>
        <w:t>*/</w:t>
      </w:r>
    </w:p>
    <w:p w:rsidR="00037085" w:rsidRDefault="00267F10">
      <w:pPr>
        <w:pStyle w:val="Code"/>
        <w:rPr>
          <w:lang w:val="en-US"/>
        </w:rPr>
      </w:pPr>
      <w:r>
        <w:rPr>
          <w:highlight w:val="white"/>
          <w:lang w:val="en-US"/>
        </w:rPr>
        <w:t>public static final int WIN_BASE = 0x66000001;</w:t>
      </w:r>
    </w:p>
    <w:p w:rsidR="00037085" w:rsidRDefault="00267F10">
      <w:pPr>
        <w:pStyle w:val="Code"/>
        <w:rPr>
          <w:lang w:val="en-US"/>
        </w:rPr>
      </w:pPr>
      <w:r>
        <w:rPr>
          <w:highlight w:val="white"/>
          <w:lang w:val="en-US"/>
        </w:rPr>
        <w:t>public static final int WIN_SIZE = 0x66000003;</w:t>
      </w:r>
    </w:p>
    <w:p w:rsidR="00037085" w:rsidRDefault="00267F10">
      <w:pPr>
        <w:pStyle w:val="Code"/>
        <w:rPr>
          <w:lang w:val="en-US"/>
        </w:rPr>
      </w:pPr>
      <w:r>
        <w:rPr>
          <w:highlight w:val="white"/>
          <w:lang w:val="en-US"/>
        </w:rPr>
        <w:t>public static final int WIN_DISP_UNIT = 0x66000005;</w:t>
      </w:r>
    </w:p>
    <w:p w:rsidR="00037085" w:rsidRDefault="00267F10">
      <w:pPr>
        <w:pStyle w:val="Code"/>
        <w:rPr>
          <w:lang w:val="en-US"/>
        </w:rPr>
      </w:pPr>
      <w:r>
        <w:rPr>
          <w:highlight w:val="white"/>
          <w:lang w:val="en-US"/>
        </w:rPr>
        <w:t>public static final int WIN_CREATE_FLAVOR = 0x66000007;</w:t>
      </w:r>
    </w:p>
    <w:p w:rsidR="00037085" w:rsidRDefault="00267F10">
      <w:pPr>
        <w:pStyle w:val="Code"/>
        <w:rPr>
          <w:lang w:val="en-US"/>
        </w:rPr>
      </w:pPr>
      <w:r>
        <w:rPr>
          <w:highlight w:val="white"/>
          <w:lang w:val="en-US"/>
        </w:rPr>
        <w:t>public static final int WIN_MODEL = 0x66000009;</w:t>
      </w:r>
    </w:p>
    <w:p w:rsidR="00037085" w:rsidRDefault="00037085">
      <w:pPr>
        <w:pStyle w:val="Code"/>
        <w:rPr>
          <w:lang w:val="en-US"/>
        </w:rPr>
      </w:pPr>
    </w:p>
    <w:p w:rsidR="00037085" w:rsidRDefault="00267F10">
      <w:pPr>
        <w:pStyle w:val="Code"/>
        <w:rPr>
          <w:lang w:val="en-US"/>
        </w:rPr>
      </w:pPr>
      <w:r>
        <w:rPr>
          <w:lang w:val="en-US"/>
        </w:rPr>
        <w:t>/* for subarray and darray constructors */</w:t>
      </w:r>
    </w:p>
    <w:p w:rsidR="00037085" w:rsidRDefault="00267F10">
      <w:pPr>
        <w:pStyle w:val="Code"/>
        <w:rPr>
          <w:lang w:val="en-US"/>
        </w:rPr>
      </w:pPr>
      <w:r>
        <w:rPr>
          <w:highlight w:val="white"/>
          <w:lang w:val="en-US"/>
        </w:rPr>
        <w:t>public static final int ORDER_C = 56;</w:t>
      </w:r>
    </w:p>
    <w:p w:rsidR="00037085" w:rsidRDefault="00267F10">
      <w:pPr>
        <w:pStyle w:val="Code"/>
        <w:rPr>
          <w:lang w:val="en-US"/>
        </w:rPr>
      </w:pPr>
      <w:r>
        <w:rPr>
          <w:highlight w:val="white"/>
          <w:lang w:val="en-US"/>
        </w:rPr>
        <w:t>public static final int ORDER_FORTRAN = 57;</w:t>
      </w:r>
    </w:p>
    <w:p w:rsidR="00037085" w:rsidRDefault="00267F10">
      <w:pPr>
        <w:pStyle w:val="Code"/>
        <w:rPr>
          <w:lang w:val="en-US"/>
        </w:rPr>
      </w:pPr>
      <w:r>
        <w:rPr>
          <w:highlight w:val="white"/>
          <w:lang w:val="en-US"/>
        </w:rPr>
        <w:t>public static final int DISTRIBUTE_BLOCK = 121;</w:t>
      </w:r>
    </w:p>
    <w:p w:rsidR="00037085" w:rsidRDefault="00267F10">
      <w:pPr>
        <w:pStyle w:val="Code"/>
        <w:rPr>
          <w:lang w:val="en-US"/>
        </w:rPr>
      </w:pPr>
      <w:r>
        <w:rPr>
          <w:highlight w:val="white"/>
          <w:lang w:val="en-US"/>
        </w:rPr>
        <w:t>public static final int DISTRIBUTE_CYCLIC = 122;</w:t>
      </w:r>
    </w:p>
    <w:p w:rsidR="00037085" w:rsidRDefault="00267F10">
      <w:pPr>
        <w:pStyle w:val="Code"/>
        <w:rPr>
          <w:lang w:val="en-US"/>
        </w:rPr>
      </w:pPr>
      <w:r>
        <w:rPr>
          <w:highlight w:val="white"/>
          <w:lang w:val="en-US"/>
        </w:rPr>
        <w:t>public static final int DISTRIBUTE_NONE = 123;</w:t>
      </w:r>
    </w:p>
    <w:p w:rsidR="00037085" w:rsidRDefault="00267F10">
      <w:pPr>
        <w:pStyle w:val="Code"/>
        <w:rPr>
          <w:lang w:val="en-US"/>
        </w:rPr>
      </w:pPr>
      <w:r>
        <w:rPr>
          <w:highlight w:val="white"/>
          <w:lang w:val="en-US"/>
        </w:rPr>
        <w:t>public static final int DISTRIBUTE_DFLT_DARG = -49767;</w:t>
      </w:r>
    </w:p>
    <w:p w:rsidR="00037085" w:rsidRDefault="00037085">
      <w:pPr>
        <w:pStyle w:val="Code"/>
        <w:rPr>
          <w:lang w:val="en-US"/>
        </w:rPr>
      </w:pPr>
    </w:p>
    <w:p w:rsidR="00037085" w:rsidRDefault="00267F10">
      <w:pPr>
        <w:pStyle w:val="Code"/>
        <w:rPr>
          <w:lang w:val="en-US"/>
        </w:rPr>
      </w:pPr>
      <w:r>
        <w:rPr>
          <w:lang w:val="en-US"/>
        </w:rPr>
        <w:t>// topologies</w:t>
      </w:r>
    </w:p>
    <w:p w:rsidR="00037085" w:rsidRDefault="00267F10">
      <w:pPr>
        <w:pStyle w:val="Code"/>
        <w:rPr>
          <w:lang w:val="en-US"/>
        </w:rPr>
      </w:pPr>
      <w:r>
        <w:rPr>
          <w:highlight w:val="white"/>
          <w:lang w:val="en-US"/>
        </w:rPr>
        <w:t>public static final int GRAPH = 1;</w:t>
      </w:r>
    </w:p>
    <w:p w:rsidR="00037085" w:rsidRDefault="00267F10">
      <w:pPr>
        <w:pStyle w:val="Code"/>
        <w:rPr>
          <w:lang w:val="en-US"/>
        </w:rPr>
      </w:pPr>
      <w:r>
        <w:rPr>
          <w:highlight w:val="white"/>
          <w:lang w:val="en-US"/>
        </w:rPr>
        <w:t>public static final int CART = 2;</w:t>
      </w:r>
    </w:p>
    <w:p w:rsidR="00037085" w:rsidRDefault="00267F10">
      <w:pPr>
        <w:pStyle w:val="Code"/>
        <w:rPr>
          <w:lang w:val="en-US"/>
        </w:rPr>
      </w:pPr>
      <w:r>
        <w:rPr>
          <w:highlight w:val="white"/>
          <w:lang w:val="en-US"/>
        </w:rPr>
        <w:t>public static final int DIST_GRAPH = 3;</w:t>
      </w:r>
    </w:p>
    <w:p w:rsidR="00037085" w:rsidRDefault="00267F10">
      <w:pPr>
        <w:pStyle w:val="Code"/>
        <w:rPr>
          <w:lang w:val="en-US"/>
        </w:rPr>
      </w:pPr>
      <w:r>
        <w:rPr>
          <w:lang w:val="en-US"/>
        </w:rPr>
        <w:t>...</w:t>
      </w:r>
    </w:p>
    <w:p w:rsidR="00037085" w:rsidRDefault="00267F10" w:rsidP="00375B6A">
      <w:pPr>
        <w:pStyle w:val="Heading2"/>
        <w:numPr>
          <w:ilvl w:val="1"/>
          <w:numId w:val="12"/>
        </w:numPr>
        <w:tabs>
          <w:tab w:val="clear" w:pos="720"/>
        </w:tabs>
        <w:ind w:left="720" w:hanging="720"/>
      </w:pPr>
      <w:bookmarkStart w:id="79" w:name="_Toc29218299"/>
      <w:r>
        <w:rPr>
          <w:rStyle w:val="Emphasis"/>
          <w:i w:val="0"/>
          <w:iCs w:val="0"/>
        </w:rPr>
        <w:lastRenderedPageBreak/>
        <w:t>Управления на средата</w:t>
      </w:r>
      <w:bookmarkEnd w:id="79"/>
    </w:p>
    <w:p w:rsidR="00037085" w:rsidRDefault="004163BE">
      <w:pPr>
        <w:rPr>
          <w:rStyle w:val="Emphasis"/>
          <w:i w:val="0"/>
          <w:iCs w:val="0"/>
        </w:rPr>
      </w:pPr>
      <w:r>
        <w:rPr>
          <w:rStyle w:val="Emphasis"/>
          <w:i w:val="0"/>
          <w:iCs w:val="0"/>
          <w:lang w:val="en-US"/>
        </w:rPr>
        <w:t>java</w:t>
      </w:r>
      <w:r w:rsidR="00267F10">
        <w:rPr>
          <w:rStyle w:val="Emphasis"/>
          <w:i w:val="0"/>
          <w:iCs w:val="0"/>
        </w:rPr>
        <w:t>-mpi разполага с пълния набор от MPI функции за управление на средата, като изключим няко</w:t>
      </w:r>
      <w:r w:rsidR="002E6DB4">
        <w:rPr>
          <w:rStyle w:val="Emphasis"/>
          <w:i w:val="0"/>
          <w:iCs w:val="0"/>
          <w:lang w:val="en-US"/>
        </w:rPr>
        <w:t>и</w:t>
      </w:r>
      <w:r w:rsidR="00267F10">
        <w:rPr>
          <w:rStyle w:val="Emphasis"/>
          <w:i w:val="0"/>
          <w:iCs w:val="0"/>
        </w:rPr>
        <w:t xml:space="preserve"> методи за </w:t>
      </w:r>
      <w:r>
        <w:rPr>
          <w:rStyle w:val="Emphasis"/>
          <w:i w:val="0"/>
          <w:iCs w:val="0"/>
        </w:rPr>
        <w:t>при</w:t>
      </w:r>
      <w:r w:rsidR="00267F10">
        <w:rPr>
          <w:rStyle w:val="Emphasis"/>
          <w:i w:val="0"/>
          <w:iCs w:val="0"/>
        </w:rPr>
        <w:t xml:space="preserve">хващане на грешки (error handling). За </w:t>
      </w:r>
      <w:r>
        <w:rPr>
          <w:rStyle w:val="Emphasis"/>
          <w:i w:val="0"/>
          <w:iCs w:val="0"/>
        </w:rPr>
        <w:t>работат</w:t>
      </w:r>
      <w:r w:rsidR="00267F10">
        <w:rPr>
          <w:rStyle w:val="Emphasis"/>
          <w:i w:val="0"/>
          <w:iCs w:val="0"/>
        </w:rPr>
        <w:t xml:space="preserve">а те не са особено приоритетни, поради необходимостта да </w:t>
      </w:r>
      <w:r>
        <w:rPr>
          <w:rStyle w:val="Emphasis"/>
          <w:i w:val="0"/>
          <w:iCs w:val="0"/>
        </w:rPr>
        <w:t xml:space="preserve">се </w:t>
      </w:r>
      <w:r w:rsidR="00267F10">
        <w:rPr>
          <w:rStyle w:val="Emphasis"/>
          <w:i w:val="0"/>
          <w:iCs w:val="0"/>
        </w:rPr>
        <w:t xml:space="preserve">провери дали изобщо ще може да </w:t>
      </w:r>
      <w:r>
        <w:rPr>
          <w:rStyle w:val="Emphasis"/>
          <w:i w:val="0"/>
          <w:iCs w:val="0"/>
        </w:rPr>
        <w:t xml:space="preserve">се </w:t>
      </w:r>
      <w:r w:rsidR="00267F10">
        <w:rPr>
          <w:rStyle w:val="Emphasis"/>
          <w:i w:val="0"/>
          <w:iCs w:val="0"/>
        </w:rPr>
        <w:t>използва интерфейс</w:t>
      </w:r>
      <w:r>
        <w:rPr>
          <w:rStyle w:val="Emphasis"/>
          <w:i w:val="0"/>
          <w:iCs w:val="0"/>
        </w:rPr>
        <w:t>ът</w:t>
      </w:r>
      <w:r w:rsidR="00267F10">
        <w:rPr>
          <w:rStyle w:val="Emphasis"/>
          <w:i w:val="0"/>
          <w:iCs w:val="0"/>
        </w:rPr>
        <w:t xml:space="preserve"> или не. Другият проблем, който </w:t>
      </w:r>
      <w:r>
        <w:rPr>
          <w:rStyle w:val="Emphasis"/>
          <w:i w:val="0"/>
          <w:iCs w:val="0"/>
        </w:rPr>
        <w:t>те пораждат</w:t>
      </w:r>
      <w:r w:rsidR="00267F10">
        <w:rPr>
          <w:rStyle w:val="Emphasis"/>
          <w:i w:val="0"/>
          <w:iCs w:val="0"/>
        </w:rPr>
        <w:t xml:space="preserve"> е необходимостта да променим до голяма степен имплементацията на </w:t>
      </w:r>
      <w:r w:rsidR="00267F10">
        <w:rPr>
          <w:rStyle w:val="Emphasis"/>
          <w:i w:val="0"/>
          <w:iCs w:val="0"/>
          <w:lang w:val="en-US"/>
        </w:rPr>
        <w:t>MPI,</w:t>
      </w:r>
      <w:r w:rsidR="00267F10">
        <w:rPr>
          <w:rStyle w:val="Emphasis"/>
          <w:i w:val="0"/>
          <w:iCs w:val="0"/>
        </w:rPr>
        <w:t xml:space="preserve"> кято използваме. Това не означава, че съвсем сме забрав</w:t>
      </w:r>
      <w:r>
        <w:rPr>
          <w:rStyle w:val="Emphasis"/>
          <w:i w:val="0"/>
          <w:iCs w:val="0"/>
        </w:rPr>
        <w:t>или</w:t>
      </w:r>
      <w:r w:rsidR="00267F10">
        <w:rPr>
          <w:rStyle w:val="Emphasis"/>
          <w:i w:val="0"/>
          <w:iCs w:val="0"/>
        </w:rPr>
        <w:t xml:space="preserve"> за обработка на грешки. В повечето случай на фатални грешки системата прекратява работата си. Друг метод, за </w:t>
      </w:r>
      <w:r>
        <w:rPr>
          <w:rStyle w:val="Emphasis"/>
          <w:i w:val="0"/>
          <w:iCs w:val="0"/>
        </w:rPr>
        <w:t>при</w:t>
      </w:r>
      <w:r w:rsidR="00267F10">
        <w:rPr>
          <w:rStyle w:val="Emphasis"/>
          <w:i w:val="0"/>
          <w:iCs w:val="0"/>
        </w:rPr>
        <w:t xml:space="preserve">хващане на грешки е чрез кодове връщани от MPI функции. Това са кодове като </w:t>
      </w:r>
      <w:r w:rsidR="00267F10" w:rsidRPr="004163BE">
        <w:rPr>
          <w:rFonts w:ascii="Courier New" w:hAnsi="Courier New"/>
          <w:sz w:val="22"/>
          <w:lang w:val="en-US"/>
        </w:rPr>
        <w:t>MPI_ERR_BUFFER</w:t>
      </w:r>
      <w:r w:rsidR="00267F10">
        <w:rPr>
          <w:rStyle w:val="Emphasis"/>
          <w:i w:val="0"/>
          <w:iCs w:val="0"/>
        </w:rPr>
        <w:t xml:space="preserve">, </w:t>
      </w:r>
      <w:r w:rsidR="00267F10" w:rsidRPr="004163BE">
        <w:rPr>
          <w:rFonts w:ascii="Courier New" w:hAnsi="Courier New"/>
          <w:sz w:val="22"/>
          <w:lang w:val="en-US"/>
        </w:rPr>
        <w:t>MPI_ERR_COUNT</w:t>
      </w:r>
      <w:r w:rsidR="00267F10">
        <w:rPr>
          <w:rStyle w:val="Emphasis"/>
          <w:i w:val="0"/>
          <w:iCs w:val="0"/>
        </w:rPr>
        <w:t xml:space="preserve">, </w:t>
      </w:r>
      <w:r w:rsidR="00267F10" w:rsidRPr="004163BE">
        <w:rPr>
          <w:rFonts w:ascii="Courier New" w:hAnsi="Courier New"/>
          <w:sz w:val="22"/>
          <w:lang w:val="en-US"/>
        </w:rPr>
        <w:t>MPI_ERR_TYPE</w:t>
      </w:r>
      <w:r w:rsidR="00267F10">
        <w:rPr>
          <w:rStyle w:val="Emphasis"/>
          <w:i w:val="0"/>
          <w:iCs w:val="0"/>
        </w:rPr>
        <w:t xml:space="preserve">, </w:t>
      </w:r>
      <w:r w:rsidR="00267F10" w:rsidRPr="004163BE">
        <w:rPr>
          <w:rFonts w:ascii="Courier New" w:hAnsi="Courier New"/>
          <w:sz w:val="22"/>
          <w:lang w:val="en-US"/>
        </w:rPr>
        <w:t>MPI_ERR_TAG</w:t>
      </w:r>
      <w:r w:rsidR="00267F10">
        <w:rPr>
          <w:rStyle w:val="Emphasis"/>
          <w:i w:val="0"/>
          <w:iCs w:val="0"/>
        </w:rPr>
        <w:t xml:space="preserve"> и т.н</w:t>
      </w:r>
      <w:r>
        <w:rPr>
          <w:rStyle w:val="Emphasis"/>
          <w:i w:val="0"/>
          <w:iCs w:val="0"/>
        </w:rPr>
        <w:t xml:space="preserve"> – </w:t>
      </w:r>
      <w:r w:rsidR="00267F10">
        <w:rPr>
          <w:rStyle w:val="Emphasis"/>
          <w:i w:val="0"/>
          <w:iCs w:val="0"/>
        </w:rPr>
        <w:t xml:space="preserve">пълният им списък </w:t>
      </w:r>
      <w:r>
        <w:rPr>
          <w:rStyle w:val="Emphasis"/>
          <w:i w:val="0"/>
          <w:iCs w:val="0"/>
        </w:rPr>
        <w:t xml:space="preserve">може да се види </w:t>
      </w:r>
      <w:r w:rsidR="00267F10">
        <w:rPr>
          <w:rStyle w:val="Emphasis"/>
          <w:i w:val="0"/>
          <w:iCs w:val="0"/>
        </w:rPr>
        <w:t xml:space="preserve">в </w:t>
      </w:r>
      <w:r w:rsidR="00267F10" w:rsidRPr="004163BE">
        <w:rPr>
          <w:rFonts w:ascii="Courier New" w:hAnsi="Courier New"/>
          <w:sz w:val="22"/>
        </w:rPr>
        <w:t>mpi.h</w:t>
      </w:r>
      <w:r w:rsidR="00267F10">
        <w:rPr>
          <w:rStyle w:val="Emphasis"/>
          <w:i w:val="0"/>
          <w:iCs w:val="0"/>
        </w:rPr>
        <w:t xml:space="preserve">. Всеки метод от java-mpi връща подобен резултат под формата на изключение (exception). Те се имплементират в </w:t>
      </w:r>
      <w:r w:rsidR="00267F10" w:rsidRPr="004163BE">
        <w:rPr>
          <w:rFonts w:ascii="Courier New" w:hAnsi="Courier New"/>
          <w:sz w:val="22"/>
          <w:lang w:val="en-US"/>
        </w:rPr>
        <w:t>mpi.exception</w:t>
      </w:r>
      <w:r w:rsidR="00267F10">
        <w:rPr>
          <w:rStyle w:val="Emphasis"/>
          <w:i w:val="0"/>
          <w:iCs w:val="0"/>
        </w:rPr>
        <w:t xml:space="preserve"> пакета. Някой от тях са</w:t>
      </w:r>
      <w:r>
        <w:rPr>
          <w:rStyle w:val="Emphasis"/>
          <w:i w:val="0"/>
          <w:iCs w:val="0"/>
        </w:rPr>
        <w:t xml:space="preserve"> </w:t>
      </w:r>
      <w:r w:rsidR="00267F10" w:rsidRPr="00825C7A">
        <w:rPr>
          <w:rFonts w:ascii="Courier New" w:hAnsi="Courier New"/>
          <w:sz w:val="22"/>
          <w:lang w:val="en-US"/>
        </w:rPr>
        <w:t>mpi.exception.BufferException, mpi.exception.CountException, mpi.exception.TypeException</w:t>
      </w:r>
      <w:r w:rsidR="00267F10">
        <w:rPr>
          <w:rStyle w:val="Emphasis"/>
          <w:i w:val="0"/>
          <w:iCs w:val="0"/>
        </w:rPr>
        <w:t xml:space="preserve"> и т.н. </w:t>
      </w:r>
    </w:p>
    <w:p w:rsidR="00037085" w:rsidRDefault="00267F10">
      <w:pPr>
        <w:rPr>
          <w:rStyle w:val="Emphasis"/>
          <w:i w:val="0"/>
          <w:iCs w:val="0"/>
        </w:rPr>
      </w:pPr>
      <w:r>
        <w:rPr>
          <w:b/>
        </w:rPr>
        <w:t>Таблица 12</w:t>
      </w:r>
      <w:r>
        <w:t xml:space="preserve"> </w:t>
      </w:r>
      <w:r w:rsidRPr="00825C7A">
        <w:rPr>
          <w:rStyle w:val="Emphasis"/>
          <w:b/>
          <w:i w:val="0"/>
          <w:iCs w:val="0"/>
        </w:rPr>
        <w:t>Методи за управление.</w:t>
      </w:r>
    </w:p>
    <w:tbl>
      <w:tblPr>
        <w:tblW w:w="9586" w:type="dxa"/>
        <w:tblInd w:w="52" w:type="dxa"/>
        <w:tblLook w:val="0000" w:firstRow="0" w:lastRow="0" w:firstColumn="0" w:lastColumn="0" w:noHBand="0" w:noVBand="0"/>
      </w:tblPr>
      <w:tblGrid>
        <w:gridCol w:w="7071"/>
        <w:gridCol w:w="2515"/>
      </w:tblGrid>
      <w:tr w:rsidR="00037085">
        <w:tc>
          <w:tcPr>
            <w:tcW w:w="7071"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Default="00267F10">
            <w:pPr>
              <w:pStyle w:val="TableContents"/>
              <w:rPr>
                <w:b/>
                <w:bCs/>
                <w:lang w:val="en-US"/>
              </w:rPr>
            </w:pPr>
            <w:r>
              <w:rPr>
                <w:b/>
                <w:bCs/>
                <w:lang w:val="en-US"/>
              </w:rPr>
              <w:t>Java-mpi method</w:t>
            </w:r>
          </w:p>
        </w:tc>
        <w:tc>
          <w:tcPr>
            <w:tcW w:w="2515"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Default="00267F10">
            <w:pPr>
              <w:pStyle w:val="TableContents"/>
              <w:rPr>
                <w:b/>
                <w:bCs/>
                <w:lang w:val="en-US"/>
              </w:rPr>
            </w:pPr>
            <w:r>
              <w:rPr>
                <w:b/>
                <w:bCs/>
                <w:lang w:val="en-US"/>
              </w:rPr>
              <w:t>MPI function</w:t>
            </w:r>
          </w:p>
        </w:tc>
      </w:tr>
      <w:tr w:rsidR="00037085">
        <w:tc>
          <w:tcPr>
            <w:tcW w:w="7071"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825C7A" w:rsidRDefault="00267F10">
            <w:pPr>
              <w:pStyle w:val="TableContents"/>
              <w:rPr>
                <w:rFonts w:ascii="Courier New" w:hAnsi="Courier New"/>
                <w:iCs/>
                <w:sz w:val="22"/>
                <w:lang w:val="en-US"/>
              </w:rPr>
            </w:pPr>
            <w:r w:rsidRPr="00825C7A">
              <w:rPr>
                <w:rFonts w:ascii="Courier New" w:hAnsi="Courier New"/>
                <w:iCs/>
                <w:sz w:val="22"/>
                <w:lang w:val="en-US"/>
              </w:rPr>
              <w:t>public static void Init(String[] args)</w:t>
            </w:r>
          </w:p>
        </w:tc>
        <w:tc>
          <w:tcPr>
            <w:tcW w:w="2515"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825C7A" w:rsidRDefault="00267F10">
            <w:pPr>
              <w:pStyle w:val="TableContents"/>
              <w:rPr>
                <w:rFonts w:ascii="Courier New" w:hAnsi="Courier New"/>
                <w:iCs/>
                <w:sz w:val="22"/>
                <w:lang w:val="en-US"/>
              </w:rPr>
            </w:pPr>
            <w:r w:rsidRPr="00825C7A">
              <w:rPr>
                <w:rFonts w:ascii="Courier New" w:hAnsi="Courier New"/>
                <w:iCs/>
                <w:sz w:val="22"/>
                <w:lang w:val="en-US"/>
              </w:rPr>
              <w:t>MPI_Init</w:t>
            </w:r>
          </w:p>
        </w:tc>
      </w:tr>
      <w:tr w:rsidR="00037085">
        <w:tc>
          <w:tcPr>
            <w:tcW w:w="7071"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825C7A" w:rsidRDefault="00267F10">
            <w:pPr>
              <w:pStyle w:val="TableContents"/>
              <w:rPr>
                <w:rFonts w:ascii="Courier New" w:hAnsi="Courier New"/>
                <w:iCs/>
                <w:sz w:val="22"/>
                <w:lang w:val="en-US"/>
              </w:rPr>
            </w:pPr>
            <w:r w:rsidRPr="00825C7A">
              <w:rPr>
                <w:rFonts w:ascii="Courier New" w:hAnsi="Courier New"/>
                <w:iCs/>
                <w:sz w:val="22"/>
                <w:lang w:val="en-US"/>
              </w:rPr>
              <w:t>public static int Init_thread(String[] args,int required)</w:t>
            </w:r>
          </w:p>
        </w:tc>
        <w:tc>
          <w:tcPr>
            <w:tcW w:w="2515"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825C7A" w:rsidRDefault="00267F10">
            <w:pPr>
              <w:pStyle w:val="TableContents"/>
              <w:rPr>
                <w:rFonts w:ascii="Courier New" w:hAnsi="Courier New"/>
                <w:iCs/>
                <w:sz w:val="22"/>
                <w:lang w:val="en-US"/>
              </w:rPr>
            </w:pPr>
            <w:r w:rsidRPr="00825C7A">
              <w:rPr>
                <w:rFonts w:ascii="Courier New" w:hAnsi="Courier New"/>
                <w:iCs/>
                <w:sz w:val="22"/>
                <w:lang w:val="en-US"/>
              </w:rPr>
              <w:t>MPI_Init_thread</w:t>
            </w:r>
          </w:p>
        </w:tc>
      </w:tr>
      <w:tr w:rsidR="00037085">
        <w:tc>
          <w:tcPr>
            <w:tcW w:w="7071"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825C7A" w:rsidRDefault="00267F10">
            <w:pPr>
              <w:pStyle w:val="TableContents"/>
              <w:rPr>
                <w:rFonts w:ascii="Courier New" w:hAnsi="Courier New"/>
                <w:iCs/>
                <w:sz w:val="22"/>
                <w:lang w:val="en-US"/>
              </w:rPr>
            </w:pPr>
            <w:r w:rsidRPr="00825C7A">
              <w:rPr>
                <w:rFonts w:ascii="Courier New" w:hAnsi="Courier New"/>
                <w:iCs/>
                <w:sz w:val="22"/>
                <w:lang w:val="en-US"/>
              </w:rPr>
              <w:t>public static void Finalize()</w:t>
            </w:r>
          </w:p>
        </w:tc>
        <w:tc>
          <w:tcPr>
            <w:tcW w:w="2515"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825C7A" w:rsidRDefault="00267F10">
            <w:pPr>
              <w:pStyle w:val="TableContents"/>
              <w:rPr>
                <w:rFonts w:ascii="Courier New" w:hAnsi="Courier New"/>
                <w:iCs/>
                <w:sz w:val="22"/>
                <w:lang w:val="en-US"/>
              </w:rPr>
            </w:pPr>
            <w:r w:rsidRPr="00825C7A">
              <w:rPr>
                <w:rFonts w:ascii="Courier New" w:hAnsi="Courier New"/>
                <w:iCs/>
                <w:sz w:val="22"/>
                <w:lang w:val="en-US"/>
              </w:rPr>
              <w:t>MPI_Finalize</w:t>
            </w:r>
          </w:p>
        </w:tc>
      </w:tr>
      <w:tr w:rsidR="00037085">
        <w:tc>
          <w:tcPr>
            <w:tcW w:w="7071"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825C7A" w:rsidRDefault="00267F10">
            <w:pPr>
              <w:pStyle w:val="TableContents"/>
              <w:rPr>
                <w:rFonts w:ascii="Courier New" w:hAnsi="Courier New"/>
                <w:iCs/>
                <w:sz w:val="22"/>
                <w:lang w:val="en-US"/>
              </w:rPr>
            </w:pPr>
            <w:r w:rsidRPr="00825C7A">
              <w:rPr>
                <w:rFonts w:ascii="Courier New" w:hAnsi="Courier New"/>
                <w:iCs/>
                <w:sz w:val="22"/>
                <w:lang w:val="en-US"/>
              </w:rPr>
              <w:t>public static String processor_name()</w:t>
            </w:r>
          </w:p>
        </w:tc>
        <w:tc>
          <w:tcPr>
            <w:tcW w:w="2515"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825C7A" w:rsidRDefault="00267F10">
            <w:pPr>
              <w:pStyle w:val="TableContents"/>
              <w:rPr>
                <w:rFonts w:ascii="Courier New" w:hAnsi="Courier New"/>
                <w:iCs/>
                <w:sz w:val="22"/>
                <w:lang w:val="en-US"/>
              </w:rPr>
            </w:pPr>
            <w:r w:rsidRPr="00825C7A">
              <w:rPr>
                <w:rFonts w:ascii="Courier New" w:hAnsi="Courier New"/>
                <w:iCs/>
                <w:sz w:val="22"/>
                <w:lang w:val="en-US"/>
              </w:rPr>
              <w:t>MPI_Processor_name</w:t>
            </w:r>
          </w:p>
        </w:tc>
      </w:tr>
    </w:tbl>
    <w:p w:rsidR="00037085" w:rsidRDefault="00267F10" w:rsidP="00825C7A">
      <w:pPr>
        <w:pStyle w:val="PreformattedText"/>
        <w:spacing w:before="120"/>
        <w:rPr>
          <w:rFonts w:ascii="Liberation Serif" w:hAnsi="Liberation Serif"/>
          <w:sz w:val="24"/>
          <w:szCs w:val="24"/>
        </w:rPr>
      </w:pPr>
      <w:r>
        <w:rPr>
          <w:rFonts w:ascii="Liberation Serif" w:hAnsi="Liberation Serif"/>
          <w:sz w:val="24"/>
          <w:szCs w:val="24"/>
        </w:rPr>
        <w:t>Също там могат да се вид</w:t>
      </w:r>
      <w:r w:rsidR="00825C7A">
        <w:rPr>
          <w:rFonts w:ascii="Liberation Serif" w:hAnsi="Liberation Serif"/>
          <w:sz w:val="24"/>
          <w:szCs w:val="24"/>
        </w:rPr>
        <w:t>и</w:t>
      </w:r>
      <w:r>
        <w:rPr>
          <w:rFonts w:ascii="Liberation Serif" w:hAnsi="Liberation Serif"/>
          <w:sz w:val="24"/>
          <w:szCs w:val="24"/>
        </w:rPr>
        <w:t xml:space="preserve"> и функци</w:t>
      </w:r>
      <w:r w:rsidR="00825C7A">
        <w:rPr>
          <w:rFonts w:ascii="Liberation Serif" w:hAnsi="Liberation Serif"/>
          <w:sz w:val="24"/>
          <w:szCs w:val="24"/>
        </w:rPr>
        <w:t>я</w:t>
      </w:r>
      <w:r>
        <w:rPr>
          <w:rFonts w:ascii="Liberation Serif" w:hAnsi="Liberation Serif"/>
          <w:sz w:val="24"/>
          <w:szCs w:val="24"/>
        </w:rPr>
        <w:t xml:space="preserve"> за </w:t>
      </w:r>
      <w:r w:rsidR="00825C7A">
        <w:rPr>
          <w:rFonts w:ascii="Liberation Serif" w:hAnsi="Liberation Serif"/>
          <w:sz w:val="24"/>
          <w:szCs w:val="24"/>
        </w:rPr>
        <w:t xml:space="preserve">проверка </w:t>
      </w:r>
      <w:r>
        <w:rPr>
          <w:rFonts w:ascii="Liberation Serif" w:hAnsi="Liberation Serif"/>
          <w:sz w:val="24"/>
          <w:szCs w:val="24"/>
        </w:rPr>
        <w:t>версията на интерфейса</w:t>
      </w:r>
      <w:r w:rsidR="00825C7A">
        <w:rPr>
          <w:rFonts w:ascii="Liberation Serif" w:hAnsi="Liberation Serif"/>
          <w:sz w:val="24"/>
          <w:szCs w:val="24"/>
        </w:rPr>
        <w:t>:</w:t>
      </w:r>
    </w:p>
    <w:p w:rsidR="00037085" w:rsidRDefault="00267F10">
      <w:pPr>
        <w:pStyle w:val="PreformattedText"/>
        <w:ind w:firstLine="643"/>
        <w:rPr>
          <w:rFonts w:ascii="Courier New" w:hAnsi="Courier New" w:cs="Courier New"/>
          <w:sz w:val="24"/>
          <w:szCs w:val="24"/>
        </w:rPr>
      </w:pPr>
      <w:r>
        <w:rPr>
          <w:rFonts w:ascii="Courier New" w:hAnsi="Courier New" w:cs="Courier New"/>
          <w:sz w:val="24"/>
          <w:szCs w:val="24"/>
          <w:highlight w:val="white"/>
        </w:rPr>
        <w:t>public int java_mpi_interface_version()</w:t>
      </w:r>
      <w:r>
        <w:rPr>
          <w:rFonts w:ascii="Courier New" w:hAnsi="Courier New" w:cs="Courier New"/>
          <w:color w:val="000000"/>
          <w:sz w:val="24"/>
          <w:szCs w:val="24"/>
          <w:highlight w:val="white"/>
        </w:rPr>
        <w:t>.</w:t>
      </w:r>
    </w:p>
    <w:p w:rsidR="00037085" w:rsidRDefault="00825C7A">
      <w:pPr>
        <w:pStyle w:val="PreformattedText"/>
      </w:pPr>
      <w:r>
        <w:rPr>
          <w:rFonts w:ascii="Liberation Serif" w:hAnsi="Liberation Serif"/>
          <w:color w:val="000000"/>
          <w:sz w:val="24"/>
          <w:szCs w:val="24"/>
          <w:highlight w:val="white"/>
        </w:rPr>
        <w:t xml:space="preserve">Функцията </w:t>
      </w:r>
      <w:r w:rsidR="00267F10" w:rsidRPr="00825C7A">
        <w:rPr>
          <w:rFonts w:ascii="Courier New" w:eastAsia="Noto Sans CJK SC" w:hAnsi="Courier New" w:cs="Lohit Devanagari"/>
          <w:iCs/>
          <w:sz w:val="22"/>
          <w:szCs w:val="24"/>
          <w:lang w:val="en-US"/>
        </w:rPr>
        <w:t>MPI_ABORT</w:t>
      </w:r>
      <w:r>
        <w:rPr>
          <w:rFonts w:ascii="Courier New" w:eastAsia="Noto Sans CJK SC" w:hAnsi="Courier New" w:cs="Lohit Devanagari"/>
          <w:iCs/>
          <w:sz w:val="22"/>
          <w:szCs w:val="24"/>
          <w:lang w:val="en-US"/>
        </w:rPr>
        <w:t>()</w:t>
      </w:r>
      <w:r w:rsidR="00267F10">
        <w:rPr>
          <w:rFonts w:ascii="Liberation Serif" w:hAnsi="Liberation Serif"/>
          <w:color w:val="000000"/>
          <w:sz w:val="24"/>
          <w:szCs w:val="24"/>
          <w:highlight w:val="white"/>
        </w:rPr>
        <w:t xml:space="preserve">, която се използва за прекратяване на работата на процеси намиращи се в един комуникатор, също </w:t>
      </w:r>
      <w:r>
        <w:rPr>
          <w:rFonts w:ascii="Liberation Serif" w:hAnsi="Liberation Serif"/>
          <w:color w:val="000000"/>
          <w:sz w:val="24"/>
          <w:szCs w:val="24"/>
          <w:highlight w:val="white"/>
          <w:lang w:val="en-US"/>
        </w:rPr>
        <w:t xml:space="preserve">e </w:t>
      </w:r>
      <w:r>
        <w:rPr>
          <w:rFonts w:ascii="Liberation Serif" w:hAnsi="Liberation Serif"/>
          <w:color w:val="000000"/>
          <w:sz w:val="24"/>
          <w:szCs w:val="24"/>
          <w:highlight w:val="white"/>
        </w:rPr>
        <w:t>имплементирана</w:t>
      </w:r>
      <w:r w:rsidR="00267F10">
        <w:rPr>
          <w:rFonts w:ascii="Liberation Serif" w:hAnsi="Liberation Serif"/>
          <w:color w:val="000000"/>
          <w:sz w:val="24"/>
          <w:szCs w:val="24"/>
          <w:highlight w:val="white"/>
        </w:rPr>
        <w:t xml:space="preserve"> в java-mpi</w:t>
      </w:r>
      <w:r>
        <w:rPr>
          <w:rFonts w:ascii="Liberation Serif" w:hAnsi="Liberation Serif"/>
          <w:color w:val="000000"/>
          <w:sz w:val="24"/>
          <w:szCs w:val="24"/>
          <w:highlight w:val="white"/>
        </w:rPr>
        <w:t>:</w:t>
      </w:r>
      <w:r w:rsidR="00267F10">
        <w:rPr>
          <w:rFonts w:ascii="Liberation Serif" w:hAnsi="Liberation Serif"/>
          <w:color w:val="000000"/>
          <w:sz w:val="24"/>
          <w:szCs w:val="24"/>
          <w:highlight w:val="white"/>
        </w:rPr>
        <w:t xml:space="preserve"> </w:t>
      </w:r>
    </w:p>
    <w:p w:rsidR="00037085" w:rsidRDefault="00267F10">
      <w:pPr>
        <w:pStyle w:val="Code"/>
      </w:pPr>
      <w:r>
        <w:rPr>
          <w:highlight w:val="white"/>
        </w:rPr>
        <w:t>public void abort(int errorcode)</w:t>
      </w:r>
    </w:p>
    <w:p w:rsidR="00037085" w:rsidRDefault="00267F10" w:rsidP="00375B6A">
      <w:pPr>
        <w:pStyle w:val="Heading2"/>
        <w:numPr>
          <w:ilvl w:val="1"/>
          <w:numId w:val="12"/>
        </w:numPr>
        <w:tabs>
          <w:tab w:val="clear" w:pos="720"/>
        </w:tabs>
        <w:spacing w:before="240"/>
        <w:ind w:left="720" w:hanging="720"/>
      </w:pPr>
      <w:bookmarkStart w:id="80" w:name="_Toc29218300"/>
      <w:r>
        <w:rPr>
          <w:lang w:val="en-US"/>
        </w:rPr>
        <w:t xml:space="preserve">UI </w:t>
      </w:r>
      <w:r>
        <w:t>компонент</w:t>
      </w:r>
      <w:r>
        <w:rPr>
          <w:highlight w:val="white"/>
          <w:lang w:val="en-US"/>
        </w:rPr>
        <w:t>, mpiexec</w:t>
      </w:r>
      <w:bookmarkEnd w:id="80"/>
    </w:p>
    <w:p w:rsidR="00037085" w:rsidRDefault="00267F10">
      <w:r>
        <w:t>Изпълнението на една java програма с java-mpi, също не се различава много от тази на MPI. Идеята е да се използва по абсолютно същия начин, както в MPI. Така се спестява необходимостта от нов</w:t>
      </w:r>
      <w:r w:rsidR="002E6DB4">
        <w:t>а имплементация на UI компонент</w:t>
      </w:r>
      <w:r>
        <w:t xml:space="preserve">. Използването на mpiexec програмата е почти същото, разликата идва от там, че не се изпълнява директно алгоритъма, а се изпълнява JVM, която изпълнява алгоритъма. </w:t>
      </w:r>
    </w:p>
    <w:p w:rsidR="00037085" w:rsidRDefault="00FF34B9">
      <w:pPr>
        <w:rPr>
          <w:b/>
        </w:rPr>
      </w:pPr>
      <w:r>
        <w:rPr>
          <w:b/>
        </w:rPr>
        <w:t>Пример 6.15</w:t>
      </w:r>
    </w:p>
    <w:p w:rsidR="00037085" w:rsidRPr="00825C7A" w:rsidRDefault="00267F10">
      <w:pPr>
        <w:rPr>
          <w:rFonts w:ascii="Calibri" w:hAnsi="Calibri" w:cs="Calibri"/>
          <w:b/>
          <w:bCs/>
          <w:lang w:val="en-US"/>
        </w:rPr>
      </w:pPr>
      <w:r w:rsidRPr="00825C7A">
        <w:rPr>
          <w:rFonts w:ascii="Calibri" w:hAnsi="Calibri" w:cs="Calibri"/>
          <w:b/>
          <w:bCs/>
          <w:lang w:val="en-US"/>
        </w:rPr>
        <w:t>mpiexec -n 10 java -Djava.library.path=/home/nikolay/workspace/mpich-install-java/lib test.Test</w:t>
      </w:r>
    </w:p>
    <w:p w:rsidR="00037085" w:rsidRDefault="00267F10">
      <w:r>
        <w:rPr>
          <w:color w:val="000000"/>
          <w:highlight w:val="white"/>
        </w:rPr>
        <w:t xml:space="preserve">Разбира се, mpiexec трябва да се изпълни така, че java да може да намери, както основния клас (този, който съдържа main метода), така и всякакви библиотеки, било то </w:t>
      </w:r>
      <w:r>
        <w:rPr>
          <w:color w:val="000000"/>
          <w:highlight w:val="white"/>
          <w:lang w:val="en-US"/>
        </w:rPr>
        <w:t>java-mpi</w:t>
      </w:r>
      <w:r>
        <w:rPr>
          <w:color w:val="000000"/>
          <w:highlight w:val="white"/>
        </w:rPr>
        <w:t xml:space="preserve"> или други</w:t>
      </w:r>
      <w:r w:rsidR="00825C7A">
        <w:rPr>
          <w:color w:val="000000"/>
          <w:highlight w:val="white"/>
        </w:rPr>
        <w:t>.</w:t>
      </w:r>
      <w:r>
        <w:rPr>
          <w:color w:val="000000"/>
          <w:highlight w:val="white"/>
        </w:rPr>
        <w:t xml:space="preserve"> </w:t>
      </w:r>
      <w:r w:rsidR="00825C7A">
        <w:rPr>
          <w:color w:val="000000"/>
          <w:highlight w:val="white"/>
        </w:rPr>
        <w:t>П</w:t>
      </w:r>
      <w:r>
        <w:rPr>
          <w:color w:val="000000"/>
          <w:highlight w:val="white"/>
        </w:rPr>
        <w:t xml:space="preserve">ример </w:t>
      </w:r>
      <w:r w:rsidR="00FF34B9">
        <w:rPr>
          <w:color w:val="000000"/>
          <w:highlight w:val="white"/>
          <w:lang w:val="en-US"/>
        </w:rPr>
        <w:t>6.15</w:t>
      </w:r>
      <w:r>
        <w:rPr>
          <w:color w:val="000000"/>
          <w:highlight w:val="white"/>
        </w:rPr>
        <w:t xml:space="preserve"> илюстрира </w:t>
      </w:r>
      <w:r w:rsidR="00825C7A">
        <w:rPr>
          <w:color w:val="000000"/>
          <w:highlight w:val="white"/>
        </w:rPr>
        <w:t xml:space="preserve">точно </w:t>
      </w:r>
      <w:r>
        <w:rPr>
          <w:color w:val="000000"/>
          <w:highlight w:val="white"/>
        </w:rPr>
        <w:t xml:space="preserve">това. В него се изпълняват 10 процеса. Oсновния клас </w:t>
      </w:r>
      <w:r w:rsidR="00825C7A">
        <w:rPr>
          <w:color w:val="000000"/>
          <w:highlight w:val="white"/>
        </w:rPr>
        <w:t xml:space="preserve">е </w:t>
      </w:r>
      <w:r>
        <w:rPr>
          <w:color w:val="000000"/>
          <w:highlight w:val="white"/>
        </w:rPr>
        <w:t xml:space="preserve"> </w:t>
      </w:r>
      <w:r w:rsidRPr="00825C7A">
        <w:rPr>
          <w:rFonts w:ascii="Courier New" w:hAnsi="Courier New"/>
          <w:iCs/>
          <w:sz w:val="22"/>
          <w:lang w:val="en-US"/>
        </w:rPr>
        <w:t>test.Test</w:t>
      </w:r>
      <w:r>
        <w:rPr>
          <w:color w:val="000000"/>
          <w:highlight w:val="white"/>
        </w:rPr>
        <w:t xml:space="preserve"> и всички необходими библиотеки се намират в</w:t>
      </w:r>
      <w:r w:rsidR="00825C7A">
        <w:rPr>
          <w:color w:val="000000"/>
          <w:highlight w:val="white"/>
        </w:rPr>
        <w:t xml:space="preserve"> папката</w:t>
      </w:r>
      <w:r>
        <w:rPr>
          <w:color w:val="000000"/>
          <w:highlight w:val="white"/>
        </w:rPr>
        <w:t xml:space="preserve"> </w:t>
      </w:r>
      <w:r w:rsidRPr="00825C7A">
        <w:rPr>
          <w:rFonts w:ascii="Courier New" w:hAnsi="Courier New"/>
          <w:iCs/>
          <w:sz w:val="22"/>
          <w:lang w:val="en-US"/>
        </w:rPr>
        <w:t>/home/nikolay/workspace/mpich-install-java/lib</w:t>
      </w:r>
      <w:r>
        <w:rPr>
          <w:color w:val="000000"/>
          <w:highlight w:val="white"/>
        </w:rPr>
        <w:t>.</w:t>
      </w:r>
    </w:p>
    <w:p w:rsidR="00037085" w:rsidRDefault="00267F10" w:rsidP="00375B6A">
      <w:pPr>
        <w:pStyle w:val="Heading2"/>
        <w:numPr>
          <w:ilvl w:val="1"/>
          <w:numId w:val="12"/>
        </w:numPr>
        <w:tabs>
          <w:tab w:val="clear" w:pos="720"/>
        </w:tabs>
        <w:ind w:left="720" w:hanging="720"/>
      </w:pPr>
      <w:bookmarkStart w:id="81" w:name="_Toc29218301"/>
      <w:r>
        <w:rPr>
          <w:rStyle w:val="Emphasis"/>
          <w:i w:val="0"/>
          <w:iCs w:val="0"/>
        </w:rPr>
        <w:lastRenderedPageBreak/>
        <w:t>Информационен обект</w:t>
      </w:r>
      <w:bookmarkEnd w:id="81"/>
    </w:p>
    <w:p w:rsidR="00037085" w:rsidRDefault="00267F10">
      <w:r>
        <w:rPr>
          <w:rStyle w:val="Emphasis"/>
          <w:i w:val="0"/>
          <w:iCs w:val="0"/>
        </w:rPr>
        <w:t xml:space="preserve">Както може да </w:t>
      </w:r>
      <w:r w:rsidR="00825C7A">
        <w:rPr>
          <w:rStyle w:val="Emphasis"/>
          <w:i w:val="0"/>
          <w:iCs w:val="0"/>
        </w:rPr>
        <w:t xml:space="preserve">се </w:t>
      </w:r>
      <w:r>
        <w:rPr>
          <w:rStyle w:val="Emphasis"/>
          <w:i w:val="0"/>
          <w:iCs w:val="0"/>
        </w:rPr>
        <w:t>забележи, повечето методи, описани до сега, приемат Info обекти. Това е напълно нормално, тези обекти са налице и в MPI. Един такъв обект се съставя от дв</w:t>
      </w:r>
      <w:r w:rsidR="00825C7A">
        <w:rPr>
          <w:rStyle w:val="Emphasis"/>
          <w:i w:val="0"/>
          <w:iCs w:val="0"/>
        </w:rPr>
        <w:t>а</w:t>
      </w:r>
      <w:r>
        <w:rPr>
          <w:rStyle w:val="Emphasis"/>
          <w:i w:val="0"/>
          <w:iCs w:val="0"/>
        </w:rPr>
        <w:t xml:space="preserve"> параметъра</w:t>
      </w:r>
      <w:r w:rsidR="00825C7A">
        <w:rPr>
          <w:rStyle w:val="Emphasis"/>
          <w:i w:val="0"/>
          <w:iCs w:val="0"/>
        </w:rPr>
        <w:t xml:space="preserve"> –</w:t>
      </w:r>
      <w:r>
        <w:rPr>
          <w:rStyle w:val="Emphasis"/>
          <w:i w:val="0"/>
          <w:iCs w:val="0"/>
        </w:rPr>
        <w:t xml:space="preserve"> ключ и стойност. Този аспект от MPI е напълно приложен и в </w:t>
      </w:r>
      <w:r w:rsidR="00825C7A">
        <w:rPr>
          <w:rStyle w:val="Emphasis"/>
          <w:i w:val="0"/>
          <w:iCs w:val="0"/>
        </w:rPr>
        <w:t>java-mpi</w:t>
      </w:r>
      <w:r>
        <w:rPr>
          <w:rStyle w:val="Emphasis"/>
          <w:i w:val="0"/>
          <w:iCs w:val="0"/>
        </w:rPr>
        <w:t>.</w:t>
      </w:r>
    </w:p>
    <w:p w:rsidR="00037085" w:rsidRDefault="00267F10">
      <w:pPr>
        <w:rPr>
          <w:rStyle w:val="Emphasis"/>
          <w:i w:val="0"/>
          <w:iCs w:val="0"/>
        </w:rPr>
      </w:pPr>
      <w:r>
        <w:rPr>
          <w:rStyle w:val="Emphasis"/>
          <w:i w:val="0"/>
          <w:iCs w:val="0"/>
        </w:rPr>
        <w:t xml:space="preserve">Цялата функционалност се предоставя чрез </w:t>
      </w:r>
      <w:r w:rsidRPr="00825C7A">
        <w:rPr>
          <w:rFonts w:ascii="Courier New" w:hAnsi="Courier New"/>
          <w:sz w:val="22"/>
          <w:lang w:val="en-US"/>
        </w:rPr>
        <w:t>Info.java</w:t>
      </w:r>
      <w:r>
        <w:rPr>
          <w:rStyle w:val="Emphasis"/>
          <w:i w:val="0"/>
          <w:iCs w:val="0"/>
        </w:rPr>
        <w:t xml:space="preserve">. Не всички функции са налице, но основните са тук </w:t>
      </w:r>
      <w:r w:rsidR="00825C7A">
        <w:rPr>
          <w:rStyle w:val="Emphasis"/>
          <w:i w:val="0"/>
          <w:iCs w:val="0"/>
        </w:rPr>
        <w:t xml:space="preserve">и </w:t>
      </w:r>
      <w:r>
        <w:rPr>
          <w:rStyle w:val="Emphasis"/>
          <w:i w:val="0"/>
          <w:iCs w:val="0"/>
        </w:rPr>
        <w:t xml:space="preserve">са показани в </w:t>
      </w:r>
      <w:r w:rsidR="00825C7A">
        <w:rPr>
          <w:rStyle w:val="Emphasis"/>
          <w:i w:val="0"/>
          <w:iCs w:val="0"/>
        </w:rPr>
        <w:t>Т</w:t>
      </w:r>
      <w:r>
        <w:rPr>
          <w:rStyle w:val="Emphasis"/>
          <w:i w:val="0"/>
          <w:iCs w:val="0"/>
        </w:rPr>
        <w:t>аблица 13.</w:t>
      </w:r>
    </w:p>
    <w:p w:rsidR="00037085" w:rsidRDefault="00267F10">
      <w:pPr>
        <w:rPr>
          <w:b/>
        </w:rPr>
      </w:pPr>
      <w:r>
        <w:rPr>
          <w:b/>
        </w:rPr>
        <w:t>Таблица 13</w:t>
      </w:r>
      <w:r w:rsidR="00825C7A">
        <w:rPr>
          <w:b/>
        </w:rPr>
        <w:t>.</w:t>
      </w:r>
    </w:p>
    <w:tbl>
      <w:tblPr>
        <w:tblW w:w="9586" w:type="dxa"/>
        <w:tblInd w:w="52" w:type="dxa"/>
        <w:tblLook w:val="0000" w:firstRow="0" w:lastRow="0" w:firstColumn="0" w:lastColumn="0" w:noHBand="0" w:noVBand="0"/>
      </w:tblPr>
      <w:tblGrid>
        <w:gridCol w:w="4794"/>
        <w:gridCol w:w="4792"/>
      </w:tblGrid>
      <w:tr w:rsidR="00037085">
        <w:tc>
          <w:tcPr>
            <w:tcW w:w="4794"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Default="00267F10">
            <w:pPr>
              <w:pStyle w:val="TableContents"/>
              <w:rPr>
                <w:b/>
                <w:bCs/>
                <w:lang w:val="en-US"/>
              </w:rPr>
            </w:pPr>
            <w:r>
              <w:rPr>
                <w:b/>
                <w:bCs/>
                <w:lang w:val="en-US"/>
              </w:rPr>
              <w:t>Java-mpi method</w:t>
            </w:r>
          </w:p>
        </w:tc>
        <w:tc>
          <w:tcPr>
            <w:tcW w:w="4792"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Default="00267F10">
            <w:pPr>
              <w:pStyle w:val="TableContents"/>
              <w:rPr>
                <w:b/>
                <w:bCs/>
                <w:lang w:val="en-US"/>
              </w:rPr>
            </w:pPr>
            <w:r>
              <w:rPr>
                <w:b/>
                <w:bCs/>
                <w:lang w:val="en-US"/>
              </w:rPr>
              <w:t xml:space="preserve">MPI function </w:t>
            </w:r>
          </w:p>
        </w:tc>
      </w:tr>
      <w:tr w:rsidR="00037085">
        <w:tc>
          <w:tcPr>
            <w:tcW w:w="4794"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825C7A" w:rsidRDefault="00267F10">
            <w:pPr>
              <w:pStyle w:val="TableContents"/>
              <w:rPr>
                <w:rFonts w:ascii="Courier New" w:hAnsi="Courier New"/>
                <w:iCs/>
                <w:sz w:val="22"/>
                <w:lang w:val="en-US"/>
              </w:rPr>
            </w:pPr>
            <w:r w:rsidRPr="00825C7A">
              <w:rPr>
                <w:rFonts w:ascii="Courier New" w:hAnsi="Courier New"/>
                <w:iCs/>
                <w:sz w:val="22"/>
                <w:lang w:val="en-US"/>
              </w:rPr>
              <w:t>public void create()</w:t>
            </w:r>
          </w:p>
        </w:tc>
        <w:tc>
          <w:tcPr>
            <w:tcW w:w="4792"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825C7A" w:rsidRDefault="00267F10">
            <w:pPr>
              <w:pStyle w:val="TableContents"/>
              <w:rPr>
                <w:rFonts w:ascii="Courier New" w:hAnsi="Courier New"/>
                <w:iCs/>
                <w:sz w:val="22"/>
                <w:lang w:val="en-US"/>
              </w:rPr>
            </w:pPr>
            <w:r w:rsidRPr="00825C7A">
              <w:rPr>
                <w:rFonts w:ascii="Courier New" w:hAnsi="Courier New"/>
                <w:iCs/>
                <w:sz w:val="22"/>
                <w:lang w:val="en-US"/>
              </w:rPr>
              <w:t>MPI_INFO_CREATE</w:t>
            </w:r>
          </w:p>
        </w:tc>
      </w:tr>
      <w:tr w:rsidR="00037085">
        <w:tc>
          <w:tcPr>
            <w:tcW w:w="4794"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825C7A" w:rsidRDefault="00267F10">
            <w:pPr>
              <w:pStyle w:val="TableContents"/>
              <w:rPr>
                <w:rFonts w:ascii="Courier New" w:hAnsi="Courier New"/>
                <w:iCs/>
                <w:sz w:val="22"/>
                <w:lang w:val="en-US"/>
              </w:rPr>
            </w:pPr>
            <w:r w:rsidRPr="00825C7A">
              <w:rPr>
                <w:rFonts w:ascii="Courier New" w:hAnsi="Courier New"/>
                <w:iCs/>
                <w:sz w:val="22"/>
                <w:lang w:val="en-US"/>
              </w:rPr>
              <w:t>public void delete(String key)</w:t>
            </w:r>
          </w:p>
        </w:tc>
        <w:tc>
          <w:tcPr>
            <w:tcW w:w="4792"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825C7A" w:rsidRDefault="00267F10">
            <w:pPr>
              <w:pStyle w:val="TableContents"/>
              <w:rPr>
                <w:rFonts w:ascii="Courier New" w:hAnsi="Courier New"/>
                <w:iCs/>
                <w:sz w:val="22"/>
                <w:lang w:val="en-US"/>
              </w:rPr>
            </w:pPr>
            <w:r w:rsidRPr="00825C7A">
              <w:rPr>
                <w:rFonts w:ascii="Courier New" w:hAnsi="Courier New"/>
                <w:iCs/>
                <w:sz w:val="22"/>
                <w:lang w:val="en-US"/>
              </w:rPr>
              <w:t>MPI_INFO_DELETE</w:t>
            </w:r>
          </w:p>
        </w:tc>
      </w:tr>
      <w:tr w:rsidR="00037085">
        <w:tc>
          <w:tcPr>
            <w:tcW w:w="4794"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825C7A" w:rsidRDefault="00267F10">
            <w:pPr>
              <w:pStyle w:val="TableContents"/>
              <w:rPr>
                <w:rFonts w:ascii="Courier New" w:hAnsi="Courier New"/>
                <w:iCs/>
                <w:sz w:val="22"/>
                <w:lang w:val="en-US"/>
              </w:rPr>
            </w:pPr>
            <w:r w:rsidRPr="00825C7A">
              <w:rPr>
                <w:rFonts w:ascii="Courier New" w:hAnsi="Courier New"/>
                <w:iCs/>
                <w:sz w:val="22"/>
                <w:lang w:val="en-US"/>
              </w:rPr>
              <w:t>public Info dup()</w:t>
            </w:r>
          </w:p>
        </w:tc>
        <w:tc>
          <w:tcPr>
            <w:tcW w:w="4792"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825C7A" w:rsidRDefault="00267F10">
            <w:pPr>
              <w:pStyle w:val="TableContents"/>
              <w:rPr>
                <w:rFonts w:ascii="Courier New" w:hAnsi="Courier New"/>
                <w:iCs/>
                <w:sz w:val="22"/>
                <w:lang w:val="en-US"/>
              </w:rPr>
            </w:pPr>
            <w:r w:rsidRPr="00825C7A">
              <w:rPr>
                <w:rFonts w:ascii="Courier New" w:hAnsi="Courier New"/>
                <w:iCs/>
                <w:sz w:val="22"/>
                <w:lang w:val="en-US"/>
              </w:rPr>
              <w:t>MPI_INFO_DUP</w:t>
            </w:r>
          </w:p>
        </w:tc>
      </w:tr>
      <w:tr w:rsidR="00037085">
        <w:tc>
          <w:tcPr>
            <w:tcW w:w="4794"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825C7A" w:rsidRDefault="00267F10">
            <w:pPr>
              <w:pStyle w:val="TableContents"/>
              <w:rPr>
                <w:rFonts w:ascii="Courier New" w:hAnsi="Courier New"/>
                <w:iCs/>
                <w:sz w:val="22"/>
                <w:lang w:val="en-US"/>
              </w:rPr>
            </w:pPr>
            <w:r w:rsidRPr="00825C7A">
              <w:rPr>
                <w:rFonts w:ascii="Courier New" w:hAnsi="Courier New"/>
                <w:iCs/>
                <w:sz w:val="22"/>
                <w:lang w:val="en-US"/>
              </w:rPr>
              <w:t>public void free()</w:t>
            </w:r>
          </w:p>
        </w:tc>
        <w:tc>
          <w:tcPr>
            <w:tcW w:w="4792"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825C7A" w:rsidRDefault="00267F10">
            <w:pPr>
              <w:pStyle w:val="TableContents"/>
              <w:rPr>
                <w:rFonts w:ascii="Courier New" w:hAnsi="Courier New"/>
                <w:iCs/>
                <w:sz w:val="22"/>
                <w:lang w:val="en-US"/>
              </w:rPr>
            </w:pPr>
            <w:r w:rsidRPr="00825C7A">
              <w:rPr>
                <w:rFonts w:ascii="Courier New" w:hAnsi="Courier New"/>
                <w:iCs/>
                <w:sz w:val="22"/>
                <w:lang w:val="en-US"/>
              </w:rPr>
              <w:t>MPI_INFO_FREE</w:t>
            </w:r>
          </w:p>
        </w:tc>
      </w:tr>
      <w:tr w:rsidR="00037085">
        <w:tc>
          <w:tcPr>
            <w:tcW w:w="4794"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825C7A" w:rsidRDefault="00267F10">
            <w:pPr>
              <w:pStyle w:val="TableContents"/>
              <w:rPr>
                <w:rFonts w:ascii="Courier New" w:hAnsi="Courier New"/>
                <w:iCs/>
                <w:sz w:val="22"/>
                <w:lang w:val="en-US"/>
              </w:rPr>
            </w:pPr>
            <w:r w:rsidRPr="00825C7A">
              <w:rPr>
                <w:rFonts w:ascii="Courier New" w:hAnsi="Courier New"/>
                <w:iCs/>
                <w:sz w:val="22"/>
                <w:lang w:val="en-US"/>
              </w:rPr>
              <w:t>public String get(String key)</w:t>
            </w:r>
          </w:p>
        </w:tc>
        <w:tc>
          <w:tcPr>
            <w:tcW w:w="4792"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825C7A" w:rsidRDefault="00267F10">
            <w:pPr>
              <w:pStyle w:val="TableContents"/>
              <w:rPr>
                <w:rFonts w:ascii="Courier New" w:hAnsi="Courier New"/>
                <w:iCs/>
                <w:sz w:val="22"/>
                <w:lang w:val="en-US"/>
              </w:rPr>
            </w:pPr>
            <w:r w:rsidRPr="00825C7A">
              <w:rPr>
                <w:rFonts w:ascii="Courier New" w:hAnsi="Courier New"/>
                <w:iCs/>
                <w:sz w:val="22"/>
                <w:lang w:val="en-US"/>
              </w:rPr>
              <w:t>MPI_INFO_GET</w:t>
            </w:r>
          </w:p>
        </w:tc>
      </w:tr>
      <w:tr w:rsidR="00037085">
        <w:tc>
          <w:tcPr>
            <w:tcW w:w="4794"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825C7A" w:rsidRDefault="00267F10">
            <w:pPr>
              <w:pStyle w:val="TableContents"/>
              <w:rPr>
                <w:rFonts w:ascii="Courier New" w:hAnsi="Courier New"/>
                <w:iCs/>
                <w:sz w:val="22"/>
                <w:lang w:val="en-US"/>
              </w:rPr>
            </w:pPr>
            <w:r w:rsidRPr="00825C7A">
              <w:rPr>
                <w:rFonts w:ascii="Courier New" w:hAnsi="Courier New"/>
                <w:iCs/>
                <w:sz w:val="22"/>
                <w:lang w:val="en-US"/>
              </w:rPr>
              <w:t>public int nkeys()</w:t>
            </w:r>
          </w:p>
        </w:tc>
        <w:tc>
          <w:tcPr>
            <w:tcW w:w="4792"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825C7A" w:rsidRDefault="00267F10">
            <w:pPr>
              <w:pStyle w:val="TableContents"/>
              <w:rPr>
                <w:rFonts w:ascii="Courier New" w:hAnsi="Courier New"/>
                <w:iCs/>
                <w:sz w:val="22"/>
                <w:lang w:val="en-US"/>
              </w:rPr>
            </w:pPr>
            <w:r w:rsidRPr="00825C7A">
              <w:rPr>
                <w:rFonts w:ascii="Courier New" w:hAnsi="Courier New"/>
                <w:iCs/>
                <w:sz w:val="22"/>
                <w:lang w:val="en-US"/>
              </w:rPr>
              <w:t>MPI_INFO_NKEYS</w:t>
            </w:r>
          </w:p>
        </w:tc>
      </w:tr>
      <w:tr w:rsidR="00037085">
        <w:tc>
          <w:tcPr>
            <w:tcW w:w="4794"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825C7A" w:rsidRDefault="00267F10">
            <w:pPr>
              <w:pStyle w:val="TableContents"/>
              <w:rPr>
                <w:rFonts w:ascii="Courier New" w:hAnsi="Courier New"/>
                <w:iCs/>
                <w:sz w:val="22"/>
                <w:lang w:val="en-US"/>
              </w:rPr>
            </w:pPr>
            <w:r w:rsidRPr="00825C7A">
              <w:rPr>
                <w:rFonts w:ascii="Courier New" w:hAnsi="Courier New"/>
                <w:iCs/>
                <w:sz w:val="22"/>
                <w:lang w:val="en-US"/>
              </w:rPr>
              <w:t>public String get_nthkey(int n)</w:t>
            </w:r>
          </w:p>
        </w:tc>
        <w:tc>
          <w:tcPr>
            <w:tcW w:w="4792"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825C7A" w:rsidRDefault="00267F10">
            <w:pPr>
              <w:pStyle w:val="TableContents"/>
              <w:rPr>
                <w:rFonts w:ascii="Courier New" w:hAnsi="Courier New"/>
                <w:iCs/>
                <w:sz w:val="22"/>
                <w:lang w:val="en-US"/>
              </w:rPr>
            </w:pPr>
            <w:r w:rsidRPr="00825C7A">
              <w:rPr>
                <w:rFonts w:ascii="Courier New" w:hAnsi="Courier New"/>
                <w:iCs/>
                <w:sz w:val="22"/>
                <w:lang w:val="en-US"/>
              </w:rPr>
              <w:t>MPI_INFO_GET_NTHKEY</w:t>
            </w:r>
          </w:p>
        </w:tc>
      </w:tr>
      <w:tr w:rsidR="00037085">
        <w:tc>
          <w:tcPr>
            <w:tcW w:w="4794"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825C7A" w:rsidRDefault="00267F10">
            <w:pPr>
              <w:pStyle w:val="TableContents"/>
              <w:rPr>
                <w:rFonts w:ascii="Courier New" w:hAnsi="Courier New"/>
                <w:iCs/>
                <w:sz w:val="22"/>
                <w:lang w:val="en-US"/>
              </w:rPr>
            </w:pPr>
            <w:r w:rsidRPr="00825C7A">
              <w:rPr>
                <w:rFonts w:ascii="Courier New" w:hAnsi="Courier New"/>
                <w:iCs/>
                <w:sz w:val="22"/>
                <w:lang w:val="en-US"/>
              </w:rPr>
              <w:t>public void set(String key,String value)</w:t>
            </w:r>
          </w:p>
        </w:tc>
        <w:tc>
          <w:tcPr>
            <w:tcW w:w="4792"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825C7A" w:rsidRDefault="00267F10">
            <w:pPr>
              <w:pStyle w:val="TableContents"/>
              <w:rPr>
                <w:rFonts w:ascii="Courier New" w:hAnsi="Courier New"/>
                <w:iCs/>
                <w:sz w:val="22"/>
                <w:lang w:val="en-US"/>
              </w:rPr>
            </w:pPr>
            <w:r w:rsidRPr="00825C7A">
              <w:rPr>
                <w:rFonts w:ascii="Courier New" w:hAnsi="Courier New"/>
                <w:iCs/>
                <w:sz w:val="22"/>
                <w:lang w:val="en-US"/>
              </w:rPr>
              <w:t>MPI_INFO_SET</w:t>
            </w:r>
          </w:p>
        </w:tc>
      </w:tr>
    </w:tbl>
    <w:p w:rsidR="00037085" w:rsidRDefault="00267F10" w:rsidP="00375B6A">
      <w:pPr>
        <w:pStyle w:val="Heading2"/>
        <w:numPr>
          <w:ilvl w:val="1"/>
          <w:numId w:val="12"/>
        </w:numPr>
        <w:tabs>
          <w:tab w:val="clear" w:pos="720"/>
        </w:tabs>
        <w:spacing w:before="240"/>
        <w:ind w:left="720" w:hanging="720"/>
      </w:pPr>
      <w:r>
        <w:rPr>
          <w:rStyle w:val="Emphasis"/>
          <w:rFonts w:ascii="Liberation Serif" w:hAnsi="Liberation Serif"/>
          <w:i w:val="0"/>
          <w:sz w:val="24"/>
          <w:szCs w:val="24"/>
        </w:rPr>
        <w:tab/>
      </w:r>
      <w:bookmarkStart w:id="82" w:name="_Toc29218302"/>
      <w:r>
        <w:rPr>
          <w:rStyle w:val="Emphasis"/>
          <w:i w:val="0"/>
          <w:iCs w:val="0"/>
        </w:rPr>
        <w:t>Създаване на процеси и тяхното управление</w:t>
      </w:r>
      <w:bookmarkEnd w:id="82"/>
    </w:p>
    <w:p w:rsidR="00037085" w:rsidRDefault="00267F10">
      <w:r>
        <w:rPr>
          <w:rStyle w:val="Emphasis"/>
          <w:i w:val="0"/>
          <w:iCs w:val="0"/>
        </w:rPr>
        <w:t>За MPI, mpiexec не е единствената входна точка. Стандарт</w:t>
      </w:r>
      <w:r w:rsidR="00825C7A">
        <w:rPr>
          <w:rStyle w:val="Emphasis"/>
          <w:i w:val="0"/>
          <w:iCs w:val="0"/>
        </w:rPr>
        <w:t>ът</w:t>
      </w:r>
      <w:r>
        <w:rPr>
          <w:rStyle w:val="Emphasis"/>
          <w:i w:val="0"/>
          <w:iCs w:val="0"/>
        </w:rPr>
        <w:t xml:space="preserve"> разполага с още два начина за осъществяване на връзка между процеси. Това са динамично създаване на процеси и динамично осъществяване на връзка (клиент-сървър).</w:t>
      </w:r>
    </w:p>
    <w:p w:rsidR="00037085" w:rsidRDefault="00267F10">
      <w:pPr>
        <w:rPr>
          <w:rStyle w:val="Emphasis"/>
          <w:i w:val="0"/>
          <w:iCs w:val="0"/>
          <w:color w:val="000000"/>
        </w:rPr>
      </w:pPr>
      <w:r>
        <w:rPr>
          <w:rStyle w:val="Emphasis"/>
          <w:i w:val="0"/>
          <w:iCs w:val="0"/>
        </w:rPr>
        <w:t xml:space="preserve">Динамичното създаване на процес се осъществява чрез </w:t>
      </w:r>
      <w:r w:rsidRPr="00825C7A">
        <w:rPr>
          <w:rFonts w:ascii="Courier New" w:hAnsi="Courier New"/>
          <w:sz w:val="22"/>
          <w:lang w:val="en-US"/>
        </w:rPr>
        <w:t>MPI_COMM_SPAWN</w:t>
      </w:r>
      <w:r w:rsidR="00825C7A">
        <w:rPr>
          <w:rFonts w:ascii="Courier New" w:hAnsi="Courier New"/>
          <w:sz w:val="22"/>
          <w:lang w:val="en-US"/>
        </w:rPr>
        <w:t>()</w:t>
      </w:r>
      <w:r>
        <w:rPr>
          <w:rStyle w:val="Emphasis"/>
          <w:i w:val="0"/>
          <w:iCs w:val="0"/>
        </w:rPr>
        <w:t>. Аналогичен метод е на разположение и в java-mpi.</w:t>
      </w:r>
      <w:r w:rsidR="00825C7A">
        <w:rPr>
          <w:rStyle w:val="Emphasis"/>
          <w:rFonts w:ascii="Droid Sans Mono;monospace;monos" w:hAnsi="Droid Sans Mono;monospace;monos"/>
          <w:i w:val="0"/>
          <w:iCs w:val="0"/>
          <w:color w:val="000000"/>
          <w:sz w:val="21"/>
          <w:highlight w:val="white"/>
        </w:rPr>
        <w:t>,</w:t>
      </w:r>
      <w:r w:rsidR="00825C7A" w:rsidRPr="00825C7A">
        <w:rPr>
          <w:rStyle w:val="Emphasis"/>
          <w:rFonts w:asciiTheme="majorHAnsi" w:hAnsiTheme="majorHAnsi" w:cstheme="majorHAnsi"/>
          <w:i w:val="0"/>
          <w:iCs w:val="0"/>
          <w:color w:val="000000"/>
          <w:sz w:val="21"/>
          <w:highlight w:val="white"/>
        </w:rPr>
        <w:t xml:space="preserve"> </w:t>
      </w:r>
      <w:r w:rsidR="00825C7A" w:rsidRPr="00825C7A">
        <w:rPr>
          <w:rStyle w:val="Emphasis"/>
          <w:rFonts w:asciiTheme="minorHAnsi" w:hAnsiTheme="minorHAnsi" w:cstheme="minorHAnsi"/>
          <w:i w:val="0"/>
          <w:iCs w:val="0"/>
          <w:color w:val="000000"/>
          <w:sz w:val="21"/>
          <w:highlight w:val="white"/>
        </w:rPr>
        <w:t>н</w:t>
      </w:r>
      <w:r>
        <w:rPr>
          <w:rStyle w:val="Emphasis"/>
          <w:i w:val="0"/>
          <w:iCs w:val="0"/>
          <w:color w:val="000000"/>
          <w:highlight w:val="white"/>
        </w:rPr>
        <w:t xml:space="preserve">амиращ се в </w:t>
      </w:r>
      <w:r w:rsidRPr="00825C7A">
        <w:rPr>
          <w:rFonts w:ascii="Courier New" w:hAnsi="Courier New"/>
          <w:sz w:val="22"/>
          <w:lang w:val="en-US"/>
        </w:rPr>
        <w:t>Intracomm.java</w:t>
      </w:r>
      <w:r>
        <w:rPr>
          <w:rStyle w:val="Emphasis"/>
          <w:i w:val="0"/>
          <w:iCs w:val="0"/>
          <w:color w:val="000000"/>
          <w:highlight w:val="white"/>
        </w:rPr>
        <w:t>.</w:t>
      </w:r>
    </w:p>
    <w:p w:rsidR="00037085" w:rsidRDefault="00267F10">
      <w:pPr>
        <w:rPr>
          <w:b/>
        </w:rPr>
      </w:pPr>
      <w:r>
        <w:rPr>
          <w:rStyle w:val="Emphasis"/>
          <w:b/>
          <w:i w:val="0"/>
          <w:iCs w:val="0"/>
        </w:rPr>
        <w:t>Пример 6.9</w:t>
      </w:r>
    </w:p>
    <w:p w:rsidR="00037085" w:rsidRPr="002E6DB4" w:rsidRDefault="002E6DB4">
      <w:pPr>
        <w:pStyle w:val="Code"/>
      </w:pPr>
      <w:r>
        <w:rPr>
          <w:rStyle w:val="Emphasis"/>
          <w:i w:val="0"/>
        </w:rPr>
        <w:t>…</w:t>
      </w:r>
    </w:p>
    <w:p w:rsidR="00037085" w:rsidRDefault="00267F10">
      <w:pPr>
        <w:pStyle w:val="Code"/>
        <w:rPr>
          <w:lang w:val="en-US"/>
        </w:rPr>
      </w:pPr>
      <w:r>
        <w:rPr>
          <w:highlight w:val="white"/>
          <w:lang w:val="en-US"/>
        </w:rPr>
        <w:t>public static final int NUM_SPAWNS = 2;</w:t>
      </w:r>
    </w:p>
    <w:p w:rsidR="00037085" w:rsidRDefault="00037085">
      <w:pPr>
        <w:pStyle w:val="Code"/>
        <w:rPr>
          <w:lang w:val="en-US"/>
        </w:rPr>
      </w:pPr>
    </w:p>
    <w:p w:rsidR="00037085" w:rsidRDefault="00267F10">
      <w:pPr>
        <w:pStyle w:val="Code"/>
        <w:rPr>
          <w:lang w:val="en-US"/>
        </w:rPr>
      </w:pPr>
      <w:r>
        <w:rPr>
          <w:highlight w:val="white"/>
          <w:lang w:val="en-US"/>
        </w:rPr>
        <w:t>public static void main(String[] args) {</w:t>
      </w:r>
    </w:p>
    <w:p w:rsidR="00037085" w:rsidRDefault="00267F10">
      <w:pPr>
        <w:pStyle w:val="Code"/>
        <w:rPr>
          <w:lang w:val="en-US"/>
        </w:rPr>
      </w:pPr>
      <w:r>
        <w:rPr>
          <w:highlight w:val="white"/>
          <w:lang w:val="en-US"/>
        </w:rPr>
        <w:tab/>
        <w:t>int np = NUM_SPAWNS;</w:t>
      </w:r>
    </w:p>
    <w:p w:rsidR="00037085" w:rsidRDefault="00267F10">
      <w:pPr>
        <w:pStyle w:val="Code"/>
        <w:rPr>
          <w:lang w:val="en-US"/>
        </w:rPr>
      </w:pPr>
      <w:r>
        <w:rPr>
          <w:highlight w:val="white"/>
          <w:lang w:val="en-US"/>
        </w:rPr>
        <w:tab/>
        <w:t>int[] errcodes = new int[NUM_SPAWNS];</w:t>
      </w:r>
    </w:p>
    <w:p w:rsidR="00037085" w:rsidRDefault="00267F10">
      <w:pPr>
        <w:pStyle w:val="Code"/>
        <w:rPr>
          <w:lang w:val="en-US"/>
        </w:rPr>
      </w:pPr>
      <w:r>
        <w:rPr>
          <w:highlight w:val="white"/>
          <w:lang w:val="en-US"/>
        </w:rPr>
        <w:tab/>
        <w:t>String[] _argv = {</w:t>
      </w:r>
    </w:p>
    <w:p w:rsidR="00037085" w:rsidRDefault="00267F10">
      <w:pPr>
        <w:pStyle w:val="Code"/>
        <w:rPr>
          <w:lang w:val="en-US"/>
        </w:rPr>
      </w:pPr>
      <w:r>
        <w:rPr>
          <w:highlight w:val="white"/>
          <w:lang w:val="en-US"/>
        </w:rPr>
        <w:tab/>
      </w:r>
      <w:r>
        <w:rPr>
          <w:highlight w:val="white"/>
          <w:lang w:val="en-US"/>
        </w:rPr>
        <w:tab/>
        <w:t>"-Djava.library.path=/home/nikolay/workspace/mpich-"</w:t>
      </w:r>
    </w:p>
    <w:p w:rsidR="00037085" w:rsidRDefault="00267F10">
      <w:pPr>
        <w:pStyle w:val="Code"/>
        <w:rPr>
          <w:lang w:val="en-US"/>
        </w:rPr>
      </w:pPr>
      <w:r>
        <w:rPr>
          <w:highlight w:val="white"/>
          <w:lang w:val="en-US"/>
        </w:rPr>
        <w:tab/>
      </w:r>
      <w:r>
        <w:rPr>
          <w:highlight w:val="white"/>
          <w:lang w:val="en-US"/>
        </w:rPr>
        <w:tab/>
      </w:r>
      <w:r>
        <w:rPr>
          <w:highlight w:val="white"/>
          <w:lang w:val="en-US"/>
        </w:rPr>
        <w:tab/>
        <w:t>"install-java/lib", "test.Spawn",null };</w:t>
      </w:r>
    </w:p>
    <w:p w:rsidR="00037085" w:rsidRDefault="00267F10">
      <w:pPr>
        <w:pStyle w:val="Code"/>
        <w:rPr>
          <w:lang w:val="en-US"/>
        </w:rPr>
      </w:pPr>
      <w:r>
        <w:rPr>
          <w:highlight w:val="white"/>
          <w:lang w:val="en-US"/>
        </w:rPr>
        <w:tab/>
        <w:t>MPI.Init(args);</w:t>
      </w:r>
    </w:p>
    <w:p w:rsidR="00037085" w:rsidRDefault="00267F10">
      <w:pPr>
        <w:pStyle w:val="Code"/>
        <w:rPr>
          <w:lang w:val="en-US"/>
        </w:rPr>
      </w:pPr>
      <w:r>
        <w:rPr>
          <w:highlight w:val="white"/>
          <w:lang w:val="en-US"/>
        </w:rPr>
        <w:tab/>
        <w:t>Intercomm parentcomm = MPI.parent();</w:t>
      </w:r>
    </w:p>
    <w:p w:rsidR="00037085" w:rsidRDefault="00267F10">
      <w:pPr>
        <w:pStyle w:val="Code"/>
        <w:rPr>
          <w:lang w:val="en-US"/>
        </w:rPr>
      </w:pPr>
      <w:r>
        <w:rPr>
          <w:highlight w:val="white"/>
          <w:lang w:val="en-US"/>
        </w:rPr>
        <w:tab/>
        <w:t>if (parentcomm.isNull()){</w:t>
      </w:r>
    </w:p>
    <w:p w:rsidR="00037085" w:rsidRDefault="00267F10">
      <w:pPr>
        <w:pStyle w:val="Code"/>
        <w:rPr>
          <w:lang w:val="en-US"/>
        </w:rPr>
      </w:pPr>
      <w:r>
        <w:rPr>
          <w:highlight w:val="white"/>
          <w:lang w:val="en-US"/>
        </w:rPr>
        <w:tab/>
      </w:r>
      <w:r>
        <w:rPr>
          <w:highlight w:val="white"/>
          <w:lang w:val="en-US"/>
        </w:rPr>
        <w:tab/>
        <w:t xml:space="preserve">parentcomm = MPI.COMM_WORLD.spawn("java", _argv, np, </w:t>
      </w:r>
      <w:r>
        <w:rPr>
          <w:highlight w:val="white"/>
          <w:lang w:val="en-US"/>
        </w:rPr>
        <w:tab/>
      </w:r>
      <w:r>
        <w:rPr>
          <w:highlight w:val="white"/>
          <w:lang w:val="en-US"/>
        </w:rPr>
        <w:tab/>
      </w:r>
      <w:r>
        <w:rPr>
          <w:highlight w:val="white"/>
          <w:lang w:val="en-US"/>
        </w:rPr>
        <w:tab/>
      </w:r>
      <w:r>
        <w:rPr>
          <w:highlight w:val="white"/>
          <w:lang w:val="en-US"/>
        </w:rPr>
        <w:tab/>
        <w:t>MPI.INFO_NULL, 0,0,errcodes);</w:t>
      </w:r>
    </w:p>
    <w:p w:rsidR="00037085" w:rsidRDefault="00267F10">
      <w:pPr>
        <w:pStyle w:val="Code"/>
        <w:rPr>
          <w:lang w:val="en-US"/>
        </w:rPr>
      </w:pPr>
      <w:r>
        <w:rPr>
          <w:highlight w:val="white"/>
          <w:lang w:val="en-US"/>
        </w:rPr>
        <w:tab/>
      </w:r>
      <w:r>
        <w:rPr>
          <w:highlight w:val="white"/>
          <w:lang w:val="en-US"/>
        </w:rPr>
        <w:tab/>
        <w:t>System.out.printf("I'm parent.\n");</w:t>
      </w:r>
    </w:p>
    <w:p w:rsidR="00037085" w:rsidRDefault="00267F10">
      <w:pPr>
        <w:pStyle w:val="Code"/>
        <w:rPr>
          <w:lang w:val="en-US"/>
        </w:rPr>
      </w:pPr>
      <w:r>
        <w:rPr>
          <w:lang w:val="en-US"/>
        </w:rPr>
        <w:tab/>
        <w:t>}</w:t>
      </w:r>
    </w:p>
    <w:p w:rsidR="00037085" w:rsidRDefault="00267F10">
      <w:pPr>
        <w:pStyle w:val="Code"/>
        <w:rPr>
          <w:lang w:val="en-US"/>
        </w:rPr>
      </w:pPr>
      <w:r>
        <w:rPr>
          <w:highlight w:val="white"/>
          <w:lang w:val="en-US"/>
        </w:rPr>
        <w:tab/>
        <w:t>else{</w:t>
      </w:r>
    </w:p>
    <w:p w:rsidR="00037085" w:rsidRDefault="00267F10">
      <w:pPr>
        <w:pStyle w:val="Code"/>
        <w:rPr>
          <w:lang w:val="en-US"/>
        </w:rPr>
      </w:pPr>
      <w:r>
        <w:rPr>
          <w:highlight w:val="white"/>
          <w:lang w:val="en-US"/>
        </w:rPr>
        <w:tab/>
      </w:r>
      <w:r>
        <w:rPr>
          <w:highlight w:val="white"/>
          <w:lang w:val="en-US"/>
        </w:rPr>
        <w:tab/>
        <w:t>System.out.printf("I'm spawned.\n");</w:t>
      </w:r>
    </w:p>
    <w:p w:rsidR="00037085" w:rsidRDefault="00267F10">
      <w:pPr>
        <w:pStyle w:val="Code"/>
        <w:rPr>
          <w:lang w:val="en-US"/>
        </w:rPr>
      </w:pPr>
      <w:r>
        <w:rPr>
          <w:lang w:val="en-US"/>
        </w:rPr>
        <w:tab/>
        <w:t>}</w:t>
      </w:r>
    </w:p>
    <w:p w:rsidR="00037085" w:rsidRDefault="00267F10">
      <w:pPr>
        <w:pStyle w:val="Code"/>
        <w:rPr>
          <w:lang w:val="en-US"/>
        </w:rPr>
      </w:pPr>
      <w:r>
        <w:rPr>
          <w:highlight w:val="white"/>
          <w:lang w:val="en-US"/>
        </w:rPr>
        <w:lastRenderedPageBreak/>
        <w:tab/>
        <w:t>System.out.flush();</w:t>
      </w:r>
    </w:p>
    <w:p w:rsidR="00037085" w:rsidRDefault="00267F10">
      <w:pPr>
        <w:pStyle w:val="Code"/>
        <w:rPr>
          <w:lang w:val="en-US"/>
        </w:rPr>
      </w:pPr>
      <w:r>
        <w:rPr>
          <w:highlight w:val="white"/>
          <w:lang w:val="en-US"/>
        </w:rPr>
        <w:tab/>
        <w:t>MPI.Finalize();</w:t>
      </w:r>
    </w:p>
    <w:p w:rsidR="00037085" w:rsidRDefault="00267F10">
      <w:pPr>
        <w:pStyle w:val="Code"/>
        <w:spacing w:after="120"/>
        <w:rPr>
          <w:lang w:val="en-US"/>
        </w:rPr>
      </w:pPr>
      <w:r>
        <w:rPr>
          <w:lang w:val="en-US"/>
        </w:rPr>
        <w:t>}</w:t>
      </w:r>
    </w:p>
    <w:p w:rsidR="00037085" w:rsidRDefault="00267F10">
      <w:pPr>
        <w:rPr>
          <w:rStyle w:val="Emphasis"/>
          <w:i w:val="0"/>
          <w:lang w:val="en-US"/>
        </w:rPr>
      </w:pPr>
      <w:r>
        <w:rPr>
          <w:rStyle w:val="Emphasis"/>
          <w:i w:val="0"/>
        </w:rPr>
        <w:t xml:space="preserve">Както може да </w:t>
      </w:r>
      <w:r w:rsidR="00825C7A">
        <w:rPr>
          <w:rStyle w:val="Emphasis"/>
          <w:i w:val="0"/>
        </w:rPr>
        <w:t xml:space="preserve">се </w:t>
      </w:r>
      <w:r>
        <w:rPr>
          <w:rStyle w:val="Emphasis"/>
          <w:i w:val="0"/>
        </w:rPr>
        <w:t xml:space="preserve">види </w:t>
      </w:r>
      <w:r w:rsidR="00825C7A">
        <w:rPr>
          <w:rStyle w:val="Emphasis"/>
          <w:i w:val="0"/>
        </w:rPr>
        <w:t>в</w:t>
      </w:r>
      <w:r>
        <w:rPr>
          <w:rStyle w:val="Emphasis"/>
          <w:i w:val="0"/>
        </w:rPr>
        <w:t xml:space="preserve"> </w:t>
      </w:r>
      <w:r w:rsidR="00825C7A">
        <w:rPr>
          <w:rStyle w:val="Emphasis"/>
          <w:i w:val="0"/>
        </w:rPr>
        <w:t>П</w:t>
      </w:r>
      <w:r>
        <w:rPr>
          <w:rStyle w:val="Emphasis"/>
          <w:i w:val="0"/>
        </w:rPr>
        <w:t xml:space="preserve">ример 6.9, използването на метода е напълно идентично със семантиката на MPI. В </w:t>
      </w:r>
      <w:r w:rsidR="00825C7A">
        <w:rPr>
          <w:rStyle w:val="Emphasis"/>
          <w:i w:val="0"/>
        </w:rPr>
        <w:t>П</w:t>
      </w:r>
      <w:r>
        <w:rPr>
          <w:rStyle w:val="Emphasis"/>
          <w:i w:val="0"/>
        </w:rPr>
        <w:t xml:space="preserve">ример 6.10 може да </w:t>
      </w:r>
      <w:r w:rsidR="00825C7A">
        <w:rPr>
          <w:rStyle w:val="Emphasis"/>
          <w:i w:val="0"/>
        </w:rPr>
        <w:t xml:space="preserve">се </w:t>
      </w:r>
      <w:r>
        <w:rPr>
          <w:rStyle w:val="Emphasis"/>
          <w:i w:val="0"/>
        </w:rPr>
        <w:t xml:space="preserve">види аналогичен код използващ </w:t>
      </w:r>
      <w:r>
        <w:rPr>
          <w:rStyle w:val="Emphasis"/>
          <w:i w:val="0"/>
          <w:lang w:val="en-US"/>
        </w:rPr>
        <w:t>MPI.</w:t>
      </w:r>
    </w:p>
    <w:p w:rsidR="00037085" w:rsidRDefault="00267F10">
      <w:pPr>
        <w:rPr>
          <w:b/>
        </w:rPr>
      </w:pPr>
      <w:r>
        <w:rPr>
          <w:b/>
        </w:rPr>
        <w:t>Пример 6.10</w:t>
      </w:r>
    </w:p>
    <w:p w:rsidR="00037085" w:rsidRDefault="00267F10">
      <w:pPr>
        <w:pStyle w:val="Code"/>
        <w:rPr>
          <w:lang w:val="en-US"/>
        </w:rPr>
      </w:pPr>
      <w:r>
        <w:rPr>
          <w:rStyle w:val="Emphasis"/>
          <w:i w:val="0"/>
          <w:highlight w:val="white"/>
          <w:lang w:val="en-US"/>
        </w:rPr>
        <w:t>#define NUM_SPAWNS 2</w:t>
      </w:r>
    </w:p>
    <w:p w:rsidR="00037085" w:rsidRDefault="00037085">
      <w:pPr>
        <w:pStyle w:val="Code"/>
        <w:rPr>
          <w:lang w:val="en-US"/>
        </w:rPr>
      </w:pPr>
    </w:p>
    <w:p w:rsidR="00037085" w:rsidRDefault="00267F10">
      <w:pPr>
        <w:pStyle w:val="Code"/>
        <w:rPr>
          <w:lang w:val="en-US"/>
        </w:rPr>
      </w:pPr>
      <w:r>
        <w:rPr>
          <w:highlight w:val="white"/>
          <w:lang w:val="en-US"/>
        </w:rPr>
        <w:t>int main( int argc, char *argv[] )</w:t>
      </w:r>
    </w:p>
    <w:p w:rsidR="00037085" w:rsidRDefault="00267F10">
      <w:pPr>
        <w:pStyle w:val="Code"/>
        <w:rPr>
          <w:lang w:val="en-US"/>
        </w:rPr>
      </w:pPr>
      <w:r>
        <w:rPr>
          <w:lang w:val="en-US"/>
        </w:rPr>
        <w:t>{</w:t>
      </w:r>
    </w:p>
    <w:p w:rsidR="00037085" w:rsidRDefault="00267F10">
      <w:pPr>
        <w:pStyle w:val="Code"/>
        <w:rPr>
          <w:lang w:val="en-US"/>
        </w:rPr>
      </w:pPr>
      <w:r>
        <w:rPr>
          <w:highlight w:val="white"/>
          <w:lang w:val="en-US"/>
        </w:rPr>
        <w:tab/>
        <w:t>int np = NUM_SPAWNS; int errcodes[NUM_SPAWNS];</w:t>
      </w:r>
    </w:p>
    <w:p w:rsidR="00037085" w:rsidRDefault="00267F10">
      <w:pPr>
        <w:pStyle w:val="Code"/>
        <w:rPr>
          <w:lang w:val="en-US"/>
        </w:rPr>
      </w:pPr>
      <w:r>
        <w:rPr>
          <w:lang w:val="en-US"/>
        </w:rPr>
        <w:tab/>
        <w:t>MPI_Comm parentcomm, intercomm = MPI_COMM_NULL;</w:t>
      </w:r>
    </w:p>
    <w:p w:rsidR="00037085" w:rsidRDefault="00267F10">
      <w:pPr>
        <w:pStyle w:val="Code"/>
        <w:rPr>
          <w:lang w:val="en-US"/>
        </w:rPr>
      </w:pPr>
      <w:r>
        <w:rPr>
          <w:highlight w:val="white"/>
          <w:lang w:val="en-US"/>
        </w:rPr>
        <w:tab/>
        <w:t>MPI_Init( &amp;argc, &amp;argv );</w:t>
      </w:r>
    </w:p>
    <w:p w:rsidR="00037085" w:rsidRDefault="00267F10">
      <w:pPr>
        <w:pStyle w:val="Code"/>
        <w:rPr>
          <w:lang w:val="en-US"/>
        </w:rPr>
      </w:pPr>
      <w:r>
        <w:rPr>
          <w:highlight w:val="white"/>
          <w:lang w:val="en-US"/>
        </w:rPr>
        <w:tab/>
        <w:t>MPI_Comm_get_parent( &amp;parentcomm );</w:t>
      </w:r>
    </w:p>
    <w:p w:rsidR="00037085" w:rsidRDefault="00267F10">
      <w:pPr>
        <w:pStyle w:val="Code"/>
        <w:rPr>
          <w:lang w:val="en-US"/>
        </w:rPr>
      </w:pPr>
      <w:r>
        <w:rPr>
          <w:highlight w:val="white"/>
          <w:lang w:val="en-US"/>
        </w:rPr>
        <w:tab/>
        <w:t>if (parentcomm == MPI_COMM_NULL){</w:t>
      </w:r>
    </w:p>
    <w:p w:rsidR="00037085" w:rsidRDefault="00267F10">
      <w:pPr>
        <w:pStyle w:val="Code"/>
        <w:rPr>
          <w:lang w:val="en-US"/>
        </w:rPr>
      </w:pPr>
      <w:r>
        <w:rPr>
          <w:highlight w:val="white"/>
          <w:lang w:val="en-US"/>
        </w:rPr>
        <w:tab/>
      </w:r>
      <w:r>
        <w:rPr>
          <w:highlight w:val="white"/>
          <w:lang w:val="en-US"/>
        </w:rPr>
        <w:tab/>
        <w:t xml:space="preserve">MPI_Comm_spawn( "./spawn", MPI_ARGV_NULL, np, </w:t>
      </w:r>
      <w:r>
        <w:rPr>
          <w:highlight w:val="white"/>
          <w:lang w:val="en-US"/>
        </w:rPr>
        <w:tab/>
      </w:r>
      <w:r>
        <w:rPr>
          <w:highlight w:val="white"/>
          <w:lang w:val="en-US"/>
        </w:rPr>
        <w:tab/>
      </w:r>
      <w:r>
        <w:rPr>
          <w:highlight w:val="white"/>
          <w:lang w:val="en-US"/>
        </w:rPr>
        <w:tab/>
      </w:r>
      <w:r>
        <w:rPr>
          <w:highlight w:val="white"/>
          <w:lang w:val="en-US"/>
        </w:rPr>
        <w:tab/>
        <w:t xml:space="preserve">MPI_INFO_NULL, 0,MPI_COMM_WORLD, &amp;intercomm, </w:t>
      </w:r>
      <w:r>
        <w:rPr>
          <w:highlight w:val="white"/>
          <w:lang w:val="en-US"/>
        </w:rPr>
        <w:tab/>
      </w:r>
      <w:r>
        <w:rPr>
          <w:highlight w:val="white"/>
          <w:lang w:val="en-US"/>
        </w:rPr>
        <w:tab/>
      </w:r>
      <w:r>
        <w:rPr>
          <w:highlight w:val="white"/>
          <w:lang w:val="en-US"/>
        </w:rPr>
        <w:tab/>
        <w:t>errcodes );</w:t>
      </w:r>
    </w:p>
    <w:p w:rsidR="00037085" w:rsidRDefault="00267F10">
      <w:pPr>
        <w:pStyle w:val="Code"/>
        <w:rPr>
          <w:lang w:val="en-US"/>
        </w:rPr>
      </w:pPr>
      <w:r>
        <w:rPr>
          <w:highlight w:val="white"/>
          <w:lang w:val="en-US"/>
        </w:rPr>
        <w:tab/>
      </w:r>
      <w:r>
        <w:rPr>
          <w:highlight w:val="white"/>
          <w:lang w:val="en-US"/>
        </w:rPr>
        <w:tab/>
        <w:t>// in the parent</w:t>
      </w:r>
    </w:p>
    <w:p w:rsidR="00037085" w:rsidRDefault="00267F10">
      <w:pPr>
        <w:pStyle w:val="Code"/>
        <w:rPr>
          <w:lang w:val="en-US"/>
        </w:rPr>
      </w:pPr>
      <w:r>
        <w:rPr>
          <w:lang w:val="en-US"/>
        </w:rPr>
        <w:tab/>
        <w:t>}</w:t>
      </w:r>
    </w:p>
    <w:p w:rsidR="00037085" w:rsidRDefault="00267F10">
      <w:pPr>
        <w:pStyle w:val="Code"/>
        <w:rPr>
          <w:lang w:val="en-US"/>
        </w:rPr>
      </w:pPr>
      <w:r>
        <w:rPr>
          <w:highlight w:val="white"/>
          <w:lang w:val="en-US"/>
        </w:rPr>
        <w:tab/>
        <w:t>else{/* in the child*/</w:t>
      </w:r>
      <w:r>
        <w:rPr>
          <w:lang w:val="en-US"/>
        </w:rPr>
        <w:tab/>
        <w:t>}</w:t>
      </w:r>
    </w:p>
    <w:p w:rsidR="00037085" w:rsidRDefault="00267F10">
      <w:pPr>
        <w:pStyle w:val="Code"/>
        <w:rPr>
          <w:lang w:val="en-US"/>
        </w:rPr>
      </w:pPr>
      <w:r>
        <w:rPr>
          <w:highlight w:val="white"/>
          <w:lang w:val="en-US"/>
        </w:rPr>
        <w:tab/>
        <w:t>fflush(stdout);</w:t>
      </w:r>
    </w:p>
    <w:p w:rsidR="00037085" w:rsidRDefault="00267F10">
      <w:pPr>
        <w:pStyle w:val="Code"/>
        <w:rPr>
          <w:lang w:val="en-US"/>
        </w:rPr>
      </w:pPr>
      <w:r>
        <w:rPr>
          <w:highlight w:val="white"/>
          <w:lang w:val="en-US"/>
        </w:rPr>
        <w:tab/>
        <w:t>if(intercomm != MPI_COMM_NULL) MPI_Comm_free(&amp;intercomm);</w:t>
      </w:r>
    </w:p>
    <w:p w:rsidR="00037085" w:rsidRDefault="00267F10">
      <w:pPr>
        <w:pStyle w:val="Code"/>
        <w:rPr>
          <w:lang w:val="en-US"/>
        </w:rPr>
      </w:pPr>
      <w:r>
        <w:rPr>
          <w:highlight w:val="white"/>
          <w:lang w:val="en-US"/>
        </w:rPr>
        <w:tab/>
        <w:t xml:space="preserve">if(parentcomm != MPI_COMM_NULL) </w:t>
      </w:r>
      <w:r>
        <w:rPr>
          <w:highlight w:val="white"/>
          <w:lang w:val="en-US"/>
        </w:rPr>
        <w:tab/>
        <w:t>MPI_Comm_free(&amp;parentcomm);</w:t>
      </w:r>
    </w:p>
    <w:p w:rsidR="00037085" w:rsidRDefault="00267F10">
      <w:pPr>
        <w:pStyle w:val="Code"/>
        <w:rPr>
          <w:lang w:val="en-US"/>
        </w:rPr>
      </w:pPr>
      <w:r>
        <w:rPr>
          <w:highlight w:val="white"/>
          <w:lang w:val="en-US"/>
        </w:rPr>
        <w:tab/>
        <w:t>MPI_Finalize();</w:t>
      </w:r>
    </w:p>
    <w:p w:rsidR="00037085" w:rsidRDefault="00267F10">
      <w:pPr>
        <w:pStyle w:val="Code"/>
        <w:rPr>
          <w:lang w:val="en-US"/>
        </w:rPr>
      </w:pPr>
      <w:r>
        <w:rPr>
          <w:highlight w:val="white"/>
          <w:lang w:val="en-US"/>
        </w:rPr>
        <w:tab/>
        <w:t>return 0;</w:t>
      </w:r>
    </w:p>
    <w:p w:rsidR="00037085" w:rsidRDefault="00267F10">
      <w:pPr>
        <w:pStyle w:val="Code"/>
        <w:spacing w:after="120"/>
        <w:rPr>
          <w:lang w:val="en-US"/>
        </w:rPr>
      </w:pPr>
      <w:r>
        <w:rPr>
          <w:lang w:val="en-US"/>
        </w:rPr>
        <w:t>}</w:t>
      </w:r>
    </w:p>
    <w:p w:rsidR="00037085" w:rsidRDefault="00825C7A">
      <w:r>
        <w:rPr>
          <w:rStyle w:val="Emphasis"/>
          <w:i w:val="0"/>
        </w:rPr>
        <w:t>Вижда се,</w:t>
      </w:r>
      <w:r w:rsidR="00267F10">
        <w:rPr>
          <w:rStyle w:val="Emphasis"/>
          <w:i w:val="0"/>
        </w:rPr>
        <w:t xml:space="preserve"> </w:t>
      </w:r>
      <w:r>
        <w:rPr>
          <w:rStyle w:val="Emphasis"/>
          <w:i w:val="0"/>
        </w:rPr>
        <w:t xml:space="preserve">че </w:t>
      </w:r>
      <w:r w:rsidR="00267F10">
        <w:rPr>
          <w:rStyle w:val="Emphasis"/>
          <w:i w:val="0"/>
        </w:rPr>
        <w:t>промените са много малки</w:t>
      </w:r>
      <w:r>
        <w:rPr>
          <w:rStyle w:val="Emphasis"/>
          <w:i w:val="0"/>
        </w:rPr>
        <w:t xml:space="preserve"> –</w:t>
      </w:r>
      <w:r w:rsidR="00267F10">
        <w:rPr>
          <w:rStyle w:val="Emphasis"/>
          <w:i w:val="0"/>
        </w:rPr>
        <w:t xml:space="preserve"> главно в начина, по който предаваме аргументите на системата</w:t>
      </w:r>
      <w:r w:rsidR="00267F10">
        <w:rPr>
          <w:rStyle w:val="Emphasis"/>
          <w:i w:val="0"/>
          <w:lang w:val="en-US"/>
        </w:rPr>
        <w:t xml:space="preserve"> </w:t>
      </w:r>
      <w:r w:rsidR="00267F10">
        <w:rPr>
          <w:rStyle w:val="Emphasis"/>
          <w:i w:val="0"/>
        </w:rPr>
        <w:t xml:space="preserve">за изпълнение. За да не променяме драстично метода, по който една </w:t>
      </w:r>
      <w:r w:rsidR="00267F10">
        <w:rPr>
          <w:rStyle w:val="Emphasis"/>
          <w:i w:val="0"/>
          <w:lang w:val="en-US"/>
        </w:rPr>
        <w:t xml:space="preserve">MPI </w:t>
      </w:r>
      <w:r w:rsidR="00267F10">
        <w:rPr>
          <w:rStyle w:val="Emphasis"/>
          <w:i w:val="0"/>
        </w:rPr>
        <w:t>имплементация (</w:t>
      </w:r>
      <w:r>
        <w:rPr>
          <w:rStyle w:val="Emphasis"/>
          <w:i w:val="0"/>
        </w:rPr>
        <w:t xml:space="preserve">в </w:t>
      </w:r>
      <w:r>
        <w:rPr>
          <w:rStyle w:val="Emphasis"/>
          <w:i w:val="0"/>
          <w:lang w:val="en-US"/>
        </w:rPr>
        <w:t>MPICH</w:t>
      </w:r>
      <w:r w:rsidR="00267F10">
        <w:rPr>
          <w:rStyle w:val="Emphasis"/>
          <w:i w:val="0"/>
        </w:rPr>
        <w:t>) създава нов процес</w:t>
      </w:r>
      <w:r>
        <w:rPr>
          <w:rStyle w:val="Emphasis"/>
          <w:i w:val="0"/>
        </w:rPr>
        <w:t>,</w:t>
      </w:r>
      <w:r w:rsidR="00267F10">
        <w:rPr>
          <w:rStyle w:val="Emphasis"/>
          <w:i w:val="0"/>
        </w:rPr>
        <w:t xml:space="preserve"> използваме абсолютно същия метод, който използваме и в </w:t>
      </w:r>
      <w:r w:rsidR="00267F10">
        <w:rPr>
          <w:rStyle w:val="Emphasis"/>
          <w:i w:val="0"/>
          <w:lang w:val="en-US"/>
        </w:rPr>
        <w:t xml:space="preserve">mpiexec. А </w:t>
      </w:r>
      <w:r w:rsidR="00267F10">
        <w:rPr>
          <w:rStyle w:val="Emphasis"/>
          <w:i w:val="0"/>
        </w:rPr>
        <w:t>именно</w:t>
      </w:r>
      <w:r>
        <w:rPr>
          <w:rStyle w:val="Emphasis"/>
          <w:i w:val="0"/>
        </w:rPr>
        <w:t>,</w:t>
      </w:r>
      <w:r w:rsidR="00267F10">
        <w:rPr>
          <w:rStyle w:val="Emphasis"/>
          <w:i w:val="0"/>
          <w:lang w:val="en-US"/>
        </w:rPr>
        <w:t xml:space="preserve"> </w:t>
      </w:r>
      <w:r w:rsidR="00267F10">
        <w:rPr>
          <w:rStyle w:val="Emphasis"/>
          <w:i w:val="0"/>
        </w:rPr>
        <w:t>основната програма, която ще се изпълни е</w:t>
      </w:r>
      <w:r>
        <w:rPr>
          <w:rStyle w:val="Emphasis"/>
          <w:i w:val="0"/>
        </w:rPr>
        <w:t xml:space="preserve"> </w:t>
      </w:r>
      <w:r>
        <w:rPr>
          <w:rStyle w:val="Emphasis"/>
          <w:i w:val="0"/>
          <w:lang w:val="en-US"/>
        </w:rPr>
        <w:t>j</w:t>
      </w:r>
      <w:r w:rsidR="00267F10">
        <w:rPr>
          <w:rStyle w:val="Emphasis"/>
          <w:i w:val="0"/>
          <w:lang w:val="en-US"/>
        </w:rPr>
        <w:t xml:space="preserve">ava, </w:t>
      </w:r>
      <w:r>
        <w:rPr>
          <w:rStyle w:val="Emphasis"/>
          <w:i w:val="0"/>
        </w:rPr>
        <w:t xml:space="preserve">а </w:t>
      </w:r>
      <w:r w:rsidR="00267F10">
        <w:rPr>
          <w:rStyle w:val="Emphasis"/>
          <w:i w:val="0"/>
        </w:rPr>
        <w:t xml:space="preserve">в аргументите указваме на системата кой </w:t>
      </w:r>
      <w:r>
        <w:rPr>
          <w:rStyle w:val="Emphasis"/>
          <w:i w:val="0"/>
          <w:lang w:val="en-US"/>
        </w:rPr>
        <w:t xml:space="preserve">e </w:t>
      </w:r>
      <w:r w:rsidR="00267F10">
        <w:rPr>
          <w:rStyle w:val="Emphasis"/>
          <w:i w:val="0"/>
        </w:rPr>
        <w:t>клас</w:t>
      </w:r>
      <w:r>
        <w:rPr>
          <w:rStyle w:val="Emphasis"/>
          <w:i w:val="0"/>
        </w:rPr>
        <w:t>ът</w:t>
      </w:r>
      <w:r w:rsidR="00267F10">
        <w:rPr>
          <w:rStyle w:val="Emphasis"/>
          <w:i w:val="0"/>
        </w:rPr>
        <w:t xml:space="preserve"> и къде да го намери. </w:t>
      </w:r>
      <w:r>
        <w:rPr>
          <w:rStyle w:val="Emphasis"/>
          <w:i w:val="0"/>
        </w:rPr>
        <w:t>Освен това,</w:t>
      </w:r>
      <w:r w:rsidR="00267F10">
        <w:rPr>
          <w:rStyle w:val="Emphasis"/>
          <w:i w:val="0"/>
        </w:rPr>
        <w:t xml:space="preserve"> могат да се добавят и всякакви помощни флагове и аргументи.</w:t>
      </w:r>
    </w:p>
    <w:p w:rsidR="00037085" w:rsidRDefault="00267F10">
      <w:pPr>
        <w:rPr>
          <w:rStyle w:val="Emphasis"/>
          <w:i w:val="0"/>
          <w:iCs w:val="0"/>
          <w:lang w:val="en-US"/>
        </w:rPr>
      </w:pPr>
      <w:r>
        <w:rPr>
          <w:rStyle w:val="Emphasis"/>
          <w:i w:val="0"/>
        </w:rPr>
        <w:t xml:space="preserve">В </w:t>
      </w:r>
      <w:r w:rsidR="00825C7A">
        <w:rPr>
          <w:rStyle w:val="Emphasis"/>
          <w:i w:val="0"/>
        </w:rPr>
        <w:t>П</w:t>
      </w:r>
      <w:r>
        <w:rPr>
          <w:rStyle w:val="Emphasis"/>
          <w:i w:val="0"/>
        </w:rPr>
        <w:t>ример 6.9 може да види</w:t>
      </w:r>
      <w:r w:rsidR="00825C7A">
        <w:rPr>
          <w:rStyle w:val="Emphasis"/>
          <w:i w:val="0"/>
        </w:rPr>
        <w:t xml:space="preserve"> още</w:t>
      </w:r>
      <w:r>
        <w:rPr>
          <w:rStyle w:val="Emphasis"/>
          <w:i w:val="0"/>
        </w:rPr>
        <w:t xml:space="preserve">, че основната команда, която се изпълнява е </w:t>
      </w:r>
      <w:r w:rsidRPr="00825C7A">
        <w:rPr>
          <w:rStyle w:val="Emphasis"/>
          <w:rFonts w:ascii="Calibri" w:hAnsi="Calibri" w:cs="Calibri"/>
          <w:i w:val="0"/>
        </w:rPr>
        <w:t>java</w:t>
      </w:r>
      <w:r>
        <w:rPr>
          <w:rStyle w:val="Emphasis"/>
          <w:i w:val="0"/>
        </w:rPr>
        <w:t xml:space="preserve">, </w:t>
      </w:r>
      <w:r w:rsidR="003969A2">
        <w:rPr>
          <w:rStyle w:val="Emphasis"/>
          <w:i w:val="0"/>
          <w:lang w:val="en-US"/>
        </w:rPr>
        <w:t>“</w:t>
      </w:r>
      <w:r w:rsidRPr="003969A2">
        <w:rPr>
          <w:rFonts w:ascii="Courier New" w:hAnsi="Courier New"/>
          <w:iCs/>
          <w:sz w:val="22"/>
          <w:lang w:val="en-US"/>
        </w:rPr>
        <w:t>parentcomm = MPI.COMM_WORLD.spawn("java",</w:t>
      </w:r>
      <w:r w:rsidR="003969A2">
        <w:rPr>
          <w:rFonts w:ascii="Courier New" w:hAnsi="Courier New"/>
          <w:iCs/>
          <w:sz w:val="22"/>
        </w:rPr>
        <w:t>...</w:t>
      </w:r>
      <w:r w:rsidRPr="003969A2">
        <w:rPr>
          <w:sz w:val="22"/>
          <w:lang w:val="en-US"/>
        </w:rPr>
        <w:t>“</w:t>
      </w:r>
      <w:r w:rsidR="003969A2" w:rsidRPr="003969A2">
        <w:rPr>
          <w:rFonts w:asciiTheme="majorHAnsi" w:hAnsiTheme="majorHAnsi" w:cstheme="majorHAnsi"/>
        </w:rPr>
        <w:t>,</w:t>
      </w:r>
      <w:r w:rsidRPr="003969A2">
        <w:rPr>
          <w:rFonts w:asciiTheme="majorHAnsi" w:hAnsiTheme="majorHAnsi" w:cstheme="majorHAnsi"/>
          <w:lang w:val="en-US"/>
        </w:rPr>
        <w:t xml:space="preserve"> </w:t>
      </w:r>
      <w:r w:rsidR="003969A2" w:rsidRPr="003969A2">
        <w:rPr>
          <w:rFonts w:asciiTheme="majorHAnsi" w:hAnsiTheme="majorHAnsi" w:cstheme="majorHAnsi"/>
        </w:rPr>
        <w:t xml:space="preserve">а </w:t>
      </w:r>
      <w:r>
        <w:rPr>
          <w:rStyle w:val="Emphasis"/>
          <w:i w:val="0"/>
        </w:rPr>
        <w:t>останалите аргументи, като флагове, класове и други</w:t>
      </w:r>
      <w:r w:rsidR="003969A2">
        <w:rPr>
          <w:rStyle w:val="Emphasis"/>
          <w:i w:val="0"/>
        </w:rPr>
        <w:t>,</w:t>
      </w:r>
      <w:r>
        <w:rPr>
          <w:rStyle w:val="Emphasis"/>
          <w:i w:val="0"/>
        </w:rPr>
        <w:t xml:space="preserve"> се добавят към масива с аргументи </w:t>
      </w:r>
      <w:r>
        <w:rPr>
          <w:rFonts w:ascii="Courier New" w:hAnsi="Courier New"/>
          <w:highlight w:val="white"/>
        </w:rPr>
        <w:t>String[] argv</w:t>
      </w:r>
      <w:r>
        <w:rPr>
          <w:rStyle w:val="Emphasis"/>
          <w:i w:val="0"/>
        </w:rPr>
        <w:t>. След като се подкар</w:t>
      </w:r>
      <w:r w:rsidR="002E6DB4">
        <w:rPr>
          <w:rStyle w:val="Emphasis"/>
          <w:i w:val="0"/>
        </w:rPr>
        <w:t>в</w:t>
      </w:r>
      <w:r>
        <w:rPr>
          <w:rStyle w:val="Emphasis"/>
          <w:i w:val="0"/>
        </w:rPr>
        <w:t xml:space="preserve">а новият процес, </w:t>
      </w:r>
      <w:r>
        <w:rPr>
          <w:rStyle w:val="Emphasis"/>
          <w:i w:val="0"/>
          <w:lang w:val="en-US"/>
        </w:rPr>
        <w:t>java-mpi</w:t>
      </w:r>
      <w:r>
        <w:rPr>
          <w:rStyle w:val="Emphasis"/>
          <w:i w:val="0"/>
        </w:rPr>
        <w:t xml:space="preserve"> разполага с </w:t>
      </w:r>
      <w:r>
        <w:rPr>
          <w:rStyle w:val="Emphasis"/>
          <w:rFonts w:ascii="Courier New" w:hAnsi="Courier New"/>
          <w:i w:val="0"/>
        </w:rPr>
        <w:t>public static Intercomm parent().</w:t>
      </w:r>
      <w:r>
        <w:rPr>
          <w:rStyle w:val="Emphasis"/>
          <w:i w:val="0"/>
        </w:rPr>
        <w:t xml:space="preserve"> Този метод връща „inter“ комуникатор към бащиния си процесор, този от който е бил създаден или </w:t>
      </w:r>
      <w:r w:rsidRPr="003969A2">
        <w:rPr>
          <w:rFonts w:ascii="Courier New" w:hAnsi="Courier New"/>
          <w:sz w:val="22"/>
          <w:lang w:val="en-US"/>
        </w:rPr>
        <w:t>MPI_COMM_NULL</w:t>
      </w:r>
      <w:r>
        <w:rPr>
          <w:rStyle w:val="Emphasis"/>
          <w:i w:val="0"/>
        </w:rPr>
        <w:t xml:space="preserve"> ако няма такъв. Метод</w:t>
      </w:r>
      <w:r w:rsidR="003969A2">
        <w:rPr>
          <w:rStyle w:val="Emphasis"/>
          <w:i w:val="0"/>
        </w:rPr>
        <w:t>ът</w:t>
      </w:r>
      <w:r>
        <w:rPr>
          <w:rStyle w:val="Emphasis"/>
          <w:i w:val="0"/>
        </w:rPr>
        <w:t xml:space="preserve"> е анлогичен на </w:t>
      </w:r>
      <w:r w:rsidRPr="003969A2">
        <w:rPr>
          <w:rFonts w:ascii="Courier New" w:hAnsi="Courier New"/>
          <w:sz w:val="22"/>
        </w:rPr>
        <w:t>MPI_COMM_GET_PARENT</w:t>
      </w:r>
      <w:r>
        <w:rPr>
          <w:rStyle w:val="Emphasis"/>
          <w:i w:val="0"/>
          <w:lang w:val="en-US"/>
        </w:rPr>
        <w:t>.</w:t>
      </w:r>
    </w:p>
    <w:p w:rsidR="00037085" w:rsidRDefault="00267F10">
      <w:pPr>
        <w:rPr>
          <w:rStyle w:val="Emphasis"/>
          <w:i w:val="0"/>
        </w:rPr>
      </w:pPr>
      <w:r>
        <w:rPr>
          <w:rStyle w:val="Emphasis"/>
          <w:i w:val="0"/>
          <w:highlight w:val="white"/>
        </w:rPr>
        <w:t>Втория</w:t>
      </w:r>
      <w:r w:rsidR="003969A2">
        <w:rPr>
          <w:rStyle w:val="Emphasis"/>
          <w:i w:val="0"/>
          <w:highlight w:val="white"/>
        </w:rPr>
        <w:t>т</w:t>
      </w:r>
      <w:r>
        <w:rPr>
          <w:rStyle w:val="Emphasis"/>
          <w:i w:val="0"/>
          <w:highlight w:val="white"/>
        </w:rPr>
        <w:t xml:space="preserve"> метод за осъществяване на динамична комуникация е базиран на клиент-сървър методологията. И тук java-mpi дава пълна аналогия с MPI функциите. Всички методи се намират в </w:t>
      </w:r>
      <w:r w:rsidR="003969A2">
        <w:rPr>
          <w:rStyle w:val="Emphasis"/>
          <w:i w:val="0"/>
          <w:highlight w:val="white"/>
          <w:lang w:val="en-US"/>
        </w:rPr>
        <w:t>mpi</w:t>
      </w:r>
      <w:r>
        <w:rPr>
          <w:rStyle w:val="Emphasis"/>
          <w:i w:val="0"/>
          <w:highlight w:val="white"/>
        </w:rPr>
        <w:t>.java</w:t>
      </w:r>
    </w:p>
    <w:p w:rsidR="00FF34B9" w:rsidRDefault="00FF34B9">
      <w:r>
        <w:rPr>
          <w:rStyle w:val="Emphasis"/>
          <w:b/>
          <w:i w:val="0"/>
          <w:iCs w:val="0"/>
        </w:rPr>
        <w:t>Таблица 15.</w:t>
      </w:r>
    </w:p>
    <w:tbl>
      <w:tblPr>
        <w:tblW w:w="9586" w:type="dxa"/>
        <w:tblInd w:w="52" w:type="dxa"/>
        <w:tblLook w:val="0000" w:firstRow="0" w:lastRow="0" w:firstColumn="0" w:lastColumn="0" w:noHBand="0" w:noVBand="0"/>
      </w:tblPr>
      <w:tblGrid>
        <w:gridCol w:w="6360"/>
        <w:gridCol w:w="3226"/>
      </w:tblGrid>
      <w:tr w:rsidR="00037085">
        <w:tc>
          <w:tcPr>
            <w:tcW w:w="6360"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Default="00267F10">
            <w:pPr>
              <w:rPr>
                <w:b/>
                <w:bCs/>
                <w:lang w:val="en-US"/>
              </w:rPr>
            </w:pPr>
            <w:r>
              <w:rPr>
                <w:b/>
                <w:bCs/>
                <w:lang w:val="en-US"/>
              </w:rPr>
              <w:t xml:space="preserve">Java-mpi methods </w:t>
            </w:r>
          </w:p>
        </w:tc>
        <w:tc>
          <w:tcPr>
            <w:tcW w:w="3226"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Default="00267F10">
            <w:pPr>
              <w:rPr>
                <w:b/>
                <w:bCs/>
                <w:lang w:val="en-US"/>
              </w:rPr>
            </w:pPr>
            <w:r>
              <w:rPr>
                <w:b/>
                <w:bCs/>
                <w:lang w:val="en-US"/>
              </w:rPr>
              <w:t xml:space="preserve">MPI functions </w:t>
            </w:r>
          </w:p>
        </w:tc>
      </w:tr>
      <w:tr w:rsidR="00037085">
        <w:tc>
          <w:tcPr>
            <w:tcW w:w="6360"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3969A2" w:rsidRDefault="00267F10">
            <w:pPr>
              <w:rPr>
                <w:rFonts w:ascii="Courier New" w:hAnsi="Courier New"/>
                <w:iCs/>
                <w:sz w:val="22"/>
                <w:lang w:val="en-US"/>
              </w:rPr>
            </w:pPr>
            <w:r w:rsidRPr="003969A2">
              <w:rPr>
                <w:rFonts w:ascii="Courier New" w:hAnsi="Courier New"/>
                <w:iCs/>
                <w:sz w:val="22"/>
                <w:lang w:val="en-US"/>
              </w:rPr>
              <w:t>public static String open_port(Info info)</w:t>
            </w:r>
          </w:p>
        </w:tc>
        <w:tc>
          <w:tcPr>
            <w:tcW w:w="3226"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3969A2" w:rsidRDefault="00267F10">
            <w:pPr>
              <w:rPr>
                <w:rFonts w:ascii="Courier New" w:hAnsi="Courier New"/>
                <w:iCs/>
                <w:sz w:val="22"/>
                <w:lang w:val="en-US"/>
              </w:rPr>
            </w:pPr>
            <w:r w:rsidRPr="003969A2">
              <w:rPr>
                <w:rFonts w:ascii="Courier New" w:hAnsi="Courier New"/>
                <w:iCs/>
                <w:sz w:val="22"/>
                <w:lang w:val="en-US"/>
              </w:rPr>
              <w:t>MPI_OPEN_PORT</w:t>
            </w:r>
          </w:p>
        </w:tc>
      </w:tr>
      <w:tr w:rsidR="00037085">
        <w:tc>
          <w:tcPr>
            <w:tcW w:w="6360"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3969A2" w:rsidRDefault="00267F10">
            <w:pPr>
              <w:rPr>
                <w:rFonts w:ascii="Courier New" w:hAnsi="Courier New"/>
                <w:iCs/>
                <w:sz w:val="22"/>
                <w:lang w:val="en-US"/>
              </w:rPr>
            </w:pPr>
            <w:r w:rsidRPr="003969A2">
              <w:rPr>
                <w:rFonts w:ascii="Courier New" w:hAnsi="Courier New"/>
                <w:iCs/>
                <w:sz w:val="22"/>
                <w:lang w:val="en-US"/>
              </w:rPr>
              <w:t>public static void close_port(String portname)</w:t>
            </w:r>
          </w:p>
        </w:tc>
        <w:tc>
          <w:tcPr>
            <w:tcW w:w="3226"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3969A2" w:rsidRDefault="00267F10">
            <w:pPr>
              <w:rPr>
                <w:rFonts w:ascii="Courier New" w:hAnsi="Courier New"/>
                <w:iCs/>
                <w:sz w:val="22"/>
                <w:lang w:val="en-US"/>
              </w:rPr>
            </w:pPr>
            <w:r w:rsidRPr="003969A2">
              <w:rPr>
                <w:rFonts w:ascii="Courier New" w:hAnsi="Courier New"/>
                <w:iCs/>
                <w:sz w:val="22"/>
                <w:lang w:val="en-US"/>
              </w:rPr>
              <w:t>MPI_CLOSE_PORT</w:t>
            </w:r>
          </w:p>
        </w:tc>
      </w:tr>
      <w:tr w:rsidR="00037085">
        <w:tc>
          <w:tcPr>
            <w:tcW w:w="6360"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3969A2" w:rsidRDefault="00267F10">
            <w:pPr>
              <w:rPr>
                <w:rFonts w:ascii="Courier New" w:hAnsi="Courier New"/>
                <w:iCs/>
                <w:sz w:val="22"/>
                <w:lang w:val="en-US"/>
              </w:rPr>
            </w:pPr>
            <w:r w:rsidRPr="003969A2">
              <w:rPr>
                <w:rFonts w:ascii="Courier New" w:hAnsi="Courier New"/>
                <w:iCs/>
                <w:sz w:val="22"/>
                <w:lang w:val="en-US"/>
              </w:rPr>
              <w:t xml:space="preserve">public static void publish_name(String </w:t>
            </w:r>
            <w:r w:rsidRPr="003969A2">
              <w:rPr>
                <w:rFonts w:ascii="Courier New" w:hAnsi="Courier New"/>
                <w:iCs/>
                <w:sz w:val="22"/>
                <w:lang w:val="en-US"/>
              </w:rPr>
              <w:lastRenderedPageBreak/>
              <w:t>servicename,Info info,String portname)</w:t>
            </w:r>
          </w:p>
        </w:tc>
        <w:tc>
          <w:tcPr>
            <w:tcW w:w="3226"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3969A2" w:rsidRDefault="00267F10">
            <w:pPr>
              <w:rPr>
                <w:rFonts w:ascii="Courier New" w:hAnsi="Courier New"/>
                <w:iCs/>
                <w:sz w:val="22"/>
                <w:lang w:val="en-US"/>
              </w:rPr>
            </w:pPr>
            <w:r w:rsidRPr="003969A2">
              <w:rPr>
                <w:rFonts w:ascii="Courier New" w:hAnsi="Courier New"/>
                <w:iCs/>
                <w:sz w:val="22"/>
                <w:lang w:val="en-US"/>
              </w:rPr>
              <w:lastRenderedPageBreak/>
              <w:t>MPI_PUBLISH_NAME</w:t>
            </w:r>
          </w:p>
        </w:tc>
      </w:tr>
      <w:tr w:rsidR="00037085">
        <w:tc>
          <w:tcPr>
            <w:tcW w:w="6360"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3969A2" w:rsidRDefault="00267F10">
            <w:pPr>
              <w:rPr>
                <w:rFonts w:ascii="Courier New" w:hAnsi="Courier New"/>
                <w:iCs/>
                <w:sz w:val="22"/>
                <w:lang w:val="en-US"/>
              </w:rPr>
            </w:pPr>
            <w:r w:rsidRPr="003969A2">
              <w:rPr>
                <w:rFonts w:ascii="Courier New" w:hAnsi="Courier New"/>
                <w:iCs/>
                <w:sz w:val="22"/>
                <w:lang w:val="en-US"/>
              </w:rPr>
              <w:t>public static void unpublish_name(String servicename,Info info,String portname)</w:t>
            </w:r>
          </w:p>
        </w:tc>
        <w:tc>
          <w:tcPr>
            <w:tcW w:w="3226"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3969A2" w:rsidRDefault="00267F10">
            <w:pPr>
              <w:rPr>
                <w:rFonts w:ascii="Courier New" w:hAnsi="Courier New"/>
                <w:iCs/>
                <w:sz w:val="22"/>
                <w:lang w:val="en-US"/>
              </w:rPr>
            </w:pPr>
            <w:r w:rsidRPr="003969A2">
              <w:rPr>
                <w:rFonts w:ascii="Courier New" w:hAnsi="Courier New"/>
                <w:iCs/>
                <w:sz w:val="22"/>
                <w:lang w:val="en-US"/>
              </w:rPr>
              <w:t>MPI_UNPUBLISH_NAME</w:t>
            </w:r>
          </w:p>
        </w:tc>
      </w:tr>
      <w:tr w:rsidR="00037085">
        <w:tc>
          <w:tcPr>
            <w:tcW w:w="6360" w:type="dxa"/>
            <w:tcBorders>
              <w:top w:val="single" w:sz="2" w:space="0" w:color="000000"/>
              <w:left w:val="single" w:sz="2" w:space="0" w:color="000000"/>
              <w:bottom w:val="single" w:sz="2" w:space="0" w:color="000000"/>
            </w:tcBorders>
            <w:shd w:val="clear" w:color="auto" w:fill="auto"/>
            <w:tcMar>
              <w:top w:w="55" w:type="dxa"/>
              <w:left w:w="46" w:type="dxa"/>
              <w:bottom w:w="55" w:type="dxa"/>
              <w:right w:w="55" w:type="dxa"/>
            </w:tcMar>
          </w:tcPr>
          <w:p w:rsidR="00037085" w:rsidRPr="003969A2" w:rsidRDefault="00267F10">
            <w:pPr>
              <w:rPr>
                <w:rFonts w:ascii="Courier New" w:hAnsi="Courier New"/>
                <w:iCs/>
                <w:sz w:val="22"/>
                <w:lang w:val="en-US"/>
              </w:rPr>
            </w:pPr>
            <w:r w:rsidRPr="003969A2">
              <w:rPr>
                <w:rFonts w:ascii="Courier New" w:hAnsi="Courier New"/>
                <w:iCs/>
                <w:sz w:val="22"/>
                <w:lang w:val="en-US"/>
              </w:rPr>
              <w:t>public static String lookup_name(String servicename,Info info)</w:t>
            </w:r>
          </w:p>
        </w:tc>
        <w:tc>
          <w:tcPr>
            <w:tcW w:w="3226" w:type="dxa"/>
            <w:tcBorders>
              <w:top w:val="single" w:sz="2" w:space="0" w:color="000000"/>
              <w:left w:val="single" w:sz="2" w:space="0" w:color="000000"/>
              <w:bottom w:val="single" w:sz="2" w:space="0" w:color="000000"/>
              <w:right w:val="single" w:sz="2" w:space="0" w:color="000000"/>
            </w:tcBorders>
            <w:shd w:val="clear" w:color="auto" w:fill="auto"/>
            <w:tcMar>
              <w:top w:w="55" w:type="dxa"/>
              <w:left w:w="46" w:type="dxa"/>
              <w:bottom w:w="55" w:type="dxa"/>
              <w:right w:w="55" w:type="dxa"/>
            </w:tcMar>
          </w:tcPr>
          <w:p w:rsidR="00037085" w:rsidRPr="003969A2" w:rsidRDefault="00267F10">
            <w:pPr>
              <w:rPr>
                <w:rFonts w:ascii="Courier New" w:hAnsi="Courier New"/>
                <w:iCs/>
                <w:sz w:val="22"/>
                <w:lang w:val="en-US"/>
              </w:rPr>
            </w:pPr>
            <w:r w:rsidRPr="003969A2">
              <w:rPr>
                <w:rFonts w:ascii="Courier New" w:hAnsi="Courier New"/>
                <w:iCs/>
                <w:sz w:val="22"/>
                <w:lang w:val="en-US"/>
              </w:rPr>
              <w:t>MPI_LOOKUP_NAME</w:t>
            </w:r>
          </w:p>
        </w:tc>
      </w:tr>
    </w:tbl>
    <w:p w:rsidR="00037085" w:rsidRDefault="003969A2" w:rsidP="003969A2">
      <w:pPr>
        <w:spacing w:before="120"/>
        <w:rPr>
          <w:rStyle w:val="Emphasis"/>
          <w:i w:val="0"/>
          <w:color w:val="000000"/>
        </w:rPr>
      </w:pPr>
      <w:r>
        <w:rPr>
          <w:rStyle w:val="Emphasis"/>
          <w:i w:val="0"/>
          <w:highlight w:val="white"/>
        </w:rPr>
        <w:t>Освен това</w:t>
      </w:r>
      <w:r w:rsidR="00267F10">
        <w:rPr>
          <w:rStyle w:val="Emphasis"/>
          <w:i w:val="0"/>
          <w:highlight w:val="white"/>
        </w:rPr>
        <w:t xml:space="preserve">, </w:t>
      </w:r>
      <w:r w:rsidR="00267F10" w:rsidRPr="003969A2">
        <w:rPr>
          <w:rFonts w:ascii="Courier New" w:hAnsi="Courier New"/>
          <w:sz w:val="22"/>
          <w:lang w:val="en-US"/>
        </w:rPr>
        <w:t>Intercomm</w:t>
      </w:r>
      <w:r w:rsidR="00267F10">
        <w:rPr>
          <w:rStyle w:val="Emphasis"/>
          <w:i w:val="0"/>
          <w:highlight w:val="white"/>
        </w:rPr>
        <w:t xml:space="preserve"> добавя и метода </w:t>
      </w:r>
      <w:r w:rsidR="00267F10" w:rsidRPr="003969A2">
        <w:rPr>
          <w:rFonts w:ascii="Courier New" w:hAnsi="Courier New"/>
          <w:iCs/>
          <w:sz w:val="22"/>
          <w:lang w:val="en-US"/>
        </w:rPr>
        <w:t>public Intercomm accept(String portname,Info info,int root)</w:t>
      </w:r>
      <w:r w:rsidR="00267F10">
        <w:rPr>
          <w:rStyle w:val="Emphasis"/>
          <w:rFonts w:ascii="Droid Sans Mono;monospace;monos" w:hAnsi="Droid Sans Mono;monospace;monos"/>
          <w:i w:val="0"/>
          <w:color w:val="000000"/>
          <w:sz w:val="21"/>
          <w:highlight w:val="white"/>
        </w:rPr>
        <w:t xml:space="preserve">, </w:t>
      </w:r>
      <w:r w:rsidR="00267F10">
        <w:rPr>
          <w:rStyle w:val="Emphasis"/>
          <w:i w:val="0"/>
          <w:color w:val="000000"/>
          <w:highlight w:val="white"/>
        </w:rPr>
        <w:t xml:space="preserve">който осъществява същинската връзка и е аналогия на </w:t>
      </w:r>
      <w:r w:rsidR="00267F10" w:rsidRPr="003969A2">
        <w:rPr>
          <w:rFonts w:ascii="Courier New" w:hAnsi="Courier New"/>
          <w:sz w:val="22"/>
          <w:lang w:val="en-US"/>
        </w:rPr>
        <w:t>MPI_COMM_ACCEPT</w:t>
      </w:r>
      <w:r>
        <w:rPr>
          <w:rFonts w:ascii="Courier New" w:hAnsi="Courier New"/>
          <w:sz w:val="22"/>
          <w:lang w:val="en-US"/>
        </w:rPr>
        <w:t>()</w:t>
      </w:r>
      <w:r w:rsidR="00267F10">
        <w:rPr>
          <w:rStyle w:val="Emphasis"/>
          <w:i w:val="0"/>
          <w:color w:val="000000"/>
          <w:highlight w:val="white"/>
        </w:rPr>
        <w:t>.</w:t>
      </w:r>
    </w:p>
    <w:p w:rsidR="00037085" w:rsidRDefault="00267F10">
      <w:pPr>
        <w:rPr>
          <w:b/>
        </w:rPr>
      </w:pPr>
      <w:r>
        <w:rPr>
          <w:b/>
        </w:rPr>
        <w:t>Пример 6.11</w:t>
      </w:r>
    </w:p>
    <w:p w:rsidR="00037085" w:rsidRDefault="00267F10">
      <w:pPr>
        <w:pStyle w:val="Code"/>
        <w:rPr>
          <w:lang w:val="en-US"/>
        </w:rPr>
      </w:pPr>
      <w:r>
        <w:rPr>
          <w:highlight w:val="white"/>
          <w:lang w:val="en-US"/>
        </w:rPr>
        <w:t>public static void main(String[] args) {</w:t>
      </w:r>
    </w:p>
    <w:p w:rsidR="00037085" w:rsidRDefault="00267F10">
      <w:pPr>
        <w:pStyle w:val="Code"/>
        <w:rPr>
          <w:lang w:val="en-US"/>
        </w:rPr>
      </w:pPr>
      <w:r>
        <w:rPr>
          <w:highlight w:val="white"/>
          <w:lang w:val="en-US"/>
        </w:rPr>
        <w:tab/>
        <w:t>String port1,port2;Intercomm comm1,comm2;</w:t>
      </w:r>
    </w:p>
    <w:p w:rsidR="00037085" w:rsidRDefault="00267F10">
      <w:pPr>
        <w:pStyle w:val="Code"/>
        <w:rPr>
          <w:lang w:val="en-US"/>
        </w:rPr>
      </w:pPr>
      <w:r>
        <w:rPr>
          <w:highlight w:val="white"/>
          <w:lang w:val="en-US"/>
        </w:rPr>
        <w:tab/>
        <w:t>int[] data = new int[10];</w:t>
      </w:r>
    </w:p>
    <w:p w:rsidR="00037085" w:rsidRDefault="00267F10">
      <w:pPr>
        <w:pStyle w:val="Code"/>
        <w:rPr>
          <w:lang w:val="en-US"/>
        </w:rPr>
      </w:pPr>
      <w:r>
        <w:rPr>
          <w:highlight w:val="white"/>
          <w:lang w:val="en-US"/>
        </w:rPr>
        <w:tab/>
        <w:t>MPI.Init(args);</w:t>
      </w:r>
    </w:p>
    <w:p w:rsidR="00037085" w:rsidRDefault="00267F10">
      <w:pPr>
        <w:pStyle w:val="Code"/>
        <w:rPr>
          <w:lang w:val="en-US"/>
        </w:rPr>
      </w:pPr>
      <w:r>
        <w:rPr>
          <w:highlight w:val="white"/>
          <w:lang w:val="en-US"/>
        </w:rPr>
        <w:tab/>
        <w:t>int size = MPI.COMM_WORLD.size(); int rank = MPI.COMM_WORLD.rank();</w:t>
      </w:r>
    </w:p>
    <w:p w:rsidR="00037085" w:rsidRDefault="00267F10">
      <w:pPr>
        <w:pStyle w:val="Code"/>
        <w:rPr>
          <w:lang w:val="en-US"/>
        </w:rPr>
      </w:pPr>
      <w:r>
        <w:rPr>
          <w:highlight w:val="white"/>
          <w:lang w:val="en-US"/>
        </w:rPr>
        <w:tab/>
        <w:t>if (size &lt; 3){</w:t>
      </w:r>
    </w:p>
    <w:p w:rsidR="00037085" w:rsidRDefault="00267F10">
      <w:pPr>
        <w:pStyle w:val="Code"/>
        <w:rPr>
          <w:lang w:val="en-US"/>
        </w:rPr>
      </w:pPr>
      <w:r>
        <w:rPr>
          <w:highlight w:val="white"/>
          <w:lang w:val="en-US"/>
        </w:rPr>
        <w:tab/>
      </w:r>
      <w:r>
        <w:rPr>
          <w:highlight w:val="white"/>
          <w:lang w:val="en-US"/>
        </w:rPr>
        <w:tab/>
        <w:t>// need more than 3 processes</w:t>
      </w:r>
    </w:p>
    <w:p w:rsidR="00037085" w:rsidRDefault="00267F10">
      <w:pPr>
        <w:pStyle w:val="Code"/>
        <w:rPr>
          <w:lang w:val="en-US"/>
        </w:rPr>
      </w:pPr>
      <w:r>
        <w:rPr>
          <w:highlight w:val="white"/>
          <w:lang w:val="en-US"/>
        </w:rPr>
        <w:tab/>
      </w:r>
      <w:r>
        <w:rPr>
          <w:highlight w:val="white"/>
          <w:lang w:val="en-US"/>
        </w:rPr>
        <w:tab/>
        <w:t>MPI.Finalize();</w:t>
      </w:r>
    </w:p>
    <w:p w:rsidR="00037085" w:rsidRDefault="00267F10">
      <w:pPr>
        <w:pStyle w:val="Code"/>
        <w:rPr>
          <w:lang w:val="en-US"/>
        </w:rPr>
      </w:pPr>
      <w:r>
        <w:rPr>
          <w:highlight w:val="white"/>
          <w:lang w:val="en-US"/>
        </w:rPr>
        <w:tab/>
      </w:r>
      <w:r>
        <w:rPr>
          <w:highlight w:val="white"/>
          <w:lang w:val="en-US"/>
        </w:rPr>
        <w:tab/>
        <w:t>return;</w:t>
      </w:r>
    </w:p>
    <w:p w:rsidR="00037085" w:rsidRDefault="00267F10">
      <w:pPr>
        <w:pStyle w:val="Code"/>
        <w:rPr>
          <w:lang w:val="en-US"/>
        </w:rPr>
      </w:pPr>
      <w:r>
        <w:rPr>
          <w:lang w:val="en-US"/>
        </w:rPr>
        <w:tab/>
        <w:t>}</w:t>
      </w:r>
    </w:p>
    <w:p w:rsidR="00037085" w:rsidRDefault="00267F10">
      <w:pPr>
        <w:pStyle w:val="Code"/>
        <w:rPr>
          <w:lang w:val="en-US"/>
        </w:rPr>
      </w:pPr>
      <w:r>
        <w:rPr>
          <w:highlight w:val="white"/>
          <w:lang w:val="en-US"/>
        </w:rPr>
        <w:tab/>
        <w:t>if (rank == 0){</w:t>
      </w:r>
    </w:p>
    <w:p w:rsidR="00037085" w:rsidRDefault="00267F10">
      <w:pPr>
        <w:pStyle w:val="Code"/>
        <w:rPr>
          <w:lang w:val="en-US"/>
        </w:rPr>
      </w:pPr>
      <w:r>
        <w:rPr>
          <w:highlight w:val="white"/>
          <w:lang w:val="en-US"/>
        </w:rPr>
        <w:tab/>
      </w:r>
      <w:r>
        <w:rPr>
          <w:highlight w:val="white"/>
          <w:lang w:val="en-US"/>
        </w:rPr>
        <w:tab/>
        <w:t>// opening the ports</w:t>
      </w:r>
    </w:p>
    <w:p w:rsidR="00037085" w:rsidRDefault="00267F10">
      <w:pPr>
        <w:pStyle w:val="Code"/>
        <w:rPr>
          <w:lang w:val="en-US"/>
        </w:rPr>
      </w:pPr>
      <w:r>
        <w:rPr>
          <w:highlight w:val="white"/>
          <w:lang w:val="en-US"/>
        </w:rPr>
        <w:tab/>
      </w:r>
      <w:r>
        <w:rPr>
          <w:highlight w:val="white"/>
          <w:lang w:val="en-US"/>
        </w:rPr>
        <w:tab/>
        <w:t>port1 = MPI.open_port(MPI.INFO_NULL);</w:t>
      </w:r>
    </w:p>
    <w:p w:rsidR="00037085" w:rsidRDefault="00267F10">
      <w:pPr>
        <w:pStyle w:val="Code"/>
        <w:rPr>
          <w:lang w:val="en-US"/>
        </w:rPr>
      </w:pPr>
      <w:r>
        <w:rPr>
          <w:highlight w:val="white"/>
          <w:lang w:val="en-US"/>
        </w:rPr>
        <w:tab/>
      </w:r>
      <w:r>
        <w:rPr>
          <w:highlight w:val="white"/>
          <w:lang w:val="en-US"/>
        </w:rPr>
        <w:tab/>
        <w:t>port2 = MPI.open_port(MPI.INFO_NULL);</w:t>
      </w:r>
    </w:p>
    <w:p w:rsidR="00037085" w:rsidRDefault="00267F10">
      <w:pPr>
        <w:pStyle w:val="Code"/>
        <w:rPr>
          <w:lang w:val="en-US"/>
        </w:rPr>
      </w:pPr>
      <w:r>
        <w:rPr>
          <w:highlight w:val="white"/>
          <w:lang w:val="en-US"/>
        </w:rPr>
        <w:tab/>
      </w:r>
      <w:r>
        <w:rPr>
          <w:highlight w:val="white"/>
          <w:lang w:val="en-US"/>
        </w:rPr>
        <w:tab/>
        <w:t>// taking the port names</w:t>
      </w:r>
    </w:p>
    <w:p w:rsidR="00037085" w:rsidRDefault="00267F10">
      <w:pPr>
        <w:pStyle w:val="Code"/>
        <w:rPr>
          <w:lang w:val="en-US"/>
        </w:rPr>
      </w:pPr>
      <w:r>
        <w:rPr>
          <w:highlight w:val="white"/>
          <w:lang w:val="en-US"/>
        </w:rPr>
        <w:tab/>
      </w:r>
      <w:r>
        <w:rPr>
          <w:highlight w:val="white"/>
          <w:lang w:val="en-US"/>
        </w:rPr>
        <w:tab/>
        <w:t xml:space="preserve">char[] _port1 = port1.toCharArray(); </w:t>
      </w:r>
    </w:p>
    <w:p w:rsidR="00037085" w:rsidRDefault="00267F10">
      <w:pPr>
        <w:pStyle w:val="Code"/>
        <w:rPr>
          <w:lang w:val="en-US"/>
        </w:rPr>
      </w:pPr>
      <w:r>
        <w:rPr>
          <w:highlight w:val="white"/>
          <w:lang w:val="en-US"/>
        </w:rPr>
        <w:tab/>
      </w:r>
      <w:r>
        <w:rPr>
          <w:highlight w:val="white"/>
          <w:lang w:val="en-US"/>
        </w:rPr>
        <w:tab/>
        <w:t>char[] _port2 = port2.toCharArray();</w:t>
      </w:r>
    </w:p>
    <w:p w:rsidR="00037085" w:rsidRDefault="00267F10">
      <w:pPr>
        <w:pStyle w:val="Code"/>
        <w:rPr>
          <w:lang w:val="en-US"/>
        </w:rPr>
      </w:pPr>
      <w:r>
        <w:rPr>
          <w:highlight w:val="white"/>
          <w:lang w:val="en-US"/>
        </w:rPr>
        <w:tab/>
      </w:r>
      <w:r>
        <w:rPr>
          <w:highlight w:val="white"/>
          <w:lang w:val="en-US"/>
        </w:rPr>
        <w:tab/>
        <w:t>// send a port name to the process 1</w:t>
      </w:r>
    </w:p>
    <w:p w:rsidR="00037085" w:rsidRDefault="00267F10">
      <w:pPr>
        <w:pStyle w:val="Code"/>
        <w:rPr>
          <w:lang w:val="en-US"/>
        </w:rPr>
      </w:pPr>
      <w:r>
        <w:rPr>
          <w:highlight w:val="white"/>
          <w:lang w:val="en-US"/>
        </w:rPr>
        <w:tab/>
      </w:r>
      <w:r>
        <w:rPr>
          <w:highlight w:val="white"/>
          <w:lang w:val="en-US"/>
        </w:rPr>
        <w:tab/>
        <w:t xml:space="preserve">MPI.COMM_WORLD.send(_port1, 0, _port1.length, </w:t>
      </w:r>
      <w:r>
        <w:rPr>
          <w:highlight w:val="white"/>
          <w:lang w:val="en-US"/>
        </w:rPr>
        <w:tab/>
      </w:r>
      <w:r>
        <w:rPr>
          <w:highlight w:val="white"/>
          <w:lang w:val="en-US"/>
        </w:rPr>
        <w:tab/>
      </w:r>
      <w:r>
        <w:rPr>
          <w:highlight w:val="white"/>
          <w:lang w:val="en-US"/>
        </w:rPr>
        <w:tab/>
      </w:r>
      <w:r>
        <w:rPr>
          <w:highlight w:val="white"/>
          <w:lang w:val="en-US"/>
        </w:rPr>
        <w:tab/>
        <w:t>MPI.CHAR, 1, 0, null);</w:t>
      </w:r>
    </w:p>
    <w:p w:rsidR="00037085" w:rsidRDefault="00037085">
      <w:pPr>
        <w:pStyle w:val="Code"/>
        <w:rPr>
          <w:highlight w:val="white"/>
          <w:lang w:val="en-US"/>
        </w:rPr>
      </w:pPr>
    </w:p>
    <w:p w:rsidR="00037085" w:rsidRDefault="00267F10">
      <w:pPr>
        <w:pStyle w:val="Code"/>
        <w:rPr>
          <w:lang w:val="en-US"/>
        </w:rPr>
      </w:pPr>
      <w:r>
        <w:rPr>
          <w:highlight w:val="white"/>
          <w:lang w:val="en-US"/>
        </w:rPr>
        <w:tab/>
      </w:r>
      <w:r>
        <w:rPr>
          <w:highlight w:val="white"/>
          <w:lang w:val="en-US"/>
        </w:rPr>
        <w:tab/>
        <w:t>// send the port name to the process 2</w:t>
      </w:r>
    </w:p>
    <w:p w:rsidR="00037085" w:rsidRDefault="00267F10">
      <w:pPr>
        <w:pStyle w:val="Code"/>
        <w:rPr>
          <w:lang w:val="en-US"/>
        </w:rPr>
      </w:pPr>
      <w:r>
        <w:rPr>
          <w:highlight w:val="white"/>
          <w:lang w:val="en-US"/>
        </w:rPr>
        <w:tab/>
      </w:r>
      <w:r>
        <w:rPr>
          <w:highlight w:val="white"/>
          <w:lang w:val="en-US"/>
        </w:rPr>
        <w:tab/>
        <w:t xml:space="preserve">MPI.COMM_WORLD.send(_port2, 0, _port2.length, </w:t>
      </w:r>
      <w:r>
        <w:rPr>
          <w:highlight w:val="white"/>
          <w:lang w:val="en-US"/>
        </w:rPr>
        <w:tab/>
      </w:r>
      <w:r>
        <w:rPr>
          <w:highlight w:val="white"/>
          <w:lang w:val="en-US"/>
        </w:rPr>
        <w:tab/>
      </w:r>
      <w:r>
        <w:rPr>
          <w:highlight w:val="white"/>
          <w:lang w:val="en-US"/>
        </w:rPr>
        <w:tab/>
      </w:r>
      <w:r>
        <w:rPr>
          <w:highlight w:val="white"/>
          <w:lang w:val="en-US"/>
        </w:rPr>
        <w:tab/>
        <w:t>MPI.CHAR, 2, 0, null);</w:t>
      </w:r>
    </w:p>
    <w:p w:rsidR="00037085" w:rsidRDefault="00267F10">
      <w:pPr>
        <w:pStyle w:val="Code"/>
        <w:rPr>
          <w:lang w:val="en-US"/>
        </w:rPr>
      </w:pPr>
      <w:r>
        <w:rPr>
          <w:highlight w:val="white"/>
          <w:lang w:val="en-US"/>
        </w:rPr>
        <w:tab/>
      </w:r>
      <w:r>
        <w:rPr>
          <w:highlight w:val="white"/>
          <w:lang w:val="en-US"/>
        </w:rPr>
        <w:tab/>
        <w:t>// accepting a connection between process 0 and 1</w:t>
      </w:r>
    </w:p>
    <w:p w:rsidR="00037085" w:rsidRDefault="00267F10">
      <w:pPr>
        <w:pStyle w:val="Code"/>
        <w:rPr>
          <w:lang w:val="en-US"/>
        </w:rPr>
      </w:pPr>
      <w:r>
        <w:rPr>
          <w:highlight w:val="white"/>
          <w:lang w:val="en-US"/>
        </w:rPr>
        <w:tab/>
      </w:r>
      <w:r>
        <w:rPr>
          <w:highlight w:val="white"/>
          <w:lang w:val="en-US"/>
        </w:rPr>
        <w:tab/>
        <w:t>comm1 =MPI.COMM_SELF.accept(port1, MPI.INFO_NULL, 0);</w:t>
      </w:r>
    </w:p>
    <w:p w:rsidR="00037085" w:rsidRDefault="00267F10">
      <w:pPr>
        <w:pStyle w:val="Code"/>
        <w:rPr>
          <w:lang w:val="en-US"/>
        </w:rPr>
      </w:pPr>
      <w:r>
        <w:rPr>
          <w:highlight w:val="white"/>
          <w:lang w:val="en-US"/>
        </w:rPr>
        <w:tab/>
      </w:r>
      <w:r>
        <w:rPr>
          <w:highlight w:val="white"/>
          <w:lang w:val="en-US"/>
        </w:rPr>
        <w:tab/>
        <w:t>// accepting a connection between proces 0 and 2</w:t>
      </w:r>
    </w:p>
    <w:p w:rsidR="00037085" w:rsidRDefault="00267F10">
      <w:pPr>
        <w:pStyle w:val="Code"/>
        <w:rPr>
          <w:lang w:val="en-US"/>
        </w:rPr>
      </w:pPr>
      <w:r>
        <w:rPr>
          <w:highlight w:val="white"/>
          <w:lang w:val="en-US"/>
        </w:rPr>
        <w:tab/>
      </w:r>
      <w:r>
        <w:rPr>
          <w:highlight w:val="white"/>
          <w:lang w:val="en-US"/>
        </w:rPr>
        <w:tab/>
        <w:t>comm2 =MPI.COMM_SELF.accept(port2, MPI.INFO_NULL, 0);</w:t>
      </w:r>
    </w:p>
    <w:p w:rsidR="00037085" w:rsidRDefault="00267F10">
      <w:pPr>
        <w:pStyle w:val="Code"/>
        <w:rPr>
          <w:lang w:val="en-US"/>
        </w:rPr>
      </w:pPr>
      <w:r>
        <w:rPr>
          <w:highlight w:val="white"/>
          <w:lang w:val="en-US"/>
        </w:rPr>
        <w:tab/>
      </w:r>
      <w:r>
        <w:rPr>
          <w:highlight w:val="white"/>
          <w:lang w:val="en-US"/>
        </w:rPr>
        <w:tab/>
        <w:t>MPI.close_port(port1); MPI.close_port(port2);</w:t>
      </w:r>
    </w:p>
    <w:p w:rsidR="00037085" w:rsidRDefault="00267F10">
      <w:pPr>
        <w:pStyle w:val="Code"/>
        <w:rPr>
          <w:lang w:val="en-US"/>
        </w:rPr>
      </w:pPr>
      <w:r>
        <w:rPr>
          <w:highlight w:val="white"/>
          <w:lang w:val="en-US"/>
        </w:rPr>
        <w:tab/>
      </w:r>
      <w:r>
        <w:rPr>
          <w:highlight w:val="white"/>
          <w:lang w:val="en-US"/>
        </w:rPr>
        <w:tab/>
        <w:t>// send data to process 1 via port connection</w:t>
      </w:r>
    </w:p>
    <w:p w:rsidR="00037085" w:rsidRDefault="00267F10">
      <w:pPr>
        <w:pStyle w:val="Code"/>
        <w:rPr>
          <w:lang w:val="en-US"/>
        </w:rPr>
      </w:pPr>
      <w:r>
        <w:rPr>
          <w:highlight w:val="white"/>
          <w:lang w:val="en-US"/>
        </w:rPr>
        <w:tab/>
      </w:r>
      <w:r>
        <w:rPr>
          <w:highlight w:val="white"/>
          <w:lang w:val="en-US"/>
        </w:rPr>
        <w:tab/>
        <w:t>data[0] = 1; data[1] = 2; data[2] = 3;</w:t>
      </w:r>
    </w:p>
    <w:p w:rsidR="00037085" w:rsidRDefault="00267F10">
      <w:pPr>
        <w:pStyle w:val="Code"/>
        <w:rPr>
          <w:lang w:val="en-US"/>
        </w:rPr>
      </w:pPr>
      <w:r>
        <w:rPr>
          <w:highlight w:val="white"/>
          <w:lang w:val="en-US"/>
        </w:rPr>
        <w:tab/>
      </w:r>
      <w:r>
        <w:rPr>
          <w:highlight w:val="white"/>
          <w:lang w:val="en-US"/>
        </w:rPr>
        <w:tab/>
        <w:t>comm1.send(data, 0, 3, MPI.INT, 0, 0, null);</w:t>
      </w:r>
    </w:p>
    <w:p w:rsidR="00037085" w:rsidRDefault="00267F10">
      <w:pPr>
        <w:pStyle w:val="Code"/>
        <w:rPr>
          <w:lang w:val="en-US"/>
        </w:rPr>
      </w:pPr>
      <w:r>
        <w:rPr>
          <w:highlight w:val="white"/>
          <w:lang w:val="en-US"/>
        </w:rPr>
        <w:tab/>
      </w:r>
      <w:r>
        <w:rPr>
          <w:highlight w:val="white"/>
          <w:lang w:val="en-US"/>
        </w:rPr>
        <w:tab/>
        <w:t>// send data to proces 2 via port connection</w:t>
      </w:r>
    </w:p>
    <w:p w:rsidR="00037085" w:rsidRDefault="00267F10">
      <w:pPr>
        <w:pStyle w:val="Code"/>
        <w:rPr>
          <w:lang w:val="en-US"/>
        </w:rPr>
      </w:pPr>
      <w:r>
        <w:rPr>
          <w:highlight w:val="white"/>
          <w:lang w:val="en-US"/>
        </w:rPr>
        <w:tab/>
      </w:r>
      <w:r>
        <w:rPr>
          <w:highlight w:val="white"/>
          <w:lang w:val="en-US"/>
        </w:rPr>
        <w:tab/>
        <w:t>data[0] = 4; data[1] = 5; data[2] = 6;</w:t>
      </w:r>
    </w:p>
    <w:p w:rsidR="00037085" w:rsidRDefault="00267F10">
      <w:pPr>
        <w:pStyle w:val="Code"/>
        <w:rPr>
          <w:lang w:val="en-US"/>
        </w:rPr>
      </w:pPr>
      <w:r>
        <w:rPr>
          <w:highlight w:val="white"/>
          <w:lang w:val="en-US"/>
        </w:rPr>
        <w:tab/>
      </w:r>
      <w:r>
        <w:rPr>
          <w:highlight w:val="white"/>
          <w:lang w:val="en-US"/>
        </w:rPr>
        <w:tab/>
        <w:t>comm2.send(data, 0, 3, MPI.INT, 0, 0, null);</w:t>
      </w:r>
    </w:p>
    <w:p w:rsidR="00037085" w:rsidRDefault="00267F10">
      <w:pPr>
        <w:pStyle w:val="Code"/>
        <w:rPr>
          <w:lang w:val="en-US"/>
        </w:rPr>
      </w:pPr>
      <w:r>
        <w:rPr>
          <w:highlight w:val="white"/>
          <w:lang w:val="en-US"/>
        </w:rPr>
        <w:tab/>
      </w:r>
      <w:r>
        <w:rPr>
          <w:highlight w:val="white"/>
          <w:lang w:val="en-US"/>
        </w:rPr>
        <w:tab/>
        <w:t>System.out.flush();</w:t>
      </w:r>
    </w:p>
    <w:p w:rsidR="00037085" w:rsidRDefault="00267F10">
      <w:pPr>
        <w:pStyle w:val="Code"/>
        <w:rPr>
          <w:lang w:val="en-US"/>
        </w:rPr>
      </w:pPr>
      <w:r>
        <w:rPr>
          <w:highlight w:val="white"/>
          <w:lang w:val="en-US"/>
        </w:rPr>
        <w:tab/>
      </w:r>
      <w:r>
        <w:rPr>
          <w:highlight w:val="white"/>
          <w:lang w:val="en-US"/>
        </w:rPr>
        <w:tab/>
        <w:t>comm1.disconnect();comm2.disconnect();</w:t>
      </w:r>
    </w:p>
    <w:p w:rsidR="00037085" w:rsidRDefault="00267F10">
      <w:pPr>
        <w:pStyle w:val="Code"/>
        <w:rPr>
          <w:lang w:val="en-US"/>
        </w:rPr>
      </w:pPr>
      <w:r>
        <w:rPr>
          <w:lang w:val="en-US"/>
        </w:rPr>
        <w:tab/>
        <w:t>}</w:t>
      </w:r>
    </w:p>
    <w:p w:rsidR="00037085" w:rsidRDefault="00267F10">
      <w:pPr>
        <w:pStyle w:val="Code"/>
        <w:rPr>
          <w:lang w:val="en-US"/>
        </w:rPr>
      </w:pPr>
      <w:r>
        <w:rPr>
          <w:highlight w:val="white"/>
          <w:lang w:val="en-US"/>
        </w:rPr>
        <w:tab/>
        <w:t>else if (rank == 1){</w:t>
      </w:r>
    </w:p>
    <w:p w:rsidR="00037085" w:rsidRDefault="00267F10">
      <w:pPr>
        <w:pStyle w:val="Code"/>
        <w:rPr>
          <w:lang w:val="en-US"/>
        </w:rPr>
      </w:pPr>
      <w:r>
        <w:rPr>
          <w:highlight w:val="white"/>
          <w:lang w:val="en-US"/>
        </w:rPr>
        <w:tab/>
      </w:r>
      <w:r>
        <w:rPr>
          <w:highlight w:val="white"/>
          <w:lang w:val="en-US"/>
        </w:rPr>
        <w:tab/>
        <w:t>// process 1 connection</w:t>
      </w:r>
    </w:p>
    <w:p w:rsidR="00037085" w:rsidRDefault="00267F10">
      <w:pPr>
        <w:pStyle w:val="Code"/>
        <w:rPr>
          <w:lang w:val="en-US"/>
        </w:rPr>
      </w:pPr>
      <w:r>
        <w:rPr>
          <w:highlight w:val="white"/>
          <w:lang w:val="en-US"/>
        </w:rPr>
        <w:tab/>
      </w:r>
      <w:r>
        <w:rPr>
          <w:highlight w:val="white"/>
          <w:lang w:val="en-US"/>
        </w:rPr>
        <w:tab/>
        <w:t>char[] _port1 = new char[1028];</w:t>
      </w:r>
    </w:p>
    <w:p w:rsidR="00037085" w:rsidRDefault="00267F10">
      <w:pPr>
        <w:pStyle w:val="Code"/>
        <w:rPr>
          <w:lang w:val="en-US"/>
        </w:rPr>
      </w:pPr>
      <w:r>
        <w:rPr>
          <w:highlight w:val="white"/>
          <w:lang w:val="en-US"/>
        </w:rPr>
        <w:tab/>
      </w:r>
      <w:r>
        <w:rPr>
          <w:highlight w:val="white"/>
          <w:lang w:val="en-US"/>
        </w:rPr>
        <w:tab/>
        <w:t xml:space="preserve">MPI.COMM_WORLD.recv(_port1, 0, 1028, MPI.CHAR, 0, 0, </w:t>
      </w:r>
      <w:r>
        <w:rPr>
          <w:highlight w:val="white"/>
          <w:lang w:val="en-US"/>
        </w:rPr>
        <w:tab/>
      </w:r>
      <w:r>
        <w:rPr>
          <w:highlight w:val="white"/>
          <w:lang w:val="en-US"/>
        </w:rPr>
        <w:tab/>
      </w:r>
      <w:r>
        <w:rPr>
          <w:highlight w:val="white"/>
          <w:lang w:val="en-US"/>
        </w:rPr>
        <w:tab/>
        <w:t>null);</w:t>
      </w:r>
    </w:p>
    <w:p w:rsidR="00037085" w:rsidRDefault="00267F10">
      <w:pPr>
        <w:pStyle w:val="Code"/>
        <w:rPr>
          <w:lang w:val="en-US"/>
        </w:rPr>
      </w:pPr>
      <w:r>
        <w:rPr>
          <w:highlight w:val="white"/>
          <w:lang w:val="en-US"/>
        </w:rPr>
        <w:lastRenderedPageBreak/>
        <w:tab/>
      </w:r>
      <w:r>
        <w:rPr>
          <w:highlight w:val="white"/>
          <w:lang w:val="en-US"/>
        </w:rPr>
        <w:tab/>
        <w:t>port1 = new String(_port1);</w:t>
      </w:r>
    </w:p>
    <w:p w:rsidR="00037085" w:rsidRDefault="00267F10">
      <w:pPr>
        <w:pStyle w:val="Code"/>
        <w:rPr>
          <w:lang w:val="en-US"/>
        </w:rPr>
      </w:pPr>
      <w:r>
        <w:rPr>
          <w:highlight w:val="white"/>
          <w:lang w:val="en-US"/>
        </w:rPr>
        <w:tab/>
      </w:r>
      <w:r>
        <w:rPr>
          <w:highlight w:val="white"/>
          <w:lang w:val="en-US"/>
        </w:rPr>
        <w:tab/>
        <w:t>comm1=MPI.COMM_SELF.connect(port1, MPI.INFO_NULL, 0);</w:t>
      </w:r>
    </w:p>
    <w:p w:rsidR="00037085" w:rsidRDefault="00267F10">
      <w:pPr>
        <w:pStyle w:val="Code"/>
        <w:rPr>
          <w:lang w:val="en-US"/>
        </w:rPr>
      </w:pPr>
      <w:r>
        <w:rPr>
          <w:highlight w:val="white"/>
          <w:lang w:val="en-US"/>
        </w:rPr>
        <w:tab/>
      </w:r>
      <w:r>
        <w:rPr>
          <w:highlight w:val="white"/>
          <w:lang w:val="en-US"/>
        </w:rPr>
        <w:tab/>
        <w:t>comm1.recv(data, 0, 3, MPI.INT, 0, 0, null);</w:t>
      </w:r>
    </w:p>
    <w:p w:rsidR="00037085" w:rsidRDefault="00267F10">
      <w:pPr>
        <w:pStyle w:val="Code"/>
        <w:rPr>
          <w:lang w:val="en-US"/>
        </w:rPr>
      </w:pPr>
      <w:r>
        <w:rPr>
          <w:highlight w:val="white"/>
          <w:lang w:val="en-US"/>
        </w:rPr>
        <w:tab/>
      </w:r>
      <w:r>
        <w:rPr>
          <w:highlight w:val="white"/>
          <w:lang w:val="en-US"/>
        </w:rPr>
        <w:tab/>
        <w:t>// some operation ...</w:t>
      </w:r>
    </w:p>
    <w:p w:rsidR="00037085" w:rsidRDefault="00267F10">
      <w:pPr>
        <w:pStyle w:val="Code"/>
        <w:rPr>
          <w:lang w:val="en-US"/>
        </w:rPr>
      </w:pPr>
      <w:r>
        <w:rPr>
          <w:highlight w:val="white"/>
          <w:lang w:val="en-US"/>
        </w:rPr>
        <w:tab/>
      </w:r>
      <w:r>
        <w:rPr>
          <w:highlight w:val="white"/>
          <w:lang w:val="en-US"/>
        </w:rPr>
        <w:tab/>
        <w:t>comm1.disconnect();</w:t>
      </w:r>
    </w:p>
    <w:p w:rsidR="00037085" w:rsidRDefault="00267F10">
      <w:pPr>
        <w:pStyle w:val="Code"/>
        <w:rPr>
          <w:lang w:val="en-US"/>
        </w:rPr>
      </w:pPr>
      <w:r>
        <w:rPr>
          <w:lang w:val="en-US"/>
        </w:rPr>
        <w:tab/>
        <w:t>}</w:t>
      </w:r>
    </w:p>
    <w:p w:rsidR="00037085" w:rsidRDefault="00267F10">
      <w:pPr>
        <w:pStyle w:val="Code"/>
        <w:rPr>
          <w:lang w:val="en-US"/>
        </w:rPr>
      </w:pPr>
      <w:r>
        <w:rPr>
          <w:highlight w:val="white"/>
          <w:lang w:val="en-US"/>
        </w:rPr>
        <w:tab/>
        <w:t>else if (rank == 2){</w:t>
      </w:r>
    </w:p>
    <w:p w:rsidR="00037085" w:rsidRDefault="00267F10">
      <w:pPr>
        <w:pStyle w:val="Code"/>
        <w:rPr>
          <w:lang w:val="en-US"/>
        </w:rPr>
      </w:pPr>
      <w:r>
        <w:rPr>
          <w:highlight w:val="white"/>
          <w:lang w:val="en-US"/>
        </w:rPr>
        <w:tab/>
      </w:r>
      <w:r>
        <w:rPr>
          <w:highlight w:val="white"/>
          <w:lang w:val="en-US"/>
        </w:rPr>
        <w:tab/>
        <w:t>// process 2 connection</w:t>
      </w:r>
    </w:p>
    <w:p w:rsidR="00037085" w:rsidRDefault="00267F10">
      <w:pPr>
        <w:pStyle w:val="Code"/>
        <w:rPr>
          <w:lang w:val="en-US"/>
        </w:rPr>
      </w:pPr>
      <w:r>
        <w:rPr>
          <w:highlight w:val="white"/>
          <w:lang w:val="en-US"/>
        </w:rPr>
        <w:tab/>
      </w:r>
      <w:r>
        <w:rPr>
          <w:highlight w:val="white"/>
          <w:lang w:val="en-US"/>
        </w:rPr>
        <w:tab/>
        <w:t>char[] _port2 = new char[1028];</w:t>
      </w:r>
    </w:p>
    <w:p w:rsidR="00037085" w:rsidRDefault="00267F10">
      <w:pPr>
        <w:pStyle w:val="Code"/>
        <w:rPr>
          <w:lang w:val="en-US"/>
        </w:rPr>
      </w:pPr>
      <w:r>
        <w:rPr>
          <w:highlight w:val="white"/>
          <w:lang w:val="en-US"/>
        </w:rPr>
        <w:tab/>
      </w:r>
      <w:r>
        <w:rPr>
          <w:highlight w:val="white"/>
          <w:lang w:val="en-US"/>
        </w:rPr>
        <w:tab/>
        <w:t xml:space="preserve">MPI.COMM_WORLD.recv(_port2, 0, 1028, MPI.CHAR, 0, 0, </w:t>
      </w:r>
      <w:r>
        <w:rPr>
          <w:highlight w:val="white"/>
          <w:lang w:val="en-US"/>
        </w:rPr>
        <w:tab/>
      </w:r>
      <w:r>
        <w:rPr>
          <w:highlight w:val="white"/>
          <w:lang w:val="en-US"/>
        </w:rPr>
        <w:tab/>
      </w:r>
      <w:r>
        <w:rPr>
          <w:highlight w:val="white"/>
          <w:lang w:val="en-US"/>
        </w:rPr>
        <w:tab/>
        <w:t>null);</w:t>
      </w:r>
    </w:p>
    <w:p w:rsidR="00037085" w:rsidRDefault="00267F10">
      <w:pPr>
        <w:pStyle w:val="Code"/>
        <w:rPr>
          <w:lang w:val="en-US"/>
        </w:rPr>
      </w:pPr>
      <w:r>
        <w:rPr>
          <w:highlight w:val="white"/>
          <w:lang w:val="en-US"/>
        </w:rPr>
        <w:tab/>
      </w:r>
      <w:r>
        <w:rPr>
          <w:highlight w:val="white"/>
          <w:lang w:val="en-US"/>
        </w:rPr>
        <w:tab/>
        <w:t>port2 = new String(_port2);</w:t>
      </w:r>
    </w:p>
    <w:p w:rsidR="00037085" w:rsidRDefault="00267F10">
      <w:pPr>
        <w:pStyle w:val="Code"/>
        <w:rPr>
          <w:lang w:val="en-US"/>
        </w:rPr>
      </w:pPr>
      <w:r>
        <w:rPr>
          <w:lang w:val="en-US"/>
        </w:rPr>
        <w:tab/>
      </w:r>
      <w:r>
        <w:rPr>
          <w:lang w:val="en-US"/>
        </w:rPr>
        <w:tab/>
        <w:t xml:space="preserve">/* make sure process 1 has time to do the connect </w:t>
      </w:r>
      <w:r>
        <w:rPr>
          <w:lang w:val="en-US"/>
        </w:rPr>
        <w:tab/>
      </w:r>
      <w:r>
        <w:rPr>
          <w:lang w:val="en-US"/>
        </w:rPr>
        <w:tab/>
        <w:t>before this process attempts to connect */</w:t>
      </w:r>
    </w:p>
    <w:p w:rsidR="00037085" w:rsidRDefault="00267F10">
      <w:pPr>
        <w:pStyle w:val="Code"/>
        <w:rPr>
          <w:lang w:val="en-US"/>
        </w:rPr>
      </w:pPr>
      <w:r>
        <w:rPr>
          <w:highlight w:val="white"/>
          <w:lang w:val="en-US"/>
        </w:rPr>
        <w:tab/>
      </w:r>
      <w:r>
        <w:rPr>
          <w:highlight w:val="white"/>
          <w:lang w:val="en-US"/>
        </w:rPr>
        <w:tab/>
        <w:t xml:space="preserve">try{ Thread.sleep(3000);} </w:t>
      </w:r>
    </w:p>
    <w:p w:rsidR="00037085" w:rsidRDefault="00267F10">
      <w:pPr>
        <w:pStyle w:val="Code"/>
        <w:rPr>
          <w:lang w:val="en-US"/>
        </w:rPr>
      </w:pPr>
      <w:r>
        <w:rPr>
          <w:highlight w:val="white"/>
          <w:lang w:val="en-US"/>
        </w:rPr>
        <w:tab/>
      </w:r>
      <w:r>
        <w:rPr>
          <w:highlight w:val="white"/>
          <w:lang w:val="en-US"/>
        </w:rPr>
        <w:tab/>
        <w:t>catch(Exception e){ e.printStackTrace(); }</w:t>
      </w:r>
    </w:p>
    <w:p w:rsidR="00037085" w:rsidRDefault="00267F10">
      <w:pPr>
        <w:pStyle w:val="Code"/>
        <w:rPr>
          <w:lang w:val="en-US"/>
        </w:rPr>
      </w:pPr>
      <w:r>
        <w:rPr>
          <w:highlight w:val="white"/>
          <w:lang w:val="en-US"/>
        </w:rPr>
        <w:tab/>
      </w:r>
      <w:r>
        <w:rPr>
          <w:highlight w:val="white"/>
          <w:lang w:val="en-US"/>
        </w:rPr>
        <w:tab/>
        <w:t>comm2=MPI.COMM_SELF.connect(port2, MPI.INFO_NULL, 0);</w:t>
      </w:r>
    </w:p>
    <w:p w:rsidR="00037085" w:rsidRDefault="00267F10">
      <w:pPr>
        <w:pStyle w:val="Code"/>
        <w:rPr>
          <w:lang w:val="en-US"/>
        </w:rPr>
      </w:pPr>
      <w:r>
        <w:rPr>
          <w:highlight w:val="white"/>
          <w:lang w:val="en-US"/>
        </w:rPr>
        <w:tab/>
      </w:r>
      <w:r>
        <w:rPr>
          <w:highlight w:val="white"/>
          <w:lang w:val="en-US"/>
        </w:rPr>
        <w:tab/>
        <w:t>comm2.recv(data, 0, 3, MPI.INT, 0, 0, null);</w:t>
      </w:r>
    </w:p>
    <w:p w:rsidR="00037085" w:rsidRDefault="00267F10">
      <w:pPr>
        <w:pStyle w:val="Code"/>
        <w:rPr>
          <w:lang w:val="en-US"/>
        </w:rPr>
      </w:pPr>
      <w:r>
        <w:rPr>
          <w:highlight w:val="white"/>
          <w:lang w:val="en-US"/>
        </w:rPr>
        <w:tab/>
      </w:r>
      <w:r>
        <w:rPr>
          <w:highlight w:val="white"/>
          <w:lang w:val="en-US"/>
        </w:rPr>
        <w:tab/>
        <w:t>comm2.disconnect();</w:t>
      </w:r>
    </w:p>
    <w:p w:rsidR="00037085" w:rsidRDefault="00267F10">
      <w:pPr>
        <w:pStyle w:val="Code"/>
        <w:rPr>
          <w:lang w:val="en-US"/>
        </w:rPr>
      </w:pPr>
      <w:r>
        <w:rPr>
          <w:lang w:val="en-US"/>
        </w:rPr>
        <w:tab/>
        <w:t>}</w:t>
      </w:r>
    </w:p>
    <w:p w:rsidR="00037085" w:rsidRDefault="00267F10">
      <w:pPr>
        <w:pStyle w:val="Code"/>
        <w:rPr>
          <w:lang w:val="en-US"/>
        </w:rPr>
      </w:pPr>
      <w:r>
        <w:rPr>
          <w:highlight w:val="white"/>
          <w:lang w:val="en-US"/>
        </w:rPr>
        <w:tab/>
        <w:t>MPI.COMM_WORLD.barrier();</w:t>
      </w:r>
    </w:p>
    <w:p w:rsidR="00037085" w:rsidRDefault="00267F10">
      <w:pPr>
        <w:pStyle w:val="Code"/>
        <w:rPr>
          <w:lang w:val="en-US"/>
        </w:rPr>
      </w:pPr>
      <w:r>
        <w:rPr>
          <w:highlight w:val="white"/>
          <w:lang w:val="en-US"/>
        </w:rPr>
        <w:tab/>
        <w:t>MPI.Finalize();</w:t>
      </w:r>
    </w:p>
    <w:p w:rsidR="00037085" w:rsidRDefault="00267F10">
      <w:pPr>
        <w:pStyle w:val="Code"/>
        <w:rPr>
          <w:lang w:val="en-US"/>
        </w:rPr>
      </w:pPr>
      <w:r>
        <w:rPr>
          <w:lang w:val="en-US"/>
        </w:rPr>
        <w:t>}</w:t>
      </w:r>
    </w:p>
    <w:p w:rsidR="00037085" w:rsidRDefault="00267F10">
      <w:r>
        <w:rPr>
          <w:rStyle w:val="Emphasis"/>
          <w:i w:val="0"/>
        </w:rPr>
        <w:t>Пример 6.1</w:t>
      </w:r>
      <w:r w:rsidR="003969A2">
        <w:rPr>
          <w:rStyle w:val="Emphasis"/>
          <w:i w:val="0"/>
          <w:lang w:val="en-US"/>
        </w:rPr>
        <w:t>1</w:t>
      </w:r>
      <w:r>
        <w:rPr>
          <w:rStyle w:val="Emphasis"/>
          <w:i w:val="0"/>
        </w:rPr>
        <w:t xml:space="preserve"> точно показва клиен-сървър комуникация</w:t>
      </w:r>
      <w:r w:rsidR="003969A2">
        <w:rPr>
          <w:rStyle w:val="Emphasis"/>
          <w:i w:val="0"/>
        </w:rPr>
        <w:t>та</w:t>
      </w:r>
      <w:r>
        <w:rPr>
          <w:rStyle w:val="Emphasis"/>
          <w:i w:val="0"/>
        </w:rPr>
        <w:t>. Като за начало, тестовият алгоритъм трябва да се изпълни върху минимум 3 процеса. Процес</w:t>
      </w:r>
      <w:r w:rsidR="003969A2">
        <w:rPr>
          <w:rStyle w:val="Emphasis"/>
          <w:i w:val="0"/>
        </w:rPr>
        <w:t>ът</w:t>
      </w:r>
      <w:r>
        <w:rPr>
          <w:rStyle w:val="Emphasis"/>
          <w:i w:val="0"/>
        </w:rPr>
        <w:t xml:space="preserve"> с ранг 0 играе ролята на разпределите</w:t>
      </w:r>
      <w:r w:rsidR="003969A2">
        <w:rPr>
          <w:rStyle w:val="Emphasis"/>
          <w:i w:val="0"/>
        </w:rPr>
        <w:t>л и</w:t>
      </w:r>
      <w:r>
        <w:rPr>
          <w:rStyle w:val="Emphasis"/>
          <w:i w:val="0"/>
        </w:rPr>
        <w:t xml:space="preserve"> отваря</w:t>
      </w:r>
      <w:r w:rsidR="00FF34B9">
        <w:rPr>
          <w:rStyle w:val="Emphasis"/>
          <w:i w:val="0"/>
        </w:rPr>
        <w:t xml:space="preserve"> два порта. Тези два порта ще са</w:t>
      </w:r>
      <w:r>
        <w:rPr>
          <w:rStyle w:val="Emphasis"/>
          <w:i w:val="0"/>
        </w:rPr>
        <w:t xml:space="preserve"> връзка с процеси 1 и 2. Тъй като MPI не разполага с метод за изпращане на портове, използван</w:t>
      </w:r>
      <w:r w:rsidR="003969A2">
        <w:rPr>
          <w:rStyle w:val="Emphasis"/>
          <w:i w:val="0"/>
        </w:rPr>
        <w:t xml:space="preserve">а </w:t>
      </w:r>
      <w:r>
        <w:rPr>
          <w:rStyle w:val="Emphasis"/>
          <w:i w:val="0"/>
        </w:rPr>
        <w:t>е send/recv комуникация, за да може процеси 1 и 2 да научат имената (идентификаторите) на отворените от процес 0 портове. След като цялата тази процедура е изпълнена</w:t>
      </w:r>
      <w:r w:rsidR="003969A2">
        <w:rPr>
          <w:rStyle w:val="Emphasis"/>
          <w:i w:val="0"/>
        </w:rPr>
        <w:t>,</w:t>
      </w:r>
      <w:r>
        <w:rPr>
          <w:rStyle w:val="Emphasis"/>
          <w:i w:val="0"/>
        </w:rPr>
        <w:t xml:space="preserve"> се преминава към същинското осъществяване на връзка, а именно </w:t>
      </w:r>
    </w:p>
    <w:p w:rsidR="00037085" w:rsidRDefault="00267F10">
      <w:pPr>
        <w:pStyle w:val="Code"/>
        <w:rPr>
          <w:lang w:val="en-US"/>
        </w:rPr>
      </w:pPr>
      <w:r>
        <w:rPr>
          <w:highlight w:val="white"/>
          <w:lang w:val="en-US"/>
        </w:rPr>
        <w:t>comm1 = MPI.COMM_SELF.accept(port1, MPI.INFO_NULL, 0);</w:t>
      </w:r>
    </w:p>
    <w:p w:rsidR="00037085" w:rsidRDefault="00267F10">
      <w:pPr>
        <w:rPr>
          <w:lang w:val="en-US"/>
        </w:rPr>
      </w:pPr>
      <w:r>
        <w:rPr>
          <w:lang w:val="en-US"/>
        </w:rPr>
        <w:t xml:space="preserve">и </w:t>
      </w:r>
    </w:p>
    <w:p w:rsidR="00037085" w:rsidRDefault="00267F10">
      <w:pPr>
        <w:pStyle w:val="Code"/>
        <w:rPr>
          <w:lang w:val="en-US"/>
        </w:rPr>
      </w:pPr>
      <w:r>
        <w:rPr>
          <w:highlight w:val="white"/>
          <w:lang w:val="en-US"/>
        </w:rPr>
        <w:t>comm1 = MPI.COMM_SELF.connect(port1, MPI.INFO_NULL, 0);</w:t>
      </w:r>
    </w:p>
    <w:p w:rsidR="00037085" w:rsidRDefault="00267F10">
      <w:r>
        <w:t>В резултат на което</w:t>
      </w:r>
      <w:r w:rsidR="003969A2">
        <w:t>,</w:t>
      </w:r>
      <w:r>
        <w:t xml:space="preserve"> се получава „</w:t>
      </w:r>
      <w:r w:rsidR="003969A2">
        <w:rPr>
          <w:lang w:val="en-US"/>
        </w:rPr>
        <w:t>i</w:t>
      </w:r>
      <w:r>
        <w:t xml:space="preserve">nter” комуникация между процеси 0 и 1, </w:t>
      </w:r>
      <w:r w:rsidR="003969A2">
        <w:t xml:space="preserve">както и между </w:t>
      </w:r>
      <w:r>
        <w:t>процеси 0 и 2. Веднъж създадени, комуникаторите се използват по стандартният начин.</w:t>
      </w:r>
    </w:p>
    <w:p w:rsidR="00037085" w:rsidRDefault="00267F10" w:rsidP="00375B6A">
      <w:pPr>
        <w:pStyle w:val="Heading2"/>
        <w:numPr>
          <w:ilvl w:val="1"/>
          <w:numId w:val="12"/>
        </w:numPr>
        <w:tabs>
          <w:tab w:val="clear" w:pos="720"/>
        </w:tabs>
        <w:ind w:left="720" w:hanging="720"/>
      </w:pPr>
      <w:bookmarkStart w:id="83" w:name="_Toc29218303"/>
      <w:r>
        <w:rPr>
          <w:rStyle w:val="Emphasis"/>
          <w:i w:val="0"/>
          <w:iCs w:val="0"/>
        </w:rPr>
        <w:t>Едностранна комуникация</w:t>
      </w:r>
      <w:bookmarkEnd w:id="83"/>
    </w:p>
    <w:p w:rsidR="00037085" w:rsidRDefault="00267F10">
      <w:pPr>
        <w:rPr>
          <w:rStyle w:val="Emphasis"/>
          <w:i w:val="0"/>
          <w:iCs w:val="0"/>
        </w:rPr>
      </w:pPr>
      <w:r>
        <w:rPr>
          <w:rStyle w:val="Emphasis"/>
          <w:i w:val="0"/>
          <w:iCs w:val="0"/>
        </w:rPr>
        <w:t xml:space="preserve">Едностранната комуникация обхваща </w:t>
      </w:r>
      <w:r w:rsidRPr="003969A2">
        <w:rPr>
          <w:rFonts w:ascii="Courier New" w:hAnsi="Courier New"/>
          <w:sz w:val="22"/>
          <w:lang w:val="en-US"/>
        </w:rPr>
        <w:t>MPI_Win</w:t>
      </w:r>
      <w:r>
        <w:rPr>
          <w:rStyle w:val="Emphasis"/>
          <w:i w:val="0"/>
          <w:iCs w:val="0"/>
        </w:rPr>
        <w:t xml:space="preserve"> обекта. В </w:t>
      </w:r>
      <w:r w:rsidR="003969A2">
        <w:rPr>
          <w:rStyle w:val="Emphasis"/>
          <w:i w:val="0"/>
          <w:iCs w:val="0"/>
          <w:lang w:val="en-US"/>
        </w:rPr>
        <w:t>j</w:t>
      </w:r>
      <w:r>
        <w:rPr>
          <w:rStyle w:val="Emphasis"/>
          <w:i w:val="0"/>
          <w:iCs w:val="0"/>
        </w:rPr>
        <w:t>ava</w:t>
      </w:r>
      <w:r w:rsidR="003969A2">
        <w:rPr>
          <w:rStyle w:val="Emphasis"/>
          <w:i w:val="0"/>
          <w:iCs w:val="0"/>
          <w:lang w:val="en-US"/>
        </w:rPr>
        <w:t>.mpi</w:t>
      </w:r>
      <w:r>
        <w:rPr>
          <w:rStyle w:val="Emphasis"/>
          <w:i w:val="0"/>
          <w:iCs w:val="0"/>
        </w:rPr>
        <w:t xml:space="preserve"> е предоставен абсолютно съшия аналог с изключение на буфера. Той отново е само </w:t>
      </w:r>
      <w:r w:rsidRPr="003969A2">
        <w:rPr>
          <w:rFonts w:ascii="Courier New" w:hAnsi="Courier New"/>
          <w:sz w:val="22"/>
          <w:lang w:val="en-US"/>
        </w:rPr>
        <w:t>java.nio.Buffer</w:t>
      </w:r>
      <w:r>
        <w:rPr>
          <w:rStyle w:val="Emphasis"/>
          <w:i w:val="0"/>
          <w:iCs w:val="0"/>
        </w:rPr>
        <w:t xml:space="preserve"> базиран. Това засега е единствения</w:t>
      </w:r>
      <w:r w:rsidR="003969A2">
        <w:rPr>
          <w:rStyle w:val="Emphasis"/>
          <w:i w:val="0"/>
          <w:iCs w:val="0"/>
        </w:rPr>
        <w:t>т</w:t>
      </w:r>
      <w:r>
        <w:rPr>
          <w:rStyle w:val="Emphasis"/>
          <w:i w:val="0"/>
          <w:iCs w:val="0"/>
        </w:rPr>
        <w:t xml:space="preserve"> начин за директна комуникация между двете среди (C и Java). Разбира се</w:t>
      </w:r>
      <w:r w:rsidR="003969A2">
        <w:rPr>
          <w:rStyle w:val="Emphasis"/>
          <w:i w:val="0"/>
          <w:iCs w:val="0"/>
        </w:rPr>
        <w:t>,</w:t>
      </w:r>
      <w:r>
        <w:rPr>
          <w:rStyle w:val="Emphasis"/>
          <w:i w:val="0"/>
          <w:iCs w:val="0"/>
        </w:rPr>
        <w:t xml:space="preserve"> и тук не всички функции са адаптирани за java-mpi, </w:t>
      </w:r>
      <w:r w:rsidR="003969A2">
        <w:rPr>
          <w:rStyle w:val="Emphasis"/>
          <w:i w:val="0"/>
          <w:iCs w:val="0"/>
        </w:rPr>
        <w:t xml:space="preserve">а </w:t>
      </w:r>
      <w:r>
        <w:rPr>
          <w:rStyle w:val="Emphasis"/>
          <w:i w:val="0"/>
          <w:iCs w:val="0"/>
        </w:rPr>
        <w:t xml:space="preserve">само най-важните предоставящи основна функционалност. В </w:t>
      </w:r>
      <w:r w:rsidR="003969A2">
        <w:rPr>
          <w:rStyle w:val="Emphasis"/>
          <w:i w:val="0"/>
          <w:iCs w:val="0"/>
        </w:rPr>
        <w:t>Т</w:t>
      </w:r>
      <w:r>
        <w:rPr>
          <w:rStyle w:val="Emphasis"/>
          <w:i w:val="0"/>
          <w:iCs w:val="0"/>
        </w:rPr>
        <w:t xml:space="preserve">аблица 14 може да </w:t>
      </w:r>
      <w:r w:rsidR="003969A2">
        <w:rPr>
          <w:rStyle w:val="Emphasis"/>
          <w:i w:val="0"/>
          <w:iCs w:val="0"/>
        </w:rPr>
        <w:t xml:space="preserve">се </w:t>
      </w:r>
      <w:r>
        <w:rPr>
          <w:rStyle w:val="Emphasis"/>
          <w:i w:val="0"/>
          <w:iCs w:val="0"/>
        </w:rPr>
        <w:t>вид</w:t>
      </w:r>
      <w:r w:rsidR="003969A2">
        <w:rPr>
          <w:rStyle w:val="Emphasis"/>
          <w:i w:val="0"/>
          <w:iCs w:val="0"/>
        </w:rPr>
        <w:t>ят</w:t>
      </w:r>
      <w:r>
        <w:rPr>
          <w:rStyle w:val="Emphasis"/>
          <w:i w:val="0"/>
          <w:iCs w:val="0"/>
        </w:rPr>
        <w:t xml:space="preserve"> повечето</w:t>
      </w:r>
      <w:r w:rsidR="003969A2">
        <w:rPr>
          <w:rStyle w:val="Emphasis"/>
          <w:i w:val="0"/>
          <w:iCs w:val="0"/>
        </w:rPr>
        <w:t xml:space="preserve"> от тях</w:t>
      </w:r>
      <w:r>
        <w:rPr>
          <w:rStyle w:val="Emphasis"/>
          <w:i w:val="0"/>
          <w:iCs w:val="0"/>
        </w:rPr>
        <w:t>.</w:t>
      </w:r>
    </w:p>
    <w:p w:rsidR="00037085" w:rsidRDefault="00267F10">
      <w:pPr>
        <w:rPr>
          <w:rStyle w:val="Emphasis"/>
          <w:i w:val="0"/>
          <w:iCs w:val="0"/>
        </w:rPr>
      </w:pPr>
      <w:r>
        <w:rPr>
          <w:rStyle w:val="Emphasis"/>
          <w:b/>
          <w:i w:val="0"/>
          <w:iCs w:val="0"/>
        </w:rPr>
        <w:t>Таблица 14</w:t>
      </w:r>
      <w:r w:rsidR="003969A2">
        <w:rPr>
          <w:rStyle w:val="Emphasis"/>
          <w:b/>
          <w:i w:val="0"/>
          <w:iCs w:val="0"/>
        </w:rPr>
        <w:t>.</w:t>
      </w:r>
      <w:r w:rsidRPr="003969A2">
        <w:rPr>
          <w:rStyle w:val="Emphasis"/>
          <w:b/>
          <w:i w:val="0"/>
          <w:iCs w:val="0"/>
        </w:rPr>
        <w:t xml:space="preserve"> Методи на Win класа. </w:t>
      </w:r>
    </w:p>
    <w:tbl>
      <w:tblPr>
        <w:tblW w:w="9586" w:type="dxa"/>
        <w:tblInd w:w="52" w:type="dxa"/>
        <w:tblLook w:val="0000" w:firstRow="0" w:lastRow="0" w:firstColumn="0" w:lastColumn="0" w:noHBand="0" w:noVBand="0"/>
      </w:tblPr>
      <w:tblGrid>
        <w:gridCol w:w="6516"/>
        <w:gridCol w:w="3070"/>
      </w:tblGrid>
      <w:tr w:rsidR="00037085" w:rsidTr="003969A2">
        <w:tc>
          <w:tcPr>
            <w:tcW w:w="6516" w:type="dxa"/>
            <w:tcBorders>
              <w:top w:val="single" w:sz="2" w:space="0" w:color="000000"/>
              <w:left w:val="single" w:sz="2" w:space="0" w:color="000000"/>
              <w:bottom w:val="single" w:sz="2" w:space="0" w:color="000000"/>
            </w:tcBorders>
            <w:shd w:val="clear" w:color="auto" w:fill="auto"/>
            <w:tcMar>
              <w:top w:w="55" w:type="dxa"/>
              <w:left w:w="47" w:type="dxa"/>
              <w:bottom w:w="55" w:type="dxa"/>
              <w:right w:w="55" w:type="dxa"/>
            </w:tcMar>
          </w:tcPr>
          <w:p w:rsidR="00037085" w:rsidRDefault="00267F10">
            <w:pPr>
              <w:pStyle w:val="TableContents"/>
              <w:rPr>
                <w:b/>
                <w:bCs/>
                <w:lang w:val="en-US"/>
              </w:rPr>
            </w:pPr>
            <w:r>
              <w:rPr>
                <w:b/>
                <w:bCs/>
                <w:lang w:val="en-US"/>
              </w:rPr>
              <w:t>Java-mpi method</w:t>
            </w:r>
          </w:p>
        </w:tc>
        <w:tc>
          <w:tcPr>
            <w:tcW w:w="3070" w:type="dxa"/>
            <w:tcBorders>
              <w:top w:val="single" w:sz="2" w:space="0" w:color="000000"/>
              <w:left w:val="single" w:sz="2" w:space="0" w:color="000000"/>
              <w:bottom w:val="single" w:sz="2" w:space="0" w:color="000000"/>
              <w:right w:val="single" w:sz="2" w:space="0" w:color="000000"/>
            </w:tcBorders>
            <w:shd w:val="clear" w:color="auto" w:fill="auto"/>
            <w:tcMar>
              <w:top w:w="55" w:type="dxa"/>
              <w:left w:w="47" w:type="dxa"/>
              <w:bottom w:w="55" w:type="dxa"/>
              <w:right w:w="55" w:type="dxa"/>
            </w:tcMar>
          </w:tcPr>
          <w:p w:rsidR="00037085" w:rsidRDefault="00267F10">
            <w:pPr>
              <w:pStyle w:val="TableContents"/>
              <w:rPr>
                <w:b/>
                <w:bCs/>
                <w:lang w:val="en-US"/>
              </w:rPr>
            </w:pPr>
            <w:r>
              <w:rPr>
                <w:b/>
                <w:bCs/>
                <w:lang w:val="en-US"/>
              </w:rPr>
              <w:t>MPI function</w:t>
            </w:r>
          </w:p>
        </w:tc>
      </w:tr>
      <w:tr w:rsidR="00037085" w:rsidTr="003969A2">
        <w:tc>
          <w:tcPr>
            <w:tcW w:w="6516" w:type="dxa"/>
            <w:tcBorders>
              <w:top w:val="single" w:sz="2" w:space="0" w:color="000000"/>
              <w:left w:val="single" w:sz="2" w:space="0" w:color="000000"/>
              <w:bottom w:val="single" w:sz="2" w:space="0" w:color="000000"/>
            </w:tcBorders>
            <w:shd w:val="clear" w:color="auto" w:fill="auto"/>
            <w:tcMar>
              <w:top w:w="55" w:type="dxa"/>
              <w:left w:w="47" w:type="dxa"/>
              <w:bottom w:w="55" w:type="dxa"/>
              <w:right w:w="55" w:type="dxa"/>
            </w:tcMar>
          </w:tcPr>
          <w:p w:rsidR="00037085" w:rsidRPr="003969A2" w:rsidRDefault="00267F10">
            <w:pPr>
              <w:pStyle w:val="TableContents"/>
              <w:rPr>
                <w:rFonts w:ascii="Courier New" w:hAnsi="Courier New"/>
                <w:iCs/>
                <w:sz w:val="20"/>
                <w:szCs w:val="20"/>
                <w:lang w:val="en-US"/>
              </w:rPr>
            </w:pPr>
            <w:r w:rsidRPr="003969A2">
              <w:rPr>
                <w:rFonts w:ascii="Courier New" w:hAnsi="Courier New"/>
                <w:iCs/>
                <w:sz w:val="20"/>
                <w:szCs w:val="20"/>
                <w:lang w:val="en-US"/>
              </w:rPr>
              <w:t>public void fence(int _assert)</w:t>
            </w:r>
          </w:p>
        </w:tc>
        <w:tc>
          <w:tcPr>
            <w:tcW w:w="3070" w:type="dxa"/>
            <w:tcBorders>
              <w:top w:val="single" w:sz="2" w:space="0" w:color="000000"/>
              <w:left w:val="single" w:sz="2" w:space="0" w:color="000000"/>
              <w:bottom w:val="single" w:sz="2" w:space="0" w:color="000000"/>
              <w:right w:val="single" w:sz="2" w:space="0" w:color="000000"/>
            </w:tcBorders>
            <w:shd w:val="clear" w:color="auto" w:fill="auto"/>
            <w:tcMar>
              <w:top w:w="55" w:type="dxa"/>
              <w:left w:w="47" w:type="dxa"/>
              <w:bottom w:w="55" w:type="dxa"/>
              <w:right w:w="55" w:type="dxa"/>
            </w:tcMar>
          </w:tcPr>
          <w:p w:rsidR="00037085" w:rsidRPr="003969A2" w:rsidRDefault="00267F10">
            <w:pPr>
              <w:pStyle w:val="TableContents"/>
              <w:rPr>
                <w:rFonts w:ascii="Courier New" w:hAnsi="Courier New"/>
                <w:iCs/>
                <w:sz w:val="20"/>
                <w:szCs w:val="20"/>
                <w:lang w:val="en-US"/>
              </w:rPr>
            </w:pPr>
            <w:r w:rsidRPr="003969A2">
              <w:rPr>
                <w:rFonts w:ascii="Courier New" w:hAnsi="Courier New"/>
                <w:iCs/>
                <w:sz w:val="20"/>
                <w:szCs w:val="20"/>
                <w:lang w:val="en-US"/>
              </w:rPr>
              <w:t>MPI_WIN_FANCE</w:t>
            </w:r>
          </w:p>
        </w:tc>
      </w:tr>
      <w:tr w:rsidR="00037085" w:rsidTr="003969A2">
        <w:tc>
          <w:tcPr>
            <w:tcW w:w="6516" w:type="dxa"/>
            <w:tcBorders>
              <w:top w:val="single" w:sz="2" w:space="0" w:color="000000"/>
              <w:left w:val="single" w:sz="2" w:space="0" w:color="000000"/>
              <w:bottom w:val="single" w:sz="2" w:space="0" w:color="000000"/>
            </w:tcBorders>
            <w:shd w:val="clear" w:color="auto" w:fill="auto"/>
            <w:tcMar>
              <w:top w:w="55" w:type="dxa"/>
              <w:left w:w="47" w:type="dxa"/>
              <w:bottom w:w="55" w:type="dxa"/>
              <w:right w:w="55" w:type="dxa"/>
            </w:tcMar>
          </w:tcPr>
          <w:p w:rsidR="00037085" w:rsidRPr="003969A2" w:rsidRDefault="00267F10">
            <w:pPr>
              <w:pStyle w:val="TableContents"/>
              <w:rPr>
                <w:rFonts w:ascii="Courier New" w:hAnsi="Courier New"/>
                <w:iCs/>
                <w:sz w:val="20"/>
                <w:szCs w:val="20"/>
                <w:lang w:val="en-US"/>
              </w:rPr>
            </w:pPr>
            <w:r w:rsidRPr="003969A2">
              <w:rPr>
                <w:rFonts w:ascii="Courier New" w:hAnsi="Courier New"/>
                <w:iCs/>
                <w:sz w:val="20"/>
                <w:szCs w:val="20"/>
                <w:lang w:val="en-US"/>
              </w:rPr>
              <w:t>public void get(Object base,int origin_offset,</w:t>
            </w:r>
            <w:r w:rsidR="003969A2">
              <w:rPr>
                <w:rFonts w:ascii="Courier New" w:hAnsi="Courier New"/>
                <w:iCs/>
                <w:sz w:val="20"/>
                <w:szCs w:val="20"/>
              </w:rPr>
              <w:t xml:space="preserve"> </w:t>
            </w:r>
            <w:r w:rsidRPr="003969A2">
              <w:rPr>
                <w:rFonts w:ascii="Courier New" w:hAnsi="Courier New"/>
                <w:iCs/>
                <w:sz w:val="20"/>
                <w:szCs w:val="20"/>
                <w:lang w:val="en-US"/>
              </w:rPr>
              <w:t>int origin_count, Datatype origin_type,</w:t>
            </w:r>
            <w:r w:rsidR="003969A2">
              <w:rPr>
                <w:rFonts w:ascii="Courier New" w:hAnsi="Courier New"/>
                <w:iCs/>
                <w:sz w:val="20"/>
                <w:szCs w:val="20"/>
              </w:rPr>
              <w:t xml:space="preserve"> </w:t>
            </w:r>
            <w:r w:rsidRPr="003969A2">
              <w:rPr>
                <w:rFonts w:ascii="Courier New" w:hAnsi="Courier New"/>
                <w:iCs/>
                <w:sz w:val="20"/>
                <w:szCs w:val="20"/>
                <w:lang w:val="en-US"/>
              </w:rPr>
              <w:t>int target_rank, long target_disp,</w:t>
            </w:r>
            <w:r w:rsidR="003969A2">
              <w:rPr>
                <w:rFonts w:ascii="Courier New" w:hAnsi="Courier New"/>
                <w:iCs/>
                <w:sz w:val="20"/>
                <w:szCs w:val="20"/>
              </w:rPr>
              <w:t xml:space="preserve"> </w:t>
            </w:r>
            <w:r w:rsidRPr="003969A2">
              <w:rPr>
                <w:rFonts w:ascii="Courier New" w:hAnsi="Courier New"/>
                <w:iCs/>
                <w:sz w:val="20"/>
                <w:szCs w:val="20"/>
                <w:lang w:val="en-US"/>
              </w:rPr>
              <w:t>int target_count,</w:t>
            </w:r>
            <w:r w:rsidR="003969A2">
              <w:rPr>
                <w:rFonts w:ascii="Courier New" w:hAnsi="Courier New"/>
                <w:iCs/>
                <w:sz w:val="20"/>
                <w:szCs w:val="20"/>
              </w:rPr>
              <w:t xml:space="preserve"> </w:t>
            </w:r>
            <w:r w:rsidRPr="003969A2">
              <w:rPr>
                <w:rFonts w:ascii="Courier New" w:hAnsi="Courier New"/>
                <w:iCs/>
                <w:sz w:val="20"/>
                <w:szCs w:val="20"/>
                <w:lang w:val="en-US"/>
              </w:rPr>
              <w:t>Datatype target_type)</w:t>
            </w:r>
          </w:p>
        </w:tc>
        <w:tc>
          <w:tcPr>
            <w:tcW w:w="3070" w:type="dxa"/>
            <w:tcBorders>
              <w:top w:val="single" w:sz="2" w:space="0" w:color="000000"/>
              <w:left w:val="single" w:sz="2" w:space="0" w:color="000000"/>
              <w:bottom w:val="single" w:sz="2" w:space="0" w:color="000000"/>
              <w:right w:val="single" w:sz="2" w:space="0" w:color="000000"/>
            </w:tcBorders>
            <w:shd w:val="clear" w:color="auto" w:fill="auto"/>
            <w:tcMar>
              <w:top w:w="55" w:type="dxa"/>
              <w:left w:w="47" w:type="dxa"/>
              <w:bottom w:w="55" w:type="dxa"/>
              <w:right w:w="55" w:type="dxa"/>
            </w:tcMar>
          </w:tcPr>
          <w:p w:rsidR="00037085" w:rsidRPr="003969A2" w:rsidRDefault="00267F10">
            <w:pPr>
              <w:pStyle w:val="TableContents"/>
              <w:rPr>
                <w:rFonts w:ascii="Courier New" w:hAnsi="Courier New"/>
                <w:iCs/>
                <w:sz w:val="20"/>
                <w:szCs w:val="20"/>
                <w:lang w:val="en-US"/>
              </w:rPr>
            </w:pPr>
            <w:r w:rsidRPr="003969A2">
              <w:rPr>
                <w:rFonts w:ascii="Courier New" w:hAnsi="Courier New"/>
                <w:iCs/>
                <w:sz w:val="20"/>
                <w:szCs w:val="20"/>
                <w:lang w:val="en-US"/>
              </w:rPr>
              <w:t>MPI_GET</w:t>
            </w:r>
          </w:p>
        </w:tc>
      </w:tr>
      <w:tr w:rsidR="00037085" w:rsidTr="003969A2">
        <w:tc>
          <w:tcPr>
            <w:tcW w:w="6516" w:type="dxa"/>
            <w:tcBorders>
              <w:top w:val="single" w:sz="2" w:space="0" w:color="000000"/>
              <w:left w:val="single" w:sz="2" w:space="0" w:color="000000"/>
              <w:bottom w:val="single" w:sz="2" w:space="0" w:color="000000"/>
            </w:tcBorders>
            <w:shd w:val="clear" w:color="auto" w:fill="auto"/>
            <w:tcMar>
              <w:top w:w="55" w:type="dxa"/>
              <w:left w:w="47" w:type="dxa"/>
              <w:bottom w:w="55" w:type="dxa"/>
              <w:right w:w="55" w:type="dxa"/>
            </w:tcMar>
          </w:tcPr>
          <w:p w:rsidR="00037085" w:rsidRPr="003969A2" w:rsidRDefault="00267F10">
            <w:pPr>
              <w:pStyle w:val="TableContents"/>
              <w:rPr>
                <w:rFonts w:ascii="Courier New" w:hAnsi="Courier New"/>
                <w:iCs/>
                <w:sz w:val="20"/>
                <w:szCs w:val="20"/>
                <w:lang w:val="en-US"/>
              </w:rPr>
            </w:pPr>
            <w:r w:rsidRPr="003969A2">
              <w:rPr>
                <w:rFonts w:ascii="Courier New" w:hAnsi="Courier New"/>
                <w:iCs/>
                <w:sz w:val="20"/>
                <w:szCs w:val="20"/>
                <w:lang w:val="en-US"/>
              </w:rPr>
              <w:t>public void put(Object base,</w:t>
            </w:r>
            <w:r w:rsidR="003969A2">
              <w:rPr>
                <w:rFonts w:ascii="Courier New" w:hAnsi="Courier New"/>
                <w:iCs/>
                <w:sz w:val="20"/>
                <w:szCs w:val="20"/>
              </w:rPr>
              <w:t xml:space="preserve"> </w:t>
            </w:r>
            <w:r w:rsidRPr="003969A2">
              <w:rPr>
                <w:rFonts w:ascii="Courier New" w:hAnsi="Courier New"/>
                <w:iCs/>
                <w:sz w:val="20"/>
                <w:szCs w:val="20"/>
                <w:lang w:val="en-US"/>
              </w:rPr>
              <w:t>int origin_offset,</w:t>
            </w:r>
            <w:r w:rsidR="003969A2">
              <w:rPr>
                <w:rFonts w:ascii="Courier New" w:hAnsi="Courier New"/>
                <w:iCs/>
                <w:sz w:val="20"/>
                <w:szCs w:val="20"/>
              </w:rPr>
              <w:t xml:space="preserve"> </w:t>
            </w:r>
            <w:r w:rsidRPr="003969A2">
              <w:rPr>
                <w:rFonts w:ascii="Courier New" w:hAnsi="Courier New"/>
                <w:iCs/>
                <w:sz w:val="20"/>
                <w:szCs w:val="20"/>
                <w:lang w:val="en-US"/>
              </w:rPr>
              <w:t xml:space="preserve">int origin_count, Datatype origin_type,int target_rank, </w:t>
            </w:r>
            <w:r w:rsidRPr="003969A2">
              <w:rPr>
                <w:rFonts w:ascii="Courier New" w:hAnsi="Courier New"/>
                <w:iCs/>
                <w:sz w:val="20"/>
                <w:szCs w:val="20"/>
                <w:lang w:val="en-US"/>
              </w:rPr>
              <w:lastRenderedPageBreak/>
              <w:t>long target_disp,</w:t>
            </w:r>
            <w:r w:rsidR="003969A2">
              <w:rPr>
                <w:rFonts w:ascii="Courier New" w:hAnsi="Courier New"/>
                <w:iCs/>
                <w:sz w:val="20"/>
                <w:szCs w:val="20"/>
              </w:rPr>
              <w:t xml:space="preserve"> </w:t>
            </w:r>
            <w:r w:rsidRPr="003969A2">
              <w:rPr>
                <w:rFonts w:ascii="Courier New" w:hAnsi="Courier New"/>
                <w:iCs/>
                <w:sz w:val="20"/>
                <w:szCs w:val="20"/>
                <w:lang w:val="en-US"/>
              </w:rPr>
              <w:t>int target_count,</w:t>
            </w:r>
            <w:r w:rsidR="003969A2">
              <w:rPr>
                <w:rFonts w:ascii="Courier New" w:hAnsi="Courier New"/>
                <w:iCs/>
                <w:sz w:val="20"/>
                <w:szCs w:val="20"/>
              </w:rPr>
              <w:t xml:space="preserve"> </w:t>
            </w:r>
            <w:r w:rsidRPr="003969A2">
              <w:rPr>
                <w:rFonts w:ascii="Courier New" w:hAnsi="Courier New"/>
                <w:iCs/>
                <w:sz w:val="20"/>
                <w:szCs w:val="20"/>
                <w:lang w:val="en-US"/>
              </w:rPr>
              <w:t>Datatype target_type)</w:t>
            </w:r>
          </w:p>
        </w:tc>
        <w:tc>
          <w:tcPr>
            <w:tcW w:w="3070" w:type="dxa"/>
            <w:tcBorders>
              <w:top w:val="single" w:sz="2" w:space="0" w:color="000000"/>
              <w:left w:val="single" w:sz="2" w:space="0" w:color="000000"/>
              <w:bottom w:val="single" w:sz="2" w:space="0" w:color="000000"/>
              <w:right w:val="single" w:sz="2" w:space="0" w:color="000000"/>
            </w:tcBorders>
            <w:shd w:val="clear" w:color="auto" w:fill="auto"/>
            <w:tcMar>
              <w:top w:w="55" w:type="dxa"/>
              <w:left w:w="47" w:type="dxa"/>
              <w:bottom w:w="55" w:type="dxa"/>
              <w:right w:w="55" w:type="dxa"/>
            </w:tcMar>
          </w:tcPr>
          <w:p w:rsidR="00037085" w:rsidRPr="003969A2" w:rsidRDefault="00267F10">
            <w:pPr>
              <w:pStyle w:val="TableContents"/>
              <w:rPr>
                <w:rFonts w:ascii="Courier New" w:hAnsi="Courier New"/>
                <w:iCs/>
                <w:sz w:val="20"/>
                <w:szCs w:val="20"/>
                <w:lang w:val="en-US"/>
              </w:rPr>
            </w:pPr>
            <w:r w:rsidRPr="003969A2">
              <w:rPr>
                <w:rFonts w:ascii="Courier New" w:hAnsi="Courier New"/>
                <w:iCs/>
                <w:sz w:val="20"/>
                <w:szCs w:val="20"/>
                <w:lang w:val="en-US"/>
              </w:rPr>
              <w:lastRenderedPageBreak/>
              <w:t>MPI_PUT</w:t>
            </w:r>
          </w:p>
        </w:tc>
      </w:tr>
      <w:tr w:rsidR="00037085" w:rsidTr="003969A2">
        <w:tc>
          <w:tcPr>
            <w:tcW w:w="6516" w:type="dxa"/>
            <w:tcBorders>
              <w:top w:val="single" w:sz="2" w:space="0" w:color="000000"/>
              <w:left w:val="single" w:sz="2" w:space="0" w:color="000000"/>
              <w:bottom w:val="single" w:sz="2" w:space="0" w:color="000000"/>
            </w:tcBorders>
            <w:shd w:val="clear" w:color="auto" w:fill="auto"/>
            <w:tcMar>
              <w:top w:w="55" w:type="dxa"/>
              <w:left w:w="47" w:type="dxa"/>
              <w:bottom w:w="55" w:type="dxa"/>
              <w:right w:w="55" w:type="dxa"/>
            </w:tcMar>
          </w:tcPr>
          <w:p w:rsidR="00037085" w:rsidRPr="003969A2" w:rsidRDefault="00267F10">
            <w:pPr>
              <w:pStyle w:val="TableContents"/>
              <w:rPr>
                <w:rFonts w:ascii="Courier New" w:hAnsi="Courier New"/>
                <w:iCs/>
                <w:sz w:val="20"/>
                <w:szCs w:val="20"/>
                <w:lang w:val="en-US"/>
              </w:rPr>
            </w:pPr>
            <w:r w:rsidRPr="003969A2">
              <w:rPr>
                <w:rFonts w:ascii="Courier New" w:hAnsi="Courier New"/>
                <w:iCs/>
                <w:sz w:val="20"/>
                <w:szCs w:val="20"/>
                <w:lang w:val="en-US"/>
              </w:rPr>
              <w:t>public void flush(int rank)</w:t>
            </w:r>
          </w:p>
        </w:tc>
        <w:tc>
          <w:tcPr>
            <w:tcW w:w="3070" w:type="dxa"/>
            <w:tcBorders>
              <w:top w:val="single" w:sz="2" w:space="0" w:color="000000"/>
              <w:left w:val="single" w:sz="2" w:space="0" w:color="000000"/>
              <w:bottom w:val="single" w:sz="2" w:space="0" w:color="000000"/>
              <w:right w:val="single" w:sz="2" w:space="0" w:color="000000"/>
            </w:tcBorders>
            <w:shd w:val="clear" w:color="auto" w:fill="auto"/>
            <w:tcMar>
              <w:top w:w="55" w:type="dxa"/>
              <w:left w:w="47" w:type="dxa"/>
              <w:bottom w:w="55" w:type="dxa"/>
              <w:right w:w="55" w:type="dxa"/>
            </w:tcMar>
          </w:tcPr>
          <w:p w:rsidR="00037085" w:rsidRPr="003969A2" w:rsidRDefault="00267F10">
            <w:pPr>
              <w:pStyle w:val="TableContents"/>
              <w:rPr>
                <w:rFonts w:ascii="Courier New" w:hAnsi="Courier New"/>
                <w:iCs/>
                <w:sz w:val="20"/>
                <w:szCs w:val="20"/>
                <w:lang w:val="en-US"/>
              </w:rPr>
            </w:pPr>
            <w:r w:rsidRPr="003969A2">
              <w:rPr>
                <w:rFonts w:ascii="Courier New" w:hAnsi="Courier New"/>
                <w:iCs/>
                <w:sz w:val="20"/>
                <w:szCs w:val="20"/>
                <w:lang w:val="en-US"/>
              </w:rPr>
              <w:t>MPI_WIN_FLUSH</w:t>
            </w:r>
          </w:p>
        </w:tc>
      </w:tr>
      <w:tr w:rsidR="00037085" w:rsidTr="003969A2">
        <w:tc>
          <w:tcPr>
            <w:tcW w:w="6516" w:type="dxa"/>
            <w:tcBorders>
              <w:top w:val="single" w:sz="2" w:space="0" w:color="000000"/>
              <w:left w:val="single" w:sz="2" w:space="0" w:color="000000"/>
              <w:bottom w:val="single" w:sz="2" w:space="0" w:color="000000"/>
            </w:tcBorders>
            <w:shd w:val="clear" w:color="auto" w:fill="auto"/>
            <w:tcMar>
              <w:top w:w="55" w:type="dxa"/>
              <w:left w:w="47" w:type="dxa"/>
              <w:bottom w:w="55" w:type="dxa"/>
              <w:right w:w="55" w:type="dxa"/>
            </w:tcMar>
          </w:tcPr>
          <w:p w:rsidR="00037085" w:rsidRPr="003969A2" w:rsidRDefault="00267F10">
            <w:pPr>
              <w:pStyle w:val="TableContents"/>
              <w:rPr>
                <w:rFonts w:ascii="Courier New" w:hAnsi="Courier New"/>
                <w:iCs/>
                <w:sz w:val="20"/>
                <w:szCs w:val="20"/>
                <w:lang w:val="en-US"/>
              </w:rPr>
            </w:pPr>
            <w:r w:rsidRPr="003969A2">
              <w:rPr>
                <w:rFonts w:ascii="Courier New" w:hAnsi="Courier New"/>
                <w:iCs/>
                <w:sz w:val="20"/>
                <w:szCs w:val="20"/>
                <w:lang w:val="en-US"/>
              </w:rPr>
              <w:t>public void flush_all()</w:t>
            </w:r>
          </w:p>
        </w:tc>
        <w:tc>
          <w:tcPr>
            <w:tcW w:w="3070" w:type="dxa"/>
            <w:tcBorders>
              <w:top w:val="single" w:sz="2" w:space="0" w:color="000000"/>
              <w:left w:val="single" w:sz="2" w:space="0" w:color="000000"/>
              <w:bottom w:val="single" w:sz="2" w:space="0" w:color="000000"/>
              <w:right w:val="single" w:sz="2" w:space="0" w:color="000000"/>
            </w:tcBorders>
            <w:shd w:val="clear" w:color="auto" w:fill="auto"/>
            <w:tcMar>
              <w:top w:w="55" w:type="dxa"/>
              <w:left w:w="47" w:type="dxa"/>
              <w:bottom w:w="55" w:type="dxa"/>
              <w:right w:w="55" w:type="dxa"/>
            </w:tcMar>
          </w:tcPr>
          <w:p w:rsidR="00037085" w:rsidRPr="003969A2" w:rsidRDefault="00267F10">
            <w:pPr>
              <w:pStyle w:val="TableContents"/>
              <w:rPr>
                <w:rFonts w:ascii="Courier New" w:hAnsi="Courier New"/>
                <w:iCs/>
                <w:sz w:val="20"/>
                <w:szCs w:val="20"/>
                <w:lang w:val="en-US"/>
              </w:rPr>
            </w:pPr>
            <w:r w:rsidRPr="003969A2">
              <w:rPr>
                <w:rFonts w:ascii="Courier New" w:hAnsi="Courier New"/>
                <w:iCs/>
                <w:sz w:val="20"/>
                <w:szCs w:val="20"/>
                <w:lang w:val="en-US"/>
              </w:rPr>
              <w:t>MPI_WIN_FLUSH_ALL</w:t>
            </w:r>
          </w:p>
        </w:tc>
      </w:tr>
      <w:tr w:rsidR="00037085" w:rsidTr="003969A2">
        <w:tc>
          <w:tcPr>
            <w:tcW w:w="6516" w:type="dxa"/>
            <w:tcBorders>
              <w:top w:val="single" w:sz="2" w:space="0" w:color="000000"/>
              <w:left w:val="single" w:sz="2" w:space="0" w:color="000000"/>
              <w:bottom w:val="single" w:sz="2" w:space="0" w:color="000000"/>
            </w:tcBorders>
            <w:shd w:val="clear" w:color="auto" w:fill="auto"/>
            <w:tcMar>
              <w:top w:w="55" w:type="dxa"/>
              <w:left w:w="47" w:type="dxa"/>
              <w:bottom w:w="55" w:type="dxa"/>
              <w:right w:w="55" w:type="dxa"/>
            </w:tcMar>
          </w:tcPr>
          <w:p w:rsidR="00037085" w:rsidRPr="003969A2" w:rsidRDefault="00267F10">
            <w:pPr>
              <w:pStyle w:val="TableContents"/>
              <w:rPr>
                <w:rFonts w:ascii="Courier New" w:hAnsi="Courier New"/>
                <w:iCs/>
                <w:sz w:val="20"/>
                <w:szCs w:val="20"/>
                <w:lang w:val="en-US"/>
              </w:rPr>
            </w:pPr>
            <w:r w:rsidRPr="003969A2">
              <w:rPr>
                <w:rFonts w:ascii="Courier New" w:hAnsi="Courier New"/>
                <w:iCs/>
                <w:sz w:val="20"/>
                <w:szCs w:val="20"/>
                <w:lang w:val="en-US"/>
              </w:rPr>
              <w:t>public void flush_local(int rank)</w:t>
            </w:r>
          </w:p>
        </w:tc>
        <w:tc>
          <w:tcPr>
            <w:tcW w:w="3070" w:type="dxa"/>
            <w:tcBorders>
              <w:top w:val="single" w:sz="2" w:space="0" w:color="000000"/>
              <w:left w:val="single" w:sz="2" w:space="0" w:color="000000"/>
              <w:bottom w:val="single" w:sz="2" w:space="0" w:color="000000"/>
              <w:right w:val="single" w:sz="2" w:space="0" w:color="000000"/>
            </w:tcBorders>
            <w:shd w:val="clear" w:color="auto" w:fill="auto"/>
            <w:tcMar>
              <w:top w:w="55" w:type="dxa"/>
              <w:left w:w="47" w:type="dxa"/>
              <w:bottom w:w="55" w:type="dxa"/>
              <w:right w:w="55" w:type="dxa"/>
            </w:tcMar>
          </w:tcPr>
          <w:p w:rsidR="00037085" w:rsidRPr="003969A2" w:rsidRDefault="00267F10">
            <w:pPr>
              <w:pStyle w:val="TableContents"/>
              <w:rPr>
                <w:rFonts w:ascii="Courier New" w:hAnsi="Courier New"/>
                <w:iCs/>
                <w:sz w:val="20"/>
                <w:szCs w:val="20"/>
                <w:lang w:val="en-US"/>
              </w:rPr>
            </w:pPr>
            <w:r w:rsidRPr="003969A2">
              <w:rPr>
                <w:rFonts w:ascii="Courier New" w:hAnsi="Courier New"/>
                <w:iCs/>
                <w:sz w:val="20"/>
                <w:szCs w:val="20"/>
                <w:lang w:val="en-US"/>
              </w:rPr>
              <w:t>MPI_WIN_FLUSH_LOCAL</w:t>
            </w:r>
          </w:p>
        </w:tc>
      </w:tr>
      <w:tr w:rsidR="00037085" w:rsidTr="003969A2">
        <w:tc>
          <w:tcPr>
            <w:tcW w:w="6516" w:type="dxa"/>
            <w:tcBorders>
              <w:top w:val="single" w:sz="2" w:space="0" w:color="000000"/>
              <w:left w:val="single" w:sz="2" w:space="0" w:color="000000"/>
              <w:bottom w:val="single" w:sz="2" w:space="0" w:color="000000"/>
            </w:tcBorders>
            <w:shd w:val="clear" w:color="auto" w:fill="auto"/>
            <w:tcMar>
              <w:top w:w="55" w:type="dxa"/>
              <w:left w:w="47" w:type="dxa"/>
              <w:bottom w:w="55" w:type="dxa"/>
              <w:right w:w="55" w:type="dxa"/>
            </w:tcMar>
          </w:tcPr>
          <w:p w:rsidR="00037085" w:rsidRPr="003969A2" w:rsidRDefault="00267F10">
            <w:pPr>
              <w:pStyle w:val="TableContents"/>
              <w:rPr>
                <w:rFonts w:ascii="Courier New" w:hAnsi="Courier New"/>
                <w:iCs/>
                <w:sz w:val="20"/>
                <w:szCs w:val="20"/>
                <w:lang w:val="en-US"/>
              </w:rPr>
            </w:pPr>
            <w:r w:rsidRPr="003969A2">
              <w:rPr>
                <w:rFonts w:ascii="Courier New" w:hAnsi="Courier New"/>
                <w:iCs/>
                <w:sz w:val="20"/>
                <w:szCs w:val="20"/>
                <w:lang w:val="en-US"/>
              </w:rPr>
              <w:t>public void flush_local_all()</w:t>
            </w:r>
          </w:p>
        </w:tc>
        <w:tc>
          <w:tcPr>
            <w:tcW w:w="3070" w:type="dxa"/>
            <w:tcBorders>
              <w:top w:val="single" w:sz="2" w:space="0" w:color="000000"/>
              <w:left w:val="single" w:sz="2" w:space="0" w:color="000000"/>
              <w:bottom w:val="single" w:sz="2" w:space="0" w:color="000000"/>
              <w:right w:val="single" w:sz="2" w:space="0" w:color="000000"/>
            </w:tcBorders>
            <w:shd w:val="clear" w:color="auto" w:fill="auto"/>
            <w:tcMar>
              <w:top w:w="55" w:type="dxa"/>
              <w:left w:w="47" w:type="dxa"/>
              <w:bottom w:w="55" w:type="dxa"/>
              <w:right w:w="55" w:type="dxa"/>
            </w:tcMar>
          </w:tcPr>
          <w:p w:rsidR="00037085" w:rsidRPr="003969A2" w:rsidRDefault="00267F10">
            <w:pPr>
              <w:pStyle w:val="TableContents"/>
              <w:rPr>
                <w:rFonts w:ascii="Courier New" w:hAnsi="Courier New"/>
                <w:iCs/>
                <w:sz w:val="20"/>
                <w:szCs w:val="20"/>
                <w:lang w:val="en-US"/>
              </w:rPr>
            </w:pPr>
            <w:r w:rsidRPr="003969A2">
              <w:rPr>
                <w:rFonts w:ascii="Courier New" w:hAnsi="Courier New"/>
                <w:iCs/>
                <w:sz w:val="20"/>
                <w:szCs w:val="20"/>
                <w:lang w:val="en-US"/>
              </w:rPr>
              <w:t>MPI_WIN_FLUSH_LOCAL_ALL</w:t>
            </w:r>
          </w:p>
        </w:tc>
      </w:tr>
      <w:tr w:rsidR="00037085" w:rsidTr="003969A2">
        <w:tc>
          <w:tcPr>
            <w:tcW w:w="6516" w:type="dxa"/>
            <w:tcBorders>
              <w:top w:val="single" w:sz="2" w:space="0" w:color="000000"/>
              <w:left w:val="single" w:sz="2" w:space="0" w:color="000000"/>
              <w:bottom w:val="single" w:sz="2" w:space="0" w:color="000000"/>
            </w:tcBorders>
            <w:shd w:val="clear" w:color="auto" w:fill="auto"/>
            <w:tcMar>
              <w:top w:w="55" w:type="dxa"/>
              <w:left w:w="47" w:type="dxa"/>
              <w:bottom w:w="55" w:type="dxa"/>
              <w:right w:w="55" w:type="dxa"/>
            </w:tcMar>
          </w:tcPr>
          <w:p w:rsidR="00037085" w:rsidRPr="003969A2" w:rsidRDefault="00267F10">
            <w:pPr>
              <w:pStyle w:val="TableContents"/>
              <w:rPr>
                <w:rFonts w:ascii="Courier New" w:hAnsi="Courier New"/>
                <w:iCs/>
                <w:sz w:val="20"/>
                <w:szCs w:val="20"/>
                <w:lang w:val="en-US"/>
              </w:rPr>
            </w:pPr>
            <w:r w:rsidRPr="003969A2">
              <w:rPr>
                <w:rFonts w:ascii="Courier New" w:hAnsi="Courier New"/>
                <w:iCs/>
                <w:sz w:val="20"/>
                <w:szCs w:val="20"/>
                <w:lang w:val="en-US"/>
              </w:rPr>
              <w:t>public Info info()</w:t>
            </w:r>
          </w:p>
        </w:tc>
        <w:tc>
          <w:tcPr>
            <w:tcW w:w="3070" w:type="dxa"/>
            <w:tcBorders>
              <w:top w:val="single" w:sz="2" w:space="0" w:color="000000"/>
              <w:left w:val="single" w:sz="2" w:space="0" w:color="000000"/>
              <w:bottom w:val="single" w:sz="2" w:space="0" w:color="000000"/>
              <w:right w:val="single" w:sz="2" w:space="0" w:color="000000"/>
            </w:tcBorders>
            <w:shd w:val="clear" w:color="auto" w:fill="auto"/>
            <w:tcMar>
              <w:top w:w="55" w:type="dxa"/>
              <w:left w:w="47" w:type="dxa"/>
              <w:bottom w:w="55" w:type="dxa"/>
              <w:right w:w="55" w:type="dxa"/>
            </w:tcMar>
          </w:tcPr>
          <w:p w:rsidR="00037085" w:rsidRPr="003969A2" w:rsidRDefault="00267F10">
            <w:pPr>
              <w:pStyle w:val="TableContents"/>
              <w:rPr>
                <w:rFonts w:ascii="Courier New" w:hAnsi="Courier New"/>
                <w:iCs/>
                <w:sz w:val="20"/>
                <w:szCs w:val="20"/>
                <w:lang w:val="en-US"/>
              </w:rPr>
            </w:pPr>
            <w:r w:rsidRPr="003969A2">
              <w:rPr>
                <w:rFonts w:ascii="Courier New" w:hAnsi="Courier New"/>
                <w:iCs/>
                <w:sz w:val="20"/>
                <w:szCs w:val="20"/>
                <w:lang w:val="en-US"/>
              </w:rPr>
              <w:t>MPI_WIN_GET_INFO</w:t>
            </w:r>
          </w:p>
        </w:tc>
      </w:tr>
      <w:tr w:rsidR="00037085" w:rsidTr="003969A2">
        <w:tc>
          <w:tcPr>
            <w:tcW w:w="6516" w:type="dxa"/>
            <w:tcBorders>
              <w:top w:val="single" w:sz="2" w:space="0" w:color="000000"/>
              <w:left w:val="single" w:sz="2" w:space="0" w:color="000000"/>
              <w:bottom w:val="single" w:sz="2" w:space="0" w:color="000000"/>
            </w:tcBorders>
            <w:shd w:val="clear" w:color="auto" w:fill="auto"/>
            <w:tcMar>
              <w:top w:w="55" w:type="dxa"/>
              <w:left w:w="47" w:type="dxa"/>
              <w:bottom w:w="55" w:type="dxa"/>
              <w:right w:w="55" w:type="dxa"/>
            </w:tcMar>
          </w:tcPr>
          <w:p w:rsidR="00037085" w:rsidRPr="003969A2" w:rsidRDefault="00267F10">
            <w:pPr>
              <w:pStyle w:val="TableContents"/>
              <w:rPr>
                <w:rFonts w:ascii="Courier New" w:hAnsi="Courier New"/>
                <w:iCs/>
                <w:sz w:val="20"/>
                <w:szCs w:val="20"/>
                <w:lang w:val="en-US"/>
              </w:rPr>
            </w:pPr>
            <w:r w:rsidRPr="003969A2">
              <w:rPr>
                <w:rFonts w:ascii="Courier New" w:hAnsi="Courier New"/>
                <w:iCs/>
                <w:sz w:val="20"/>
                <w:szCs w:val="20"/>
                <w:lang w:val="en-US"/>
              </w:rPr>
              <w:t>public String name()</w:t>
            </w:r>
          </w:p>
        </w:tc>
        <w:tc>
          <w:tcPr>
            <w:tcW w:w="3070" w:type="dxa"/>
            <w:tcBorders>
              <w:top w:val="single" w:sz="2" w:space="0" w:color="000000"/>
              <w:left w:val="single" w:sz="2" w:space="0" w:color="000000"/>
              <w:bottom w:val="single" w:sz="2" w:space="0" w:color="000000"/>
              <w:right w:val="single" w:sz="2" w:space="0" w:color="000000"/>
            </w:tcBorders>
            <w:shd w:val="clear" w:color="auto" w:fill="auto"/>
            <w:tcMar>
              <w:top w:w="55" w:type="dxa"/>
              <w:left w:w="47" w:type="dxa"/>
              <w:bottom w:w="55" w:type="dxa"/>
              <w:right w:w="55" w:type="dxa"/>
            </w:tcMar>
          </w:tcPr>
          <w:p w:rsidR="00037085" w:rsidRPr="003969A2" w:rsidRDefault="00267F10">
            <w:pPr>
              <w:pStyle w:val="TableContents"/>
              <w:rPr>
                <w:rFonts w:ascii="Courier New" w:hAnsi="Courier New"/>
                <w:iCs/>
                <w:sz w:val="20"/>
                <w:szCs w:val="20"/>
                <w:lang w:val="en-US"/>
              </w:rPr>
            </w:pPr>
            <w:r w:rsidRPr="003969A2">
              <w:rPr>
                <w:rFonts w:ascii="Courier New" w:hAnsi="Courier New"/>
                <w:iCs/>
                <w:sz w:val="20"/>
                <w:szCs w:val="20"/>
                <w:lang w:val="en-US"/>
              </w:rPr>
              <w:t>MPI_WIN_GET_NAME</w:t>
            </w:r>
          </w:p>
        </w:tc>
      </w:tr>
      <w:tr w:rsidR="00037085" w:rsidTr="003969A2">
        <w:tc>
          <w:tcPr>
            <w:tcW w:w="6516" w:type="dxa"/>
            <w:tcBorders>
              <w:top w:val="single" w:sz="2" w:space="0" w:color="000000"/>
              <w:left w:val="single" w:sz="2" w:space="0" w:color="000000"/>
              <w:bottom w:val="single" w:sz="2" w:space="0" w:color="000000"/>
            </w:tcBorders>
            <w:shd w:val="clear" w:color="auto" w:fill="auto"/>
            <w:tcMar>
              <w:top w:w="55" w:type="dxa"/>
              <w:left w:w="47" w:type="dxa"/>
              <w:bottom w:w="55" w:type="dxa"/>
              <w:right w:w="55" w:type="dxa"/>
            </w:tcMar>
          </w:tcPr>
          <w:p w:rsidR="00037085" w:rsidRPr="003969A2" w:rsidRDefault="00267F10">
            <w:pPr>
              <w:pStyle w:val="TableContents"/>
              <w:rPr>
                <w:rFonts w:ascii="Courier New" w:hAnsi="Courier New"/>
                <w:iCs/>
                <w:sz w:val="20"/>
                <w:szCs w:val="20"/>
                <w:lang w:val="en-US"/>
              </w:rPr>
            </w:pPr>
            <w:r w:rsidRPr="003969A2">
              <w:rPr>
                <w:rFonts w:ascii="Courier New" w:hAnsi="Courier New"/>
                <w:iCs/>
                <w:sz w:val="20"/>
                <w:szCs w:val="20"/>
                <w:lang w:val="en-US"/>
              </w:rPr>
              <w:t>public void name(String name)</w:t>
            </w:r>
          </w:p>
        </w:tc>
        <w:tc>
          <w:tcPr>
            <w:tcW w:w="3070" w:type="dxa"/>
            <w:tcBorders>
              <w:top w:val="single" w:sz="2" w:space="0" w:color="000000"/>
              <w:left w:val="single" w:sz="2" w:space="0" w:color="000000"/>
              <w:bottom w:val="single" w:sz="2" w:space="0" w:color="000000"/>
              <w:right w:val="single" w:sz="2" w:space="0" w:color="000000"/>
            </w:tcBorders>
            <w:shd w:val="clear" w:color="auto" w:fill="auto"/>
            <w:tcMar>
              <w:top w:w="55" w:type="dxa"/>
              <w:left w:w="47" w:type="dxa"/>
              <w:bottom w:w="55" w:type="dxa"/>
              <w:right w:w="55" w:type="dxa"/>
            </w:tcMar>
          </w:tcPr>
          <w:p w:rsidR="00037085" w:rsidRPr="003969A2" w:rsidRDefault="00267F10">
            <w:pPr>
              <w:pStyle w:val="TableContents"/>
              <w:rPr>
                <w:rFonts w:ascii="Courier New" w:hAnsi="Courier New"/>
                <w:iCs/>
                <w:sz w:val="20"/>
                <w:szCs w:val="20"/>
                <w:lang w:val="en-US"/>
              </w:rPr>
            </w:pPr>
            <w:r w:rsidRPr="003969A2">
              <w:rPr>
                <w:rFonts w:ascii="Courier New" w:hAnsi="Courier New"/>
                <w:iCs/>
                <w:sz w:val="20"/>
                <w:szCs w:val="20"/>
                <w:lang w:val="en-US"/>
              </w:rPr>
              <w:t>MPI_WIN_SET_NAME</w:t>
            </w:r>
          </w:p>
        </w:tc>
      </w:tr>
      <w:tr w:rsidR="00037085" w:rsidTr="003969A2">
        <w:tc>
          <w:tcPr>
            <w:tcW w:w="6516" w:type="dxa"/>
            <w:tcBorders>
              <w:top w:val="single" w:sz="2" w:space="0" w:color="000000"/>
              <w:left w:val="single" w:sz="2" w:space="0" w:color="000000"/>
              <w:bottom w:val="single" w:sz="2" w:space="0" w:color="000000"/>
            </w:tcBorders>
            <w:shd w:val="clear" w:color="auto" w:fill="auto"/>
            <w:tcMar>
              <w:top w:w="55" w:type="dxa"/>
              <w:left w:w="47" w:type="dxa"/>
              <w:bottom w:w="55" w:type="dxa"/>
              <w:right w:w="55" w:type="dxa"/>
            </w:tcMar>
          </w:tcPr>
          <w:p w:rsidR="00037085" w:rsidRPr="003969A2" w:rsidRDefault="00267F10">
            <w:pPr>
              <w:pStyle w:val="TableContents"/>
              <w:rPr>
                <w:rFonts w:ascii="Courier New" w:hAnsi="Courier New"/>
                <w:iCs/>
                <w:sz w:val="20"/>
                <w:szCs w:val="20"/>
                <w:lang w:val="en-US"/>
              </w:rPr>
            </w:pPr>
            <w:r w:rsidRPr="003969A2">
              <w:rPr>
                <w:rFonts w:ascii="Courier New" w:hAnsi="Courier New"/>
                <w:iCs/>
                <w:sz w:val="20"/>
                <w:szCs w:val="20"/>
                <w:lang w:val="en-US"/>
              </w:rPr>
              <w:t>public void lock(int lock_type, int rank, int _assert)</w:t>
            </w:r>
          </w:p>
        </w:tc>
        <w:tc>
          <w:tcPr>
            <w:tcW w:w="3070" w:type="dxa"/>
            <w:tcBorders>
              <w:top w:val="single" w:sz="2" w:space="0" w:color="000000"/>
              <w:left w:val="single" w:sz="2" w:space="0" w:color="000000"/>
              <w:bottom w:val="single" w:sz="2" w:space="0" w:color="000000"/>
              <w:right w:val="single" w:sz="2" w:space="0" w:color="000000"/>
            </w:tcBorders>
            <w:shd w:val="clear" w:color="auto" w:fill="auto"/>
            <w:tcMar>
              <w:top w:w="55" w:type="dxa"/>
              <w:left w:w="47" w:type="dxa"/>
              <w:bottom w:w="55" w:type="dxa"/>
              <w:right w:w="55" w:type="dxa"/>
            </w:tcMar>
          </w:tcPr>
          <w:p w:rsidR="00037085" w:rsidRPr="003969A2" w:rsidRDefault="00267F10">
            <w:pPr>
              <w:pStyle w:val="TableContents"/>
              <w:rPr>
                <w:rFonts w:ascii="Courier New" w:hAnsi="Courier New"/>
                <w:iCs/>
                <w:sz w:val="20"/>
                <w:szCs w:val="20"/>
                <w:lang w:val="en-US"/>
              </w:rPr>
            </w:pPr>
            <w:r w:rsidRPr="003969A2">
              <w:rPr>
                <w:rFonts w:ascii="Courier New" w:hAnsi="Courier New"/>
                <w:iCs/>
                <w:sz w:val="20"/>
                <w:szCs w:val="20"/>
                <w:lang w:val="en-US"/>
              </w:rPr>
              <w:t>MPI_WIN_LOCK</w:t>
            </w:r>
          </w:p>
        </w:tc>
      </w:tr>
      <w:tr w:rsidR="00037085" w:rsidTr="003969A2">
        <w:tc>
          <w:tcPr>
            <w:tcW w:w="6516" w:type="dxa"/>
            <w:tcBorders>
              <w:top w:val="single" w:sz="2" w:space="0" w:color="000000"/>
              <w:left w:val="single" w:sz="2" w:space="0" w:color="000000"/>
              <w:bottom w:val="single" w:sz="2" w:space="0" w:color="000000"/>
            </w:tcBorders>
            <w:shd w:val="clear" w:color="auto" w:fill="auto"/>
            <w:tcMar>
              <w:top w:w="55" w:type="dxa"/>
              <w:left w:w="47" w:type="dxa"/>
              <w:bottom w:w="55" w:type="dxa"/>
              <w:right w:w="55" w:type="dxa"/>
            </w:tcMar>
          </w:tcPr>
          <w:p w:rsidR="00037085" w:rsidRPr="003969A2" w:rsidRDefault="00267F10">
            <w:pPr>
              <w:pStyle w:val="TableContents"/>
              <w:rPr>
                <w:rFonts w:ascii="Courier New" w:hAnsi="Courier New"/>
                <w:iCs/>
                <w:sz w:val="20"/>
                <w:szCs w:val="20"/>
                <w:lang w:val="en-US"/>
              </w:rPr>
            </w:pPr>
            <w:r w:rsidRPr="003969A2">
              <w:rPr>
                <w:rFonts w:ascii="Courier New" w:hAnsi="Courier New"/>
                <w:iCs/>
                <w:sz w:val="20"/>
                <w:szCs w:val="20"/>
                <w:lang w:val="en-US"/>
              </w:rPr>
              <w:t>public ByteBuffer shared_query(int rank,ByteOrder order)</w:t>
            </w:r>
          </w:p>
        </w:tc>
        <w:tc>
          <w:tcPr>
            <w:tcW w:w="3070" w:type="dxa"/>
            <w:tcBorders>
              <w:top w:val="single" w:sz="2" w:space="0" w:color="000000"/>
              <w:left w:val="single" w:sz="2" w:space="0" w:color="000000"/>
              <w:bottom w:val="single" w:sz="2" w:space="0" w:color="000000"/>
              <w:right w:val="single" w:sz="2" w:space="0" w:color="000000"/>
            </w:tcBorders>
            <w:shd w:val="clear" w:color="auto" w:fill="auto"/>
            <w:tcMar>
              <w:top w:w="55" w:type="dxa"/>
              <w:left w:w="47" w:type="dxa"/>
              <w:bottom w:w="55" w:type="dxa"/>
              <w:right w:w="55" w:type="dxa"/>
            </w:tcMar>
          </w:tcPr>
          <w:p w:rsidR="00037085" w:rsidRPr="003969A2" w:rsidRDefault="00267F10">
            <w:pPr>
              <w:pStyle w:val="TableContents"/>
              <w:rPr>
                <w:rFonts w:ascii="Courier New" w:hAnsi="Courier New"/>
                <w:iCs/>
                <w:sz w:val="20"/>
                <w:szCs w:val="20"/>
                <w:lang w:val="en-US"/>
              </w:rPr>
            </w:pPr>
            <w:r w:rsidRPr="003969A2">
              <w:rPr>
                <w:rFonts w:ascii="Courier New" w:hAnsi="Courier New"/>
                <w:iCs/>
                <w:sz w:val="20"/>
                <w:szCs w:val="20"/>
                <w:lang w:val="en-US"/>
              </w:rPr>
              <w:t>MPI_WIN_SHARED_QUERY</w:t>
            </w:r>
          </w:p>
        </w:tc>
      </w:tr>
    </w:tbl>
    <w:p w:rsidR="00037085" w:rsidRDefault="00267F10" w:rsidP="003969A2">
      <w:pPr>
        <w:spacing w:before="120"/>
      </w:pPr>
      <w:r>
        <w:rPr>
          <w:rStyle w:val="Emphasis"/>
          <w:i w:val="0"/>
          <w:iCs w:val="0"/>
        </w:rPr>
        <w:t xml:space="preserve">Създаването на </w:t>
      </w:r>
      <w:r w:rsidRPr="003969A2">
        <w:rPr>
          <w:rFonts w:ascii="Courier New" w:hAnsi="Courier New"/>
          <w:sz w:val="22"/>
          <w:lang w:val="en-US"/>
        </w:rPr>
        <w:t>Win</w:t>
      </w:r>
      <w:r>
        <w:rPr>
          <w:rStyle w:val="Emphasis"/>
          <w:i w:val="0"/>
          <w:iCs w:val="0"/>
        </w:rPr>
        <w:t xml:space="preserve"> обект може да стане по няколко начина, от които зависи и по нататъшната употреба </w:t>
      </w:r>
      <w:r w:rsidR="003969A2">
        <w:rPr>
          <w:rStyle w:val="Emphasis"/>
          <w:i w:val="0"/>
          <w:iCs w:val="0"/>
        </w:rPr>
        <w:t>н</w:t>
      </w:r>
      <w:r>
        <w:rPr>
          <w:rStyle w:val="Emphasis"/>
          <w:i w:val="0"/>
          <w:iCs w:val="0"/>
        </w:rPr>
        <w:t xml:space="preserve">а обекта. Всеки </w:t>
      </w:r>
      <w:r w:rsidRPr="003969A2">
        <w:rPr>
          <w:rFonts w:ascii="Courier New" w:hAnsi="Courier New"/>
          <w:sz w:val="22"/>
          <w:lang w:val="en-US"/>
        </w:rPr>
        <w:t>Win</w:t>
      </w:r>
      <w:r>
        <w:rPr>
          <w:rStyle w:val="Emphasis"/>
          <w:i w:val="0"/>
          <w:iCs w:val="0"/>
        </w:rPr>
        <w:t xml:space="preserve"> обект започва своя живот от „</w:t>
      </w:r>
      <w:r w:rsidR="003969A2">
        <w:rPr>
          <w:rStyle w:val="Emphasis"/>
          <w:i w:val="0"/>
          <w:iCs w:val="0"/>
          <w:lang w:val="en-US"/>
        </w:rPr>
        <w:t>i</w:t>
      </w:r>
      <w:r>
        <w:rPr>
          <w:rStyle w:val="Emphasis"/>
          <w:i w:val="0"/>
          <w:iCs w:val="0"/>
        </w:rPr>
        <w:t xml:space="preserve">ntra“ комуникатор. Методи се имплементират от </w:t>
      </w:r>
      <w:r w:rsidRPr="003969A2">
        <w:rPr>
          <w:rFonts w:ascii="Courier New" w:hAnsi="Courier New"/>
          <w:sz w:val="22"/>
          <w:lang w:val="en-US"/>
        </w:rPr>
        <w:t>Intracomm.java</w:t>
      </w:r>
      <w:r>
        <w:rPr>
          <w:rStyle w:val="Emphasis"/>
          <w:i w:val="0"/>
          <w:iCs w:val="0"/>
        </w:rPr>
        <w:t xml:space="preserve"> класа.</w:t>
      </w:r>
    </w:p>
    <w:p w:rsidR="00037085" w:rsidRDefault="00267F10">
      <w:r>
        <w:rPr>
          <w:rStyle w:val="Emphasis"/>
          <w:i w:val="0"/>
          <w:iCs w:val="0"/>
        </w:rPr>
        <w:t xml:space="preserve">Първия начин е чрез </w:t>
      </w:r>
      <w:r>
        <w:rPr>
          <w:rStyle w:val="Emphasis"/>
          <w:rFonts w:ascii="Courier New" w:hAnsi="Courier New"/>
          <w:i w:val="0"/>
          <w:iCs w:val="0"/>
          <w:highlight w:val="white"/>
        </w:rPr>
        <w:t>public Win win_create(ByteBuffer base,</w:t>
      </w:r>
      <w:r w:rsidR="003969A2">
        <w:rPr>
          <w:rStyle w:val="Emphasis"/>
          <w:rFonts w:ascii="Courier New" w:hAnsi="Courier New"/>
          <w:i w:val="0"/>
          <w:iCs w:val="0"/>
          <w:highlight w:val="white"/>
          <w:lang w:val="en-US"/>
        </w:rPr>
        <w:t xml:space="preserve"> </w:t>
      </w:r>
      <w:r>
        <w:rPr>
          <w:rStyle w:val="Emphasis"/>
          <w:rFonts w:ascii="Courier New" w:hAnsi="Courier New"/>
          <w:i w:val="0"/>
          <w:iCs w:val="0"/>
          <w:highlight w:val="white"/>
        </w:rPr>
        <w:t>int unit_dips,Info info)</w:t>
      </w:r>
      <w:r>
        <w:rPr>
          <w:rStyle w:val="Emphasis"/>
          <w:i w:val="0"/>
          <w:iCs w:val="0"/>
          <w:highlight w:val="white"/>
        </w:rPr>
        <w:t xml:space="preserve">, аналог на </w:t>
      </w:r>
      <w:r w:rsidRPr="003969A2">
        <w:rPr>
          <w:rFonts w:ascii="Courier New" w:hAnsi="Courier New"/>
          <w:sz w:val="22"/>
          <w:lang w:val="en-US"/>
        </w:rPr>
        <w:t>MPI_WIN_CREATE</w:t>
      </w:r>
      <w:r w:rsidR="003969A2">
        <w:rPr>
          <w:rFonts w:ascii="Courier New" w:hAnsi="Courier New"/>
          <w:sz w:val="22"/>
          <w:lang w:val="en-US"/>
        </w:rPr>
        <w:t>()</w:t>
      </w:r>
      <w:r>
        <w:rPr>
          <w:rStyle w:val="Emphasis"/>
          <w:i w:val="0"/>
          <w:iCs w:val="0"/>
          <w:highlight w:val="white"/>
        </w:rPr>
        <w:t xml:space="preserve">. Особеността при него, е че потребителят предоставя паметта, която ще се ползва от системата. Операциите не са всички, но са достатъчно, за да определим дали семантиката на MPI за RMA комуникация е подходяща и за </w:t>
      </w:r>
      <w:r w:rsidR="003969A2">
        <w:rPr>
          <w:rStyle w:val="Emphasis"/>
          <w:i w:val="0"/>
          <w:iCs w:val="0"/>
          <w:highlight w:val="white"/>
          <w:lang w:val="en-US"/>
        </w:rPr>
        <w:t>j</w:t>
      </w:r>
      <w:r>
        <w:rPr>
          <w:rStyle w:val="Emphasis"/>
          <w:i w:val="0"/>
          <w:iCs w:val="0"/>
          <w:highlight w:val="white"/>
        </w:rPr>
        <w:t>ava-mpi.</w:t>
      </w:r>
    </w:p>
    <w:p w:rsidR="00037085" w:rsidRDefault="00267F10">
      <w:r>
        <w:rPr>
          <w:rStyle w:val="Emphasis"/>
          <w:i w:val="0"/>
          <w:iCs w:val="0"/>
          <w:highlight w:val="white"/>
        </w:rPr>
        <w:t xml:space="preserve">Следващия метод е </w:t>
      </w:r>
      <w:r>
        <w:rPr>
          <w:rStyle w:val="Emphasis"/>
          <w:rFonts w:ascii="Courier New" w:hAnsi="Courier New"/>
          <w:i w:val="0"/>
          <w:iCs w:val="0"/>
          <w:highlight w:val="white"/>
        </w:rPr>
        <w:t>public Win win_allocate(int size,</w:t>
      </w:r>
      <w:r w:rsidR="003969A2">
        <w:rPr>
          <w:rStyle w:val="Emphasis"/>
          <w:rFonts w:ascii="Courier New" w:hAnsi="Courier New"/>
          <w:i w:val="0"/>
          <w:iCs w:val="0"/>
          <w:highlight w:val="white"/>
          <w:lang w:val="en-US"/>
        </w:rPr>
        <w:t xml:space="preserve"> </w:t>
      </w:r>
      <w:r>
        <w:rPr>
          <w:rStyle w:val="Emphasis"/>
          <w:rFonts w:ascii="Courier New" w:hAnsi="Courier New"/>
          <w:i w:val="0"/>
          <w:iCs w:val="0"/>
          <w:highlight w:val="white"/>
        </w:rPr>
        <w:t>int dist_unit,</w:t>
      </w:r>
      <w:r w:rsidR="003969A2">
        <w:rPr>
          <w:rStyle w:val="Emphasis"/>
          <w:rFonts w:ascii="Courier New" w:hAnsi="Courier New"/>
          <w:i w:val="0"/>
          <w:iCs w:val="0"/>
          <w:highlight w:val="white"/>
          <w:lang w:val="en-US"/>
        </w:rPr>
        <w:t xml:space="preserve"> </w:t>
      </w:r>
      <w:r>
        <w:rPr>
          <w:rStyle w:val="Emphasis"/>
          <w:rFonts w:ascii="Courier New" w:hAnsi="Courier New"/>
          <w:i w:val="0"/>
          <w:iCs w:val="0"/>
          <w:highlight w:val="white"/>
        </w:rPr>
        <w:t>Info info)</w:t>
      </w:r>
      <w:r w:rsidR="003969A2">
        <w:rPr>
          <w:rStyle w:val="Emphasis"/>
          <w:i w:val="0"/>
          <w:iCs w:val="0"/>
          <w:highlight w:val="white"/>
        </w:rPr>
        <w:t>.</w:t>
      </w:r>
      <w:r>
        <w:rPr>
          <w:rStyle w:val="Emphasis"/>
          <w:i w:val="0"/>
          <w:iCs w:val="0"/>
          <w:highlight w:val="white"/>
        </w:rPr>
        <w:t xml:space="preserve"> </w:t>
      </w:r>
      <w:r w:rsidR="003969A2">
        <w:rPr>
          <w:rStyle w:val="Emphasis"/>
          <w:i w:val="0"/>
          <w:iCs w:val="0"/>
          <w:highlight w:val="white"/>
        </w:rPr>
        <w:t>П</w:t>
      </w:r>
      <w:r>
        <w:rPr>
          <w:rStyle w:val="Emphasis"/>
          <w:i w:val="0"/>
          <w:iCs w:val="0"/>
          <w:highlight w:val="white"/>
        </w:rPr>
        <w:t>ри него е достатъчно да се подаде големина на буфера. Системата управлява това къде точно ще се отдели памет за него. Метод</w:t>
      </w:r>
      <w:r w:rsidR="003969A2">
        <w:rPr>
          <w:rStyle w:val="Emphasis"/>
          <w:i w:val="0"/>
          <w:iCs w:val="0"/>
          <w:highlight w:val="white"/>
        </w:rPr>
        <w:t>ът</w:t>
      </w:r>
      <w:r>
        <w:rPr>
          <w:rStyle w:val="Emphasis"/>
          <w:i w:val="0"/>
          <w:iCs w:val="0"/>
          <w:highlight w:val="white"/>
        </w:rPr>
        <w:t xml:space="preserve"> е аналог на </w:t>
      </w:r>
      <w:r w:rsidRPr="003969A2">
        <w:rPr>
          <w:rFonts w:ascii="Courier New" w:hAnsi="Courier New"/>
          <w:sz w:val="22"/>
          <w:lang w:val="en-US"/>
        </w:rPr>
        <w:t>MPI_WIN_ALLOCATE</w:t>
      </w:r>
      <w:r w:rsidR="003969A2">
        <w:rPr>
          <w:rFonts w:ascii="Courier New" w:hAnsi="Courier New"/>
          <w:sz w:val="22"/>
          <w:lang w:val="en-US"/>
        </w:rPr>
        <w:t>()</w:t>
      </w:r>
      <w:r>
        <w:rPr>
          <w:rStyle w:val="Emphasis"/>
          <w:i w:val="0"/>
          <w:iCs w:val="0"/>
          <w:highlight w:val="white"/>
        </w:rPr>
        <w:t xml:space="preserve">. И последния е </w:t>
      </w:r>
      <w:r>
        <w:rPr>
          <w:rStyle w:val="Emphasis"/>
          <w:rFonts w:ascii="Courier New" w:hAnsi="Courier New"/>
          <w:i w:val="0"/>
          <w:iCs w:val="0"/>
          <w:highlight w:val="white"/>
        </w:rPr>
        <w:t>public Win win_allocate_shared(int size,</w:t>
      </w:r>
      <w:r w:rsidR="003969A2">
        <w:rPr>
          <w:rStyle w:val="Emphasis"/>
          <w:rFonts w:ascii="Courier New" w:hAnsi="Courier New"/>
          <w:i w:val="0"/>
          <w:iCs w:val="0"/>
          <w:highlight w:val="white"/>
          <w:lang w:val="en-US"/>
        </w:rPr>
        <w:t xml:space="preserve"> </w:t>
      </w:r>
      <w:r>
        <w:rPr>
          <w:rStyle w:val="Emphasis"/>
          <w:rFonts w:ascii="Courier New" w:hAnsi="Courier New"/>
          <w:i w:val="0"/>
          <w:iCs w:val="0"/>
          <w:highlight w:val="white"/>
        </w:rPr>
        <w:t>int disp_unit,</w:t>
      </w:r>
      <w:r w:rsidR="003969A2">
        <w:rPr>
          <w:rStyle w:val="Emphasis"/>
          <w:rFonts w:ascii="Courier New" w:hAnsi="Courier New"/>
          <w:i w:val="0"/>
          <w:iCs w:val="0"/>
          <w:highlight w:val="white"/>
          <w:lang w:val="en-US"/>
        </w:rPr>
        <w:t xml:space="preserve"> </w:t>
      </w:r>
      <w:r>
        <w:rPr>
          <w:rStyle w:val="Emphasis"/>
          <w:rFonts w:ascii="Courier New" w:hAnsi="Courier New"/>
          <w:i w:val="0"/>
          <w:iCs w:val="0"/>
          <w:highlight w:val="white"/>
        </w:rPr>
        <w:t>Info info),</w:t>
      </w:r>
      <w:r>
        <w:rPr>
          <w:rStyle w:val="Emphasis"/>
          <w:i w:val="0"/>
          <w:iCs w:val="0"/>
          <w:highlight w:val="white"/>
        </w:rPr>
        <w:t xml:space="preserve"> аналог на </w:t>
      </w:r>
      <w:r w:rsidRPr="003969A2">
        <w:rPr>
          <w:rFonts w:ascii="Courier New" w:hAnsi="Courier New"/>
          <w:sz w:val="22"/>
          <w:lang w:val="en-US"/>
        </w:rPr>
        <w:t>MPI_WIN_ALLOCATE_SHARED</w:t>
      </w:r>
      <w:r w:rsidR="003969A2">
        <w:rPr>
          <w:rFonts w:ascii="Courier New" w:hAnsi="Courier New"/>
          <w:sz w:val="22"/>
          <w:lang w:val="en-US"/>
        </w:rPr>
        <w:t>()</w:t>
      </w:r>
      <w:r>
        <w:rPr>
          <w:rStyle w:val="Emphasis"/>
          <w:i w:val="0"/>
          <w:iCs w:val="0"/>
          <w:highlight w:val="white"/>
        </w:rPr>
        <w:t>. Това е метод</w:t>
      </w:r>
      <w:r w:rsidR="003969A2">
        <w:rPr>
          <w:rStyle w:val="Emphasis"/>
          <w:i w:val="0"/>
          <w:iCs w:val="0"/>
          <w:highlight w:val="white"/>
        </w:rPr>
        <w:t>,</w:t>
      </w:r>
      <w:r>
        <w:rPr>
          <w:rStyle w:val="Emphasis"/>
          <w:i w:val="0"/>
          <w:iCs w:val="0"/>
          <w:highlight w:val="white"/>
        </w:rPr>
        <w:t xml:space="preserve"> използван за заделяне на  споделена памет между процеси. Това води до по-различен метод на достъп до паметта от предишните два метода.</w:t>
      </w:r>
    </w:p>
    <w:p w:rsidR="00037085" w:rsidRDefault="00267F10">
      <w:pPr>
        <w:rPr>
          <w:rStyle w:val="Emphasis"/>
          <w:i w:val="0"/>
        </w:rPr>
      </w:pPr>
      <w:r>
        <w:rPr>
          <w:rStyle w:val="Emphasis"/>
          <w:i w:val="0"/>
          <w:iCs w:val="0"/>
        </w:rPr>
        <w:t>Стандартната MPI синхронизация е налице и в java-mpi. Тоест използва се</w:t>
      </w:r>
      <w:r>
        <w:rPr>
          <w:rStyle w:val="Emphasis"/>
        </w:rPr>
        <w:t xml:space="preserve"> </w:t>
      </w:r>
      <w:r w:rsidRPr="00A81F14">
        <w:rPr>
          <w:rFonts w:ascii="Courier New" w:hAnsi="Courier New"/>
          <w:sz w:val="22"/>
          <w:lang w:val="en-US"/>
        </w:rPr>
        <w:t>MPI_WIN_FENCE</w:t>
      </w:r>
      <w:r>
        <w:rPr>
          <w:rStyle w:val="Emphasis"/>
        </w:rPr>
        <w:t xml:space="preserve">. </w:t>
      </w:r>
      <w:r>
        <w:rPr>
          <w:rStyle w:val="Emphasis"/>
          <w:i w:val="0"/>
        </w:rPr>
        <w:t xml:space="preserve">В </w:t>
      </w:r>
      <w:r w:rsidR="00A81F14">
        <w:rPr>
          <w:rStyle w:val="Emphasis"/>
          <w:i w:val="0"/>
        </w:rPr>
        <w:t>П</w:t>
      </w:r>
      <w:r>
        <w:rPr>
          <w:rStyle w:val="Emphasis"/>
          <w:i w:val="0"/>
        </w:rPr>
        <w:t>ример 6.12 е показана подобна</w:t>
      </w:r>
      <w:r w:rsidR="00A81F14">
        <w:rPr>
          <w:rStyle w:val="Emphasis"/>
          <w:i w:val="0"/>
        </w:rPr>
        <w:t xml:space="preserve"> синхронизация</w:t>
      </w:r>
      <w:r>
        <w:rPr>
          <w:rStyle w:val="Emphasis"/>
          <w:i w:val="0"/>
        </w:rPr>
        <w:t>.</w:t>
      </w:r>
    </w:p>
    <w:p w:rsidR="00037085" w:rsidRDefault="00267F10">
      <w:pPr>
        <w:rPr>
          <w:b/>
        </w:rPr>
      </w:pPr>
      <w:r>
        <w:rPr>
          <w:b/>
        </w:rPr>
        <w:t>Пример 6.12</w:t>
      </w:r>
      <w:r>
        <w:rPr>
          <w:rStyle w:val="Emphasis"/>
          <w:b/>
        </w:rPr>
        <w:t xml:space="preserve"> </w:t>
      </w:r>
    </w:p>
    <w:p w:rsidR="00037085" w:rsidRDefault="00267F10">
      <w:pPr>
        <w:pStyle w:val="Code"/>
        <w:rPr>
          <w:lang w:val="en-US"/>
        </w:rPr>
      </w:pPr>
      <w:r>
        <w:rPr>
          <w:rStyle w:val="Emphasis"/>
          <w:lang w:val="en-US"/>
        </w:rPr>
        <w:tab/>
      </w:r>
      <w:r>
        <w:rPr>
          <w:rStyle w:val="Emphasis"/>
          <w:i w:val="0"/>
          <w:iCs w:val="0"/>
          <w:lang w:val="en-US"/>
        </w:rPr>
        <w:t>WinObject.fence(0);</w:t>
      </w:r>
    </w:p>
    <w:p w:rsidR="00037085" w:rsidRDefault="00267F10">
      <w:pPr>
        <w:pStyle w:val="Code"/>
        <w:rPr>
          <w:lang w:val="en-US"/>
        </w:rPr>
      </w:pPr>
      <w:r>
        <w:rPr>
          <w:rStyle w:val="Emphasis"/>
          <w:i w:val="0"/>
          <w:iCs w:val="0"/>
          <w:lang w:val="en-US"/>
        </w:rPr>
        <w:tab/>
        <w:t>// operations e.c get, put ...</w:t>
      </w:r>
    </w:p>
    <w:p w:rsidR="00037085" w:rsidRDefault="00267F10">
      <w:pPr>
        <w:pStyle w:val="Code"/>
        <w:rPr>
          <w:lang w:val="en-US"/>
        </w:rPr>
      </w:pPr>
      <w:r>
        <w:rPr>
          <w:rStyle w:val="Emphasis"/>
          <w:i w:val="0"/>
          <w:iCs w:val="0"/>
          <w:lang w:val="en-US"/>
        </w:rPr>
        <w:tab/>
        <w:t>WinObject.fnece(0);</w:t>
      </w:r>
    </w:p>
    <w:p w:rsidR="00037085" w:rsidRDefault="00267F10">
      <w:pPr>
        <w:pStyle w:val="Code"/>
        <w:rPr>
          <w:rStyle w:val="Emphasis"/>
          <w:i w:val="0"/>
          <w:iCs w:val="0"/>
          <w:lang w:val="en-US"/>
        </w:rPr>
      </w:pPr>
      <w:r>
        <w:rPr>
          <w:rStyle w:val="Emphasis"/>
          <w:i w:val="0"/>
          <w:iCs w:val="0"/>
          <w:lang w:val="en-US"/>
        </w:rPr>
        <w:tab/>
        <w:t>. . .</w:t>
      </w:r>
    </w:p>
    <w:p w:rsidR="00037085" w:rsidRDefault="00267F10">
      <w:pPr>
        <w:rPr>
          <w:b/>
        </w:rPr>
      </w:pPr>
      <w:r>
        <w:rPr>
          <w:b/>
        </w:rPr>
        <w:t>Пример 6.1</w:t>
      </w:r>
      <w:r w:rsidR="00A81F14">
        <w:rPr>
          <w:b/>
        </w:rPr>
        <w:t>3</w:t>
      </w:r>
    </w:p>
    <w:p w:rsidR="00037085" w:rsidRDefault="00267F10">
      <w:pPr>
        <w:pStyle w:val="Code"/>
        <w:rPr>
          <w:lang w:val="en-US"/>
        </w:rPr>
      </w:pPr>
      <w:r>
        <w:rPr>
          <w:rStyle w:val="Emphasis"/>
          <w:i w:val="0"/>
          <w:iCs w:val="0"/>
          <w:highlight w:val="white"/>
          <w:lang w:val="en-US"/>
        </w:rPr>
        <w:t>public static void main(String[] args) {</w:t>
      </w:r>
    </w:p>
    <w:p w:rsidR="00037085" w:rsidRDefault="00267F10">
      <w:pPr>
        <w:pStyle w:val="Code"/>
        <w:rPr>
          <w:lang w:val="en-US"/>
        </w:rPr>
      </w:pPr>
      <w:r>
        <w:rPr>
          <w:highlight w:val="white"/>
          <w:lang w:val="en-US"/>
        </w:rPr>
        <w:tab/>
        <w:t>MPI.Init(args);</w:t>
      </w:r>
    </w:p>
    <w:p w:rsidR="00037085" w:rsidRDefault="00267F10">
      <w:pPr>
        <w:pStyle w:val="Code"/>
        <w:rPr>
          <w:lang w:val="en-US"/>
        </w:rPr>
      </w:pPr>
      <w:r>
        <w:rPr>
          <w:highlight w:val="white"/>
          <w:lang w:val="en-US"/>
        </w:rPr>
        <w:tab/>
        <w:t xml:space="preserve">int wrank = MPI.COMM_WORLD.rank(); </w:t>
      </w:r>
    </w:p>
    <w:p w:rsidR="00037085" w:rsidRDefault="00267F10">
      <w:pPr>
        <w:pStyle w:val="Code"/>
        <w:rPr>
          <w:lang w:val="en-US"/>
        </w:rPr>
      </w:pPr>
      <w:r>
        <w:rPr>
          <w:highlight w:val="white"/>
          <w:lang w:val="en-US"/>
        </w:rPr>
        <w:tab/>
        <w:t>int wsize = MPI.COMM_WORLD.size();</w:t>
      </w:r>
    </w:p>
    <w:p w:rsidR="00037085" w:rsidRDefault="00267F10">
      <w:pPr>
        <w:pStyle w:val="Code"/>
        <w:rPr>
          <w:lang w:val="en-US"/>
        </w:rPr>
      </w:pPr>
      <w:r>
        <w:rPr>
          <w:highlight w:val="white"/>
          <w:lang w:val="en-US"/>
        </w:rPr>
        <w:tab/>
        <w:t xml:space="preserve">Intеrcomm comm_node = </w:t>
      </w: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t xml:space="preserve">MPI.COMM_WORLD.split_type(MPI.COMM_TYPE_SHARED, </w:t>
      </w:r>
      <w:r>
        <w:rPr>
          <w:highlight w:val="white"/>
          <w:lang w:val="en-US"/>
        </w:rPr>
        <w:tab/>
      </w:r>
      <w:r>
        <w:rPr>
          <w:highlight w:val="white"/>
          <w:lang w:val="en-US"/>
        </w:rPr>
        <w:tab/>
      </w:r>
      <w:r>
        <w:rPr>
          <w:highlight w:val="white"/>
          <w:lang w:val="en-US"/>
        </w:rPr>
        <w:tab/>
        <w:t>0, MPI.INFO_NULL);</w:t>
      </w:r>
    </w:p>
    <w:p w:rsidR="00037085" w:rsidRDefault="00267F10">
      <w:pPr>
        <w:pStyle w:val="Code"/>
        <w:rPr>
          <w:lang w:val="en-US"/>
        </w:rPr>
      </w:pPr>
      <w:r>
        <w:rPr>
          <w:highlight w:val="white"/>
          <w:lang w:val="en-US"/>
        </w:rPr>
        <w:tab/>
        <w:t xml:space="preserve">int sm_rank = comm_node.rank(); </w:t>
      </w:r>
    </w:p>
    <w:p w:rsidR="00037085" w:rsidRDefault="00267F10">
      <w:pPr>
        <w:pStyle w:val="Code"/>
        <w:rPr>
          <w:lang w:val="en-US"/>
        </w:rPr>
      </w:pPr>
      <w:r>
        <w:rPr>
          <w:highlight w:val="white"/>
          <w:lang w:val="en-US"/>
        </w:rPr>
        <w:lastRenderedPageBreak/>
        <w:tab/>
        <w:t>int sm_size = comm_node.size();</w:t>
      </w:r>
    </w:p>
    <w:p w:rsidR="00037085" w:rsidRDefault="00267F10">
      <w:pPr>
        <w:pStyle w:val="Code"/>
        <w:rPr>
          <w:lang w:val="en-US"/>
        </w:rPr>
      </w:pPr>
      <w:r>
        <w:rPr>
          <w:highlight w:val="white"/>
          <w:lang w:val="en-US"/>
        </w:rPr>
        <w:tab/>
        <w:t>Info win_info = new Info();</w:t>
      </w:r>
    </w:p>
    <w:p w:rsidR="00037085" w:rsidRDefault="00267F10">
      <w:pPr>
        <w:pStyle w:val="Code"/>
        <w:rPr>
          <w:lang w:val="en-US"/>
        </w:rPr>
      </w:pPr>
      <w:r>
        <w:rPr>
          <w:highlight w:val="white"/>
          <w:lang w:val="en-US"/>
        </w:rPr>
        <w:tab/>
        <w:t>win_info.create();</w:t>
      </w:r>
    </w:p>
    <w:p w:rsidR="00037085" w:rsidRDefault="00267F10">
      <w:pPr>
        <w:pStyle w:val="Code"/>
        <w:rPr>
          <w:lang w:val="en-US"/>
        </w:rPr>
      </w:pPr>
      <w:r>
        <w:rPr>
          <w:highlight w:val="white"/>
          <w:lang w:val="en-US"/>
        </w:rPr>
        <w:tab/>
        <w:t>win_info.set("alloc_shared_noncontig", "true");</w:t>
      </w:r>
    </w:p>
    <w:p w:rsidR="00037085" w:rsidRDefault="00267F10">
      <w:pPr>
        <w:pStyle w:val="Code"/>
        <w:rPr>
          <w:lang w:val="en-US"/>
        </w:rPr>
      </w:pPr>
      <w:r>
        <w:rPr>
          <w:highlight w:val="white"/>
          <w:lang w:val="en-US"/>
        </w:rPr>
        <w:tab/>
        <w:t xml:space="preserve">Win sm_win = comm_node.win_allocate_shared(4, 4, </w:t>
      </w:r>
      <w:r>
        <w:rPr>
          <w:highlight w:val="white"/>
          <w:lang w:val="en-US"/>
        </w:rPr>
        <w:tab/>
      </w:r>
      <w:r>
        <w:rPr>
          <w:highlight w:val="white"/>
          <w:lang w:val="en-US"/>
        </w:rPr>
        <w:tab/>
      </w:r>
      <w:r>
        <w:rPr>
          <w:highlight w:val="white"/>
          <w:lang w:val="en-US"/>
        </w:rPr>
        <w:tab/>
      </w:r>
      <w:r>
        <w:rPr>
          <w:highlight w:val="white"/>
          <w:lang w:val="en-US"/>
        </w:rPr>
        <w:tab/>
        <w:t>win_info);</w:t>
      </w:r>
    </w:p>
    <w:p w:rsidR="00037085" w:rsidRDefault="00267F10">
      <w:pPr>
        <w:pStyle w:val="Code"/>
        <w:rPr>
          <w:lang w:val="en-US"/>
        </w:rPr>
      </w:pPr>
      <w:r>
        <w:rPr>
          <w:highlight w:val="white"/>
          <w:lang w:val="en-US"/>
        </w:rPr>
        <w:tab/>
        <w:t>win_info.free();</w:t>
      </w:r>
    </w:p>
    <w:p w:rsidR="00037085" w:rsidRDefault="00267F10">
      <w:pPr>
        <w:pStyle w:val="Code"/>
        <w:rPr>
          <w:lang w:val="en-US"/>
        </w:rPr>
      </w:pPr>
      <w:r>
        <w:rPr>
          <w:highlight w:val="white"/>
          <w:lang w:val="en-US"/>
        </w:rPr>
        <w:tab/>
        <w:t>sm_win.lock_all(0);</w:t>
      </w:r>
    </w:p>
    <w:p w:rsidR="00037085" w:rsidRDefault="00267F10">
      <w:pPr>
        <w:pStyle w:val="Code"/>
        <w:rPr>
          <w:lang w:val="en-US"/>
        </w:rPr>
      </w:pPr>
      <w:r>
        <w:rPr>
          <w:highlight w:val="white"/>
          <w:lang w:val="en-US"/>
        </w:rPr>
        <w:tab/>
        <w:t>sm_win.sync();</w:t>
      </w:r>
    </w:p>
    <w:p w:rsidR="00037085" w:rsidRDefault="00267F10">
      <w:pPr>
        <w:pStyle w:val="Code"/>
        <w:rPr>
          <w:lang w:val="en-US"/>
        </w:rPr>
      </w:pPr>
      <w:r>
        <w:rPr>
          <w:highlight w:val="white"/>
          <w:lang w:val="en-US"/>
        </w:rPr>
        <w:tab/>
        <w:t>comm_node.barrier();</w:t>
      </w:r>
    </w:p>
    <w:p w:rsidR="00037085" w:rsidRDefault="00037085">
      <w:pPr>
        <w:pStyle w:val="Code"/>
        <w:rPr>
          <w:lang w:val="en-US"/>
        </w:rPr>
      </w:pPr>
    </w:p>
    <w:p w:rsidR="00037085" w:rsidRDefault="00267F10">
      <w:pPr>
        <w:pStyle w:val="Code"/>
        <w:rPr>
          <w:lang w:val="en-US"/>
        </w:rPr>
      </w:pPr>
      <w:r>
        <w:rPr>
          <w:highlight w:val="white"/>
          <w:lang w:val="en-US"/>
        </w:rPr>
        <w:tab/>
        <w:t>ByteBuffer[] buf = new ByteBuffer[sm_size];</w:t>
      </w:r>
    </w:p>
    <w:p w:rsidR="00037085" w:rsidRDefault="00037085">
      <w:pPr>
        <w:pStyle w:val="Code"/>
        <w:rPr>
          <w:lang w:val="en-US"/>
        </w:rPr>
      </w:pPr>
    </w:p>
    <w:p w:rsidR="00037085" w:rsidRDefault="00267F10">
      <w:pPr>
        <w:pStyle w:val="Code"/>
        <w:rPr>
          <w:lang w:val="en-US"/>
        </w:rPr>
      </w:pPr>
      <w:r>
        <w:rPr>
          <w:highlight w:val="white"/>
          <w:lang w:val="en-US"/>
        </w:rPr>
        <w:tab/>
        <w:t>if(sm_rank!=0){</w:t>
      </w:r>
    </w:p>
    <w:p w:rsidR="00037085" w:rsidRDefault="00267F10">
      <w:pPr>
        <w:pStyle w:val="Code"/>
        <w:rPr>
          <w:lang w:val="en-US"/>
        </w:rPr>
      </w:pPr>
      <w:r>
        <w:rPr>
          <w:highlight w:val="white"/>
          <w:lang w:val="en-US"/>
        </w:rPr>
        <w:tab/>
      </w:r>
      <w:r>
        <w:rPr>
          <w:highlight w:val="white"/>
          <w:lang w:val="en-US"/>
        </w:rPr>
        <w:tab/>
        <w:t>for (int i=0; i&lt;sm_size; i++) {</w:t>
      </w:r>
    </w:p>
    <w:p w:rsidR="00037085" w:rsidRDefault="00267F10">
      <w:pPr>
        <w:pStyle w:val="Code"/>
        <w:rPr>
          <w:lang w:val="en-US"/>
        </w:rPr>
      </w:pPr>
      <w:r>
        <w:rPr>
          <w:highlight w:val="white"/>
          <w:lang w:val="en-US"/>
        </w:rPr>
        <w:tab/>
      </w:r>
      <w:r>
        <w:rPr>
          <w:highlight w:val="white"/>
          <w:lang w:val="en-US"/>
        </w:rPr>
        <w:tab/>
      </w:r>
      <w:r>
        <w:rPr>
          <w:highlight w:val="white"/>
          <w:lang w:val="en-US"/>
        </w:rPr>
        <w:tab/>
        <w:t xml:space="preserve">buf[i] = sm_win.shared_query(i, </w:t>
      </w: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t>ByteOrder.BIG_ENDIAN);</w:t>
      </w:r>
    </w:p>
    <w:p w:rsidR="00037085" w:rsidRDefault="00267F10">
      <w:pPr>
        <w:pStyle w:val="Code"/>
        <w:rPr>
          <w:lang w:val="en-US"/>
        </w:rPr>
      </w:pPr>
      <w:r>
        <w:rPr>
          <w:highlight w:val="white"/>
          <w:lang w:val="en-US"/>
        </w:rPr>
        <w:tab/>
      </w:r>
      <w:r>
        <w:rPr>
          <w:highlight w:val="white"/>
          <w:lang w:val="en-US"/>
        </w:rPr>
        <w:tab/>
      </w:r>
      <w:r>
        <w:rPr>
          <w:highlight w:val="white"/>
          <w:lang w:val="en-US"/>
        </w:rPr>
        <w:tab/>
        <w:t>if(i==sm_rank) {</w:t>
      </w:r>
    </w:p>
    <w:p w:rsidR="00037085" w:rsidRDefault="00267F10">
      <w:pPr>
        <w:pStyle w:val="Code"/>
        <w:rPr>
          <w:lang w:val="en-US"/>
        </w:rPr>
      </w:pPr>
      <w:r>
        <w:rPr>
          <w:highlight w:val="white"/>
          <w:lang w:val="en-US"/>
        </w:rPr>
        <w:tab/>
      </w:r>
      <w:r>
        <w:rPr>
          <w:highlight w:val="white"/>
          <w:lang w:val="en-US"/>
        </w:rPr>
        <w:tab/>
      </w:r>
      <w:r>
        <w:rPr>
          <w:highlight w:val="white"/>
          <w:lang w:val="en-US"/>
        </w:rPr>
        <w:tab/>
      </w:r>
      <w:r>
        <w:rPr>
          <w:highlight w:val="white"/>
          <w:lang w:val="en-US"/>
        </w:rPr>
        <w:tab/>
        <w:t>// modification</w:t>
      </w:r>
    </w:p>
    <w:p w:rsidR="00037085" w:rsidRDefault="00267F10">
      <w:pPr>
        <w:pStyle w:val="Code"/>
        <w:rPr>
          <w:lang w:val="en-US"/>
        </w:rPr>
      </w:pPr>
      <w:r>
        <w:rPr>
          <w:highlight w:val="white"/>
          <w:lang w:val="en-US"/>
        </w:rPr>
        <w:tab/>
      </w:r>
      <w:r>
        <w:rPr>
          <w:highlight w:val="white"/>
          <w:lang w:val="en-US"/>
        </w:rPr>
        <w:tab/>
      </w:r>
      <w:r>
        <w:rPr>
          <w:highlight w:val="white"/>
          <w:lang w:val="en-US"/>
        </w:rPr>
        <w:tab/>
      </w:r>
      <w:r>
        <w:rPr>
          <w:highlight w:val="white"/>
          <w:lang w:val="en-US"/>
        </w:rPr>
        <w:tab/>
        <w:t>buf[i].putInt(0, sm_rank+100);</w:t>
      </w:r>
    </w:p>
    <w:p w:rsidR="00037085" w:rsidRDefault="00267F10">
      <w:pPr>
        <w:pStyle w:val="Code"/>
        <w:rPr>
          <w:lang w:val="en-US"/>
        </w:rPr>
      </w:pPr>
      <w:r>
        <w:rPr>
          <w:lang w:val="en-US"/>
        </w:rPr>
        <w:tab/>
      </w:r>
      <w:r>
        <w:rPr>
          <w:lang w:val="en-US"/>
        </w:rPr>
        <w:tab/>
      </w:r>
      <w:r>
        <w:rPr>
          <w:lang w:val="en-US"/>
        </w:rPr>
        <w:tab/>
        <w:t>}</w:t>
      </w:r>
    </w:p>
    <w:p w:rsidR="00037085" w:rsidRDefault="00267F10">
      <w:pPr>
        <w:pStyle w:val="Code"/>
        <w:rPr>
          <w:lang w:val="en-US"/>
        </w:rPr>
      </w:pPr>
      <w:r>
        <w:rPr>
          <w:lang w:val="en-US"/>
        </w:rPr>
        <w:tab/>
      </w:r>
      <w:r>
        <w:rPr>
          <w:lang w:val="en-US"/>
        </w:rPr>
        <w:tab/>
        <w:t>}</w:t>
      </w:r>
    </w:p>
    <w:p w:rsidR="00037085" w:rsidRDefault="00267F10">
      <w:pPr>
        <w:pStyle w:val="Code"/>
        <w:rPr>
          <w:lang w:val="en-US"/>
        </w:rPr>
      </w:pPr>
      <w:r>
        <w:rPr>
          <w:lang w:val="en-US"/>
        </w:rPr>
        <w:tab/>
        <w:t>}</w:t>
      </w:r>
    </w:p>
    <w:p w:rsidR="00037085" w:rsidRDefault="00267F10">
      <w:pPr>
        <w:pStyle w:val="Code"/>
        <w:rPr>
          <w:lang w:val="en-US"/>
        </w:rPr>
      </w:pPr>
      <w:r>
        <w:rPr>
          <w:highlight w:val="white"/>
          <w:lang w:val="en-US"/>
        </w:rPr>
        <w:tab/>
        <w:t>else{</w:t>
      </w:r>
    </w:p>
    <w:p w:rsidR="00037085" w:rsidRDefault="00267F10">
      <w:pPr>
        <w:pStyle w:val="Code"/>
        <w:rPr>
          <w:lang w:val="en-US"/>
        </w:rPr>
      </w:pPr>
      <w:r>
        <w:rPr>
          <w:highlight w:val="white"/>
          <w:lang w:val="en-US"/>
        </w:rPr>
        <w:tab/>
      </w:r>
      <w:r>
        <w:rPr>
          <w:highlight w:val="white"/>
          <w:lang w:val="en-US"/>
        </w:rPr>
        <w:tab/>
        <w:t>//  Master just watches it.</w:t>
      </w:r>
    </w:p>
    <w:p w:rsidR="00037085" w:rsidRDefault="00267F10">
      <w:pPr>
        <w:pStyle w:val="Code"/>
        <w:rPr>
          <w:lang w:val="en-US"/>
        </w:rPr>
      </w:pPr>
      <w:r>
        <w:rPr>
          <w:lang w:val="en-US"/>
        </w:rPr>
        <w:tab/>
        <w:t>}</w:t>
      </w:r>
    </w:p>
    <w:p w:rsidR="00037085" w:rsidRDefault="00267F10">
      <w:pPr>
        <w:pStyle w:val="Code"/>
        <w:rPr>
          <w:lang w:val="en-US"/>
        </w:rPr>
      </w:pPr>
      <w:r>
        <w:rPr>
          <w:highlight w:val="white"/>
          <w:lang w:val="en-US"/>
        </w:rPr>
        <w:tab/>
        <w:t>sm_win.unlock_all();</w:t>
      </w:r>
    </w:p>
    <w:p w:rsidR="00037085" w:rsidRDefault="00267F10">
      <w:pPr>
        <w:pStyle w:val="Code"/>
        <w:rPr>
          <w:lang w:val="en-US"/>
        </w:rPr>
      </w:pPr>
      <w:r>
        <w:rPr>
          <w:highlight w:val="white"/>
          <w:lang w:val="en-US"/>
        </w:rPr>
        <w:tab/>
        <w:t>if(sm_rank!=0){</w:t>
      </w:r>
    </w:p>
    <w:p w:rsidR="00037085" w:rsidRDefault="00267F10">
      <w:pPr>
        <w:pStyle w:val="Code"/>
        <w:rPr>
          <w:lang w:val="en-US"/>
        </w:rPr>
      </w:pPr>
      <w:r>
        <w:rPr>
          <w:highlight w:val="white"/>
          <w:lang w:val="en-US"/>
        </w:rPr>
        <w:tab/>
      </w:r>
      <w:r>
        <w:rPr>
          <w:highlight w:val="white"/>
          <w:lang w:val="en-US"/>
        </w:rPr>
        <w:tab/>
        <w:t>for (int i=0; i&lt;sm_size; i++) {</w:t>
      </w:r>
    </w:p>
    <w:p w:rsidR="00037085" w:rsidRDefault="00267F10">
      <w:pPr>
        <w:pStyle w:val="Code"/>
        <w:rPr>
          <w:lang w:val="en-US"/>
        </w:rPr>
      </w:pPr>
      <w:r>
        <w:rPr>
          <w:highlight w:val="white"/>
          <w:lang w:val="en-US"/>
        </w:rPr>
        <w:tab/>
      </w:r>
      <w:r>
        <w:rPr>
          <w:highlight w:val="white"/>
          <w:lang w:val="en-US"/>
        </w:rPr>
        <w:tab/>
      </w:r>
      <w:r>
        <w:rPr>
          <w:highlight w:val="white"/>
          <w:lang w:val="en-US"/>
        </w:rPr>
        <w:tab/>
        <w:t>if(buf[i]!=null)</w:t>
      </w:r>
    </w:p>
    <w:p w:rsidR="00037085" w:rsidRDefault="00267F10">
      <w:pPr>
        <w:pStyle w:val="Code"/>
        <w:rPr>
          <w:lang w:val="en-US"/>
        </w:rPr>
      </w:pPr>
      <w:r>
        <w:rPr>
          <w:highlight w:val="white"/>
          <w:lang w:val="en-US"/>
        </w:rPr>
        <w:tab/>
      </w:r>
      <w:r>
        <w:rPr>
          <w:highlight w:val="white"/>
          <w:lang w:val="en-US"/>
        </w:rPr>
        <w:tab/>
      </w:r>
      <w:r>
        <w:rPr>
          <w:highlight w:val="white"/>
          <w:lang w:val="en-US"/>
        </w:rPr>
        <w:tab/>
      </w:r>
      <w:r>
        <w:rPr>
          <w:highlight w:val="white"/>
          <w:lang w:val="en-US"/>
        </w:rPr>
        <w:tab/>
        <w:t xml:space="preserve">// get the value </w:t>
      </w:r>
    </w:p>
    <w:p w:rsidR="00037085" w:rsidRDefault="00267F10">
      <w:pPr>
        <w:pStyle w:val="Code"/>
        <w:rPr>
          <w:lang w:val="en-US"/>
        </w:rPr>
      </w:pPr>
      <w:r>
        <w:rPr>
          <w:highlight w:val="white"/>
          <w:lang w:val="en-US"/>
        </w:rPr>
        <w:tab/>
      </w:r>
      <w:r>
        <w:rPr>
          <w:highlight w:val="white"/>
          <w:lang w:val="en-US"/>
        </w:rPr>
        <w:tab/>
      </w:r>
      <w:r>
        <w:rPr>
          <w:highlight w:val="white"/>
          <w:lang w:val="en-US"/>
        </w:rPr>
        <w:tab/>
      </w:r>
      <w:r>
        <w:rPr>
          <w:highlight w:val="white"/>
          <w:lang w:val="en-US"/>
        </w:rPr>
        <w:tab/>
        <w:t>int v = buf[i].getInt(0);</w:t>
      </w:r>
    </w:p>
    <w:p w:rsidR="00037085" w:rsidRDefault="00267F10">
      <w:pPr>
        <w:pStyle w:val="Code"/>
        <w:rPr>
          <w:lang w:val="en-US"/>
        </w:rPr>
      </w:pPr>
      <w:r>
        <w:rPr>
          <w:highlight w:val="white"/>
          <w:lang w:val="en-US"/>
        </w:rPr>
        <w:tab/>
      </w:r>
      <w:r>
        <w:rPr>
          <w:highlight w:val="white"/>
          <w:lang w:val="en-US"/>
        </w:rPr>
        <w:tab/>
      </w:r>
      <w:r>
        <w:rPr>
          <w:highlight w:val="white"/>
          <w:lang w:val="en-US"/>
        </w:rPr>
        <w:tab/>
      </w:r>
      <w:r>
        <w:rPr>
          <w:highlight w:val="white"/>
          <w:lang w:val="en-US"/>
        </w:rPr>
        <w:tab/>
        <w:t>int s = buf[i].capacity();</w:t>
      </w:r>
    </w:p>
    <w:p w:rsidR="00037085" w:rsidRDefault="00267F10">
      <w:pPr>
        <w:pStyle w:val="Code"/>
        <w:rPr>
          <w:lang w:val="en-US"/>
        </w:rPr>
      </w:pPr>
      <w:r>
        <w:rPr>
          <w:lang w:val="en-US"/>
        </w:rPr>
        <w:tab/>
      </w:r>
      <w:r>
        <w:rPr>
          <w:lang w:val="en-US"/>
        </w:rPr>
        <w:tab/>
        <w:t>}</w:t>
      </w:r>
    </w:p>
    <w:p w:rsidR="00037085" w:rsidRDefault="00267F10">
      <w:pPr>
        <w:pStyle w:val="Code"/>
        <w:rPr>
          <w:lang w:val="en-US"/>
        </w:rPr>
      </w:pPr>
      <w:r>
        <w:rPr>
          <w:lang w:val="en-US"/>
        </w:rPr>
        <w:tab/>
        <w:t>}</w:t>
      </w:r>
    </w:p>
    <w:p w:rsidR="00037085" w:rsidRDefault="00267F10">
      <w:pPr>
        <w:pStyle w:val="Code"/>
        <w:rPr>
          <w:lang w:val="en-US"/>
        </w:rPr>
      </w:pPr>
      <w:r>
        <w:rPr>
          <w:highlight w:val="white"/>
          <w:lang w:val="en-US"/>
        </w:rPr>
        <w:tab/>
        <w:t>sm_win.free(); comm_node.free();</w:t>
      </w:r>
    </w:p>
    <w:p w:rsidR="00037085" w:rsidRDefault="00267F10">
      <w:pPr>
        <w:pStyle w:val="Code"/>
        <w:rPr>
          <w:lang w:val="en-US"/>
        </w:rPr>
      </w:pPr>
      <w:r>
        <w:rPr>
          <w:highlight w:val="white"/>
          <w:lang w:val="en-US"/>
        </w:rPr>
        <w:tab/>
        <w:t>MPI.Finalize();</w:t>
      </w:r>
    </w:p>
    <w:p w:rsidR="00037085" w:rsidRDefault="00267F10">
      <w:pPr>
        <w:pStyle w:val="Code"/>
        <w:rPr>
          <w:lang w:val="en-US"/>
        </w:rPr>
      </w:pPr>
      <w:r>
        <w:rPr>
          <w:lang w:val="en-US"/>
        </w:rPr>
        <w:t>}</w:t>
      </w:r>
    </w:p>
    <w:p w:rsidR="00037085" w:rsidRDefault="00A81F14">
      <w:pPr>
        <w:spacing w:line="285" w:lineRule="atLeast"/>
        <w:rPr>
          <w:rStyle w:val="Emphasis"/>
          <w:i w:val="0"/>
          <w:iCs w:val="0"/>
        </w:rPr>
      </w:pPr>
      <w:r>
        <w:rPr>
          <w:rStyle w:val="Emphasis"/>
          <w:i w:val="0"/>
          <w:iCs w:val="0"/>
          <w:highlight w:val="white"/>
        </w:rPr>
        <w:t>П</w:t>
      </w:r>
      <w:r w:rsidR="00267F10">
        <w:rPr>
          <w:rStyle w:val="Emphasis"/>
          <w:i w:val="0"/>
          <w:iCs w:val="0"/>
          <w:highlight w:val="white"/>
        </w:rPr>
        <w:t>ример 6.1</w:t>
      </w:r>
      <w:r>
        <w:rPr>
          <w:rStyle w:val="Emphasis"/>
          <w:i w:val="0"/>
          <w:iCs w:val="0"/>
          <w:highlight w:val="white"/>
        </w:rPr>
        <w:t>3</w:t>
      </w:r>
      <w:r w:rsidR="00267F10">
        <w:rPr>
          <w:rStyle w:val="Emphasis"/>
          <w:i w:val="0"/>
          <w:iCs w:val="0"/>
          <w:highlight w:val="white"/>
        </w:rPr>
        <w:t xml:space="preserve"> </w:t>
      </w:r>
      <w:r>
        <w:rPr>
          <w:rStyle w:val="Emphasis"/>
          <w:i w:val="0"/>
          <w:iCs w:val="0"/>
          <w:highlight w:val="white"/>
        </w:rPr>
        <w:t>показва</w:t>
      </w:r>
      <w:r w:rsidR="00267F10">
        <w:rPr>
          <w:rStyle w:val="Emphasis"/>
          <w:i w:val="0"/>
          <w:iCs w:val="0"/>
          <w:highlight w:val="white"/>
        </w:rPr>
        <w:t xml:space="preserve"> начин за </w:t>
      </w:r>
      <w:r>
        <w:rPr>
          <w:rStyle w:val="Emphasis"/>
          <w:i w:val="0"/>
          <w:iCs w:val="0"/>
          <w:highlight w:val="white"/>
        </w:rPr>
        <w:t>из</w:t>
      </w:r>
      <w:r w:rsidR="00267F10">
        <w:rPr>
          <w:rStyle w:val="Emphasis"/>
          <w:i w:val="0"/>
          <w:iCs w:val="0"/>
          <w:highlight w:val="white"/>
        </w:rPr>
        <w:t xml:space="preserve">ползване на </w:t>
      </w:r>
      <w:r w:rsidR="00267F10" w:rsidRPr="00A81F14">
        <w:rPr>
          <w:rFonts w:ascii="Courier New" w:hAnsi="Courier New"/>
          <w:sz w:val="22"/>
          <w:lang w:val="en-US"/>
        </w:rPr>
        <w:t>Win.java</w:t>
      </w:r>
      <w:r w:rsidR="00267F10">
        <w:rPr>
          <w:rStyle w:val="Emphasis"/>
          <w:i w:val="0"/>
          <w:iCs w:val="0"/>
          <w:highlight w:val="white"/>
        </w:rPr>
        <w:t xml:space="preserve"> и методи определени за RMA операции.</w:t>
      </w:r>
      <w:r w:rsidR="00267F10">
        <w:rPr>
          <w:rStyle w:val="Emphasis"/>
          <w:i w:val="0"/>
          <w:iCs w:val="0"/>
        </w:rPr>
        <w:t xml:space="preserve"> Пример</w:t>
      </w:r>
      <w:r>
        <w:rPr>
          <w:rStyle w:val="Emphasis"/>
          <w:i w:val="0"/>
          <w:iCs w:val="0"/>
        </w:rPr>
        <w:t>ът</w:t>
      </w:r>
      <w:r w:rsidR="00267F10">
        <w:rPr>
          <w:rStyle w:val="Emphasis"/>
          <w:i w:val="0"/>
          <w:iCs w:val="0"/>
        </w:rPr>
        <w:t xml:space="preserve"> започва с реда</w:t>
      </w:r>
    </w:p>
    <w:p w:rsidR="00037085" w:rsidRDefault="00267F10">
      <w:pPr>
        <w:spacing w:line="285" w:lineRule="atLeast"/>
        <w:ind w:left="643"/>
        <w:jc w:val="left"/>
        <w:rPr>
          <w:rFonts w:ascii="Courier New" w:hAnsi="Courier New" w:cs="Courier New"/>
          <w:color w:val="000000"/>
          <w:sz w:val="21"/>
          <w:lang w:val="en-US"/>
        </w:rPr>
      </w:pPr>
      <w:r>
        <w:rPr>
          <w:rFonts w:ascii="Courier New" w:hAnsi="Courier New" w:cs="Courier New"/>
          <w:highlight w:val="white"/>
          <w:lang w:val="en-US"/>
        </w:rPr>
        <w:t>Intеrcomm comm_node = MPI.COMM_WORLD. split_type(MPI.COMM_TYPE_SHARED,0, MPI.INFO_NULL);</w:t>
      </w:r>
      <w:r>
        <w:rPr>
          <w:rFonts w:ascii="Courier New" w:hAnsi="Courier New" w:cs="Courier New"/>
          <w:color w:val="000000"/>
          <w:sz w:val="21"/>
          <w:highlight w:val="white"/>
          <w:lang w:val="en-US"/>
        </w:rPr>
        <w:t xml:space="preserve"> </w:t>
      </w:r>
    </w:p>
    <w:p w:rsidR="00037085" w:rsidRDefault="00267F10">
      <w:pPr>
        <w:spacing w:line="285" w:lineRule="atLeast"/>
      </w:pPr>
      <w:r>
        <w:t>Това е ред</w:t>
      </w:r>
      <w:r w:rsidR="00A81F14">
        <w:t>,</w:t>
      </w:r>
      <w:r>
        <w:t xml:space="preserve"> изпълняващ метод аналогичен на </w:t>
      </w:r>
      <w:r w:rsidRPr="00A81F14">
        <w:rPr>
          <w:rFonts w:ascii="Courier New" w:hAnsi="Courier New"/>
          <w:iCs/>
          <w:sz w:val="22"/>
          <w:lang w:val="en-US"/>
        </w:rPr>
        <w:t>MPI_COMM_SPLIT_TYPE</w:t>
      </w:r>
      <w:r w:rsidR="00A81F14">
        <w:rPr>
          <w:rFonts w:ascii="Courier New" w:hAnsi="Courier New"/>
          <w:iCs/>
          <w:sz w:val="22"/>
          <w:lang w:val="en-US"/>
        </w:rPr>
        <w:t>()</w:t>
      </w:r>
      <w:r>
        <w:t>, в</w:t>
      </w:r>
      <w:r w:rsidR="00A81F14">
        <w:t>ъведен</w:t>
      </w:r>
      <w:r>
        <w:t xml:space="preserve"> в MPI-3. Идеята на </w:t>
      </w:r>
      <w:r w:rsidRPr="00A81F14">
        <w:rPr>
          <w:rFonts w:ascii="Courier New" w:hAnsi="Courier New"/>
          <w:iCs/>
          <w:sz w:val="22"/>
          <w:lang w:val="en-US"/>
        </w:rPr>
        <w:t>split_type</w:t>
      </w:r>
      <w:r w:rsidR="00A81F14">
        <w:rPr>
          <w:rFonts w:ascii="Courier New" w:hAnsi="Courier New"/>
          <w:iCs/>
          <w:sz w:val="22"/>
          <w:lang w:val="en-US"/>
        </w:rPr>
        <w:t>()</w:t>
      </w:r>
      <w:r>
        <w:t xml:space="preserve"> е да се остави на системата да реши как да раздели входния комуникатор. Разделянето се базира на зададен тип. В нашия случай той е </w:t>
      </w:r>
      <w:r>
        <w:rPr>
          <w:rFonts w:ascii="Courier New" w:hAnsi="Courier New"/>
          <w:highlight w:val="white"/>
        </w:rPr>
        <w:t>MPI.COMM_TYPE_SHARED</w:t>
      </w:r>
      <w:r>
        <w:rPr>
          <w:rFonts w:ascii="Droid Sans Mono;monospace;monos" w:hAnsi="Droid Sans Mono;monospace;monos"/>
          <w:color w:val="001080"/>
          <w:sz w:val="21"/>
          <w:highlight w:val="white"/>
        </w:rPr>
        <w:t xml:space="preserve">, </w:t>
      </w:r>
      <w:r>
        <w:rPr>
          <w:highlight w:val="white"/>
        </w:rPr>
        <w:t xml:space="preserve">който разделя входния комуникатор на под-комункатори. Резултатните комуникатори може да извършват операции със споделена памет. Следващата стъпка е да създадем </w:t>
      </w:r>
      <w:r w:rsidRPr="00A81F14">
        <w:rPr>
          <w:rFonts w:ascii="Courier New" w:hAnsi="Courier New"/>
          <w:iCs/>
          <w:sz w:val="22"/>
          <w:lang w:val="en-US"/>
        </w:rPr>
        <w:t>Win</w:t>
      </w:r>
      <w:r>
        <w:rPr>
          <w:highlight w:val="white"/>
        </w:rPr>
        <w:t xml:space="preserve"> обекта</w:t>
      </w:r>
      <w:r w:rsidR="00A81F14">
        <w:rPr>
          <w:highlight w:val="white"/>
          <w:lang w:val="en-US"/>
        </w:rPr>
        <w:t xml:space="preserve"> </w:t>
      </w:r>
      <w:r w:rsidR="00A81F14">
        <w:rPr>
          <w:highlight w:val="white"/>
        </w:rPr>
        <w:t>и</w:t>
      </w:r>
      <w:r>
        <w:rPr>
          <w:highlight w:val="white"/>
        </w:rPr>
        <w:t xml:space="preserve"> това става с тези редове</w:t>
      </w:r>
      <w:r w:rsidR="00A81F14">
        <w:t>:</w:t>
      </w:r>
    </w:p>
    <w:p w:rsidR="00037085" w:rsidRDefault="00267F10">
      <w:pPr>
        <w:pStyle w:val="Code"/>
        <w:rPr>
          <w:lang w:val="en-US"/>
        </w:rPr>
      </w:pPr>
      <w:r>
        <w:rPr>
          <w:highlight w:val="white"/>
          <w:lang w:val="en-US"/>
        </w:rPr>
        <w:t>Info win_info = new Info();</w:t>
      </w:r>
    </w:p>
    <w:p w:rsidR="00037085" w:rsidRDefault="00267F10">
      <w:pPr>
        <w:pStyle w:val="Code"/>
        <w:rPr>
          <w:lang w:val="en-US"/>
        </w:rPr>
      </w:pPr>
      <w:r>
        <w:rPr>
          <w:highlight w:val="white"/>
          <w:lang w:val="en-US"/>
        </w:rPr>
        <w:t>win_info.create();</w:t>
      </w:r>
    </w:p>
    <w:p w:rsidR="00037085" w:rsidRDefault="00267F10">
      <w:pPr>
        <w:pStyle w:val="Code"/>
        <w:rPr>
          <w:lang w:val="en-US"/>
        </w:rPr>
      </w:pPr>
      <w:r>
        <w:rPr>
          <w:highlight w:val="white"/>
          <w:lang w:val="en-US"/>
        </w:rPr>
        <w:t>win_info.set("alloc_shared_noncontig", "true");</w:t>
      </w:r>
    </w:p>
    <w:p w:rsidR="00037085" w:rsidRDefault="00267F10">
      <w:pPr>
        <w:pStyle w:val="Code"/>
        <w:rPr>
          <w:lang w:val="en-US"/>
        </w:rPr>
      </w:pPr>
      <w:r>
        <w:rPr>
          <w:highlight w:val="white"/>
          <w:lang w:val="en-US"/>
        </w:rPr>
        <w:t>Win sm_win = comm_node.win_allocate_shared(4, 4, win_info);</w:t>
      </w:r>
    </w:p>
    <w:p w:rsidR="00037085" w:rsidRDefault="00267F10" w:rsidP="00A81F14">
      <w:pPr>
        <w:spacing w:before="120" w:line="285" w:lineRule="atLeast"/>
      </w:pPr>
      <w:r>
        <w:rPr>
          <w:highlight w:val="white"/>
        </w:rPr>
        <w:t xml:space="preserve">В тях може да </w:t>
      </w:r>
      <w:r w:rsidR="00A81F14">
        <w:rPr>
          <w:highlight w:val="white"/>
        </w:rPr>
        <w:t xml:space="preserve">се </w:t>
      </w:r>
      <w:r>
        <w:rPr>
          <w:highlight w:val="white"/>
        </w:rPr>
        <w:t xml:space="preserve">види и пример за ползване не </w:t>
      </w:r>
      <w:r w:rsidRPr="00A81F14">
        <w:rPr>
          <w:rFonts w:ascii="Courier New" w:hAnsi="Courier New"/>
          <w:iCs/>
          <w:sz w:val="22"/>
          <w:lang w:val="en-US"/>
        </w:rPr>
        <w:t>Info</w:t>
      </w:r>
      <w:r>
        <w:rPr>
          <w:highlight w:val="white"/>
        </w:rPr>
        <w:t xml:space="preserve"> обект. </w:t>
      </w:r>
    </w:p>
    <w:p w:rsidR="00037085" w:rsidRDefault="00267F10">
      <w:r>
        <w:rPr>
          <w:highlight w:val="white"/>
        </w:rPr>
        <w:lastRenderedPageBreak/>
        <w:t xml:space="preserve">Самите операции, в нашия случай </w:t>
      </w:r>
      <w:r w:rsidRPr="00A81F14">
        <w:rPr>
          <w:rFonts w:ascii="Courier New" w:hAnsi="Courier New"/>
          <w:iCs/>
          <w:sz w:val="22"/>
          <w:lang w:val="en-US"/>
        </w:rPr>
        <w:t>shared_query</w:t>
      </w:r>
      <w:r>
        <w:rPr>
          <w:rFonts w:ascii="Droid Sans Mono;monospace;monos" w:hAnsi="Droid Sans Mono;monospace;monos"/>
          <w:color w:val="795E26"/>
          <w:sz w:val="21"/>
          <w:highlight w:val="white"/>
        </w:rPr>
        <w:t>,</w:t>
      </w:r>
      <w:r>
        <w:rPr>
          <w:highlight w:val="white"/>
        </w:rPr>
        <w:t xml:space="preserve"> се извършват между </w:t>
      </w:r>
      <w:r w:rsidRPr="00A81F14">
        <w:rPr>
          <w:rFonts w:ascii="Courier New" w:hAnsi="Courier New"/>
          <w:iCs/>
          <w:sz w:val="22"/>
          <w:lang w:val="en-US"/>
        </w:rPr>
        <w:t>lock_all</w:t>
      </w:r>
      <w:r>
        <w:rPr>
          <w:highlight w:val="white"/>
        </w:rPr>
        <w:t xml:space="preserve"> и</w:t>
      </w:r>
      <w:r w:rsidRPr="00A81F14">
        <w:rPr>
          <w:rFonts w:ascii="Courier New" w:hAnsi="Courier New"/>
          <w:iCs/>
          <w:sz w:val="22"/>
          <w:lang w:val="en-US"/>
        </w:rPr>
        <w:t xml:space="preserve"> unlock_all</w:t>
      </w:r>
      <w:r>
        <w:rPr>
          <w:highlight w:val="white"/>
        </w:rPr>
        <w:t>.</w:t>
      </w:r>
    </w:p>
    <w:p w:rsidR="00037085" w:rsidRDefault="00267F10">
      <w:pPr>
        <w:pStyle w:val="Code"/>
        <w:rPr>
          <w:lang w:val="en-US"/>
        </w:rPr>
      </w:pPr>
      <w:r>
        <w:rPr>
          <w:highlight w:val="white"/>
          <w:lang w:val="en-US"/>
        </w:rPr>
        <w:t>sm_win.lock_all(0);</w:t>
      </w:r>
    </w:p>
    <w:p w:rsidR="00037085" w:rsidRDefault="00267F10">
      <w:pPr>
        <w:pStyle w:val="Code"/>
        <w:rPr>
          <w:lang w:val="en-US"/>
        </w:rPr>
      </w:pPr>
      <w:r>
        <w:rPr>
          <w:highlight w:val="white"/>
          <w:lang w:val="en-US"/>
        </w:rPr>
        <w:t>// operations</w:t>
      </w:r>
    </w:p>
    <w:p w:rsidR="00037085" w:rsidRDefault="00267F10">
      <w:pPr>
        <w:pStyle w:val="Code"/>
        <w:spacing w:after="120"/>
        <w:rPr>
          <w:rStyle w:val="Emphasis"/>
          <w:i w:val="0"/>
          <w:iCs w:val="0"/>
          <w:sz w:val="24"/>
        </w:rPr>
      </w:pPr>
      <w:r>
        <w:rPr>
          <w:highlight w:val="white"/>
          <w:lang w:val="en-US"/>
        </w:rPr>
        <w:t>sm_win.unlock_all();</w:t>
      </w:r>
      <w:r>
        <w:rPr>
          <w:highlight w:val="white"/>
        </w:rPr>
        <w:tab/>
      </w:r>
      <w:r>
        <w:rPr>
          <w:rFonts w:ascii="Droid Sans Mono;monospace;monos" w:hAnsi="Droid Sans Mono;monospace;monos"/>
          <w:color w:val="000000"/>
          <w:sz w:val="21"/>
          <w:highlight w:val="white"/>
          <w:lang w:val="en-US"/>
        </w:rPr>
        <w:tab/>
      </w:r>
      <w:r>
        <w:rPr>
          <w:rFonts w:ascii="Droid Sans Mono;monospace;monos" w:hAnsi="Droid Sans Mono;monospace;monos"/>
          <w:color w:val="000000"/>
          <w:sz w:val="21"/>
          <w:highlight w:val="white"/>
          <w:lang w:val="en-US"/>
        </w:rPr>
        <w:tab/>
      </w:r>
    </w:p>
    <w:p w:rsidR="00037085" w:rsidRDefault="00267F10" w:rsidP="00375B6A">
      <w:pPr>
        <w:pStyle w:val="Heading2"/>
        <w:numPr>
          <w:ilvl w:val="1"/>
          <w:numId w:val="12"/>
        </w:numPr>
        <w:tabs>
          <w:tab w:val="clear" w:pos="720"/>
        </w:tabs>
        <w:ind w:left="720" w:hanging="720"/>
      </w:pPr>
      <w:bookmarkStart w:id="84" w:name="_Toc29218304"/>
      <w:r>
        <w:rPr>
          <w:rStyle w:val="Emphasis"/>
          <w:i w:val="0"/>
          <w:iCs w:val="0"/>
        </w:rPr>
        <w:t>Входно/Изходни операции</w:t>
      </w:r>
      <w:bookmarkEnd w:id="84"/>
    </w:p>
    <w:p w:rsidR="00037085" w:rsidRDefault="00267F10">
      <w:r>
        <w:t>Входно/</w:t>
      </w:r>
      <w:r w:rsidR="00A81F14">
        <w:t>и</w:t>
      </w:r>
      <w:r>
        <w:t xml:space="preserve">зходните операции са последната </w:t>
      </w:r>
      <w:r w:rsidR="00A81F14">
        <w:t xml:space="preserve">реализирана </w:t>
      </w:r>
      <w:r>
        <w:t xml:space="preserve">функционалност, която ще разгледаме. Всички необходими методи се имплементират в </w:t>
      </w:r>
      <w:r w:rsidRPr="00A81F14">
        <w:rPr>
          <w:rFonts w:ascii="Courier New" w:hAnsi="Courier New"/>
          <w:iCs/>
          <w:sz w:val="22"/>
          <w:lang w:val="en-US"/>
        </w:rPr>
        <w:t>File.java</w:t>
      </w:r>
      <w:r>
        <w:t xml:space="preserve">.  </w:t>
      </w:r>
      <w:r w:rsidR="00A81F14">
        <w:t>В него се намират аналог на о</w:t>
      </w:r>
      <w:r>
        <w:t>пераци</w:t>
      </w:r>
      <w:r w:rsidR="00A81F14">
        <w:t>ята</w:t>
      </w:r>
      <w:r>
        <w:t xml:space="preserve"> </w:t>
      </w:r>
      <w:r w:rsidRPr="00A81F14">
        <w:rPr>
          <w:rFonts w:ascii="Courier New" w:hAnsi="Courier New"/>
          <w:iCs/>
          <w:sz w:val="22"/>
          <w:lang w:val="en-US"/>
        </w:rPr>
        <w:t>MPI_FILE_WRITE</w:t>
      </w:r>
      <w:r w:rsidR="00A81F14">
        <w:t>:</w:t>
      </w:r>
    </w:p>
    <w:p w:rsidR="00037085" w:rsidRDefault="00267F10">
      <w:pPr>
        <w:pStyle w:val="Code"/>
        <w:rPr>
          <w:lang w:val="en-US"/>
        </w:rPr>
      </w:pPr>
      <w:r>
        <w:rPr>
          <w:highlight w:val="white"/>
          <w:lang w:val="en-US"/>
        </w:rPr>
        <w:t>public void write(Object buff,int offset,int count,Datatype datatype,Status stat,ByteBuffer objBuff)</w:t>
      </w:r>
    </w:p>
    <w:p w:rsidR="00037085" w:rsidRDefault="00A81F14" w:rsidP="00A81F14">
      <w:pPr>
        <w:spacing w:before="120"/>
      </w:pPr>
      <w:r>
        <w:t xml:space="preserve">както и аналог на операцията </w:t>
      </w:r>
      <w:r w:rsidR="00267F10" w:rsidRPr="00A81F14">
        <w:rPr>
          <w:rFonts w:ascii="Courier New" w:hAnsi="Courier New"/>
          <w:iCs/>
          <w:sz w:val="22"/>
          <w:lang w:val="en-US"/>
        </w:rPr>
        <w:t>MPI_FILE_READ</w:t>
      </w:r>
      <w:r>
        <w:t>:</w:t>
      </w:r>
      <w:r w:rsidR="00267F10">
        <w:t xml:space="preserve"> </w:t>
      </w:r>
    </w:p>
    <w:p w:rsidR="00037085" w:rsidRDefault="00267F10">
      <w:pPr>
        <w:pStyle w:val="Code"/>
      </w:pPr>
      <w:r>
        <w:rPr>
          <w:highlight w:val="white"/>
        </w:rPr>
        <w:t>public void read(Object buff,int offset,int count,</w:t>
      </w:r>
    </w:p>
    <w:p w:rsidR="00037085" w:rsidRDefault="00267F10">
      <w:pPr>
        <w:pStyle w:val="Code"/>
      </w:pPr>
      <w:r>
        <w:rPr>
          <w:highlight w:val="white"/>
        </w:rPr>
        <w:t>Datatype datatype,Status stat,ByteBuffer objBuff)</w:t>
      </w:r>
    </w:p>
    <w:p w:rsidR="00037085" w:rsidRDefault="00A81F14" w:rsidP="00A81F14">
      <w:pPr>
        <w:spacing w:before="120"/>
      </w:pPr>
      <w:r>
        <w:t>О</w:t>
      </w:r>
      <w:r w:rsidR="00267F10">
        <w:t xml:space="preserve">тварянето на файла става през </w:t>
      </w:r>
      <w:r w:rsidR="00267F10">
        <w:rPr>
          <w:rFonts w:ascii="Courier New" w:hAnsi="Courier New"/>
          <w:highlight w:val="white"/>
        </w:rPr>
        <w:t>public File file_open(String fname,int amode,Info info)</w:t>
      </w:r>
      <w:r w:rsidR="00267F10">
        <w:rPr>
          <w:color w:val="000000"/>
          <w:highlight w:val="white"/>
        </w:rPr>
        <w:t xml:space="preserve">, аналог на </w:t>
      </w:r>
      <w:r w:rsidR="00267F10" w:rsidRPr="00A81F14">
        <w:rPr>
          <w:rFonts w:ascii="Courier New" w:hAnsi="Courier New"/>
          <w:iCs/>
          <w:sz w:val="22"/>
          <w:lang w:val="en-US"/>
        </w:rPr>
        <w:t>MPI_FILE_OPEN</w:t>
      </w:r>
      <w:r>
        <w:rPr>
          <w:rFonts w:ascii="Courier New" w:hAnsi="Courier New"/>
          <w:iCs/>
          <w:sz w:val="22"/>
          <w:lang w:val="en-US"/>
        </w:rPr>
        <w:t>()</w:t>
      </w:r>
      <w:r w:rsidR="00267F10">
        <w:rPr>
          <w:color w:val="000000"/>
          <w:highlight w:val="white"/>
        </w:rPr>
        <w:t xml:space="preserve">. </w:t>
      </w:r>
      <w:r>
        <w:rPr>
          <w:color w:val="000000"/>
          <w:highlight w:val="white"/>
        </w:rPr>
        <w:t>Предназначението</w:t>
      </w:r>
      <w:r w:rsidR="00267F10">
        <w:rPr>
          <w:color w:val="000000"/>
          <w:highlight w:val="white"/>
        </w:rPr>
        <w:t xml:space="preserve">, </w:t>
      </w:r>
      <w:r>
        <w:rPr>
          <w:color w:val="000000"/>
          <w:highlight w:val="white"/>
        </w:rPr>
        <w:t>за</w:t>
      </w:r>
      <w:r w:rsidR="00267F10">
        <w:rPr>
          <w:color w:val="000000"/>
          <w:highlight w:val="white"/>
        </w:rPr>
        <w:t xml:space="preserve"> ко</w:t>
      </w:r>
      <w:r>
        <w:rPr>
          <w:color w:val="000000"/>
          <w:highlight w:val="white"/>
        </w:rPr>
        <w:t>е</w:t>
      </w:r>
      <w:r w:rsidR="00267F10">
        <w:rPr>
          <w:color w:val="000000"/>
          <w:highlight w:val="white"/>
        </w:rPr>
        <w:t xml:space="preserve">то се отваря </w:t>
      </w:r>
      <w:r>
        <w:rPr>
          <w:color w:val="000000"/>
          <w:highlight w:val="white"/>
        </w:rPr>
        <w:t xml:space="preserve">файла </w:t>
      </w:r>
      <w:r w:rsidR="00267F10">
        <w:rPr>
          <w:color w:val="000000"/>
          <w:highlight w:val="white"/>
        </w:rPr>
        <w:t xml:space="preserve">се специфицира от полета намиращи се в </w:t>
      </w:r>
      <w:r w:rsidR="00267F10" w:rsidRPr="00A81F14">
        <w:rPr>
          <w:rFonts w:ascii="Courier New" w:hAnsi="Courier New"/>
          <w:iCs/>
          <w:sz w:val="22"/>
          <w:lang w:val="en-US"/>
        </w:rPr>
        <w:t>MPI.java</w:t>
      </w:r>
      <w:r w:rsidR="00267F10">
        <w:rPr>
          <w:color w:val="000000"/>
          <w:highlight w:val="white"/>
        </w:rPr>
        <w:t>.</w:t>
      </w:r>
    </w:p>
    <w:p w:rsidR="00037085" w:rsidRDefault="00267F10">
      <w:pPr>
        <w:pStyle w:val="Code"/>
        <w:rPr>
          <w:lang w:val="en-US"/>
        </w:rPr>
      </w:pPr>
      <w:r>
        <w:rPr>
          <w:lang w:val="en-US"/>
        </w:rPr>
        <w:t>..</w:t>
      </w:r>
    </w:p>
    <w:p w:rsidR="00037085" w:rsidRDefault="00267F10">
      <w:pPr>
        <w:pStyle w:val="Code"/>
        <w:rPr>
          <w:lang w:val="en-US"/>
        </w:rPr>
      </w:pPr>
      <w:r>
        <w:rPr>
          <w:lang w:val="en-US"/>
        </w:rPr>
        <w:t>/** file flag modes */</w:t>
      </w:r>
    </w:p>
    <w:p w:rsidR="00037085" w:rsidRDefault="00267F10">
      <w:pPr>
        <w:pStyle w:val="Code"/>
        <w:rPr>
          <w:lang w:val="en-US"/>
        </w:rPr>
      </w:pPr>
      <w:r>
        <w:rPr>
          <w:highlight w:val="white"/>
          <w:lang w:val="en-US"/>
        </w:rPr>
        <w:t>public static final int MODE_RDONLY = 2; /* ADIO_RDONLY */</w:t>
      </w:r>
    </w:p>
    <w:p w:rsidR="00037085" w:rsidRDefault="00267F10">
      <w:pPr>
        <w:pStyle w:val="Code"/>
        <w:rPr>
          <w:lang w:val="en-US"/>
        </w:rPr>
      </w:pPr>
      <w:r>
        <w:rPr>
          <w:highlight w:val="white"/>
          <w:lang w:val="en-US"/>
        </w:rPr>
        <w:t>public static final int MODE_RDWR = 8; /* ADIO_RDWR */</w:t>
      </w:r>
    </w:p>
    <w:p w:rsidR="00037085" w:rsidRDefault="00267F10">
      <w:pPr>
        <w:pStyle w:val="Code"/>
        <w:rPr>
          <w:lang w:val="en-US"/>
        </w:rPr>
      </w:pPr>
      <w:r>
        <w:rPr>
          <w:highlight w:val="white"/>
          <w:lang w:val="en-US"/>
        </w:rPr>
        <w:t>public static final int MODE_WRONLY = 4; /* ADIO_WRONLY */</w:t>
      </w:r>
    </w:p>
    <w:p w:rsidR="00037085" w:rsidRDefault="00267F10">
      <w:pPr>
        <w:pStyle w:val="Code"/>
        <w:rPr>
          <w:lang w:val="en-US"/>
        </w:rPr>
      </w:pPr>
      <w:r>
        <w:rPr>
          <w:highlight w:val="white"/>
          <w:lang w:val="en-US"/>
        </w:rPr>
        <w:t xml:space="preserve">public static final int MODE_CREATE = 1; /* ADIO_CREATE */ </w:t>
      </w:r>
    </w:p>
    <w:p w:rsidR="00037085" w:rsidRDefault="00267F10">
      <w:pPr>
        <w:pStyle w:val="Code"/>
        <w:rPr>
          <w:lang w:val="en-US"/>
        </w:rPr>
      </w:pPr>
      <w:r>
        <w:rPr>
          <w:highlight w:val="white"/>
          <w:lang w:val="en-US"/>
        </w:rPr>
        <w:t>public static final int MODE_EXCL = 64; /* ADIO_EXCL */</w:t>
      </w:r>
    </w:p>
    <w:p w:rsidR="00037085" w:rsidRDefault="00267F10">
      <w:pPr>
        <w:pStyle w:val="Code"/>
        <w:rPr>
          <w:lang w:val="en-US"/>
        </w:rPr>
      </w:pPr>
      <w:r>
        <w:rPr>
          <w:highlight w:val="white"/>
          <w:lang w:val="en-US"/>
        </w:rPr>
        <w:t>/* ADIO_DELETE_ON_CLOSE */</w:t>
      </w:r>
    </w:p>
    <w:p w:rsidR="00037085" w:rsidRDefault="00267F10">
      <w:pPr>
        <w:pStyle w:val="Code"/>
        <w:rPr>
          <w:lang w:val="en-US"/>
        </w:rPr>
      </w:pPr>
      <w:r>
        <w:rPr>
          <w:highlight w:val="white"/>
          <w:lang w:val="en-US"/>
        </w:rPr>
        <w:t xml:space="preserve">public static final int MODE_DELETE_ON_CLOSE = 16; </w:t>
      </w:r>
    </w:p>
    <w:p w:rsidR="00037085" w:rsidRDefault="00267F10">
      <w:pPr>
        <w:pStyle w:val="Code"/>
        <w:rPr>
          <w:lang w:val="en-US"/>
        </w:rPr>
      </w:pPr>
      <w:r>
        <w:rPr>
          <w:highlight w:val="white"/>
          <w:lang w:val="en-US"/>
        </w:rPr>
        <w:t>/* ADIO_UNIQUE_OPEN */</w:t>
      </w:r>
    </w:p>
    <w:p w:rsidR="00037085" w:rsidRDefault="00267F10">
      <w:pPr>
        <w:pStyle w:val="Code"/>
        <w:rPr>
          <w:lang w:val="en-US"/>
        </w:rPr>
      </w:pPr>
      <w:r>
        <w:rPr>
          <w:highlight w:val="white"/>
          <w:lang w:val="en-US"/>
        </w:rPr>
        <w:t>public static final int MODE_UNIQUE_OPEN = 32;</w:t>
      </w:r>
    </w:p>
    <w:p w:rsidR="00037085" w:rsidRDefault="00267F10">
      <w:pPr>
        <w:pStyle w:val="Code"/>
        <w:rPr>
          <w:lang w:val="en-US"/>
        </w:rPr>
      </w:pPr>
      <w:r>
        <w:rPr>
          <w:highlight w:val="white"/>
          <w:lang w:val="en-US"/>
        </w:rPr>
        <w:t>public static final int MODE_APPEND = 128; /* ADIO_APPEND */</w:t>
      </w:r>
    </w:p>
    <w:p w:rsidR="00037085" w:rsidRDefault="00267F10">
      <w:pPr>
        <w:pStyle w:val="Code"/>
        <w:rPr>
          <w:lang w:val="en-US"/>
        </w:rPr>
      </w:pPr>
      <w:r>
        <w:rPr>
          <w:lang w:val="en-US"/>
        </w:rPr>
        <w:t>...</w:t>
      </w:r>
    </w:p>
    <w:p w:rsidR="00A81F14" w:rsidRDefault="00267F10">
      <w:pPr>
        <w:rPr>
          <w:color w:val="000000"/>
          <w:highlight w:val="white"/>
        </w:rPr>
      </w:pPr>
      <w:r>
        <w:t xml:space="preserve">Комбинация между </w:t>
      </w:r>
      <w:r w:rsidR="00A81F14">
        <w:t>предназначенията</w:t>
      </w:r>
      <w:r>
        <w:t xml:space="preserve"> също е възможна</w:t>
      </w:r>
      <w:r w:rsidR="00A81F14">
        <w:rPr>
          <w:color w:val="001080"/>
          <w:highlight w:val="white"/>
        </w:rPr>
        <w:t xml:space="preserve"> </w:t>
      </w:r>
      <w:r w:rsidR="00A81F14">
        <w:rPr>
          <w:highlight w:val="white"/>
        </w:rPr>
        <w:t>с „|“</w:t>
      </w:r>
      <w:r>
        <w:t>.</w:t>
      </w:r>
      <w:r w:rsidR="00A81F14">
        <w:t xml:space="preserve"> </w:t>
      </w:r>
      <w:r w:rsidR="00A81F14">
        <w:rPr>
          <w:color w:val="000000"/>
          <w:highlight w:val="white"/>
        </w:rPr>
        <w:t>Нап</w:t>
      </w:r>
      <w:r>
        <w:rPr>
          <w:color w:val="000000"/>
          <w:highlight w:val="white"/>
        </w:rPr>
        <w:t>ример</w:t>
      </w:r>
      <w:r w:rsidR="00A81F14">
        <w:rPr>
          <w:color w:val="000000"/>
          <w:highlight w:val="white"/>
        </w:rPr>
        <w:t>,</w:t>
      </w:r>
      <w:r>
        <w:rPr>
          <w:color w:val="000000"/>
          <w:highlight w:val="white"/>
        </w:rPr>
        <w:t xml:space="preserve"> </w:t>
      </w:r>
    </w:p>
    <w:p w:rsidR="00037085" w:rsidRDefault="00267F10" w:rsidP="00A81F14">
      <w:pPr>
        <w:ind w:firstLine="643"/>
      </w:pPr>
      <w:r>
        <w:rPr>
          <w:rFonts w:ascii="Courier New" w:hAnsi="Courier New"/>
          <w:highlight w:val="white"/>
        </w:rPr>
        <w:t>MODE_WRONLY |  MODE_CREATE</w:t>
      </w:r>
      <w:r>
        <w:rPr>
          <w:highlight w:val="white"/>
        </w:rPr>
        <w:t>.</w:t>
      </w:r>
    </w:p>
    <w:p w:rsidR="00037085" w:rsidRDefault="00267F10">
      <w:r>
        <w:t xml:space="preserve">Това, което </w:t>
      </w:r>
      <w:r w:rsidR="00A81F14">
        <w:t>е добавено в</w:t>
      </w:r>
      <w:r>
        <w:t xml:space="preserve"> MPI е възможността за предоставяне на изглед на файла. Т</w:t>
      </w:r>
      <w:r w:rsidR="00A81F14">
        <w:t>.</w:t>
      </w:r>
      <w:r>
        <w:t>е</w:t>
      </w:r>
      <w:r w:rsidR="00A81F14">
        <w:t>.</w:t>
      </w:r>
      <w:r>
        <w:t xml:space="preserve"> всеки процес да вижда различни порции от файла. Тук са и основните проблеми за </w:t>
      </w:r>
      <w:r w:rsidR="00A81F14">
        <w:rPr>
          <w:lang w:val="en-US"/>
        </w:rPr>
        <w:t>j</w:t>
      </w:r>
      <w:r>
        <w:t>ava-mpi. Това се получава, з</w:t>
      </w:r>
      <w:r w:rsidR="00F973B3">
        <w:t xml:space="preserve">аради голямата разлика </w:t>
      </w:r>
      <w:r>
        <w:t xml:space="preserve">между C и Java. В Java няма как да предоставим абсолютно същото представяне на нови типове данни, както в MPI, които са и основната на MPI файловия изгледа. За сега предоставяме </w:t>
      </w:r>
      <w:r w:rsidR="00B51165">
        <w:t xml:space="preserve">нещо, което е </w:t>
      </w:r>
      <w:r>
        <w:t>до известна степ</w:t>
      </w:r>
      <w:r w:rsidR="00A81F14">
        <w:t>ен подобн</w:t>
      </w:r>
      <w:r w:rsidR="00B51165">
        <w:t>о</w:t>
      </w:r>
      <w:r w:rsidR="00A81F14">
        <w:t xml:space="preserve">, но </w:t>
      </w:r>
      <w:r w:rsidR="00F973B3">
        <w:t>то</w:t>
      </w:r>
      <w:r w:rsidR="00A81F14">
        <w:t xml:space="preserve"> е не</w:t>
      </w:r>
      <w:r>
        <w:t>пълн</w:t>
      </w:r>
      <w:r w:rsidR="00B51165">
        <w:t>о</w:t>
      </w:r>
      <w:r>
        <w:t xml:space="preserve"> и тромав</w:t>
      </w:r>
      <w:r w:rsidR="00B51165">
        <w:t>о</w:t>
      </w:r>
      <w:r>
        <w:t xml:space="preserve">. </w:t>
      </w:r>
      <w:r w:rsidR="00B51165">
        <w:t>Затова</w:t>
      </w:r>
      <w:r>
        <w:t xml:space="preserve"> не може да кажем, че е аналогия на MPI функциите</w:t>
      </w:r>
      <w:r w:rsidR="00B51165">
        <w:t>,</w:t>
      </w:r>
      <w:r>
        <w:t xml:space="preserve"> изпълняващи същото. За момента интерфейс</w:t>
      </w:r>
      <w:r w:rsidR="00B51165">
        <w:t>ът</w:t>
      </w:r>
      <w:r>
        <w:t xml:space="preserve"> да</w:t>
      </w:r>
      <w:r w:rsidR="00B51165">
        <w:t>ва</w:t>
      </w:r>
      <w:r>
        <w:t xml:space="preserve"> известна информация за това дали е използваем в java и къде са основните проблеми.</w:t>
      </w:r>
    </w:p>
    <w:p w:rsidR="00037085" w:rsidRDefault="00267F10">
      <w:r>
        <w:rPr>
          <w:highlight w:val="white"/>
        </w:rPr>
        <w:t xml:space="preserve">Посоката към, която сме се ориентирали е използването на допълнителни класове, наследяващи </w:t>
      </w:r>
      <w:r w:rsidRPr="00B51165">
        <w:rPr>
          <w:rFonts w:ascii="Courier New" w:hAnsi="Courier New"/>
          <w:iCs/>
          <w:sz w:val="22"/>
          <w:lang w:val="en-US"/>
        </w:rPr>
        <w:t>Datatype.java</w:t>
      </w:r>
      <w:r>
        <w:rPr>
          <w:highlight w:val="white"/>
        </w:rPr>
        <w:t xml:space="preserve">, </w:t>
      </w:r>
      <w:r w:rsidR="00B51165">
        <w:rPr>
          <w:highlight w:val="white"/>
        </w:rPr>
        <w:t xml:space="preserve">като </w:t>
      </w:r>
      <w:r>
        <w:rPr>
          <w:highlight w:val="white"/>
        </w:rPr>
        <w:t xml:space="preserve">те ще описват самият файлов изглед. Досега имаме само един </w:t>
      </w:r>
      <w:r w:rsidRPr="00B51165">
        <w:rPr>
          <w:rFonts w:ascii="Courier New" w:hAnsi="Courier New"/>
          <w:iCs/>
          <w:sz w:val="22"/>
          <w:lang w:val="en-US"/>
        </w:rPr>
        <w:t>Subarray.java</w:t>
      </w:r>
      <w:r>
        <w:rPr>
          <w:highlight w:val="white"/>
        </w:rPr>
        <w:t>, създаването му се осъществява със следните два метода</w:t>
      </w:r>
    </w:p>
    <w:p w:rsidR="00037085" w:rsidRDefault="00267F10">
      <w:pPr>
        <w:jc w:val="left"/>
        <w:rPr>
          <w:highlight w:val="white"/>
          <w:lang w:val="en-US"/>
        </w:rPr>
      </w:pPr>
      <w:r>
        <w:rPr>
          <w:rFonts w:ascii="Courier New" w:hAnsi="Courier New"/>
          <w:highlight w:val="white"/>
          <w:lang w:val="en-US"/>
        </w:rPr>
        <w:t>public Subarray(int ndims,int[] sizes, int[] sub_sizes, int[] starts)</w:t>
      </w:r>
    </w:p>
    <w:p w:rsidR="00037085" w:rsidRDefault="00267F10">
      <w:pPr>
        <w:rPr>
          <w:lang w:val="en-US"/>
        </w:rPr>
      </w:pPr>
      <w:r>
        <w:rPr>
          <w:rFonts w:ascii="Courier New" w:hAnsi="Courier New"/>
          <w:highlight w:val="white"/>
          <w:lang w:val="en-US"/>
        </w:rPr>
        <w:t>public void create(Datatype old_type,int order)</w:t>
      </w:r>
      <w:r>
        <w:rPr>
          <w:highlight w:val="white"/>
          <w:lang w:val="en-US"/>
        </w:rPr>
        <w:t>.</w:t>
      </w:r>
    </w:p>
    <w:p w:rsidR="00037085" w:rsidRDefault="00267F10">
      <w:pPr>
        <w:rPr>
          <w:lang w:val="en-US"/>
        </w:rPr>
      </w:pPr>
      <w:r>
        <w:rPr>
          <w:lang w:val="en-US"/>
        </w:rPr>
        <w:t xml:space="preserve">Самата имплементация за създаването на изглед е описана в </w:t>
      </w:r>
      <w:r w:rsidR="00B51165" w:rsidRPr="00F973B3">
        <w:rPr>
          <w:b/>
        </w:rPr>
        <w:t>Г</w:t>
      </w:r>
      <w:r w:rsidRPr="00F973B3">
        <w:rPr>
          <w:b/>
          <w:lang w:val="en-US"/>
        </w:rPr>
        <w:t>лава</w:t>
      </w:r>
      <w:r w:rsidR="00B51165" w:rsidRPr="00F973B3">
        <w:rPr>
          <w:b/>
        </w:rPr>
        <w:t xml:space="preserve"> 7</w:t>
      </w:r>
      <w:r>
        <w:rPr>
          <w:lang w:val="en-US"/>
        </w:rPr>
        <w:t>.</w:t>
      </w:r>
    </w:p>
    <w:p w:rsidR="00037085" w:rsidRPr="00B51165" w:rsidRDefault="00267F10">
      <w:pPr>
        <w:rPr>
          <w:b/>
        </w:rPr>
      </w:pPr>
      <w:r>
        <w:rPr>
          <w:b/>
          <w:lang w:val="en-US"/>
        </w:rPr>
        <w:lastRenderedPageBreak/>
        <w:t>Пример 6.1</w:t>
      </w:r>
      <w:r w:rsidR="00B51165">
        <w:rPr>
          <w:b/>
        </w:rPr>
        <w:t>4</w:t>
      </w:r>
    </w:p>
    <w:p w:rsidR="00037085" w:rsidRDefault="00267F10">
      <w:pPr>
        <w:pStyle w:val="Code"/>
        <w:rPr>
          <w:lang w:val="en-US"/>
        </w:rPr>
      </w:pPr>
      <w:r>
        <w:rPr>
          <w:highlight w:val="white"/>
          <w:lang w:val="en-US"/>
        </w:rPr>
        <w:t>public static void main(String[] args) {</w:t>
      </w:r>
    </w:p>
    <w:p w:rsidR="00037085" w:rsidRDefault="00267F10">
      <w:pPr>
        <w:pStyle w:val="Code"/>
        <w:rPr>
          <w:lang w:val="en-US"/>
        </w:rPr>
      </w:pPr>
      <w:r>
        <w:rPr>
          <w:highlight w:val="white"/>
          <w:lang w:val="en-US"/>
        </w:rPr>
        <w:tab/>
        <w:t>MPI.Init(args);</w:t>
      </w:r>
    </w:p>
    <w:p w:rsidR="00037085" w:rsidRDefault="00267F10">
      <w:pPr>
        <w:pStyle w:val="Code"/>
        <w:rPr>
          <w:lang w:val="en-US"/>
        </w:rPr>
      </w:pPr>
      <w:r>
        <w:rPr>
          <w:highlight w:val="white"/>
          <w:lang w:val="en-US"/>
        </w:rPr>
        <w:tab/>
        <w:t>int rank = MPI.COMM_WORLD.rank();</w:t>
      </w:r>
    </w:p>
    <w:p w:rsidR="00037085" w:rsidRDefault="00267F10">
      <w:pPr>
        <w:pStyle w:val="Code"/>
        <w:rPr>
          <w:lang w:val="en-US"/>
        </w:rPr>
      </w:pPr>
      <w:r>
        <w:rPr>
          <w:highlight w:val="white"/>
          <w:lang w:val="en-US"/>
        </w:rPr>
        <w:tab/>
        <w:t>int size = MPI.COMM_WORLD.size();</w:t>
      </w:r>
    </w:p>
    <w:p w:rsidR="00037085" w:rsidRDefault="00267F10">
      <w:pPr>
        <w:pStyle w:val="Code"/>
        <w:rPr>
          <w:lang w:val="en-US"/>
        </w:rPr>
      </w:pPr>
      <w:r>
        <w:rPr>
          <w:highlight w:val="white"/>
          <w:lang w:val="en-US"/>
        </w:rPr>
        <w:tab/>
        <w:t xml:space="preserve">File fh = MPI.COMM_WORLD.file_open("/home/nikolay/workspace/trash/test123", </w:t>
      </w:r>
    </w:p>
    <w:p w:rsidR="00037085" w:rsidRDefault="00267F10">
      <w:pPr>
        <w:pStyle w:val="Code"/>
        <w:rPr>
          <w:lang w:val="en-US"/>
        </w:rPr>
      </w:pPr>
      <w:r>
        <w:rPr>
          <w:highlight w:val="white"/>
          <w:lang w:val="en-US"/>
        </w:rPr>
        <w:tab/>
      </w:r>
      <w:r>
        <w:rPr>
          <w:highlight w:val="white"/>
          <w:lang w:val="en-US"/>
        </w:rPr>
        <w:tab/>
        <w:t>MPI.MODE_CREATE|MPI.MODE_RDWR, MPI.INFO_NULL);</w:t>
      </w:r>
    </w:p>
    <w:p w:rsidR="00037085" w:rsidRDefault="00267F10">
      <w:pPr>
        <w:pStyle w:val="Code"/>
        <w:rPr>
          <w:lang w:val="en-US"/>
        </w:rPr>
      </w:pPr>
      <w:r>
        <w:rPr>
          <w:highlight w:val="white"/>
          <w:lang w:val="en-US"/>
        </w:rPr>
        <w:tab/>
        <w:t>int[] sizes = new int[1]; sizes[0] = size;</w:t>
      </w:r>
    </w:p>
    <w:p w:rsidR="00037085" w:rsidRDefault="00267F10">
      <w:pPr>
        <w:pStyle w:val="Code"/>
        <w:rPr>
          <w:lang w:val="en-US"/>
        </w:rPr>
      </w:pPr>
      <w:r>
        <w:rPr>
          <w:highlight w:val="white"/>
          <w:lang w:val="en-US"/>
        </w:rPr>
        <w:tab/>
        <w:t>int[] subsizes = new int[1]; subsizes[0] = 1;</w:t>
      </w:r>
    </w:p>
    <w:p w:rsidR="00037085" w:rsidRDefault="00267F10">
      <w:pPr>
        <w:pStyle w:val="Code"/>
        <w:rPr>
          <w:lang w:val="en-US"/>
        </w:rPr>
      </w:pPr>
      <w:r>
        <w:rPr>
          <w:highlight w:val="white"/>
          <w:lang w:val="en-US"/>
        </w:rPr>
        <w:tab/>
        <w:t>int[] starts = new int[1]; starts[0] = rank;</w:t>
      </w:r>
    </w:p>
    <w:p w:rsidR="00037085" w:rsidRDefault="00267F10">
      <w:pPr>
        <w:pStyle w:val="Code"/>
        <w:rPr>
          <w:lang w:val="en-US"/>
        </w:rPr>
      </w:pPr>
      <w:r>
        <w:rPr>
          <w:highlight w:val="white"/>
          <w:lang w:val="en-US"/>
        </w:rPr>
        <w:tab/>
        <w:t>Subarray filetype = new Subarray(1, sizes, subsizes, starts);</w:t>
      </w:r>
    </w:p>
    <w:p w:rsidR="00037085" w:rsidRDefault="00267F10">
      <w:pPr>
        <w:pStyle w:val="Code"/>
        <w:rPr>
          <w:lang w:val="en-US"/>
        </w:rPr>
      </w:pPr>
      <w:r>
        <w:rPr>
          <w:highlight w:val="white"/>
          <w:lang w:val="en-US"/>
        </w:rPr>
        <w:tab/>
        <w:t>filetype.create(MPI.BYTE, MPI.ORDER_C);</w:t>
      </w:r>
    </w:p>
    <w:p w:rsidR="00037085" w:rsidRDefault="00267F10">
      <w:pPr>
        <w:pStyle w:val="Code"/>
        <w:rPr>
          <w:lang w:val="en-US"/>
        </w:rPr>
      </w:pPr>
      <w:r>
        <w:rPr>
          <w:highlight w:val="white"/>
          <w:lang w:val="en-US"/>
        </w:rPr>
        <w:tab/>
        <w:t>filetype.commit();</w:t>
      </w:r>
    </w:p>
    <w:p w:rsidR="00037085" w:rsidRDefault="00267F10">
      <w:pPr>
        <w:pStyle w:val="Code"/>
        <w:rPr>
          <w:lang w:val="en-US"/>
        </w:rPr>
      </w:pPr>
      <w:r>
        <w:rPr>
          <w:highlight w:val="white"/>
          <w:lang w:val="en-US"/>
        </w:rPr>
        <w:tab/>
        <w:t>fh.view(0, MPI.BYTE, filetype, "native", MPI.INFO_NULL);</w:t>
      </w:r>
    </w:p>
    <w:p w:rsidR="00037085" w:rsidRDefault="00267F10">
      <w:pPr>
        <w:pStyle w:val="Code"/>
        <w:rPr>
          <w:lang w:val="en-US"/>
        </w:rPr>
      </w:pPr>
      <w:r>
        <w:rPr>
          <w:highlight w:val="white"/>
          <w:lang w:val="en-US"/>
        </w:rPr>
        <w:tab/>
        <w:t>byte[] buff = new byte[10];</w:t>
      </w:r>
    </w:p>
    <w:p w:rsidR="00037085" w:rsidRDefault="00267F10">
      <w:pPr>
        <w:pStyle w:val="Code"/>
        <w:rPr>
          <w:lang w:val="en-US"/>
        </w:rPr>
      </w:pPr>
      <w:r>
        <w:rPr>
          <w:highlight w:val="white"/>
          <w:lang w:val="en-US"/>
        </w:rPr>
        <w:tab/>
        <w:t>buff[0] = (byte)rank; buff[1] = (byte)(rank+0x1);</w:t>
      </w:r>
    </w:p>
    <w:p w:rsidR="00037085" w:rsidRDefault="00267F10">
      <w:pPr>
        <w:pStyle w:val="Code"/>
        <w:rPr>
          <w:lang w:val="en-US"/>
        </w:rPr>
      </w:pPr>
      <w:r>
        <w:rPr>
          <w:highlight w:val="white"/>
          <w:lang w:val="en-US"/>
        </w:rPr>
        <w:tab/>
        <w:t>Status stat = new Status();</w:t>
      </w:r>
    </w:p>
    <w:p w:rsidR="00037085" w:rsidRDefault="00267F10">
      <w:pPr>
        <w:pStyle w:val="Code"/>
        <w:rPr>
          <w:lang w:val="en-US"/>
        </w:rPr>
      </w:pPr>
      <w:r>
        <w:rPr>
          <w:highlight w:val="white"/>
          <w:lang w:val="en-US"/>
        </w:rPr>
        <w:tab/>
        <w:t>fh.write(buff, 0, 2, MPI.BYTE, stat, null);</w:t>
      </w:r>
    </w:p>
    <w:p w:rsidR="00037085" w:rsidRDefault="00267F10">
      <w:pPr>
        <w:pStyle w:val="Code"/>
        <w:rPr>
          <w:lang w:val="en-US"/>
        </w:rPr>
      </w:pPr>
      <w:r>
        <w:rPr>
          <w:highlight w:val="white"/>
          <w:lang w:val="en-US"/>
        </w:rPr>
        <w:tab/>
        <w:t>System.out.println(stat.mpi_error);</w:t>
      </w:r>
    </w:p>
    <w:p w:rsidR="00037085" w:rsidRDefault="00267F10">
      <w:pPr>
        <w:pStyle w:val="Code"/>
        <w:rPr>
          <w:lang w:val="en-US"/>
        </w:rPr>
      </w:pPr>
      <w:r>
        <w:rPr>
          <w:highlight w:val="white"/>
          <w:lang w:val="en-US"/>
        </w:rPr>
        <w:tab/>
        <w:t>fh.write(buff, 0, 2, MPI.BYTE, null, null);</w:t>
      </w:r>
    </w:p>
    <w:p w:rsidR="00037085" w:rsidRDefault="00267F10">
      <w:pPr>
        <w:pStyle w:val="Code"/>
        <w:rPr>
          <w:lang w:val="en-US"/>
        </w:rPr>
      </w:pPr>
      <w:r>
        <w:rPr>
          <w:highlight w:val="white"/>
          <w:lang w:val="en-US"/>
        </w:rPr>
        <w:tab/>
        <w:t>System.out.println(stat.mpi_error);</w:t>
      </w:r>
    </w:p>
    <w:p w:rsidR="00037085" w:rsidRDefault="00267F10">
      <w:pPr>
        <w:pStyle w:val="Code"/>
        <w:rPr>
          <w:lang w:val="en-US"/>
        </w:rPr>
      </w:pPr>
      <w:r>
        <w:rPr>
          <w:highlight w:val="white"/>
          <w:lang w:val="en-US"/>
        </w:rPr>
        <w:tab/>
        <w:t>filetype.free();</w:t>
      </w:r>
    </w:p>
    <w:p w:rsidR="00037085" w:rsidRDefault="00267F10">
      <w:pPr>
        <w:pStyle w:val="Code"/>
        <w:rPr>
          <w:lang w:val="en-US"/>
        </w:rPr>
      </w:pPr>
      <w:r>
        <w:rPr>
          <w:highlight w:val="white"/>
          <w:lang w:val="en-US"/>
        </w:rPr>
        <w:tab/>
        <w:t>fh.close();</w:t>
      </w:r>
    </w:p>
    <w:p w:rsidR="00037085" w:rsidRDefault="00267F10">
      <w:pPr>
        <w:pStyle w:val="Code"/>
        <w:rPr>
          <w:lang w:val="en-US"/>
        </w:rPr>
      </w:pPr>
      <w:r>
        <w:rPr>
          <w:highlight w:val="white"/>
          <w:lang w:val="en-US"/>
        </w:rPr>
        <w:tab/>
        <w:t>MPI.Finalize();</w:t>
      </w:r>
    </w:p>
    <w:p w:rsidR="00037085" w:rsidRDefault="00267F10">
      <w:pPr>
        <w:pStyle w:val="Code"/>
        <w:rPr>
          <w:lang w:val="en-US"/>
        </w:rPr>
      </w:pPr>
      <w:r>
        <w:rPr>
          <w:lang w:val="en-US"/>
        </w:rPr>
        <w:t>}</w:t>
      </w:r>
    </w:p>
    <w:p w:rsidR="00037085" w:rsidRDefault="00267F10">
      <w:r>
        <w:rPr>
          <w:highlight w:val="white"/>
        </w:rPr>
        <w:t>Пример 6.1</w:t>
      </w:r>
      <w:r w:rsidR="00B51165">
        <w:rPr>
          <w:highlight w:val="white"/>
        </w:rPr>
        <w:t>4</w:t>
      </w:r>
      <w:r>
        <w:rPr>
          <w:highlight w:val="white"/>
        </w:rPr>
        <w:t xml:space="preserve"> започва с отваряне на файл </w:t>
      </w:r>
      <w:r w:rsidRPr="00B51165">
        <w:rPr>
          <w:rFonts w:ascii="Courier New" w:hAnsi="Courier New"/>
          <w:iCs/>
          <w:sz w:val="22"/>
          <w:lang w:val="en-US"/>
        </w:rPr>
        <w:t>/home/nikolay/workspace/trash/test123</w:t>
      </w:r>
      <w:r>
        <w:rPr>
          <w:highlight w:val="white"/>
        </w:rPr>
        <w:t xml:space="preserve"> с флаг </w:t>
      </w:r>
      <w:r>
        <w:rPr>
          <w:rFonts w:ascii="Courier New" w:hAnsi="Courier New"/>
          <w:highlight w:val="white"/>
        </w:rPr>
        <w:t>MPI.MODE_CREATE|MPI.MODE_RDWR</w:t>
      </w:r>
      <w:r>
        <w:rPr>
          <w:highlight w:val="white"/>
        </w:rPr>
        <w:t xml:space="preserve"> (създаване на нов файл, и достъп за писане и четене). След което се преминава към описание и създаване на файловия изглед. </w:t>
      </w:r>
    </w:p>
    <w:p w:rsidR="00037085" w:rsidRDefault="00267F10">
      <w:pPr>
        <w:pStyle w:val="Code"/>
        <w:rPr>
          <w:lang w:val="en-US"/>
        </w:rPr>
      </w:pPr>
      <w:r>
        <w:rPr>
          <w:highlight w:val="white"/>
          <w:lang w:val="en-US"/>
        </w:rPr>
        <w:t>Subarray filetype = new Subarray(1, sizes, subsizes, starts);</w:t>
      </w:r>
    </w:p>
    <w:p w:rsidR="00037085" w:rsidRDefault="00267F10">
      <w:pPr>
        <w:pStyle w:val="Code"/>
        <w:rPr>
          <w:lang w:val="en-US"/>
        </w:rPr>
      </w:pPr>
      <w:r>
        <w:rPr>
          <w:highlight w:val="white"/>
          <w:lang w:val="en-US"/>
        </w:rPr>
        <w:tab/>
        <w:t>filetype.create(MPI.BYTE, MPI.ORDER_C);</w:t>
      </w:r>
    </w:p>
    <w:p w:rsidR="00037085" w:rsidRDefault="00267F10">
      <w:pPr>
        <w:pStyle w:val="Code"/>
        <w:rPr>
          <w:lang w:val="en-US"/>
        </w:rPr>
      </w:pPr>
      <w:r>
        <w:rPr>
          <w:highlight w:val="white"/>
          <w:lang w:val="en-US"/>
        </w:rPr>
        <w:tab/>
        <w:t>filetype.commit();</w:t>
      </w:r>
    </w:p>
    <w:p w:rsidR="00037085" w:rsidRDefault="00267F10">
      <w:pPr>
        <w:pStyle w:val="Code"/>
        <w:rPr>
          <w:lang w:val="en-US"/>
        </w:rPr>
      </w:pPr>
      <w:r>
        <w:rPr>
          <w:noProof/>
          <w:lang w:val="en-US" w:eastAsia="en-US" w:bidi="ar-SA"/>
        </w:rPr>
        <mc:AlternateContent>
          <mc:Choice Requires="wps">
            <w:drawing>
              <wp:anchor distT="91440" distB="91440" distL="91440" distR="91440" simplePos="0" relativeHeight="251658301" behindDoc="0" locked="0" layoutInCell="0" hidden="0" allowOverlap="1">
                <wp:simplePos x="0" y="0"/>
                <wp:positionH relativeFrom="margin">
                  <wp:align>right</wp:align>
                </wp:positionH>
                <wp:positionV relativeFrom="paragraph">
                  <wp:posOffset>189865</wp:posOffset>
                </wp:positionV>
                <wp:extent cx="3136265" cy="2019300"/>
                <wp:effectExtent l="0" t="0" r="0" b="0"/>
                <wp:wrapSquare wrapText="largest"/>
                <wp:docPr id="61" name="Frame 51"/>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qxK/XR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QAAAEAAAAA8AAAAlAUAAACiAAAjAAAAAAAAAAMAAAABAAAAAAAAAAAAAAACAAAAKwEAAEsTAABsDAAAPwAAAMkWAAD/FgAAKAAAAAgAAAABAAAAAQAAAA=="/>
                          </a:ext>
                        </a:extLst>
                      </wps:cNvSpPr>
                      <wps:spPr>
                        <a:xfrm>
                          <a:off x="0" y="0"/>
                          <a:ext cx="3136265" cy="2019300"/>
                        </a:xfrm>
                        <a:prstGeom prst="rect">
                          <a:avLst/>
                        </a:prstGeom>
                        <a:noFill/>
                        <a:ln>
                          <a:noFill/>
                        </a:ln>
                      </wps:spPr>
                      <wps:txbx>
                        <w:txbxContent>
                          <w:p w:rsidR="007A44C1" w:rsidRDefault="007A44C1">
                            <w:pPr>
                              <w:pStyle w:val="FrameContents"/>
                              <w:jc w:val="center"/>
                            </w:pPr>
                            <w:r>
                              <w:rPr>
                                <w:noProof/>
                                <w:lang w:val="en-US" w:eastAsia="en-US" w:bidi="ar-SA"/>
                              </w:rPr>
                              <w:drawing>
                                <wp:inline distT="0" distB="0" distL="0" distR="0">
                                  <wp:extent cx="3136265" cy="1744980"/>
                                  <wp:effectExtent l="0" t="0" r="0" b="0"/>
                                  <wp:docPr id="18"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BLEwAAvAoAAAAAAAAAAAAAAAAAACgAAAAIAAAAAQAAAAEAAAA="/>
                                              </a:ext>
                                            </a:extLst>
                                          </pic:cNvPicPr>
                                        </pic:nvPicPr>
                                        <pic:blipFill>
                                          <a:blip r:embed="rId37"/>
                                          <a:stretch>
                                            <a:fillRect/>
                                          </a:stretch>
                                        </pic:blipFill>
                                        <pic:spPr>
                                          <a:xfrm>
                                            <a:off x="0" y="0"/>
                                            <a:ext cx="3136265" cy="1744980"/>
                                          </a:xfrm>
                                          <a:prstGeom prst="rect">
                                            <a:avLst/>
                                          </a:prstGeom>
                                          <a:noFill/>
                                          <a:ln w="12700">
                                            <a:noFill/>
                                          </a:ln>
                                        </pic:spPr>
                                      </pic:pic>
                                    </a:graphicData>
                                  </a:graphic>
                                </wp:inline>
                              </w:drawing>
                            </w:r>
                            <w:r>
                              <w:rPr>
                                <w:vanish/>
                              </w:rPr>
                              <w:br/>
                            </w:r>
                            <w:r>
                              <w:t>Фиг. 6.2</w:t>
                            </w:r>
                          </w:p>
                        </w:txbxContent>
                      </wps:txbx>
                      <wps:bodyPr spcFirstLastPara="1" vertOverflow="clip" horzOverflow="clip" lIns="0" tIns="0" rIns="0" bIns="0" upright="1">
                        <a:prstTxWarp prst="textNoShape">
                          <a:avLst/>
                        </a:prstTxWarp>
                        <a:noAutofit/>
                      </wps:bodyPr>
                    </wps:wsp>
                  </a:graphicData>
                </a:graphic>
              </wp:anchor>
            </w:drawing>
          </mc:Choice>
          <mc:Fallback>
            <w:pict>
              <v:rect id="Frame 51" o:spid="_x0000_s1052" style="position:absolute;left:0;text-align:left;margin-left:195.75pt;margin-top:14.95pt;width:246.95pt;height:159pt;z-index:251658301;visibility:visible;mso-wrap-style:square;mso-wrap-distance-left:7.2pt;mso-wrap-distance-top:7.2pt;mso-wrap-distance-right:7.2pt;mso-wrap-distance-bottom:7.2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" o:allowincell="f" filled="f" stroked="f">
                <v:textbox inset="0,0,0,0">
                  <w:txbxContent>
                    <w:p w:rsidR="007A44C1" w:rsidRDefault="007A44C1">
                      <w:pPr>
                        <w:pStyle w:val="FrameContents"/>
                        <w:jc w:val="center"/>
                      </w:pPr>
                      <w:r>
                        <w:rPr>
                          <w:noProof/>
                          <w:lang w:val="en-US" w:eastAsia="en-US" w:bidi="ar-SA"/>
                        </w:rPr>
                        <w:drawing>
                          <wp:inline distT="0" distB="0" distL="0" distR="0">
                            <wp:extent cx="3136265" cy="1744980"/>
                            <wp:effectExtent l="0" t="0" r="0" b="0"/>
                            <wp:docPr id="18"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BLEwAAvAoAAAAAAAAAAAAAAAAAACgAAAAIAAAAAQAAAAEAAAA="/>
                                        </a:ext>
                                      </a:extLst>
                                    </pic:cNvPicPr>
                                  </pic:nvPicPr>
                                  <pic:blipFill>
                                    <a:blip r:embed="rId37"/>
                                    <a:stretch>
                                      <a:fillRect/>
                                    </a:stretch>
                                  </pic:blipFill>
                                  <pic:spPr>
                                    <a:xfrm>
                                      <a:off x="0" y="0"/>
                                      <a:ext cx="3136265" cy="1744980"/>
                                    </a:xfrm>
                                    <a:prstGeom prst="rect">
                                      <a:avLst/>
                                    </a:prstGeom>
                                    <a:noFill/>
                                    <a:ln w="12700">
                                      <a:noFill/>
                                    </a:ln>
                                  </pic:spPr>
                                </pic:pic>
                              </a:graphicData>
                            </a:graphic>
                          </wp:inline>
                        </w:drawing>
                      </w:r>
                      <w:r>
                        <w:rPr>
                          <w:vanish/>
                        </w:rPr>
                        <w:br/>
                      </w:r>
                      <w:r>
                        <w:t>Фиг. 6.2</w:t>
                      </w:r>
                    </w:p>
                  </w:txbxContent>
                </v:textbox>
                <w10:wrap type="square" side="largest" anchorx="margin"/>
              </v:rect>
            </w:pict>
          </mc:Fallback>
        </mc:AlternateContent>
      </w:r>
      <w:r>
        <w:rPr>
          <w:highlight w:val="white"/>
          <w:lang w:val="en-US"/>
        </w:rPr>
        <w:tab/>
        <w:t>fh.view(0, MPI.BYTE, filetype, "native", MPI.INFO_NULL);</w:t>
      </w:r>
    </w:p>
    <w:p w:rsidR="00037085" w:rsidRDefault="00267F10">
      <w:pPr>
        <w:spacing w:line="285" w:lineRule="atLeast"/>
        <w:rPr>
          <w:color w:val="000000"/>
        </w:rPr>
      </w:pPr>
      <w:r>
        <w:rPr>
          <w:highlight w:val="white"/>
        </w:rPr>
        <w:t xml:space="preserve">На фигура 6.2 може да </w:t>
      </w:r>
      <w:r w:rsidR="00B51165">
        <w:rPr>
          <w:highlight w:val="white"/>
        </w:rPr>
        <w:t xml:space="preserve">се </w:t>
      </w:r>
      <w:r>
        <w:rPr>
          <w:highlight w:val="white"/>
        </w:rPr>
        <w:t xml:space="preserve">види резултатният изглед. </w:t>
      </w:r>
      <w:r>
        <w:t>Файл</w:t>
      </w:r>
      <w:r w:rsidR="00B51165">
        <w:t>ът</w:t>
      </w:r>
      <w:r>
        <w:t xml:space="preserve"> се разделя на секции с големина равна на броя на процесите в </w:t>
      </w:r>
      <w:r w:rsidRPr="00B51165">
        <w:rPr>
          <w:rFonts w:ascii="Courier New" w:hAnsi="Courier New"/>
          <w:iCs/>
          <w:sz w:val="22"/>
          <w:lang w:val="en-US"/>
        </w:rPr>
        <w:t>COMM_WORLD</w:t>
      </w:r>
      <w:r>
        <w:rPr>
          <w:lang w:val="en-US"/>
        </w:rPr>
        <w:t xml:space="preserve">. </w:t>
      </w:r>
      <w:r>
        <w:t>Всеки от тези процеси вижда само един елемент от цялата секция, като той се намира с изместване равно на неговия ранг. След като секцията приключи тя започва отначало, като отново изместванията, големината и боря</w:t>
      </w:r>
      <w:r w:rsidR="00B51165">
        <w:t>т</w:t>
      </w:r>
      <w:r>
        <w:t xml:space="preserve"> на елементите е същия. </w:t>
      </w:r>
      <w:r>
        <w:rPr>
          <w:color w:val="000000"/>
        </w:rPr>
        <w:t>За сега аргумент</w:t>
      </w:r>
      <w:r w:rsidR="00B51165">
        <w:rPr>
          <w:color w:val="000000"/>
        </w:rPr>
        <w:t>ът</w:t>
      </w:r>
      <w:r>
        <w:rPr>
          <w:color w:val="000000"/>
        </w:rPr>
        <w:t xml:space="preserve"> отнасящ се към боря на измеренията не се подържа, той е предназначен за бъдещи разработки. Стойността му трябва винаги да е 1.  </w:t>
      </w:r>
    </w:p>
    <w:p w:rsidR="00037085" w:rsidRDefault="00267F10" w:rsidP="00375B6A">
      <w:pPr>
        <w:pStyle w:val="Heading2"/>
        <w:numPr>
          <w:ilvl w:val="1"/>
          <w:numId w:val="12"/>
        </w:numPr>
        <w:tabs>
          <w:tab w:val="clear" w:pos="720"/>
        </w:tabs>
        <w:ind w:left="720" w:hanging="720"/>
      </w:pPr>
      <w:bookmarkStart w:id="85" w:name="_Toc29218305"/>
      <w:r>
        <w:t>Обобщение</w:t>
      </w:r>
      <w:bookmarkEnd w:id="85"/>
    </w:p>
    <w:p w:rsidR="009F74BC" w:rsidRDefault="00267F10" w:rsidP="00F973B3">
      <w:pPr>
        <w:spacing w:line="285" w:lineRule="atLeast"/>
        <w:rPr>
          <w:color w:val="000000"/>
          <w:highlight w:val="white"/>
        </w:rPr>
      </w:pPr>
      <w:r>
        <w:rPr>
          <w:color w:val="000000"/>
          <w:highlight w:val="white"/>
        </w:rPr>
        <w:t>В тази глава разгледахме, какво точно представлява java-mpi интерфейс</w:t>
      </w:r>
      <w:r w:rsidR="00B51165">
        <w:rPr>
          <w:color w:val="000000"/>
          <w:highlight w:val="white"/>
        </w:rPr>
        <w:t>ът</w:t>
      </w:r>
      <w:r>
        <w:rPr>
          <w:color w:val="000000"/>
          <w:highlight w:val="white"/>
        </w:rPr>
        <w:t>. Определихме в основи, от какви класове и методи ще се съст</w:t>
      </w:r>
      <w:r w:rsidR="00B51165">
        <w:rPr>
          <w:color w:val="000000"/>
          <w:highlight w:val="white"/>
        </w:rPr>
        <w:t>ои</w:t>
      </w:r>
      <w:r>
        <w:rPr>
          <w:color w:val="000000"/>
          <w:highlight w:val="white"/>
        </w:rPr>
        <w:t>. Разбира се, не всички методи и функционалности са разгледани, но с тези, които описахме</w:t>
      </w:r>
      <w:r w:rsidR="00B51165">
        <w:rPr>
          <w:color w:val="000000"/>
          <w:highlight w:val="white"/>
        </w:rPr>
        <w:t>,</w:t>
      </w:r>
      <w:r>
        <w:rPr>
          <w:color w:val="000000"/>
          <w:highlight w:val="white"/>
        </w:rPr>
        <w:t xml:space="preserve"> ще е възможно да дадем отговор на въпроса, дали java е наистина подходящ език за MPI стандарта.</w:t>
      </w:r>
    </w:p>
    <w:p w:rsidR="009F74BC" w:rsidRDefault="00267F10" w:rsidP="009F74BC">
      <w:pPr>
        <w:pStyle w:val="Heading2"/>
        <w:numPr>
          <w:ilvl w:val="1"/>
          <w:numId w:val="12"/>
        </w:numPr>
        <w:tabs>
          <w:tab w:val="clear" w:pos="720"/>
        </w:tabs>
        <w:ind w:left="720" w:hanging="720"/>
      </w:pPr>
      <w:r>
        <w:rPr>
          <w:highlight w:val="white"/>
        </w:rPr>
        <w:lastRenderedPageBreak/>
        <w:t xml:space="preserve">  </w:t>
      </w:r>
      <w:bookmarkStart w:id="86" w:name="_Toc29218306"/>
      <w:r w:rsidR="009F74BC">
        <w:t>Подобен софтуер</w:t>
      </w:r>
      <w:bookmarkEnd w:id="86"/>
      <w:r w:rsidR="009F74BC">
        <w:t xml:space="preserve"> </w:t>
      </w:r>
    </w:p>
    <w:p w:rsidR="002D6A16" w:rsidRDefault="002D6A16" w:rsidP="002D6A16">
      <w:r w:rsidRPr="003F43B6">
        <w:rPr>
          <w:b/>
        </w:rPr>
        <w:t>Java-MPI</w:t>
      </w:r>
      <w:r>
        <w:t xml:space="preserve"> не е първият софтуер, който се опитват да имплементира MPI подобен интерфейс. Североизточен</w:t>
      </w:r>
      <w:r w:rsidR="007A44C1">
        <w:t>ят</w:t>
      </w:r>
      <w:r>
        <w:t xml:space="preserve"> център за паралелни архитектури, Университет Сиракуза издава публикация с подобен интерфейс, с име </w:t>
      </w:r>
      <w:r w:rsidRPr="003F43B6">
        <w:rPr>
          <w:b/>
        </w:rPr>
        <w:t>mpiJava 1.2</w:t>
      </w:r>
      <w:r>
        <w:t xml:space="preserve"> [mpiJava 1.2]. Точно по него се създават и двата продукта имплементиращи го</w:t>
      </w:r>
      <w:r w:rsidRPr="003F43B6">
        <w:rPr>
          <w:b/>
        </w:rPr>
        <w:t>, MPJ Express [MPJ Express]</w:t>
      </w:r>
      <w:r>
        <w:t xml:space="preserve"> и функционалността на </w:t>
      </w:r>
      <w:r w:rsidRPr="003F43B6">
        <w:rPr>
          <w:b/>
        </w:rPr>
        <w:t>Open MPI да се използва с java</w:t>
      </w:r>
      <w:r>
        <w:t xml:space="preserve">. В основата си тези две разработки също базират своята работа на JNI, т.е използват връзка между java и C/C++. </w:t>
      </w:r>
    </w:p>
    <w:p w:rsidR="002D6A16" w:rsidRDefault="002D6A16" w:rsidP="002D6A16">
      <w:pPr>
        <w:pStyle w:val="ListParagraph"/>
        <w:numPr>
          <w:ilvl w:val="0"/>
          <w:numId w:val="45"/>
        </w:numPr>
      </w:pPr>
      <w:r>
        <w:t>mpiJava 1. 2</w:t>
      </w:r>
    </w:p>
    <w:p w:rsidR="002D6A16" w:rsidRDefault="002D6A16" w:rsidP="002D6A16">
      <w:r>
        <w:t>MPI стандарта търпи многократни преработ</w:t>
      </w:r>
      <w:r w:rsidR="007A44C1">
        <w:t>ки и множество промени, добавяне</w:t>
      </w:r>
      <w:r>
        <w:t xml:space="preserve"> на нова функционалност и така нататък. Дори в момента се развива MPI версия 4.0. Докато mpiJava не е развиван от доста време насам, версията 1.2 съответства на MPI 2. Ма</w:t>
      </w:r>
      <w:r w:rsidR="007A44C1">
        <w:t>кар и стар, интерфейса е м</w:t>
      </w:r>
      <w:r>
        <w:t>ного по-надежден и сигурен е за употреба</w:t>
      </w:r>
      <w:r w:rsidR="007A44C1">
        <w:t xml:space="preserve"> от </w:t>
      </w:r>
      <w:r w:rsidR="007A44C1">
        <w:rPr>
          <w:lang w:val="en-US"/>
        </w:rPr>
        <w:t>java-mpi</w:t>
      </w:r>
      <w:r>
        <w:t>, поради много по-задълбоченото му тестване и използване.</w:t>
      </w:r>
    </w:p>
    <w:p w:rsidR="002D6A16" w:rsidRDefault="002D6A16" w:rsidP="002D6A16">
      <w:pPr>
        <w:pStyle w:val="ListParagraph"/>
        <w:numPr>
          <w:ilvl w:val="0"/>
          <w:numId w:val="45"/>
        </w:numPr>
      </w:pPr>
      <w:r>
        <w:t>Open MPI с Java</w:t>
      </w:r>
    </w:p>
    <w:p w:rsidR="002D6A16" w:rsidRDefault="002D6A16" w:rsidP="002D6A16">
      <w:r>
        <w:t>Open MPI е библиотка имплементираща MPI стандарта [Open MPI]. Архитектурата и е много подобна на MPICH. За разлика от MPICH, Open MPI разполага с горепосочения интерфейс, mpiJava 1.2.</w:t>
      </w:r>
    </w:p>
    <w:p w:rsidR="002D6A16" w:rsidRDefault="002D6A16" w:rsidP="002D6A16">
      <w:pPr>
        <w:pStyle w:val="ListParagraph"/>
        <w:numPr>
          <w:ilvl w:val="0"/>
          <w:numId w:val="45"/>
        </w:numPr>
      </w:pPr>
      <w:r>
        <w:t>MPJ Express</w:t>
      </w:r>
    </w:p>
    <w:p w:rsidR="00352847" w:rsidRDefault="002D6A16" w:rsidP="002D6A16">
      <w:r>
        <w:t>Това е проект имплементиращ mpiJava 1.2. Архитектура</w:t>
      </w:r>
      <w:r w:rsidR="007A44C1">
        <w:t>та му е доста подобна на нашата</w:t>
      </w:r>
      <w:r>
        <w:t>. За разлика от интерфейса на Open MPI, който изисква задължително своята собствена библиотека, MPJ Express не е задължена да използва точно определена библиотека. Тя може да бъде използвана както с Open MPI, така и с MPICH, което дава известна свобода.</w:t>
      </w:r>
    </w:p>
    <w:p w:rsidR="00FF3C9B" w:rsidRDefault="00FF3C9B" w:rsidP="00FF3C9B">
      <w:r>
        <w:t>Една от основните причина поради, която създаваме java-mpi e обновяване на този тип интерфейс. Както видяхте по-горе, той не е единствения софтуер използващ mpi през java. Но е единственият софтуер, който за основа използва mpich. Да, MPJ Express също има възможността да използва mpich, но не и по оптимален начин.</w:t>
      </w:r>
    </w:p>
    <w:p w:rsidR="00FF3C9B" w:rsidRDefault="00FF3C9B" w:rsidP="00FF3C9B">
      <w:r>
        <w:t xml:space="preserve"> Java-MPI и mpiJava могат да използват някаква форма на потребителски типове,</w:t>
      </w:r>
      <w:r w:rsidR="007A44C1">
        <w:rPr>
          <w:lang w:val="en-US"/>
        </w:rPr>
        <w:t xml:space="preserve"> </w:t>
      </w:r>
      <w:r w:rsidR="007A44C1">
        <w:t>но</w:t>
      </w:r>
      <w:r>
        <w:t xml:space="preserve"> те са корено различни. mpiJava използва MPI подобен метод на конструиране на нови типове, който от совя страна не е съвсем естествен за Java. Докато Java-MPI разработва метод, който е съвсем естествен за Java, а именно сериализация, но съвсем различен от MPI. Това дава своите плюсове и минуси при самата му употреба.</w:t>
      </w:r>
    </w:p>
    <w:p w:rsidR="00FF3C9B" w:rsidRDefault="00FF3C9B" w:rsidP="00FF3C9B">
      <w:r>
        <w:t>Няма да навлизаме в детайли относно разликите:</w:t>
      </w:r>
    </w:p>
    <w:p w:rsidR="00FF3C9B" w:rsidRDefault="00FF3C9B" w:rsidP="00FF3C9B">
      <w:r>
        <w:t>-          Потребителски типове. Java-MPI разполага с сериализиращ метод на комуникация, докато mpiJava разполага с MPI подобен метод.</w:t>
      </w:r>
    </w:p>
    <w:p w:rsidR="00FF3C9B" w:rsidRDefault="00FF3C9B" w:rsidP="00FF3C9B">
      <w:r>
        <w:t>-          Оползотворяването на java.nio.Buffer е на много по-високо ниво в java-mpi.</w:t>
      </w:r>
    </w:p>
    <w:p w:rsidR="00FF3C9B" w:rsidRDefault="00FF3C9B" w:rsidP="00FF3C9B">
      <w:r>
        <w:t>-          Java-MPI разполага с едностранна к</w:t>
      </w:r>
      <w:r w:rsidR="003F43B6">
        <w:t>омуникаци, макар и не оптимална.</w:t>
      </w:r>
    </w:p>
    <w:p w:rsidR="00FF3C9B" w:rsidRDefault="00FF3C9B" w:rsidP="00FF3C9B">
      <w:r>
        <w:t xml:space="preserve">-          Java-MPI разполага </w:t>
      </w:r>
      <w:r w:rsidR="003F43B6">
        <w:t>с по-добро</w:t>
      </w:r>
      <w:r>
        <w:t xml:space="preserve"> управление на средата.</w:t>
      </w:r>
    </w:p>
    <w:p w:rsidR="00FF3C9B" w:rsidRDefault="00FF3C9B" w:rsidP="00FF3C9B">
      <w:r>
        <w:t>-          Java-MPI разполага със “spawn” функционалност,</w:t>
      </w:r>
      <w:r w:rsidR="003F43B6">
        <w:t xml:space="preserve"> </w:t>
      </w:r>
      <w:r w:rsidR="003F43B6" w:rsidRPr="003F43B6">
        <w:rPr>
          <w:b/>
        </w:rPr>
        <w:t>точка</w:t>
      </w:r>
      <w:r w:rsidRPr="003F43B6">
        <w:rPr>
          <w:b/>
        </w:rPr>
        <w:t xml:space="preserve"> 6.10</w:t>
      </w:r>
    </w:p>
    <w:p w:rsidR="00FF3C9B" w:rsidRDefault="00FF3C9B" w:rsidP="00FF3C9B">
      <w:r>
        <w:t>-          Java-MPI разполага с паралални входно/изходни операции</w:t>
      </w:r>
    </w:p>
    <w:p w:rsidR="00FF3C9B" w:rsidRDefault="00FF3C9B" w:rsidP="00FF3C9B">
      <w:r>
        <w:t>-          mpiJava е по-стабилния  интерфейс от двата.</w:t>
      </w:r>
    </w:p>
    <w:p w:rsidR="00FF3C9B" w:rsidRDefault="00FF3C9B" w:rsidP="00FF3C9B">
      <w:r>
        <w:t xml:space="preserve"> В крайна сметка, причините са обновяв</w:t>
      </w:r>
      <w:r w:rsidR="003F43B6">
        <w:t>ане на интерфейса и</w:t>
      </w:r>
      <w:r>
        <w:t xml:space="preserve"> имплементация на нови функционалностти. </w:t>
      </w:r>
    </w:p>
    <w:p w:rsidR="00352847" w:rsidRDefault="003F43B6" w:rsidP="00FF3C9B">
      <w:r>
        <w:lastRenderedPageBreak/>
        <w:t>Друга</w:t>
      </w:r>
      <w:r w:rsidR="00FF3C9B">
        <w:t xml:space="preserve"> причина поради, която създаваме java-mpi е възможността му да се използва в android системи, но тази разработка изисква повече от само една дипломна работа. Основния проблем, който трябва да се реши преди това да е възможно е оптималното интегриране на mpich в android, което повреме на моето изследван</w:t>
      </w:r>
      <w:bookmarkStart w:id="87" w:name="_GoBack"/>
      <w:bookmarkEnd w:id="87"/>
      <w:r w:rsidR="00FF3C9B">
        <w:t>е завърши с неуспех.</w:t>
      </w:r>
    </w:p>
    <w:p w:rsidR="00352847" w:rsidRDefault="00352847" w:rsidP="002D6A16"/>
    <w:p w:rsidR="00352847" w:rsidRDefault="00352847" w:rsidP="002D6A16"/>
    <w:p w:rsidR="00352847" w:rsidRDefault="00352847" w:rsidP="002D6A16"/>
    <w:p w:rsidR="00352847" w:rsidRDefault="00352847" w:rsidP="002D6A16"/>
    <w:p w:rsidR="00352847" w:rsidRDefault="00352847" w:rsidP="002D6A16"/>
    <w:p w:rsidR="00352847" w:rsidRDefault="00352847" w:rsidP="002D6A16"/>
    <w:p w:rsidR="00352847" w:rsidRDefault="00352847" w:rsidP="002D6A16"/>
    <w:p w:rsidR="00352847" w:rsidRDefault="00352847" w:rsidP="002D6A16"/>
    <w:p w:rsidR="00352847" w:rsidRDefault="00352847" w:rsidP="002D6A16"/>
    <w:p w:rsidR="00352847" w:rsidRDefault="00352847" w:rsidP="002D6A16"/>
    <w:p w:rsidR="00352847" w:rsidRDefault="00352847" w:rsidP="002D6A16"/>
    <w:p w:rsidR="00352847" w:rsidRDefault="00352847" w:rsidP="002D6A16"/>
    <w:p w:rsidR="00352847" w:rsidRDefault="00352847" w:rsidP="002D6A16"/>
    <w:p w:rsidR="00352847" w:rsidRDefault="00352847" w:rsidP="002D6A16"/>
    <w:p w:rsidR="00352847" w:rsidRDefault="00352847" w:rsidP="002D6A16"/>
    <w:p w:rsidR="00FF3C9B" w:rsidRDefault="00FF3C9B" w:rsidP="002D6A16"/>
    <w:p w:rsidR="00FF3C9B" w:rsidRDefault="00FF3C9B" w:rsidP="002D6A16"/>
    <w:p w:rsidR="00FF3C9B" w:rsidRDefault="00FF3C9B" w:rsidP="002D6A16"/>
    <w:p w:rsidR="00FF3C9B" w:rsidRDefault="00FF3C9B" w:rsidP="002D6A16"/>
    <w:p w:rsidR="00FF3C9B" w:rsidRDefault="00FF3C9B" w:rsidP="002D6A16"/>
    <w:p w:rsidR="00FF3C9B" w:rsidRDefault="00FF3C9B" w:rsidP="002D6A16"/>
    <w:p w:rsidR="00FF3C9B" w:rsidRDefault="00FF3C9B" w:rsidP="002D6A16"/>
    <w:p w:rsidR="00FF3C9B" w:rsidRDefault="00FF3C9B" w:rsidP="002D6A16"/>
    <w:p w:rsidR="00FF3C9B" w:rsidRDefault="00FF3C9B" w:rsidP="002D6A16"/>
    <w:p w:rsidR="00FF3C9B" w:rsidRDefault="00FF3C9B" w:rsidP="002D6A16"/>
    <w:p w:rsidR="00FF3C9B" w:rsidRDefault="00FF3C9B" w:rsidP="002D6A16"/>
    <w:p w:rsidR="00FF3C9B" w:rsidRDefault="00FF3C9B" w:rsidP="002D6A16"/>
    <w:p w:rsidR="00FF3C9B" w:rsidRDefault="00FF3C9B" w:rsidP="002D6A16"/>
    <w:p w:rsidR="00FF3C9B" w:rsidRDefault="00FF3C9B" w:rsidP="002D6A16"/>
    <w:p w:rsidR="00FF3C9B" w:rsidRDefault="00FF3C9B" w:rsidP="002D6A16"/>
    <w:p w:rsidR="00FF3C9B" w:rsidRDefault="00FF3C9B" w:rsidP="002D6A16"/>
    <w:p w:rsidR="00FF3C9B" w:rsidRDefault="00FF3C9B" w:rsidP="002D6A16"/>
    <w:p w:rsidR="00037085" w:rsidRDefault="00267F10" w:rsidP="00451084">
      <w:pPr>
        <w:pStyle w:val="Heading1"/>
        <w:numPr>
          <w:ilvl w:val="0"/>
          <w:numId w:val="12"/>
        </w:numPr>
      </w:pPr>
      <w:bookmarkStart w:id="88" w:name="_Toc29218307"/>
      <w:r>
        <w:lastRenderedPageBreak/>
        <w:t>Имплементация</w:t>
      </w:r>
      <w:bookmarkEnd w:id="88"/>
    </w:p>
    <w:p w:rsidR="00037085" w:rsidRDefault="00267F10">
      <w:r>
        <w:rPr>
          <w:noProof/>
          <w:lang w:val="en-US" w:eastAsia="en-US" w:bidi="ar-SA"/>
        </w:rPr>
        <mc:AlternateContent>
          <mc:Choice Requires="wps">
            <w:drawing>
              <wp:anchor distT="0" distB="0" distL="0" distR="0" simplePos="0" relativeHeight="251658294" behindDoc="0" locked="0" layoutInCell="0" hidden="0" allowOverlap="1">
                <wp:simplePos x="0" y="0"/>
                <wp:positionH relativeFrom="page">
                  <wp:posOffset>878205</wp:posOffset>
                </wp:positionH>
                <wp:positionV relativeFrom="page">
                  <wp:posOffset>3907155</wp:posOffset>
                </wp:positionV>
                <wp:extent cx="5962015" cy="5405120"/>
                <wp:effectExtent l="0" t="0" r="0" b="0"/>
                <wp:wrapSquare wrapText="largest"/>
                <wp:docPr id="54" name="Frame 52"/>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qxK/XR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QAAAEAAAAA8AAAAowUAAACiAAAjAAAAAAAAAAAAAAAAAAAAZwUAAAAAAAAAAAAACRgAAK0kAABAIQAAQAAAAGcFAAAJGAAAKAAAAAgAAAABAAAAAQAAAA=="/>
                          </a:ext>
                        </a:extLst>
                      </wps:cNvSpPr>
                      <wps:spPr>
                        <a:xfrm>
                          <a:off x="0" y="0"/>
                          <a:ext cx="5962015" cy="5405120"/>
                        </a:xfrm>
                        <a:prstGeom prst="rect">
                          <a:avLst/>
                        </a:prstGeom>
                        <a:noFill/>
                        <a:ln>
                          <a:noFill/>
                        </a:ln>
                      </wps:spPr>
                      <wps:txbx>
                        <w:txbxContent>
                          <w:p w:rsidR="007A44C1" w:rsidRDefault="007A44C1">
                            <w:pPr>
                              <w:jc w:val="center"/>
                            </w:pPr>
                            <w:r>
                              <w:rPr>
                                <w:noProof/>
                                <w:lang w:val="en-US" w:eastAsia="en-US" w:bidi="ar-SA"/>
                              </w:rPr>
                              <w:drawing>
                                <wp:inline distT="0" distB="0" distL="0" distR="0">
                                  <wp:extent cx="5962015" cy="5196840"/>
                                  <wp:effectExtent l="0" t="0" r="0" b="0"/>
                                  <wp:docPr id="2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CtJAAA+B8AAAAAAAAAAAAAAAAAACgAAAAIAAAAAQAAAAEAAAA="/>
                                              </a:ext>
                                            </a:extLst>
                                          </pic:cNvPicPr>
                                        </pic:nvPicPr>
                                        <pic:blipFill>
                                          <a:blip r:embed="rId38"/>
                                          <a:stretch>
                                            <a:fillRect/>
                                          </a:stretch>
                                        </pic:blipFill>
                                        <pic:spPr>
                                          <a:xfrm>
                                            <a:off x="0" y="0"/>
                                            <a:ext cx="5962015" cy="5196840"/>
                                          </a:xfrm>
                                          <a:prstGeom prst="rect">
                                            <a:avLst/>
                                          </a:prstGeom>
                                          <a:noFill/>
                                          <a:ln w="12700">
                                            <a:noFill/>
                                          </a:ln>
                                        </pic:spPr>
                                      </pic:pic>
                                    </a:graphicData>
                                  </a:graphic>
                                </wp:inline>
                              </w:drawing>
                            </w:r>
                            <w:r>
                              <w:rPr>
                                <w:vanish/>
                              </w:rPr>
                              <w:br/>
                            </w:r>
                            <w:r>
                              <w:t>Фиг 7.1</w:t>
                            </w:r>
                          </w:p>
                        </w:txbxContent>
                      </wps:txbx>
                      <wps:bodyPr spcFirstLastPara="1" vertOverflow="clip" horzOverflow="clip" lIns="0" tIns="0" rIns="0" bIns="0" upright="1">
                        <a:prstTxWarp prst="textNoShape">
                          <a:avLst/>
                        </a:prstTxWarp>
                        <a:noAutofit/>
                      </wps:bodyPr>
                    </wps:wsp>
                  </a:graphicData>
                </a:graphic>
              </wp:anchor>
            </w:drawing>
          </mc:Choice>
          <mc:Fallback>
            <w:pict>
              <v:rect id="Frame 52" o:spid="_x0000_s1053" style="position:absolute;left:0;text-align:left;margin-left:69.15pt;margin-top:307.65pt;width:469.45pt;height:425.6pt;z-index:25165829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" o:allowincell="f" filled="f" stroked="f">
                <v:textbox inset="0,0,0,0">
                  <w:txbxContent>
                    <w:p w:rsidR="007A44C1" w:rsidRDefault="007A44C1">
                      <w:pPr>
                        <w:jc w:val="center"/>
                      </w:pPr>
                      <w:r>
                        <w:rPr>
                          <w:noProof/>
                          <w:lang w:val="en-US" w:eastAsia="en-US" w:bidi="ar-SA"/>
                        </w:rPr>
                        <w:drawing>
                          <wp:inline distT="0" distB="0" distL="0" distR="0">
                            <wp:extent cx="5962015" cy="5196840"/>
                            <wp:effectExtent l="0" t="0" r="0" b="0"/>
                            <wp:docPr id="2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CtJAAA+B8AAAAAAAAAAAAAAAAAACgAAAAIAAAAAQAAAAEAAAA="/>
                                        </a:ext>
                                      </a:extLst>
                                    </pic:cNvPicPr>
                                  </pic:nvPicPr>
                                  <pic:blipFill>
                                    <a:blip r:embed="rId38"/>
                                    <a:stretch>
                                      <a:fillRect/>
                                    </a:stretch>
                                  </pic:blipFill>
                                  <pic:spPr>
                                    <a:xfrm>
                                      <a:off x="0" y="0"/>
                                      <a:ext cx="5962015" cy="5196840"/>
                                    </a:xfrm>
                                    <a:prstGeom prst="rect">
                                      <a:avLst/>
                                    </a:prstGeom>
                                    <a:noFill/>
                                    <a:ln w="12700">
                                      <a:noFill/>
                                    </a:ln>
                                  </pic:spPr>
                                </pic:pic>
                              </a:graphicData>
                            </a:graphic>
                          </wp:inline>
                        </w:drawing>
                      </w:r>
                      <w:r>
                        <w:rPr>
                          <w:vanish/>
                        </w:rPr>
                        <w:br/>
                      </w:r>
                      <w:r>
                        <w:t>Фиг 7.1</w:t>
                      </w:r>
                    </w:p>
                  </w:txbxContent>
                </v:textbox>
                <w10:wrap type="square" side="largest" anchorx="page" anchory="page"/>
              </v:rect>
            </w:pict>
          </mc:Fallback>
        </mc:AlternateContent>
      </w:r>
      <w:r>
        <w:rPr>
          <w:highlight w:val="white"/>
        </w:rPr>
        <w:t>В предишната глава разгледахме в основи това, какво трябва да представлява java-mpi или поне какво целим да представлява за момент</w:t>
      </w:r>
      <w:r w:rsidR="00F24F88">
        <w:rPr>
          <w:highlight w:val="white"/>
        </w:rPr>
        <w:t>а</w:t>
      </w:r>
      <w:r w:rsidR="00451084">
        <w:rPr>
          <w:highlight w:val="white"/>
        </w:rPr>
        <w:t>. Време е да опишем и нейната</w:t>
      </w:r>
      <w:r>
        <w:rPr>
          <w:highlight w:val="white"/>
        </w:rPr>
        <w:t xml:space="preserve"> имплементацията. Един от основните моменти, който </w:t>
      </w:r>
      <w:r w:rsidR="00F24F88">
        <w:rPr>
          <w:highlight w:val="white"/>
        </w:rPr>
        <w:t>трябва</w:t>
      </w:r>
      <w:r>
        <w:rPr>
          <w:highlight w:val="white"/>
        </w:rPr>
        <w:t xml:space="preserve"> да подчерта</w:t>
      </w:r>
      <w:r w:rsidR="00F24F88">
        <w:rPr>
          <w:highlight w:val="white"/>
        </w:rPr>
        <w:t>ем</w:t>
      </w:r>
      <w:r w:rsidR="00451084">
        <w:rPr>
          <w:highlight w:val="white"/>
        </w:rPr>
        <w:t xml:space="preserve"> отново е,</w:t>
      </w:r>
      <w:r>
        <w:rPr>
          <w:highlight w:val="white"/>
        </w:rPr>
        <w:t xml:space="preserve"> че това не е имплементация започваща от нулата. Както казахме в уводната глава, за основа ще използваме mpich. Това ни дава бързина в имплементирането на основните функционалности, бързина на изпълнени</w:t>
      </w:r>
      <w:r w:rsidR="00F24F88">
        <w:rPr>
          <w:highlight w:val="white"/>
        </w:rPr>
        <w:t>е</w:t>
      </w:r>
      <w:r>
        <w:rPr>
          <w:highlight w:val="white"/>
        </w:rPr>
        <w:t>, добра основа и отлична стабилност.</w:t>
      </w:r>
    </w:p>
    <w:p w:rsidR="00037085" w:rsidRDefault="00267F10" w:rsidP="00375B6A">
      <w:pPr>
        <w:pStyle w:val="Heading2"/>
        <w:numPr>
          <w:ilvl w:val="1"/>
          <w:numId w:val="12"/>
        </w:numPr>
        <w:tabs>
          <w:tab w:val="clear" w:pos="720"/>
        </w:tabs>
        <w:ind w:left="720" w:hanging="720"/>
      </w:pPr>
      <w:bookmarkStart w:id="89" w:name="_Toc29218308"/>
      <w:r>
        <w:t>Обекти</w:t>
      </w:r>
      <w:bookmarkEnd w:id="89"/>
    </w:p>
    <w:p w:rsidR="00037085" w:rsidRDefault="00267F10">
      <w:pPr>
        <w:spacing w:line="285" w:lineRule="atLeast"/>
        <w:rPr>
          <w:color w:val="000000"/>
        </w:rPr>
      </w:pPr>
      <w:r>
        <w:rPr>
          <w:color w:val="000000"/>
          <w:highlight w:val="white"/>
        </w:rPr>
        <w:t>В предишната глава вече разгледахме съответствието между Java обекти и MPI обекти. Имплементациятя също подържа такова съотвествие. Т</w:t>
      </w:r>
      <w:r w:rsidR="00F24F88">
        <w:rPr>
          <w:color w:val="000000"/>
          <w:highlight w:val="white"/>
        </w:rPr>
        <w:t>.</w:t>
      </w:r>
      <w:r>
        <w:rPr>
          <w:color w:val="000000"/>
          <w:highlight w:val="white"/>
        </w:rPr>
        <w:t>е</w:t>
      </w:r>
      <w:r w:rsidR="00F24F88">
        <w:rPr>
          <w:color w:val="000000"/>
          <w:highlight w:val="white"/>
        </w:rPr>
        <w:t>.</w:t>
      </w:r>
      <w:r>
        <w:rPr>
          <w:color w:val="000000"/>
          <w:highlight w:val="white"/>
        </w:rPr>
        <w:t xml:space="preserve"> </w:t>
      </w:r>
      <w:r w:rsidR="00F24F88">
        <w:rPr>
          <w:color w:val="000000"/>
          <w:highlight w:val="white"/>
        </w:rPr>
        <w:t>н</w:t>
      </w:r>
      <w:r>
        <w:rPr>
          <w:color w:val="000000"/>
          <w:highlight w:val="white"/>
        </w:rPr>
        <w:t xml:space="preserve">а всеки </w:t>
      </w:r>
      <w:r>
        <w:rPr>
          <w:color w:val="000000"/>
          <w:highlight w:val="white"/>
          <w:lang w:val="en-US"/>
        </w:rPr>
        <w:t xml:space="preserve">MPI </w:t>
      </w:r>
      <w:r>
        <w:rPr>
          <w:color w:val="000000"/>
          <w:highlight w:val="white"/>
        </w:rPr>
        <w:t xml:space="preserve">обект съответства </w:t>
      </w:r>
      <w:r>
        <w:rPr>
          <w:color w:val="000000"/>
          <w:highlight w:val="white"/>
          <w:lang w:val="en-US"/>
        </w:rPr>
        <w:t xml:space="preserve">java-mpi </w:t>
      </w:r>
      <w:r>
        <w:rPr>
          <w:color w:val="000000"/>
          <w:highlight w:val="white"/>
        </w:rPr>
        <w:t>обект. Интерфейса го постига чрез идентификатори, те може да са само числа, как</w:t>
      </w:r>
      <w:r w:rsidR="00F24F88">
        <w:rPr>
          <w:color w:val="000000"/>
          <w:highlight w:val="white"/>
        </w:rPr>
        <w:t>ъв</w:t>
      </w:r>
      <w:r>
        <w:rPr>
          <w:color w:val="000000"/>
          <w:highlight w:val="white"/>
        </w:rPr>
        <w:t xml:space="preserve">то е </w:t>
      </w:r>
      <w:r w:rsidRPr="00F24F88">
        <w:rPr>
          <w:rFonts w:ascii="Courier New" w:hAnsi="Courier New"/>
          <w:iCs/>
          <w:sz w:val="22"/>
          <w:lang w:val="en-US"/>
        </w:rPr>
        <w:t>MPI_Comm</w:t>
      </w:r>
      <w:r>
        <w:rPr>
          <w:color w:val="000000"/>
          <w:highlight w:val="white"/>
        </w:rPr>
        <w:t xml:space="preserve"> или адреси, как</w:t>
      </w:r>
      <w:r w:rsidR="00F24F88">
        <w:rPr>
          <w:color w:val="000000"/>
          <w:highlight w:val="white"/>
        </w:rPr>
        <w:t>ъв</w:t>
      </w:r>
      <w:r>
        <w:rPr>
          <w:color w:val="000000"/>
          <w:highlight w:val="white"/>
        </w:rPr>
        <w:t xml:space="preserve">то е </w:t>
      </w:r>
      <w:r w:rsidRPr="00F24F88">
        <w:rPr>
          <w:rFonts w:ascii="Courier New" w:hAnsi="Courier New"/>
          <w:iCs/>
          <w:sz w:val="22"/>
          <w:lang w:val="en-US"/>
        </w:rPr>
        <w:t>MPI_File</w:t>
      </w:r>
      <w:r>
        <w:rPr>
          <w:color w:val="000000"/>
          <w:highlight w:val="white"/>
        </w:rPr>
        <w:t xml:space="preserve">, но във всички случай е от тип </w:t>
      </w:r>
      <w:r w:rsidRPr="00F24F88">
        <w:rPr>
          <w:rFonts w:ascii="Courier New" w:hAnsi="Courier New"/>
          <w:iCs/>
          <w:sz w:val="22"/>
          <w:lang w:val="en-US"/>
        </w:rPr>
        <w:t>long</w:t>
      </w:r>
      <w:r>
        <w:rPr>
          <w:color w:val="000000"/>
          <w:highlight w:val="white"/>
        </w:rPr>
        <w:t xml:space="preserve"> за Java. Той играе ролята на референция и абсолютно всеки MPI обект</w:t>
      </w:r>
      <w:r w:rsidR="00F24F88">
        <w:rPr>
          <w:color w:val="000000"/>
          <w:highlight w:val="white"/>
        </w:rPr>
        <w:t>,</w:t>
      </w:r>
      <w:r>
        <w:rPr>
          <w:color w:val="000000"/>
          <w:highlight w:val="white"/>
        </w:rPr>
        <w:t xml:space="preserve"> съответстващ на Java обект</w:t>
      </w:r>
      <w:r w:rsidR="00F24F88">
        <w:rPr>
          <w:color w:val="000000"/>
          <w:highlight w:val="white"/>
        </w:rPr>
        <w:t>,</w:t>
      </w:r>
      <w:r>
        <w:rPr>
          <w:color w:val="000000"/>
          <w:highlight w:val="white"/>
        </w:rPr>
        <w:t xml:space="preserve"> разполага с такъв идентификатор. С други думи</w:t>
      </w:r>
      <w:r w:rsidR="00F24F88">
        <w:rPr>
          <w:color w:val="000000"/>
          <w:highlight w:val="white"/>
        </w:rPr>
        <w:t>,</w:t>
      </w:r>
      <w:r>
        <w:rPr>
          <w:color w:val="000000"/>
          <w:highlight w:val="white"/>
        </w:rPr>
        <w:t xml:space="preserve"> java-mpi не имплементира комуникатор, той просто го използва </w:t>
      </w:r>
      <w:r w:rsidR="00F24F88">
        <w:rPr>
          <w:color w:val="000000"/>
          <w:highlight w:val="white"/>
        </w:rPr>
        <w:t>на</w:t>
      </w:r>
      <w:r>
        <w:rPr>
          <w:color w:val="000000"/>
          <w:highlight w:val="white"/>
        </w:rPr>
        <w:t>готов</w:t>
      </w:r>
      <w:r w:rsidR="00F24F88">
        <w:rPr>
          <w:color w:val="000000"/>
          <w:highlight w:val="white"/>
        </w:rPr>
        <w:t>о</w:t>
      </w:r>
      <w:r>
        <w:rPr>
          <w:color w:val="000000"/>
          <w:highlight w:val="white"/>
        </w:rPr>
        <w:t xml:space="preserve"> от mpich.</w:t>
      </w:r>
    </w:p>
    <w:p w:rsidR="00037085" w:rsidRDefault="00F24F88">
      <w:pPr>
        <w:rPr>
          <w:rFonts w:cs="Times New Roman"/>
          <w:lang w:val="en-US"/>
        </w:rPr>
      </w:pPr>
      <w:r>
        <w:rPr>
          <w:color w:val="000000"/>
        </w:rPr>
        <w:t>П</w:t>
      </w:r>
      <w:r w:rsidR="00267F10">
        <w:rPr>
          <w:color w:val="000000"/>
        </w:rPr>
        <w:t xml:space="preserve">римери 7.1 и 7.2 показват </w:t>
      </w:r>
      <w:r>
        <w:rPr>
          <w:color w:val="000000"/>
        </w:rPr>
        <w:t xml:space="preserve">точно </w:t>
      </w:r>
      <w:r w:rsidR="00267F10">
        <w:rPr>
          <w:color w:val="000000"/>
        </w:rPr>
        <w:t xml:space="preserve">това. В тях може да </w:t>
      </w:r>
      <w:r>
        <w:rPr>
          <w:color w:val="000000"/>
        </w:rPr>
        <w:t xml:space="preserve">се </w:t>
      </w:r>
      <w:r w:rsidR="00267F10">
        <w:rPr>
          <w:color w:val="000000"/>
        </w:rPr>
        <w:t>вид</w:t>
      </w:r>
      <w:r>
        <w:rPr>
          <w:color w:val="000000"/>
        </w:rPr>
        <w:t>ят</w:t>
      </w:r>
      <w:r w:rsidR="00267F10">
        <w:rPr>
          <w:color w:val="000000"/>
        </w:rPr>
        <w:t xml:space="preserve"> въпросните идентификатори под име</w:t>
      </w:r>
      <w:r>
        <w:rPr>
          <w:color w:val="000000"/>
        </w:rPr>
        <w:t>то</w:t>
      </w:r>
      <w:r w:rsidR="00267F10">
        <w:rPr>
          <w:color w:val="000000"/>
        </w:rPr>
        <w:t xml:space="preserve"> „</w:t>
      </w:r>
      <w:r w:rsidR="00267F10">
        <w:rPr>
          <w:color w:val="000000"/>
          <w:lang w:val="en-US"/>
        </w:rPr>
        <w:t xml:space="preserve">handler”. </w:t>
      </w:r>
      <w:r w:rsidR="00267F10">
        <w:rPr>
          <w:color w:val="000000"/>
        </w:rPr>
        <w:t>Повечето</w:t>
      </w:r>
      <w:r w:rsidR="00267F10">
        <w:rPr>
          <w:color w:val="000000"/>
          <w:lang w:val="en-US"/>
        </w:rPr>
        <w:t xml:space="preserve"> </w:t>
      </w:r>
      <w:r w:rsidR="00267F10">
        <w:rPr>
          <w:color w:val="000000"/>
        </w:rPr>
        <w:t>обекти</w:t>
      </w:r>
      <w:r w:rsidR="00267F10">
        <w:rPr>
          <w:color w:val="000000"/>
          <w:lang w:val="en-US"/>
        </w:rPr>
        <w:t xml:space="preserve"> в java-mpi </w:t>
      </w:r>
      <w:r w:rsidR="00267F10">
        <w:rPr>
          <w:color w:val="000000"/>
        </w:rPr>
        <w:t>не могат да се създават от само себе си, в смисъл</w:t>
      </w:r>
      <w:r>
        <w:rPr>
          <w:color w:val="000000"/>
        </w:rPr>
        <w:t>,</w:t>
      </w:r>
      <w:r w:rsidR="00267F10">
        <w:rPr>
          <w:color w:val="000000"/>
        </w:rPr>
        <w:t xml:space="preserve"> няма как да се създад</w:t>
      </w:r>
      <w:r>
        <w:rPr>
          <w:color w:val="000000"/>
        </w:rPr>
        <w:t>ат</w:t>
      </w:r>
      <w:r w:rsidR="00267F10">
        <w:rPr>
          <w:color w:val="000000"/>
        </w:rPr>
        <w:t xml:space="preserve"> с просто извикване на конструктор</w:t>
      </w:r>
      <w:r>
        <w:rPr>
          <w:color w:val="000000"/>
        </w:rPr>
        <w:t>и</w:t>
      </w:r>
      <w:r w:rsidR="00267F10">
        <w:rPr>
          <w:color w:val="000000"/>
        </w:rPr>
        <w:t xml:space="preserve">. Има два варианта </w:t>
      </w:r>
      <w:r>
        <w:rPr>
          <w:color w:val="000000"/>
        </w:rPr>
        <w:t xml:space="preserve">– </w:t>
      </w:r>
      <w:r w:rsidR="00267F10">
        <w:rPr>
          <w:color w:val="000000"/>
        </w:rPr>
        <w:t xml:space="preserve">или </w:t>
      </w:r>
      <w:r w:rsidR="00267F10">
        <w:rPr>
          <w:color w:val="000000"/>
        </w:rPr>
        <w:lastRenderedPageBreak/>
        <w:t>се създават от вече създаден обект, или чрез процес на регистриране в системата (</w:t>
      </w:r>
      <w:r w:rsidR="00267F10" w:rsidRPr="00F24F88">
        <w:rPr>
          <w:rFonts w:ascii="Courier New" w:hAnsi="Courier New"/>
          <w:iCs/>
          <w:sz w:val="22"/>
          <w:lang w:val="en-US"/>
        </w:rPr>
        <w:t>commit</w:t>
      </w:r>
      <w:r w:rsidR="00267F10">
        <w:rPr>
          <w:color w:val="000000"/>
        </w:rPr>
        <w:t xml:space="preserve"> метод или нещо подобно). </w:t>
      </w:r>
      <w:r w:rsidR="00267F10">
        <w:t>Подобен е случая</w:t>
      </w:r>
      <w:r>
        <w:t>т</w:t>
      </w:r>
      <w:r w:rsidR="00267F10">
        <w:t xml:space="preserve"> с </w:t>
      </w:r>
      <w:r w:rsidR="00267F10" w:rsidRPr="00F24F88">
        <w:rPr>
          <w:rFonts w:ascii="Courier New" w:hAnsi="Courier New"/>
          <w:iCs/>
          <w:sz w:val="22"/>
          <w:lang w:val="en-US"/>
        </w:rPr>
        <w:t>File.java</w:t>
      </w:r>
      <w:r w:rsidR="00267F10">
        <w:rPr>
          <w:lang w:val="en-US"/>
        </w:rPr>
        <w:t xml:space="preserve">, </w:t>
      </w:r>
      <w:r>
        <w:t>П</w:t>
      </w:r>
      <w:r w:rsidR="00267F10">
        <w:t xml:space="preserve">ример 7.2. Единственият метод за създаване на </w:t>
      </w:r>
      <w:r w:rsidR="00267F10">
        <w:rPr>
          <w:lang w:val="en-US"/>
        </w:rPr>
        <w:t xml:space="preserve">MPI </w:t>
      </w:r>
      <w:r w:rsidR="00267F10">
        <w:t xml:space="preserve">файл през </w:t>
      </w:r>
      <w:r w:rsidR="00267F10">
        <w:rPr>
          <w:lang w:val="en-US"/>
        </w:rPr>
        <w:t xml:space="preserve">java-mpi </w:t>
      </w:r>
      <w:r w:rsidR="00267F10">
        <w:t xml:space="preserve">е </w:t>
      </w:r>
      <w:r w:rsidR="00267F10">
        <w:rPr>
          <w:rFonts w:ascii="Courier New" w:hAnsi="Courier New"/>
          <w:highlight w:val="white"/>
        </w:rPr>
        <w:t>public File file_open</w:t>
      </w:r>
      <w:r w:rsidR="00267F10">
        <w:rPr>
          <w:rFonts w:ascii="Courier New" w:hAnsi="Courier New"/>
        </w:rPr>
        <w:t>(…)</w:t>
      </w:r>
      <w:r w:rsidR="00267F10">
        <w:rPr>
          <w:rFonts w:cs="Times New Roman"/>
          <w:lang w:val="en-US"/>
        </w:rPr>
        <w:t xml:space="preserve">, </w:t>
      </w:r>
      <w:r w:rsidR="00267F10">
        <w:rPr>
          <w:rFonts w:cs="Times New Roman"/>
        </w:rPr>
        <w:t xml:space="preserve">който се намира в друг обект, а именно </w:t>
      </w:r>
      <w:r w:rsidR="00267F10" w:rsidRPr="00F24F88">
        <w:rPr>
          <w:rFonts w:ascii="Courier New" w:hAnsi="Courier New"/>
          <w:iCs/>
          <w:sz w:val="22"/>
          <w:lang w:val="en-US"/>
        </w:rPr>
        <w:t>Comm.java</w:t>
      </w:r>
      <w:r w:rsidR="00267F10">
        <w:rPr>
          <w:rFonts w:cs="Times New Roman"/>
          <w:lang w:val="en-US"/>
        </w:rPr>
        <w:t>.</w:t>
      </w:r>
    </w:p>
    <w:p w:rsidR="00037085" w:rsidRDefault="00267F10">
      <w:pPr>
        <w:spacing w:line="285" w:lineRule="atLeast"/>
        <w:rPr>
          <w:b/>
        </w:rPr>
      </w:pPr>
      <w:r>
        <w:rPr>
          <w:b/>
          <w:color w:val="000000"/>
        </w:rPr>
        <w:t>Пример 7.1</w:t>
      </w:r>
    </w:p>
    <w:p w:rsidR="00037085" w:rsidRDefault="00267F10">
      <w:pPr>
        <w:pStyle w:val="Code"/>
      </w:pPr>
      <w:r>
        <w:t>...</w:t>
      </w:r>
    </w:p>
    <w:p w:rsidR="00037085" w:rsidRDefault="00267F10">
      <w:pPr>
        <w:pStyle w:val="Code"/>
      </w:pPr>
      <w:r>
        <w:t>public class Comm {</w:t>
      </w:r>
    </w:p>
    <w:p w:rsidR="00037085" w:rsidRDefault="00267F10">
      <w:pPr>
        <w:pStyle w:val="Code"/>
      </w:pPr>
      <w:r>
        <w:tab/>
        <w:t>protected long handler;</w:t>
      </w:r>
    </w:p>
    <w:p w:rsidR="00037085" w:rsidRDefault="00037085">
      <w:pPr>
        <w:pStyle w:val="Code"/>
      </w:pPr>
    </w:p>
    <w:p w:rsidR="00037085" w:rsidRDefault="00267F10">
      <w:pPr>
        <w:pStyle w:val="Code"/>
      </w:pPr>
      <w:r>
        <w:tab/>
        <w:t>// null handler</w:t>
      </w:r>
    </w:p>
    <w:p w:rsidR="00037085" w:rsidRDefault="00267F10">
      <w:pPr>
        <w:pStyle w:val="Code"/>
      </w:pPr>
      <w:r>
        <w:tab/>
        <w:t>public static final long null_handler = 0x04000000;</w:t>
      </w:r>
    </w:p>
    <w:p w:rsidR="00037085" w:rsidRDefault="00037085">
      <w:pPr>
        <w:pStyle w:val="Code"/>
      </w:pPr>
    </w:p>
    <w:p w:rsidR="00037085" w:rsidRDefault="00267F10">
      <w:pPr>
        <w:pStyle w:val="Code"/>
      </w:pPr>
      <w:r>
        <w:tab/>
        <w:t>public Comm(long handler) {</w:t>
      </w:r>
    </w:p>
    <w:p w:rsidR="00037085" w:rsidRDefault="00267F10">
      <w:pPr>
        <w:pStyle w:val="Code"/>
      </w:pPr>
      <w:r>
        <w:tab/>
      </w:r>
      <w:r>
        <w:tab/>
        <w:t>this.handler = handler;</w:t>
      </w:r>
    </w:p>
    <w:p w:rsidR="00037085" w:rsidRDefault="00267F10">
      <w:pPr>
        <w:pStyle w:val="Code"/>
      </w:pPr>
      <w:r>
        <w:tab/>
        <w:t>}</w:t>
      </w:r>
    </w:p>
    <w:p w:rsidR="00037085" w:rsidRDefault="00267F10">
      <w:pPr>
        <w:pStyle w:val="Code"/>
        <w:spacing w:after="120"/>
      </w:pPr>
      <w:r>
        <w:t>...</w:t>
      </w:r>
    </w:p>
    <w:p w:rsidR="00037085" w:rsidRDefault="00267F10">
      <w:pPr>
        <w:rPr>
          <w:b/>
        </w:rPr>
      </w:pPr>
      <w:r>
        <w:rPr>
          <w:b/>
        </w:rPr>
        <w:t xml:space="preserve">Пример 7.2 </w:t>
      </w:r>
    </w:p>
    <w:p w:rsidR="00037085" w:rsidRDefault="00267F10">
      <w:pPr>
        <w:pStyle w:val="Code"/>
      </w:pPr>
      <w:r>
        <w:t>...</w:t>
      </w:r>
    </w:p>
    <w:p w:rsidR="00037085" w:rsidRDefault="00267F10">
      <w:pPr>
        <w:pStyle w:val="Code"/>
      </w:pPr>
      <w:r>
        <w:t>public class File {</w:t>
      </w:r>
    </w:p>
    <w:p w:rsidR="00037085" w:rsidRDefault="00267F10">
      <w:pPr>
        <w:pStyle w:val="Code"/>
      </w:pPr>
      <w:r>
        <w:tab/>
        <w:t>private long handler;</w:t>
      </w:r>
    </w:p>
    <w:p w:rsidR="00037085" w:rsidRDefault="00037085">
      <w:pPr>
        <w:pStyle w:val="Code"/>
      </w:pPr>
    </w:p>
    <w:p w:rsidR="00037085" w:rsidRDefault="00267F10">
      <w:pPr>
        <w:pStyle w:val="Code"/>
      </w:pPr>
      <w:r>
        <w:tab/>
        <w:t>public File(long handler){</w:t>
      </w:r>
    </w:p>
    <w:p w:rsidR="00037085" w:rsidRDefault="00267F10">
      <w:pPr>
        <w:pStyle w:val="Code"/>
      </w:pPr>
      <w:r>
        <w:tab/>
      </w:r>
      <w:r>
        <w:tab/>
        <w:t>this.handler = handler;</w:t>
      </w:r>
    </w:p>
    <w:p w:rsidR="00037085" w:rsidRDefault="00267F10">
      <w:pPr>
        <w:pStyle w:val="Code"/>
      </w:pPr>
      <w:r>
        <w:tab/>
        <w:t>}</w:t>
      </w:r>
    </w:p>
    <w:p w:rsidR="00037085" w:rsidRDefault="00037085">
      <w:pPr>
        <w:pStyle w:val="Code"/>
      </w:pPr>
    </w:p>
    <w:p w:rsidR="00037085" w:rsidRDefault="00267F10">
      <w:pPr>
        <w:pStyle w:val="Code"/>
      </w:pPr>
      <w:r>
        <w:tab/>
        <w:t>// MPI_File_get_amode</w:t>
      </w:r>
    </w:p>
    <w:p w:rsidR="00037085" w:rsidRDefault="00267F10">
      <w:pPr>
        <w:pStyle w:val="Code"/>
      </w:pPr>
      <w:r>
        <w:tab/>
        <w:t>public int amode(){</w:t>
      </w:r>
    </w:p>
    <w:p w:rsidR="00037085" w:rsidRDefault="00267F10">
      <w:pPr>
        <w:pStyle w:val="Code"/>
      </w:pPr>
      <w:r>
        <w:tab/>
      </w:r>
      <w:r>
        <w:tab/>
        <w:t>return _amode(this.handler);</w:t>
      </w:r>
    </w:p>
    <w:p w:rsidR="00037085" w:rsidRDefault="00267F10">
      <w:pPr>
        <w:pStyle w:val="Code"/>
      </w:pPr>
      <w:r>
        <w:tab/>
        <w:t>}</w:t>
      </w:r>
    </w:p>
    <w:p w:rsidR="00037085" w:rsidRDefault="00267F10">
      <w:pPr>
        <w:pStyle w:val="Code"/>
      </w:pPr>
      <w:r>
        <w:tab/>
        <w:t>private static native int _amode(long fh);</w:t>
      </w:r>
    </w:p>
    <w:p w:rsidR="00037085" w:rsidRDefault="00267F10">
      <w:pPr>
        <w:pStyle w:val="Code"/>
      </w:pPr>
      <w:r>
        <w:tab/>
        <w:t>// MPI_File_set_atomicity</w:t>
      </w:r>
    </w:p>
    <w:p w:rsidR="00037085" w:rsidRDefault="00267F10">
      <w:pPr>
        <w:pStyle w:val="Code"/>
      </w:pPr>
      <w:r>
        <w:tab/>
        <w:t>public void atomicity(boolean flag){</w:t>
      </w:r>
    </w:p>
    <w:p w:rsidR="00037085" w:rsidRDefault="00267F10">
      <w:pPr>
        <w:pStyle w:val="Code"/>
      </w:pPr>
      <w:r>
        <w:tab/>
      </w:r>
      <w:r>
        <w:tab/>
        <w:t>_atomicity(this.handler, flag);</w:t>
      </w:r>
    </w:p>
    <w:p w:rsidR="00037085" w:rsidRDefault="00267F10">
      <w:pPr>
        <w:pStyle w:val="Code"/>
        <w:spacing w:after="120"/>
      </w:pPr>
      <w:r>
        <w:t>}</w:t>
      </w:r>
    </w:p>
    <w:p w:rsidR="00037085" w:rsidRDefault="00267F10">
      <w:pPr>
        <w:spacing w:line="285" w:lineRule="atLeast"/>
      </w:pPr>
      <w:r>
        <w:rPr>
          <w:color w:val="000000"/>
          <w:highlight w:val="white"/>
        </w:rPr>
        <w:t>В много от случаите, идентификатор</w:t>
      </w:r>
      <w:r w:rsidR="00F24F88">
        <w:rPr>
          <w:color w:val="000000"/>
          <w:highlight w:val="white"/>
        </w:rPr>
        <w:t>ът</w:t>
      </w:r>
      <w:r>
        <w:rPr>
          <w:color w:val="000000"/>
          <w:highlight w:val="white"/>
        </w:rPr>
        <w:t xml:space="preserve"> представлява число. Но се срещат случа</w:t>
      </w:r>
      <w:r w:rsidR="00F24F88">
        <w:rPr>
          <w:color w:val="000000"/>
          <w:highlight w:val="white"/>
        </w:rPr>
        <w:t>и</w:t>
      </w:r>
      <w:r>
        <w:rPr>
          <w:color w:val="000000"/>
          <w:highlight w:val="white"/>
        </w:rPr>
        <w:t xml:space="preserve">, в който това не е точно така. За </w:t>
      </w:r>
      <w:r w:rsidR="00F24F88">
        <w:rPr>
          <w:color w:val="000000"/>
          <w:highlight w:val="white"/>
        </w:rPr>
        <w:t xml:space="preserve">да </w:t>
      </w:r>
      <w:r>
        <w:rPr>
          <w:color w:val="000000"/>
          <w:highlight w:val="white"/>
        </w:rPr>
        <w:t xml:space="preserve">може да </w:t>
      </w:r>
      <w:r w:rsidR="00F24F88">
        <w:rPr>
          <w:color w:val="000000"/>
          <w:highlight w:val="white"/>
        </w:rPr>
        <w:t>ползваме</w:t>
      </w:r>
      <w:r>
        <w:rPr>
          <w:color w:val="000000"/>
          <w:highlight w:val="white"/>
        </w:rPr>
        <w:t xml:space="preserve"> </w:t>
      </w:r>
      <w:r w:rsidRPr="00F24F88">
        <w:rPr>
          <w:rFonts w:ascii="Courier New" w:hAnsi="Courier New"/>
          <w:iCs/>
          <w:sz w:val="22"/>
          <w:lang w:val="en-US"/>
        </w:rPr>
        <w:t>MPI_File</w:t>
      </w:r>
      <w:r>
        <w:rPr>
          <w:color w:val="000000"/>
          <w:highlight w:val="white"/>
        </w:rPr>
        <w:t>, идентификатор</w:t>
      </w:r>
      <w:r w:rsidR="00F24F88">
        <w:rPr>
          <w:color w:val="000000"/>
          <w:highlight w:val="white"/>
        </w:rPr>
        <w:t>ът</w:t>
      </w:r>
      <w:r>
        <w:rPr>
          <w:color w:val="000000"/>
          <w:highlight w:val="white"/>
        </w:rPr>
        <w:t xml:space="preserve"> му в </w:t>
      </w:r>
      <w:r w:rsidR="00451084">
        <w:rPr>
          <w:color w:val="000000"/>
          <w:highlight w:val="white"/>
          <w:lang w:val="en-US"/>
        </w:rPr>
        <w:t>mpi</w:t>
      </w:r>
      <w:r>
        <w:rPr>
          <w:color w:val="000000"/>
          <w:highlight w:val="white"/>
          <w:lang w:val="en-US"/>
        </w:rPr>
        <w:t xml:space="preserve"> e </w:t>
      </w:r>
      <w:r>
        <w:rPr>
          <w:color w:val="000000"/>
          <w:highlight w:val="white"/>
        </w:rPr>
        <w:t xml:space="preserve">цяла структура. Когато се </w:t>
      </w:r>
      <w:r w:rsidR="00F24F88">
        <w:rPr>
          <w:color w:val="000000"/>
          <w:highlight w:val="white"/>
        </w:rPr>
        <w:t>налага</w:t>
      </w:r>
      <w:r>
        <w:rPr>
          <w:color w:val="000000"/>
          <w:highlight w:val="white"/>
        </w:rPr>
        <w:t xml:space="preserve">, за идентификатор се </w:t>
      </w:r>
      <w:r w:rsidR="00F24F88">
        <w:rPr>
          <w:color w:val="000000"/>
          <w:highlight w:val="white"/>
        </w:rPr>
        <w:t>взем</w:t>
      </w:r>
      <w:r>
        <w:rPr>
          <w:color w:val="000000"/>
          <w:highlight w:val="white"/>
        </w:rPr>
        <w:t>а адрес</w:t>
      </w:r>
      <w:r w:rsidR="00F24F88">
        <w:rPr>
          <w:color w:val="000000"/>
          <w:highlight w:val="white"/>
        </w:rPr>
        <w:t>ът</w:t>
      </w:r>
      <w:r>
        <w:rPr>
          <w:color w:val="000000"/>
          <w:highlight w:val="white"/>
        </w:rPr>
        <w:t xml:space="preserve"> на </w:t>
      </w:r>
      <w:r w:rsidR="001B12F6">
        <w:rPr>
          <w:color w:val="000000"/>
          <w:highlight w:val="white"/>
        </w:rPr>
        <w:t>структурата, която се използва от</w:t>
      </w:r>
      <w:r>
        <w:rPr>
          <w:color w:val="000000"/>
          <w:highlight w:val="white"/>
        </w:rPr>
        <w:t xml:space="preserve"> </w:t>
      </w:r>
      <w:r>
        <w:rPr>
          <w:color w:val="000000"/>
          <w:highlight w:val="white"/>
          <w:lang w:val="en-US"/>
        </w:rPr>
        <w:t>C</w:t>
      </w:r>
      <w:r>
        <w:rPr>
          <w:color w:val="000000"/>
          <w:highlight w:val="white"/>
        </w:rPr>
        <w:t>. MPI обект</w:t>
      </w:r>
      <w:r w:rsidR="00F24F88">
        <w:rPr>
          <w:color w:val="000000"/>
          <w:highlight w:val="white"/>
        </w:rPr>
        <w:t>ът</w:t>
      </w:r>
      <w:r>
        <w:rPr>
          <w:color w:val="000000"/>
          <w:highlight w:val="white"/>
        </w:rPr>
        <w:t xml:space="preserve"> се запазва в динамична или статична памет, след което се инициализира и</w:t>
      </w:r>
      <w:r w:rsidR="00F24F88">
        <w:rPr>
          <w:color w:val="000000"/>
          <w:highlight w:val="white"/>
        </w:rPr>
        <w:t>,</w:t>
      </w:r>
      <w:r>
        <w:rPr>
          <w:color w:val="000000"/>
          <w:highlight w:val="white"/>
        </w:rPr>
        <w:t xml:space="preserve"> вместо да се </w:t>
      </w:r>
      <w:r w:rsidR="00F24F88">
        <w:rPr>
          <w:color w:val="000000"/>
          <w:highlight w:val="white"/>
        </w:rPr>
        <w:t>из</w:t>
      </w:r>
      <w:r>
        <w:rPr>
          <w:color w:val="000000"/>
          <w:highlight w:val="white"/>
        </w:rPr>
        <w:t>праща цялата структура</w:t>
      </w:r>
      <w:r w:rsidR="00F24F88">
        <w:rPr>
          <w:color w:val="000000"/>
          <w:highlight w:val="white"/>
        </w:rPr>
        <w:t>,</w:t>
      </w:r>
      <w:r>
        <w:rPr>
          <w:color w:val="000000"/>
          <w:highlight w:val="white"/>
        </w:rPr>
        <w:t xml:space="preserve"> се </w:t>
      </w:r>
      <w:r w:rsidR="00F24F88">
        <w:rPr>
          <w:color w:val="000000"/>
          <w:highlight w:val="white"/>
        </w:rPr>
        <w:t>из</w:t>
      </w:r>
      <w:r>
        <w:rPr>
          <w:color w:val="000000"/>
          <w:highlight w:val="white"/>
        </w:rPr>
        <w:t>праща само нейният адрес</w:t>
      </w:r>
      <w:r w:rsidR="001B12F6">
        <w:rPr>
          <w:color w:val="000000"/>
          <w:highlight w:val="white"/>
        </w:rPr>
        <w:t xml:space="preserve"> до </w:t>
      </w:r>
      <w:r w:rsidR="001B12F6">
        <w:rPr>
          <w:color w:val="000000"/>
          <w:highlight w:val="white"/>
          <w:lang w:val="en-US"/>
        </w:rPr>
        <w:t xml:space="preserve">Java </w:t>
      </w:r>
      <w:r w:rsidR="001B12F6">
        <w:rPr>
          <w:color w:val="000000"/>
          <w:highlight w:val="white"/>
        </w:rPr>
        <w:t>ниво</w:t>
      </w:r>
      <w:r>
        <w:rPr>
          <w:color w:val="000000"/>
          <w:highlight w:val="white"/>
        </w:rPr>
        <w:t>. За обратно използване се следва точно обратния метод, използва се адреса, за да се достъпи съответната структура. Това дава многократно по-бързо изпълнение</w:t>
      </w:r>
      <w:r w:rsidR="00F24F88">
        <w:rPr>
          <w:color w:val="000000"/>
          <w:highlight w:val="white"/>
        </w:rPr>
        <w:t>.</w:t>
      </w:r>
      <w:r>
        <w:rPr>
          <w:color w:val="000000"/>
          <w:highlight w:val="white"/>
        </w:rPr>
        <w:t xml:space="preserve"> </w:t>
      </w:r>
      <w:r w:rsidR="00F24F88">
        <w:rPr>
          <w:color w:val="000000"/>
          <w:highlight w:val="white"/>
        </w:rPr>
        <w:t>П</w:t>
      </w:r>
      <w:r>
        <w:rPr>
          <w:color w:val="000000"/>
          <w:highlight w:val="white"/>
        </w:rPr>
        <w:t xml:space="preserve">рехвърлянето на обекти е трудоемка и бавна операция, затова се опитваме да я избягваме колкото е възможно повече. </w:t>
      </w:r>
    </w:p>
    <w:p w:rsidR="00037085" w:rsidRDefault="00267F10">
      <w:pPr>
        <w:spacing w:line="285" w:lineRule="atLeast"/>
        <w:rPr>
          <w:color w:val="000000"/>
        </w:rPr>
      </w:pPr>
      <w:r>
        <w:rPr>
          <w:color w:val="000000"/>
          <w:highlight w:val="white"/>
        </w:rPr>
        <w:t xml:space="preserve">В </w:t>
      </w:r>
      <w:r w:rsidR="00F24F88">
        <w:rPr>
          <w:color w:val="000000"/>
          <w:highlight w:val="white"/>
        </w:rPr>
        <w:t>П</w:t>
      </w:r>
      <w:r>
        <w:rPr>
          <w:color w:val="000000"/>
          <w:highlight w:val="white"/>
        </w:rPr>
        <w:t xml:space="preserve">ример 7.3 е показна интерфейсната функция за връзка с  </w:t>
      </w:r>
      <w:r w:rsidRPr="00F24F88">
        <w:rPr>
          <w:rFonts w:ascii="Courier New" w:hAnsi="Courier New"/>
          <w:iCs/>
          <w:sz w:val="22"/>
          <w:lang w:val="en-US"/>
        </w:rPr>
        <w:t>file_open</w:t>
      </w:r>
      <w:r>
        <w:rPr>
          <w:color w:val="000000"/>
          <w:highlight w:val="white"/>
        </w:rPr>
        <w:t xml:space="preserve"> метода. В нея може да </w:t>
      </w:r>
      <w:r w:rsidR="00F24F88">
        <w:rPr>
          <w:color w:val="000000"/>
          <w:highlight w:val="white"/>
        </w:rPr>
        <w:t xml:space="preserve">се </w:t>
      </w:r>
      <w:r>
        <w:rPr>
          <w:color w:val="000000"/>
          <w:highlight w:val="white"/>
        </w:rPr>
        <w:t xml:space="preserve">види заделянето на паметта за </w:t>
      </w:r>
      <w:r w:rsidRPr="00F24F88">
        <w:rPr>
          <w:rFonts w:ascii="Courier New" w:hAnsi="Courier New"/>
          <w:iCs/>
          <w:sz w:val="22"/>
          <w:lang w:val="en-US"/>
        </w:rPr>
        <w:t>MPI_File</w:t>
      </w:r>
      <w:r>
        <w:rPr>
          <w:color w:val="000000"/>
          <w:highlight w:val="white"/>
        </w:rPr>
        <w:t xml:space="preserve"> структурата, инициализирането </w:t>
      </w:r>
      <w:r w:rsidR="00F24F88">
        <w:rPr>
          <w:color w:val="000000"/>
          <w:highlight w:val="white"/>
        </w:rPr>
        <w:t>ѝ</w:t>
      </w:r>
      <w:r>
        <w:rPr>
          <w:color w:val="000000"/>
          <w:highlight w:val="white"/>
        </w:rPr>
        <w:t xml:space="preserve"> </w:t>
      </w:r>
      <w:r w:rsidR="00F24F88">
        <w:rPr>
          <w:color w:val="000000"/>
          <w:highlight w:val="white"/>
        </w:rPr>
        <w:t xml:space="preserve">и </w:t>
      </w:r>
      <w:r>
        <w:rPr>
          <w:color w:val="000000"/>
          <w:highlight w:val="white"/>
        </w:rPr>
        <w:t>нейното връщане като адрес.</w:t>
      </w:r>
    </w:p>
    <w:p w:rsidR="00037085" w:rsidRDefault="00267F10">
      <w:pPr>
        <w:spacing w:line="285" w:lineRule="atLeast"/>
        <w:rPr>
          <w:b/>
        </w:rPr>
      </w:pPr>
      <w:r>
        <w:rPr>
          <w:b/>
          <w:color w:val="000000"/>
        </w:rPr>
        <w:t>Пример 7.3</w:t>
      </w:r>
    </w:p>
    <w:p w:rsidR="00037085" w:rsidRDefault="00267F10">
      <w:pPr>
        <w:pStyle w:val="Code"/>
      </w:pPr>
      <w:r>
        <w:t>/*</w:t>
      </w:r>
    </w:p>
    <w:p w:rsidR="00037085" w:rsidRDefault="00267F10">
      <w:pPr>
        <w:pStyle w:val="Code"/>
      </w:pPr>
      <w:r>
        <w:t>* Class: mpi_Intracomm</w:t>
      </w:r>
    </w:p>
    <w:p w:rsidR="00037085" w:rsidRDefault="00267F10">
      <w:pPr>
        <w:pStyle w:val="Code"/>
      </w:pPr>
      <w:r>
        <w:t>* Method: _file_open</w:t>
      </w:r>
    </w:p>
    <w:p w:rsidR="00037085" w:rsidRDefault="00267F10">
      <w:pPr>
        <w:pStyle w:val="Code"/>
      </w:pPr>
      <w:r>
        <w:t>* Signature: (JLjava/lang/String;IJ)J</w:t>
      </w:r>
    </w:p>
    <w:p w:rsidR="00037085" w:rsidRDefault="00267F10">
      <w:pPr>
        <w:pStyle w:val="Code"/>
      </w:pPr>
      <w:r>
        <w:lastRenderedPageBreak/>
        <w:t>*/</w:t>
      </w:r>
    </w:p>
    <w:p w:rsidR="00037085" w:rsidRDefault="00267F10">
      <w:pPr>
        <w:pStyle w:val="Code"/>
      </w:pPr>
      <w:r>
        <w:t xml:space="preserve">JNIEXPORT jlong JNICALL </w:t>
      </w:r>
    </w:p>
    <w:p w:rsidR="00037085" w:rsidRDefault="00267F10">
      <w:pPr>
        <w:pStyle w:val="Code"/>
      </w:pPr>
      <w:r>
        <w:t>Java_mpi_Intracomm__1file_1open(</w:t>
      </w:r>
    </w:p>
    <w:p w:rsidR="00037085" w:rsidRDefault="00267F10">
      <w:pPr>
        <w:pStyle w:val="Code"/>
      </w:pPr>
      <w:r>
        <w:tab/>
        <w:t xml:space="preserve">JNIEnv *env, jclass class, jlong comm, jstring fname, </w:t>
      </w:r>
    </w:p>
    <w:p w:rsidR="00037085" w:rsidRDefault="00267F10">
      <w:pPr>
        <w:pStyle w:val="Code"/>
      </w:pPr>
      <w:r>
        <w:tab/>
      </w:r>
      <w:r>
        <w:tab/>
        <w:t>jint amode, jlong info)</w:t>
      </w:r>
    </w:p>
    <w:p w:rsidR="00037085" w:rsidRDefault="00267F10">
      <w:pPr>
        <w:pStyle w:val="Code"/>
      </w:pPr>
      <w:r>
        <w:t>{</w:t>
      </w:r>
    </w:p>
    <w:p w:rsidR="00037085" w:rsidRDefault="00267F10">
      <w:pPr>
        <w:pStyle w:val="Code"/>
      </w:pPr>
      <w:r>
        <w:tab/>
        <w:t>int result;</w:t>
      </w:r>
    </w:p>
    <w:p w:rsidR="00037085" w:rsidRDefault="00267F10">
      <w:pPr>
        <w:pStyle w:val="Code"/>
      </w:pPr>
      <w:r>
        <w:tab/>
        <w:t>const char *name;</w:t>
      </w:r>
    </w:p>
    <w:p w:rsidR="00037085" w:rsidRDefault="00267F10">
      <w:pPr>
        <w:pStyle w:val="Code"/>
      </w:pPr>
      <w:r>
        <w:tab/>
        <w:t>MPI_File *file = malloc(sizeof(MPI_File));</w:t>
      </w:r>
    </w:p>
    <w:p w:rsidR="00037085" w:rsidRDefault="00267F10">
      <w:pPr>
        <w:pStyle w:val="Code"/>
      </w:pPr>
      <w:r>
        <w:tab/>
        <w:t>if(file == NULL){</w:t>
      </w:r>
    </w:p>
    <w:p w:rsidR="00037085" w:rsidRDefault="00267F10">
      <w:pPr>
        <w:pStyle w:val="Code"/>
      </w:pPr>
      <w:r>
        <w:tab/>
      </w:r>
      <w:r>
        <w:tab/>
        <w:t>jniOutOfMemoryException(env,"malloc");</w:t>
      </w:r>
    </w:p>
    <w:p w:rsidR="00037085" w:rsidRDefault="00267F10">
      <w:pPr>
        <w:pStyle w:val="Code"/>
      </w:pPr>
      <w:r>
        <w:tab/>
      </w:r>
      <w:r>
        <w:tab/>
        <w:t>return -1;</w:t>
      </w:r>
    </w:p>
    <w:p w:rsidR="00037085" w:rsidRDefault="00267F10">
      <w:pPr>
        <w:pStyle w:val="Code"/>
      </w:pPr>
      <w:r>
        <w:tab/>
        <w:t>}</w:t>
      </w:r>
    </w:p>
    <w:p w:rsidR="00037085" w:rsidRDefault="00267F10">
      <w:pPr>
        <w:pStyle w:val="Code"/>
      </w:pPr>
      <w:r>
        <w:tab/>
        <w:t>name = (*env)-&gt;GetStringUTFChars(env,fname,NULL);</w:t>
      </w:r>
    </w:p>
    <w:p w:rsidR="00037085" w:rsidRDefault="00267F10">
      <w:pPr>
        <w:pStyle w:val="Code"/>
      </w:pPr>
      <w:r>
        <w:tab/>
        <w:t>if(name != NULL){</w:t>
      </w:r>
    </w:p>
    <w:p w:rsidR="00037085" w:rsidRDefault="00267F10">
      <w:pPr>
        <w:pStyle w:val="Code"/>
      </w:pPr>
      <w:r>
        <w:tab/>
      </w:r>
      <w:r>
        <w:tab/>
        <w:t>result = MPI_File_open((MPI_Comm)comm,name,amode,</w:t>
      </w:r>
      <w:r>
        <w:tab/>
      </w:r>
      <w:r>
        <w:tab/>
      </w:r>
      <w:r>
        <w:tab/>
      </w:r>
      <w:r>
        <w:tab/>
        <w:t>(MPI_Info)info,file);</w:t>
      </w:r>
    </w:p>
    <w:p w:rsidR="00037085" w:rsidRDefault="00267F10">
      <w:pPr>
        <w:pStyle w:val="Code"/>
      </w:pPr>
      <w:r>
        <w:tab/>
      </w:r>
      <w:r>
        <w:tab/>
        <w:t>if(result != MPI_SUCCESS){</w:t>
      </w:r>
    </w:p>
    <w:p w:rsidR="00037085" w:rsidRDefault="00267F10">
      <w:pPr>
        <w:pStyle w:val="Code"/>
      </w:pPr>
      <w:r>
        <w:tab/>
      </w:r>
      <w:r>
        <w:tab/>
      </w:r>
      <w:r>
        <w:tab/>
        <w:t>mpiFileException(env,"MPI_File_open");</w:t>
      </w:r>
    </w:p>
    <w:p w:rsidR="00037085" w:rsidRDefault="00267F10">
      <w:pPr>
        <w:pStyle w:val="Code"/>
      </w:pPr>
      <w:r>
        <w:tab/>
      </w:r>
      <w:r>
        <w:tab/>
        <w:t>}</w:t>
      </w:r>
    </w:p>
    <w:p w:rsidR="00037085" w:rsidRDefault="00267F10">
      <w:pPr>
        <w:pStyle w:val="Code"/>
      </w:pPr>
      <w:r>
        <w:tab/>
        <w:t>}</w:t>
      </w:r>
    </w:p>
    <w:p w:rsidR="00037085" w:rsidRDefault="00267F10">
      <w:pPr>
        <w:pStyle w:val="Code"/>
      </w:pPr>
      <w:r>
        <w:tab/>
        <w:t>(*env)-&gt;ReleaseStringUTFChars(env,fname,name);</w:t>
      </w:r>
    </w:p>
    <w:p w:rsidR="00037085" w:rsidRDefault="00267F10">
      <w:pPr>
        <w:pStyle w:val="Code"/>
      </w:pPr>
      <w:r>
        <w:tab/>
        <w:t>return (jlong)file;</w:t>
      </w:r>
    </w:p>
    <w:p w:rsidR="00037085" w:rsidRDefault="00267F10">
      <w:pPr>
        <w:pStyle w:val="Code"/>
        <w:spacing w:after="120"/>
      </w:pPr>
      <w:r>
        <w:t>}</w:t>
      </w:r>
    </w:p>
    <w:p w:rsidR="00037085" w:rsidRDefault="00267F10">
      <w:pPr>
        <w:spacing w:line="285" w:lineRule="atLeast"/>
      </w:pPr>
      <w:r>
        <w:rPr>
          <w:color w:val="000000"/>
          <w:highlight w:val="white"/>
        </w:rPr>
        <w:t>Единствения</w:t>
      </w:r>
      <w:r w:rsidR="00F24F88">
        <w:rPr>
          <w:color w:val="000000"/>
          <w:highlight w:val="white"/>
        </w:rPr>
        <w:t xml:space="preserve">т </w:t>
      </w:r>
      <w:r>
        <w:rPr>
          <w:color w:val="000000"/>
          <w:highlight w:val="white"/>
        </w:rPr>
        <w:t xml:space="preserve">недостатък </w:t>
      </w:r>
      <w:r w:rsidR="00F24F88">
        <w:rPr>
          <w:color w:val="000000"/>
          <w:highlight w:val="white"/>
        </w:rPr>
        <w:t xml:space="preserve">на този подход </w:t>
      </w:r>
      <w:r>
        <w:rPr>
          <w:color w:val="000000"/>
          <w:highlight w:val="white"/>
        </w:rPr>
        <w:t>е необходимостта от изчистващ механизъм. Начин</w:t>
      </w:r>
      <w:r w:rsidR="00F24F88">
        <w:rPr>
          <w:color w:val="000000"/>
          <w:highlight w:val="white"/>
        </w:rPr>
        <w:t>ът</w:t>
      </w:r>
      <w:r>
        <w:rPr>
          <w:color w:val="000000"/>
          <w:highlight w:val="white"/>
        </w:rPr>
        <w:t xml:space="preserve">, който сме предложили е </w:t>
      </w:r>
      <w:r w:rsidR="00F24F88">
        <w:rPr>
          <w:color w:val="000000"/>
          <w:highlight w:val="white"/>
        </w:rPr>
        <w:t xml:space="preserve">чрез </w:t>
      </w:r>
      <w:r>
        <w:rPr>
          <w:color w:val="000000"/>
          <w:highlight w:val="white"/>
        </w:rPr>
        <w:t>метод</w:t>
      </w:r>
      <w:r w:rsidR="00F24F88">
        <w:rPr>
          <w:color w:val="000000"/>
          <w:highlight w:val="white"/>
        </w:rPr>
        <w:t xml:space="preserve">а </w:t>
      </w:r>
      <w:r w:rsidR="00F24F88" w:rsidRPr="00F24F88">
        <w:rPr>
          <w:rFonts w:ascii="Courier New" w:hAnsi="Courier New"/>
          <w:iCs/>
          <w:sz w:val="22"/>
          <w:lang w:val="en-US"/>
        </w:rPr>
        <w:t>free</w:t>
      </w:r>
      <w:r>
        <w:rPr>
          <w:color w:val="000000"/>
          <w:highlight w:val="white"/>
        </w:rPr>
        <w:t xml:space="preserve">. Всеки обект имплементира </w:t>
      </w:r>
      <w:r w:rsidR="00945F14">
        <w:rPr>
          <w:rFonts w:ascii="Courier New" w:hAnsi="Courier New"/>
          <w:iCs/>
          <w:sz w:val="22"/>
          <w:lang w:val="en-US"/>
        </w:rPr>
        <w:t>IFree.</w:t>
      </w:r>
      <w:r w:rsidRPr="00F24F88">
        <w:rPr>
          <w:rFonts w:ascii="Courier New" w:hAnsi="Courier New"/>
          <w:iCs/>
          <w:sz w:val="22"/>
          <w:lang w:val="en-US"/>
        </w:rPr>
        <w:t>java</w:t>
      </w:r>
      <w:r>
        <w:rPr>
          <w:color w:val="000000"/>
          <w:highlight w:val="white"/>
        </w:rPr>
        <w:t xml:space="preserve"> интерфейс, който задължава да </w:t>
      </w:r>
      <w:r w:rsidR="00F24F88">
        <w:rPr>
          <w:color w:val="000000"/>
          <w:highlight w:val="white"/>
        </w:rPr>
        <w:t xml:space="preserve">се </w:t>
      </w:r>
      <w:r>
        <w:rPr>
          <w:color w:val="000000"/>
          <w:highlight w:val="white"/>
        </w:rPr>
        <w:t xml:space="preserve">имплементира </w:t>
      </w:r>
      <w:r w:rsidRPr="00F24F88">
        <w:rPr>
          <w:rFonts w:ascii="Courier New" w:hAnsi="Courier New"/>
          <w:iCs/>
          <w:sz w:val="22"/>
          <w:lang w:val="en-US"/>
        </w:rPr>
        <w:t>public void free();</w:t>
      </w:r>
    </w:p>
    <w:p w:rsidR="00037085" w:rsidRDefault="00267F10">
      <w:pPr>
        <w:pStyle w:val="Code"/>
      </w:pPr>
      <w:r>
        <w:rPr>
          <w:highlight w:val="white"/>
        </w:rPr>
        <w:t>package mpi;</w:t>
      </w:r>
    </w:p>
    <w:p w:rsidR="00037085" w:rsidRDefault="00267F10">
      <w:pPr>
        <w:pStyle w:val="Code"/>
      </w:pPr>
      <w:r>
        <w:t>public interface IFree {</w:t>
      </w:r>
    </w:p>
    <w:p w:rsidR="00037085" w:rsidRDefault="00267F10">
      <w:pPr>
        <w:pStyle w:val="Code"/>
      </w:pPr>
      <w:r>
        <w:tab/>
        <w:t>public void free();</w:t>
      </w:r>
    </w:p>
    <w:p w:rsidR="00037085" w:rsidRDefault="00267F10">
      <w:pPr>
        <w:pStyle w:val="Code"/>
      </w:pPr>
      <w:r>
        <w:t>}</w:t>
      </w:r>
    </w:p>
    <w:p w:rsidR="00037085" w:rsidRDefault="00267F10">
      <w:pPr>
        <w:spacing w:line="285" w:lineRule="atLeast"/>
        <w:rPr>
          <w:color w:val="000000"/>
        </w:rPr>
      </w:pPr>
      <w:r>
        <w:rPr>
          <w:color w:val="000000"/>
          <w:highlight w:val="white"/>
        </w:rPr>
        <w:t xml:space="preserve">Точно </w:t>
      </w:r>
      <w:r w:rsidRPr="00F24F88">
        <w:rPr>
          <w:rFonts w:ascii="Courier New" w:hAnsi="Courier New"/>
          <w:iCs/>
          <w:sz w:val="22"/>
          <w:lang w:val="en-US"/>
        </w:rPr>
        <w:t>free</w:t>
      </w:r>
      <w:r>
        <w:rPr>
          <w:color w:val="000000"/>
          <w:highlight w:val="white"/>
        </w:rPr>
        <w:t xml:space="preserve"> метод</w:t>
      </w:r>
      <w:r w:rsidR="00F24F88">
        <w:rPr>
          <w:color w:val="000000"/>
          <w:highlight w:val="white"/>
        </w:rPr>
        <w:t>ът</w:t>
      </w:r>
      <w:r>
        <w:rPr>
          <w:color w:val="000000"/>
          <w:highlight w:val="white"/>
        </w:rPr>
        <w:t xml:space="preserve"> е отговорен за </w:t>
      </w:r>
      <w:r w:rsidR="00BE243C">
        <w:rPr>
          <w:color w:val="000000"/>
          <w:highlight w:val="white"/>
        </w:rPr>
        <w:t>из</w:t>
      </w:r>
      <w:r>
        <w:rPr>
          <w:color w:val="000000"/>
          <w:highlight w:val="white"/>
        </w:rPr>
        <w:t>триване на всички ресурси</w:t>
      </w:r>
      <w:r w:rsidR="00BE243C">
        <w:rPr>
          <w:color w:val="000000"/>
          <w:highlight w:val="white"/>
        </w:rPr>
        <w:t>,</w:t>
      </w:r>
      <w:r>
        <w:rPr>
          <w:color w:val="000000"/>
          <w:highlight w:val="white"/>
        </w:rPr>
        <w:t xml:space="preserve"> ползвани от съответния му обект.</w:t>
      </w:r>
    </w:p>
    <w:p w:rsidR="00037085" w:rsidRDefault="00267F10">
      <w:pPr>
        <w:rPr>
          <w:lang w:val="en-US"/>
        </w:rPr>
      </w:pPr>
      <w:r>
        <w:t xml:space="preserve">В спецификацията не го споменахме ясно, но </w:t>
      </w:r>
      <w:r>
        <w:rPr>
          <w:lang w:val="en-US"/>
        </w:rPr>
        <w:t xml:space="preserve">java-mpi </w:t>
      </w:r>
      <w:r>
        <w:t>имплементира повечето</w:t>
      </w:r>
      <w:r w:rsidR="00BE243C">
        <w:t>,</w:t>
      </w:r>
      <w:r>
        <w:t xml:space="preserve"> ако не всички</w:t>
      </w:r>
      <w:r w:rsidR="00BE243C">
        <w:t>,</w:t>
      </w:r>
      <w:r>
        <w:t xml:space="preserve"> най-важни предефинирани обекти на </w:t>
      </w:r>
      <w:r>
        <w:rPr>
          <w:lang w:val="en-US"/>
        </w:rPr>
        <w:t>MPI.</w:t>
      </w:r>
      <w:r>
        <w:t xml:space="preserve"> </w:t>
      </w:r>
      <w:r w:rsidR="00BE243C">
        <w:t>Става дума</w:t>
      </w:r>
      <w:r>
        <w:t xml:space="preserve"> за обекти като </w:t>
      </w:r>
      <w:r w:rsidRPr="00BE243C">
        <w:rPr>
          <w:rFonts w:ascii="Courier New" w:hAnsi="Courier New"/>
          <w:iCs/>
          <w:sz w:val="22"/>
          <w:lang w:val="en-US"/>
        </w:rPr>
        <w:t>MPI_COMM_WORLD</w:t>
      </w:r>
      <w:r>
        <w:rPr>
          <w:lang w:val="en-US"/>
        </w:rPr>
        <w:t xml:space="preserve">, </w:t>
      </w:r>
      <w:r w:rsidRPr="00BE243C">
        <w:rPr>
          <w:rFonts w:ascii="Courier New" w:hAnsi="Courier New"/>
          <w:iCs/>
          <w:sz w:val="22"/>
          <w:lang w:val="en-US"/>
        </w:rPr>
        <w:t>MPI_BYTE,MPI_INT</w:t>
      </w:r>
      <w:r>
        <w:rPr>
          <w:lang w:val="en-US"/>
        </w:rPr>
        <w:t xml:space="preserve">, </w:t>
      </w:r>
      <w:r w:rsidRPr="00BE243C">
        <w:rPr>
          <w:rFonts w:ascii="Courier New" w:hAnsi="Courier New"/>
          <w:iCs/>
          <w:sz w:val="22"/>
          <w:lang w:val="en-US"/>
        </w:rPr>
        <w:t>MPI_MAX</w:t>
      </w:r>
      <w:r>
        <w:rPr>
          <w:lang w:val="en-US"/>
        </w:rPr>
        <w:t xml:space="preserve"> </w:t>
      </w:r>
      <w:r>
        <w:t xml:space="preserve">и прочие. Инициализацията им става по време на зареждане на </w:t>
      </w:r>
      <w:r>
        <w:rPr>
          <w:lang w:val="en-US"/>
        </w:rPr>
        <w:t xml:space="preserve">java-mpi </w:t>
      </w:r>
      <w:r>
        <w:t xml:space="preserve">библиотеката от страна на </w:t>
      </w:r>
      <w:r>
        <w:rPr>
          <w:lang w:val="en-US"/>
        </w:rPr>
        <w:t xml:space="preserve">java. </w:t>
      </w:r>
      <w:r>
        <w:t xml:space="preserve">Всеки един от тези обекти може да се намери в </w:t>
      </w:r>
      <w:r w:rsidRPr="00BE243C">
        <w:rPr>
          <w:rFonts w:ascii="Courier New" w:hAnsi="Courier New"/>
          <w:iCs/>
          <w:sz w:val="22"/>
          <w:lang w:val="en-US"/>
        </w:rPr>
        <w:t>MPI.java</w:t>
      </w:r>
      <w:r>
        <w:rPr>
          <w:lang w:val="en-US"/>
        </w:rPr>
        <w:t>.</w:t>
      </w:r>
    </w:p>
    <w:p w:rsidR="00037085" w:rsidRDefault="00267F10" w:rsidP="00375B6A">
      <w:pPr>
        <w:pStyle w:val="Heading2"/>
        <w:numPr>
          <w:ilvl w:val="1"/>
          <w:numId w:val="12"/>
        </w:numPr>
        <w:tabs>
          <w:tab w:val="clear" w:pos="720"/>
        </w:tabs>
        <w:spacing w:line="285" w:lineRule="atLeast"/>
        <w:ind w:left="720" w:hanging="720"/>
      </w:pPr>
      <w:bookmarkStart w:id="90" w:name="_Toc29218309"/>
      <w:r>
        <w:rPr>
          <w:highlight w:val="white"/>
        </w:rPr>
        <w:t>Mpich промени</w:t>
      </w:r>
      <w:bookmarkEnd w:id="90"/>
    </w:p>
    <w:p w:rsidR="00037085" w:rsidRDefault="00BE243C">
      <w:pPr>
        <w:spacing w:line="285" w:lineRule="atLeast"/>
        <w:rPr>
          <w:color w:val="000000"/>
        </w:rPr>
      </w:pPr>
      <w:r>
        <w:rPr>
          <w:color w:val="000000"/>
          <w:highlight w:val="white"/>
        </w:rPr>
        <w:t xml:space="preserve">Имплементацията </w:t>
      </w:r>
      <w:r>
        <w:rPr>
          <w:color w:val="000000"/>
          <w:highlight w:val="white"/>
          <w:lang w:val="en-US"/>
        </w:rPr>
        <w:t>j</w:t>
      </w:r>
      <w:r w:rsidR="00267F10">
        <w:rPr>
          <w:color w:val="000000"/>
          <w:highlight w:val="white"/>
          <w:lang w:val="en-US"/>
        </w:rPr>
        <w:t xml:space="preserve">ava-mpi </w:t>
      </w:r>
      <w:r>
        <w:rPr>
          <w:color w:val="000000"/>
          <w:highlight w:val="white"/>
        </w:rPr>
        <w:t>не</w:t>
      </w:r>
      <w:r w:rsidR="00267F10">
        <w:rPr>
          <w:color w:val="000000"/>
          <w:highlight w:val="white"/>
        </w:rPr>
        <w:t xml:space="preserve"> </w:t>
      </w:r>
      <w:r>
        <w:rPr>
          <w:color w:val="000000"/>
          <w:highlight w:val="white"/>
        </w:rPr>
        <w:t>е</w:t>
      </w:r>
      <w:r w:rsidR="00267F10">
        <w:rPr>
          <w:color w:val="000000"/>
          <w:highlight w:val="white"/>
        </w:rPr>
        <w:t xml:space="preserve"> чиста версия на MPI имплементация. В нашия случай имаме MPICH, </w:t>
      </w:r>
      <w:r>
        <w:rPr>
          <w:color w:val="000000"/>
          <w:highlight w:val="white"/>
        </w:rPr>
        <w:t>към</w:t>
      </w:r>
      <w:r w:rsidR="00267F10">
        <w:rPr>
          <w:color w:val="000000"/>
          <w:highlight w:val="white"/>
        </w:rPr>
        <w:t xml:space="preserve"> която сме добавили няколко промени. Те са свързани с това, MPICH да може да изпълнява Java функции, тъй като това не е директно възможно от </w:t>
      </w:r>
      <w:r>
        <w:rPr>
          <w:color w:val="000000"/>
          <w:highlight w:val="white"/>
          <w:lang w:val="en-US"/>
        </w:rPr>
        <w:t>JNI</w:t>
      </w:r>
      <w:r w:rsidR="00267F10">
        <w:rPr>
          <w:color w:val="000000"/>
          <w:highlight w:val="white"/>
        </w:rPr>
        <w:t>. Функционалността, към която спада това</w:t>
      </w:r>
      <w:r>
        <w:rPr>
          <w:color w:val="000000"/>
          <w:highlight w:val="white"/>
        </w:rPr>
        <w:t>,</w:t>
      </w:r>
      <w:r w:rsidR="00267F10">
        <w:rPr>
          <w:color w:val="000000"/>
          <w:highlight w:val="white"/>
        </w:rPr>
        <w:t xml:space="preserve"> е изпълнени</w:t>
      </w:r>
      <w:r>
        <w:rPr>
          <w:color w:val="000000"/>
          <w:highlight w:val="white"/>
        </w:rPr>
        <w:t>е</w:t>
      </w:r>
      <w:r w:rsidR="00267F10">
        <w:rPr>
          <w:color w:val="000000"/>
          <w:highlight w:val="white"/>
        </w:rPr>
        <w:t xml:space="preserve"> на потребителски операции, „reduce-функционалността</w:t>
      </w:r>
      <w:r w:rsidR="00267F10">
        <w:rPr>
          <w:color w:val="000000"/>
          <w:highlight w:val="white"/>
          <w:lang w:val="en-US"/>
        </w:rPr>
        <w:t>”</w:t>
      </w:r>
      <w:r w:rsidR="00267F10">
        <w:rPr>
          <w:color w:val="000000"/>
          <w:highlight w:val="white"/>
        </w:rPr>
        <w:t>. В главата за JNI споменахме за това</w:t>
      </w:r>
      <w:r>
        <w:rPr>
          <w:color w:val="000000"/>
          <w:highlight w:val="white"/>
        </w:rPr>
        <w:t>,</w:t>
      </w:r>
      <w:r w:rsidR="00267F10">
        <w:rPr>
          <w:color w:val="000000"/>
          <w:highlight w:val="white"/>
        </w:rPr>
        <w:t xml:space="preserve"> как C код</w:t>
      </w:r>
      <w:r>
        <w:rPr>
          <w:color w:val="000000"/>
          <w:highlight w:val="white"/>
        </w:rPr>
        <w:t>ът</w:t>
      </w:r>
      <w:r w:rsidR="00267F10">
        <w:rPr>
          <w:color w:val="000000"/>
          <w:highlight w:val="white"/>
        </w:rPr>
        <w:t xml:space="preserve"> може да </w:t>
      </w:r>
      <w:r>
        <w:rPr>
          <w:color w:val="000000"/>
          <w:highlight w:val="white"/>
        </w:rPr>
        <w:t>на</w:t>
      </w:r>
      <w:r w:rsidR="00267F10">
        <w:rPr>
          <w:color w:val="000000"/>
          <w:highlight w:val="white"/>
        </w:rPr>
        <w:t>прави обратна връзка с Java, но не дадохме пример. Т</w:t>
      </w:r>
      <w:r>
        <w:rPr>
          <w:color w:val="000000"/>
          <w:highlight w:val="white"/>
        </w:rPr>
        <w:t>ук е мястото</w:t>
      </w:r>
      <w:r w:rsidR="00267F10">
        <w:rPr>
          <w:color w:val="000000"/>
          <w:highlight w:val="white"/>
        </w:rPr>
        <w:t xml:space="preserve"> да го направим.</w:t>
      </w:r>
    </w:p>
    <w:p w:rsidR="00037085" w:rsidRDefault="00267F10">
      <w:pPr>
        <w:spacing w:line="285" w:lineRule="atLeast"/>
        <w:rPr>
          <w:b/>
        </w:rPr>
      </w:pPr>
      <w:r>
        <w:rPr>
          <w:b/>
          <w:color w:val="000000"/>
          <w:lang w:val="en-US"/>
        </w:rPr>
        <w:t xml:space="preserve">Пример </w:t>
      </w:r>
      <w:r>
        <w:rPr>
          <w:b/>
          <w:color w:val="000000"/>
        </w:rPr>
        <w:t>7.4</w:t>
      </w:r>
    </w:p>
    <w:p w:rsidR="00037085" w:rsidRDefault="00267F10">
      <w:pPr>
        <w:pStyle w:val="Code"/>
      </w:pPr>
      <w:r>
        <w:t>/*</w:t>
      </w:r>
    </w:p>
    <w:p w:rsidR="00037085" w:rsidRDefault="00267F10">
      <w:pPr>
        <w:pStyle w:val="Code"/>
      </w:pPr>
      <w:r>
        <w:t>* Class: mpi_op_Op</w:t>
      </w:r>
    </w:p>
    <w:p w:rsidR="00037085" w:rsidRDefault="00267F10">
      <w:pPr>
        <w:pStyle w:val="Code"/>
      </w:pPr>
      <w:r>
        <w:t>* Method: _create</w:t>
      </w:r>
    </w:p>
    <w:p w:rsidR="00037085" w:rsidRDefault="00267F10">
      <w:pPr>
        <w:pStyle w:val="Code"/>
      </w:pPr>
      <w:r>
        <w:t>* Signature: (Ljava/lang/Object;ZJ)J</w:t>
      </w:r>
    </w:p>
    <w:p w:rsidR="00037085" w:rsidRDefault="00267F10">
      <w:pPr>
        <w:pStyle w:val="Code"/>
      </w:pPr>
      <w:r>
        <w:t>*/</w:t>
      </w:r>
    </w:p>
    <w:p w:rsidR="00037085" w:rsidRDefault="00267F10">
      <w:pPr>
        <w:pStyle w:val="Code"/>
      </w:pPr>
      <w:r>
        <w:t xml:space="preserve">JNIEXPORT jlong JNICALL </w:t>
      </w:r>
    </w:p>
    <w:p w:rsidR="00037085" w:rsidRDefault="00267F10">
      <w:pPr>
        <w:pStyle w:val="Code"/>
      </w:pPr>
      <w:r>
        <w:lastRenderedPageBreak/>
        <w:t>Java_mpi_op_Op__1create(</w:t>
      </w:r>
    </w:p>
    <w:p w:rsidR="00037085" w:rsidRDefault="00267F10">
      <w:pPr>
        <w:pStyle w:val="Code"/>
      </w:pPr>
      <w:r>
        <w:tab/>
        <w:t>JNIEnv *env, jclass class, jobject obj, jboolean isCommute,jlong type)</w:t>
      </w:r>
    </w:p>
    <w:p w:rsidR="00037085" w:rsidRDefault="00267F10">
      <w:pPr>
        <w:pStyle w:val="Code"/>
      </w:pPr>
      <w:r>
        <w:t>{</w:t>
      </w:r>
    </w:p>
    <w:p w:rsidR="00037085" w:rsidRDefault="00267F10">
      <w:pPr>
        <w:pStyle w:val="Code"/>
      </w:pPr>
      <w:r>
        <w:tab/>
        <w:t>tJniOp* op;</w:t>
      </w:r>
    </w:p>
    <w:p w:rsidR="00037085" w:rsidRDefault="00267F10">
      <w:pPr>
        <w:pStyle w:val="Code"/>
      </w:pPr>
      <w:r>
        <w:tab/>
        <w:t>long long unsigned int op_addres = 0;</w:t>
      </w:r>
    </w:p>
    <w:p w:rsidR="00037085" w:rsidRDefault="00037085">
      <w:pPr>
        <w:pStyle w:val="Code"/>
      </w:pPr>
    </w:p>
    <w:p w:rsidR="00037085" w:rsidRDefault="00267F10">
      <w:pPr>
        <w:pStyle w:val="Code"/>
      </w:pPr>
      <w:r>
        <w:tab/>
        <w:t>// allocate a operation handler</w:t>
      </w:r>
    </w:p>
    <w:p w:rsidR="00037085" w:rsidRDefault="00267F10">
      <w:pPr>
        <w:pStyle w:val="Code"/>
      </w:pPr>
      <w:r>
        <w:tab/>
        <w:t>op = malloc(sizeof(tJniOp));</w:t>
      </w:r>
    </w:p>
    <w:p w:rsidR="00037085" w:rsidRDefault="00267F10">
      <w:pPr>
        <w:pStyle w:val="Code"/>
      </w:pPr>
      <w:r>
        <w:tab/>
        <w:t>if(op == NULL){</w:t>
      </w:r>
    </w:p>
    <w:p w:rsidR="00037085" w:rsidRDefault="00267F10">
      <w:pPr>
        <w:pStyle w:val="Code"/>
      </w:pPr>
      <w:r>
        <w:tab/>
      </w:r>
      <w:r>
        <w:tab/>
        <w:t>jniOutOfMemoryException(env,"malloc");</w:t>
      </w:r>
    </w:p>
    <w:p w:rsidR="00037085" w:rsidRDefault="00267F10">
      <w:pPr>
        <w:pStyle w:val="Code"/>
      </w:pPr>
      <w:r>
        <w:tab/>
      </w:r>
      <w:r>
        <w:tab/>
        <w:t>return -1;</w:t>
      </w:r>
    </w:p>
    <w:p w:rsidR="00037085" w:rsidRDefault="00267F10">
      <w:pPr>
        <w:pStyle w:val="Code"/>
      </w:pPr>
      <w:r>
        <w:tab/>
        <w:t>}</w:t>
      </w:r>
    </w:p>
    <w:p w:rsidR="00037085" w:rsidRDefault="00267F10">
      <w:pPr>
        <w:pStyle w:val="Code"/>
      </w:pPr>
      <w:r>
        <w:tab/>
        <w:t>// crete object callback</w:t>
      </w:r>
    </w:p>
    <w:p w:rsidR="00037085" w:rsidRDefault="00267F10">
      <w:pPr>
        <w:pStyle w:val="Code"/>
      </w:pPr>
      <w:r>
        <w:tab/>
        <w:t>op-&gt;obj = (*env)-&gt;NewGlobalRef(env,obj);</w:t>
      </w:r>
    </w:p>
    <w:p w:rsidR="00037085" w:rsidRDefault="00267F10">
      <w:pPr>
        <w:pStyle w:val="Code"/>
      </w:pPr>
      <w:r>
        <w:tab/>
        <w:t>if(op-&gt;obj == NULL){</w:t>
      </w:r>
    </w:p>
    <w:p w:rsidR="00037085" w:rsidRDefault="00267F10">
      <w:pPr>
        <w:pStyle w:val="Code"/>
      </w:pPr>
      <w:r>
        <w:tab/>
      </w:r>
      <w:r>
        <w:tab/>
        <w:t>return -1;</w:t>
      </w:r>
    </w:p>
    <w:p w:rsidR="00037085" w:rsidRDefault="00267F10">
      <w:pPr>
        <w:pStyle w:val="Code"/>
      </w:pPr>
      <w:r>
        <w:tab/>
        <w:t>}</w:t>
      </w:r>
    </w:p>
    <w:p w:rsidR="00037085" w:rsidRDefault="00267F10">
      <w:pPr>
        <w:pStyle w:val="Code"/>
      </w:pPr>
      <w:r>
        <w:tab/>
        <w:t>op_addres = (long long unsigned int)op;</w:t>
      </w:r>
    </w:p>
    <w:p w:rsidR="00037085" w:rsidRDefault="00267F10">
      <w:pPr>
        <w:pStyle w:val="Code"/>
      </w:pPr>
      <w:r>
        <w:tab/>
      </w:r>
    </w:p>
    <w:p w:rsidR="00037085" w:rsidRDefault="00267F10">
      <w:pPr>
        <w:pStyle w:val="Code"/>
      </w:pPr>
      <w:r>
        <w:tab/>
        <w:t>MPII_Op_create_java(jniOpFunc,isCommute,&amp;op-&gt;mpi_op,op_addres);</w:t>
      </w:r>
    </w:p>
    <w:p w:rsidR="00037085" w:rsidRDefault="00037085">
      <w:pPr>
        <w:pStyle w:val="Code"/>
      </w:pPr>
    </w:p>
    <w:p w:rsidR="00037085" w:rsidRDefault="00267F10">
      <w:pPr>
        <w:pStyle w:val="Code"/>
      </w:pPr>
      <w:r>
        <w:tab/>
        <w:t>return (jlong)op;</w:t>
      </w:r>
    </w:p>
    <w:p w:rsidR="00037085" w:rsidRDefault="00267F10">
      <w:pPr>
        <w:pStyle w:val="Code"/>
      </w:pPr>
      <w:r>
        <w:t>}</w:t>
      </w:r>
    </w:p>
    <w:p w:rsidR="00037085" w:rsidRDefault="00267F10" w:rsidP="00BE243C">
      <w:pPr>
        <w:spacing w:before="120" w:line="285" w:lineRule="atLeast"/>
      </w:pPr>
      <w:r>
        <w:rPr>
          <w:color w:val="000000"/>
          <w:highlight w:val="white"/>
        </w:rPr>
        <w:t>Първото, с което започ</w:t>
      </w:r>
      <w:r w:rsidR="00BE243C">
        <w:rPr>
          <w:color w:val="000000"/>
          <w:highlight w:val="white"/>
        </w:rPr>
        <w:t>ваме</w:t>
      </w:r>
      <w:r>
        <w:rPr>
          <w:color w:val="000000"/>
          <w:highlight w:val="white"/>
        </w:rPr>
        <w:t xml:space="preserve"> е създаването на операция. Това с</w:t>
      </w:r>
      <w:r w:rsidR="00BE243C">
        <w:rPr>
          <w:color w:val="000000"/>
          <w:highlight w:val="white"/>
        </w:rPr>
        <w:t>тава</w:t>
      </w:r>
      <w:r>
        <w:rPr>
          <w:color w:val="000000"/>
          <w:highlight w:val="white"/>
        </w:rPr>
        <w:t xml:space="preserve"> чрез функцията </w:t>
      </w:r>
      <w:r>
        <w:rPr>
          <w:rFonts w:ascii="Courier New" w:hAnsi="Courier New"/>
          <w:color w:val="000000"/>
          <w:highlight w:val="white"/>
        </w:rPr>
        <w:t>Java_mpi_op_Op__1create.</w:t>
      </w:r>
      <w:r>
        <w:rPr>
          <w:color w:val="000000"/>
          <w:highlight w:val="white"/>
        </w:rPr>
        <w:t xml:space="preserve"> Това съответства на </w:t>
      </w:r>
      <w:r w:rsidRPr="00BE243C">
        <w:rPr>
          <w:rFonts w:ascii="Courier New" w:hAnsi="Courier New"/>
          <w:iCs/>
          <w:sz w:val="22"/>
          <w:lang w:val="en-US"/>
        </w:rPr>
        <w:t>_create</w:t>
      </w:r>
      <w:r>
        <w:rPr>
          <w:color w:val="000000"/>
          <w:highlight w:val="white"/>
        </w:rPr>
        <w:t xml:space="preserve"> метода, намиращ се в </w:t>
      </w:r>
      <w:r w:rsidRPr="00BE243C">
        <w:rPr>
          <w:rFonts w:ascii="Courier New" w:hAnsi="Courier New"/>
          <w:iCs/>
          <w:sz w:val="22"/>
          <w:lang w:val="en-US"/>
        </w:rPr>
        <w:t>mpi.op.Op</w:t>
      </w:r>
      <w:r>
        <w:rPr>
          <w:color w:val="000000"/>
          <w:highlight w:val="white"/>
        </w:rPr>
        <w:t xml:space="preserve"> класа.</w:t>
      </w:r>
      <w:r>
        <w:t xml:space="preserve"> </w:t>
      </w:r>
      <w:r>
        <w:rPr>
          <w:color w:val="000000"/>
          <w:highlight w:val="white"/>
        </w:rPr>
        <w:t xml:space="preserve">Създаването на операцията започва със заделяне и инициализация на </w:t>
      </w:r>
      <w:r w:rsidRPr="00BE243C">
        <w:rPr>
          <w:rFonts w:ascii="Courier New" w:hAnsi="Courier New"/>
          <w:iCs/>
          <w:sz w:val="22"/>
          <w:lang w:val="en-US"/>
        </w:rPr>
        <w:t>tJniOp</w:t>
      </w:r>
      <w:r>
        <w:rPr>
          <w:color w:val="000000"/>
          <w:highlight w:val="white"/>
        </w:rPr>
        <w:t xml:space="preserve"> обект, който е структура от вида</w:t>
      </w:r>
      <w:r w:rsidR="00BE243C">
        <w:rPr>
          <w:color w:val="000000"/>
        </w:rPr>
        <w:t>:</w:t>
      </w:r>
    </w:p>
    <w:p w:rsidR="00037085" w:rsidRDefault="00267F10">
      <w:pPr>
        <w:pStyle w:val="Code"/>
      </w:pPr>
      <w:r>
        <w:t>typedef struct {</w:t>
      </w:r>
    </w:p>
    <w:p w:rsidR="00037085" w:rsidRDefault="00267F10">
      <w:pPr>
        <w:pStyle w:val="Code"/>
      </w:pPr>
      <w:r>
        <w:tab/>
        <w:t>MPI_Op mpi_op; // mpi operation</w:t>
      </w:r>
    </w:p>
    <w:p w:rsidR="00037085" w:rsidRDefault="00267F10">
      <w:pPr>
        <w:pStyle w:val="Code"/>
      </w:pPr>
      <w:r>
        <w:tab/>
        <w:t>jobject obj;</w:t>
      </w:r>
    </w:p>
    <w:p w:rsidR="00037085" w:rsidRDefault="00267F10">
      <w:pPr>
        <w:pStyle w:val="Code"/>
      </w:pPr>
      <w:r>
        <w:t>}tJniOp;</w:t>
      </w:r>
    </w:p>
    <w:p w:rsidR="00037085" w:rsidRDefault="00267F10" w:rsidP="00BE243C">
      <w:pPr>
        <w:spacing w:before="120"/>
        <w:rPr>
          <w:rFonts w:cs="Times New Roman"/>
        </w:rPr>
      </w:pPr>
      <w:r>
        <w:rPr>
          <w:rFonts w:cs="Times New Roman"/>
        </w:rPr>
        <w:t>След това</w:t>
      </w:r>
      <w:r w:rsidR="00BE243C">
        <w:rPr>
          <w:rFonts w:cs="Times New Roman"/>
        </w:rPr>
        <w:t>,</w:t>
      </w:r>
      <w:r>
        <w:rPr>
          <w:rFonts w:cs="Times New Roman"/>
        </w:rPr>
        <w:t xml:space="preserve"> алгоритъм</w:t>
      </w:r>
      <w:r w:rsidR="003654B4">
        <w:rPr>
          <w:rFonts w:cs="Times New Roman"/>
        </w:rPr>
        <w:t>ът</w:t>
      </w:r>
      <w:r>
        <w:rPr>
          <w:rFonts w:cs="Times New Roman"/>
        </w:rPr>
        <w:t xml:space="preserve"> продължава с взимане на дефинираната</w:t>
      </w:r>
      <w:r>
        <w:rPr>
          <w:rFonts w:cs="Times New Roman"/>
          <w:lang w:val="en-US"/>
        </w:rPr>
        <w:t xml:space="preserve"> </w:t>
      </w:r>
      <w:r>
        <w:rPr>
          <w:rFonts w:cs="Times New Roman"/>
        </w:rPr>
        <w:t xml:space="preserve">операция и конвертирането </w:t>
      </w:r>
      <w:r w:rsidR="00BE243C">
        <w:rPr>
          <w:rFonts w:cs="Times New Roman"/>
        </w:rPr>
        <w:t>ѝ до</w:t>
      </w:r>
      <w:r>
        <w:rPr>
          <w:rFonts w:cs="Times New Roman"/>
        </w:rPr>
        <w:t xml:space="preserve"> глобална референция. От страна на </w:t>
      </w:r>
      <w:r>
        <w:rPr>
          <w:rFonts w:cs="Times New Roman"/>
          <w:lang w:val="en-US"/>
        </w:rPr>
        <w:t>C</w:t>
      </w:r>
      <w:r w:rsidR="00BE243C">
        <w:rPr>
          <w:rFonts w:cs="Times New Roman"/>
        </w:rPr>
        <w:t>,</w:t>
      </w:r>
      <w:r>
        <w:rPr>
          <w:rFonts w:cs="Times New Roman"/>
          <w:lang w:val="en-US"/>
        </w:rPr>
        <w:t xml:space="preserve"> </w:t>
      </w:r>
      <w:r>
        <w:rPr>
          <w:rFonts w:cs="Times New Roman"/>
        </w:rPr>
        <w:t>операцията</w:t>
      </w:r>
      <w:r>
        <w:rPr>
          <w:rFonts w:cs="Times New Roman"/>
          <w:lang w:val="en-US"/>
        </w:rPr>
        <w:t xml:space="preserve"> </w:t>
      </w:r>
      <w:r>
        <w:rPr>
          <w:rFonts w:cs="Times New Roman"/>
        </w:rPr>
        <w:t xml:space="preserve">се вижда чрез </w:t>
      </w:r>
      <w:r>
        <w:rPr>
          <w:rFonts w:cs="Times New Roman"/>
          <w:lang w:val="en-US"/>
        </w:rPr>
        <w:t xml:space="preserve">java </w:t>
      </w:r>
      <w:r>
        <w:rPr>
          <w:rFonts w:cs="Times New Roman"/>
        </w:rPr>
        <w:t xml:space="preserve">обект, </w:t>
      </w:r>
      <w:r w:rsidRPr="00BE243C">
        <w:rPr>
          <w:rFonts w:ascii="Courier New" w:hAnsi="Courier New"/>
          <w:iCs/>
          <w:sz w:val="22"/>
          <w:lang w:val="en-US"/>
        </w:rPr>
        <w:t>jobject obj</w:t>
      </w:r>
      <w:r>
        <w:t xml:space="preserve">, докато от страна на </w:t>
      </w:r>
      <w:r>
        <w:rPr>
          <w:lang w:val="en-US"/>
        </w:rPr>
        <w:t xml:space="preserve">java </w:t>
      </w:r>
      <w:r>
        <w:t xml:space="preserve">тя е под формата на интерфейс. </w:t>
      </w:r>
    </w:p>
    <w:p w:rsidR="00037085" w:rsidRDefault="00267F10">
      <w:pPr>
        <w:pStyle w:val="Code"/>
      </w:pPr>
      <w:r>
        <w:t>// crete object callback</w:t>
      </w:r>
    </w:p>
    <w:p w:rsidR="00037085" w:rsidRDefault="00267F10">
      <w:pPr>
        <w:pStyle w:val="Code"/>
      </w:pPr>
      <w:r>
        <w:t>op-&gt;obj = (*env)-&gt;NewGlobalRef(env,obj);</w:t>
      </w:r>
    </w:p>
    <w:p w:rsidR="00037085" w:rsidRDefault="00267F10" w:rsidP="00731E28">
      <w:pPr>
        <w:spacing w:before="120" w:line="285" w:lineRule="atLeast"/>
      </w:pPr>
      <w:r>
        <w:rPr>
          <w:color w:val="000000"/>
          <w:highlight w:val="white"/>
        </w:rPr>
        <w:t>Пр</w:t>
      </w:r>
      <w:r w:rsidR="00731E28">
        <w:rPr>
          <w:color w:val="000000"/>
          <w:highlight w:val="white"/>
        </w:rPr>
        <w:t>евръщането</w:t>
      </w:r>
      <w:r w:rsidR="00945F14">
        <w:rPr>
          <w:color w:val="000000"/>
          <w:highlight w:val="white"/>
        </w:rPr>
        <w:t xml:space="preserve"> на операция</w:t>
      </w:r>
      <w:r>
        <w:rPr>
          <w:color w:val="000000"/>
          <w:highlight w:val="white"/>
        </w:rPr>
        <w:t xml:space="preserve"> от локална </w:t>
      </w:r>
      <w:r w:rsidR="00731E28">
        <w:rPr>
          <w:color w:val="000000"/>
          <w:highlight w:val="white"/>
        </w:rPr>
        <w:t>в</w:t>
      </w:r>
      <w:r>
        <w:rPr>
          <w:color w:val="000000"/>
          <w:highlight w:val="white"/>
        </w:rPr>
        <w:t xml:space="preserve"> глобална се прави поради факта, че JNI не запазва никакви локални променливи и данни след излизане </w:t>
      </w:r>
      <w:r w:rsidR="00731E28">
        <w:rPr>
          <w:color w:val="000000"/>
          <w:highlight w:val="white"/>
        </w:rPr>
        <w:t>от</w:t>
      </w:r>
      <w:r>
        <w:rPr>
          <w:color w:val="000000"/>
          <w:highlight w:val="white"/>
        </w:rPr>
        <w:t xml:space="preserve"> функция. За да може да се използва като глобална и да се кешира е необходимо да се създаде глобална инстанция. Обект</w:t>
      </w:r>
      <w:r w:rsidR="00731E28">
        <w:rPr>
          <w:color w:val="000000"/>
          <w:highlight w:val="white"/>
        </w:rPr>
        <w:t>ът</w:t>
      </w:r>
      <w:r>
        <w:rPr>
          <w:color w:val="000000"/>
          <w:highlight w:val="white"/>
        </w:rPr>
        <w:t xml:space="preserve"> (</w:t>
      </w:r>
      <w:r w:rsidRPr="00731E28">
        <w:rPr>
          <w:rFonts w:ascii="Courier New" w:hAnsi="Courier New"/>
          <w:iCs/>
          <w:sz w:val="22"/>
          <w:lang w:val="en-US"/>
        </w:rPr>
        <w:t>op-&gt;obj</w:t>
      </w:r>
      <w:r>
        <w:rPr>
          <w:color w:val="000000"/>
          <w:highlight w:val="white"/>
        </w:rPr>
        <w:t xml:space="preserve">) съдържа </w:t>
      </w:r>
      <w:r w:rsidR="00731E28">
        <w:rPr>
          <w:color w:val="000000"/>
          <w:highlight w:val="white"/>
        </w:rPr>
        <w:t>и</w:t>
      </w:r>
      <w:r>
        <w:rPr>
          <w:color w:val="000000"/>
          <w:highlight w:val="white"/>
        </w:rPr>
        <w:t xml:space="preserve"> самата операция, която ще се изпълни.</w:t>
      </w:r>
      <w:r>
        <w:rPr>
          <w:color w:val="000000"/>
        </w:rPr>
        <w:t xml:space="preserve"> Т</w:t>
      </w:r>
      <w:r w:rsidR="00731E28">
        <w:rPr>
          <w:color w:val="000000"/>
        </w:rPr>
        <w:t>.</w:t>
      </w:r>
      <w:r>
        <w:rPr>
          <w:color w:val="000000"/>
        </w:rPr>
        <w:t>е</w:t>
      </w:r>
      <w:r w:rsidR="00731E28">
        <w:rPr>
          <w:color w:val="000000"/>
        </w:rPr>
        <w:t>.</w:t>
      </w:r>
      <w:r>
        <w:rPr>
          <w:color w:val="000000"/>
        </w:rPr>
        <w:t xml:space="preserve"> обект</w:t>
      </w:r>
      <w:r w:rsidR="00731E28">
        <w:rPr>
          <w:color w:val="000000"/>
        </w:rPr>
        <w:t>ът</w:t>
      </w:r>
      <w:r>
        <w:rPr>
          <w:color w:val="000000"/>
        </w:rPr>
        <w:t xml:space="preserve"> имплементиращ интерфейс от типа </w:t>
      </w:r>
      <w:r w:rsidRPr="00731E28">
        <w:rPr>
          <w:rFonts w:ascii="Courier New" w:hAnsi="Courier New"/>
          <w:iCs/>
          <w:sz w:val="22"/>
          <w:lang w:val="en-US"/>
        </w:rPr>
        <w:t>IByteOp.java</w:t>
      </w:r>
      <w:r>
        <w:rPr>
          <w:color w:val="000000"/>
          <w:lang w:val="en-US"/>
        </w:rPr>
        <w:t xml:space="preserve">, </w:t>
      </w:r>
      <w:r w:rsidRPr="00731E28">
        <w:rPr>
          <w:rFonts w:ascii="Courier New" w:hAnsi="Courier New"/>
          <w:iCs/>
          <w:sz w:val="22"/>
          <w:lang w:val="en-US"/>
        </w:rPr>
        <w:t>IIntOp.java</w:t>
      </w:r>
      <w:r>
        <w:rPr>
          <w:color w:val="000000"/>
          <w:lang w:val="en-US"/>
        </w:rPr>
        <w:t xml:space="preserve"> </w:t>
      </w:r>
      <w:r>
        <w:rPr>
          <w:color w:val="000000"/>
        </w:rPr>
        <w:t>и т</w:t>
      </w:r>
      <w:r w:rsidR="00731E28">
        <w:rPr>
          <w:color w:val="000000"/>
        </w:rPr>
        <w:t>.</w:t>
      </w:r>
      <w:r>
        <w:rPr>
          <w:color w:val="000000"/>
        </w:rPr>
        <w:t xml:space="preserve">н. </w:t>
      </w:r>
    </w:p>
    <w:p w:rsidR="00037085" w:rsidRDefault="00267F10">
      <w:pPr>
        <w:spacing w:line="285" w:lineRule="atLeast"/>
      </w:pPr>
      <w:r>
        <w:rPr>
          <w:color w:val="000000"/>
          <w:highlight w:val="white"/>
        </w:rPr>
        <w:t xml:space="preserve">След като се създаде глобална инстанция, системата преминава към същинското инициализиране. Това е и частта, която не е официално към mpich. Функцията, която създава операцията е променена версия на </w:t>
      </w:r>
    </w:p>
    <w:p w:rsidR="00731E28" w:rsidRDefault="00267F10">
      <w:r>
        <w:rPr>
          <w:rFonts w:ascii="Courier New" w:hAnsi="Courier New"/>
        </w:rPr>
        <w:t>int MPIR_Op_create_impl(MPI_User_function * user_fn, int commute, MPI_Op * op)</w:t>
      </w:r>
      <w:r>
        <w:t xml:space="preserve">, </w:t>
      </w:r>
    </w:p>
    <w:p w:rsidR="00037085" w:rsidRDefault="00267F10">
      <w:r>
        <w:t>която се използва от mpich за създаване на обикновена C операция. В нашата система тя има вид</w:t>
      </w:r>
      <w:r w:rsidR="00731E28">
        <w:t>а</w:t>
      </w:r>
      <w:r>
        <w:t xml:space="preserve"> от </w:t>
      </w:r>
      <w:r w:rsidR="00605AB8">
        <w:t>П</w:t>
      </w:r>
      <w:r>
        <w:t>ример 7.5.</w:t>
      </w:r>
    </w:p>
    <w:p w:rsidR="00037085" w:rsidRDefault="00267F10">
      <w:pPr>
        <w:rPr>
          <w:b/>
        </w:rPr>
      </w:pPr>
      <w:r>
        <w:rPr>
          <w:b/>
        </w:rPr>
        <w:t>Пример 7.5</w:t>
      </w:r>
    </w:p>
    <w:p w:rsidR="00037085" w:rsidRDefault="00267F10">
      <w:pPr>
        <w:pStyle w:val="Code"/>
      </w:pPr>
      <w:r>
        <w:lastRenderedPageBreak/>
        <w:t xml:space="preserve">int MPII_Op_create_java(MPII_User_function_java * java_fn, </w:t>
      </w:r>
      <w:r>
        <w:tab/>
        <w:t>int commute, MPI_Op * op,</w:t>
      </w:r>
    </w:p>
    <w:p w:rsidR="00037085" w:rsidRDefault="00267F10">
      <w:pPr>
        <w:pStyle w:val="Code"/>
      </w:pPr>
      <w:r>
        <w:tab/>
        <w:t>long long unsigned int type_pointer)</w:t>
      </w:r>
    </w:p>
    <w:p w:rsidR="00037085" w:rsidRDefault="00267F10">
      <w:pPr>
        <w:pStyle w:val="Code"/>
      </w:pPr>
      <w:r>
        <w:t>{</w:t>
      </w:r>
    </w:p>
    <w:p w:rsidR="00037085" w:rsidRDefault="00267F10">
      <w:pPr>
        <w:pStyle w:val="Code"/>
      </w:pPr>
      <w:r>
        <w:tab/>
        <w:t>MPIR_Op *op_ptr;</w:t>
      </w:r>
    </w:p>
    <w:p w:rsidR="00037085" w:rsidRDefault="00267F10">
      <w:pPr>
        <w:pStyle w:val="Code"/>
      </w:pPr>
      <w:r>
        <w:tab/>
        <w:t>int mpi_errno = MPI_SUCCESS;</w:t>
      </w:r>
    </w:p>
    <w:p w:rsidR="00037085" w:rsidRDefault="00037085">
      <w:pPr>
        <w:pStyle w:val="Code"/>
      </w:pPr>
    </w:p>
    <w:p w:rsidR="00037085" w:rsidRDefault="00267F10">
      <w:pPr>
        <w:pStyle w:val="Code"/>
      </w:pPr>
      <w:r>
        <w:tab/>
        <w:t>op_ptr = (MPIR_Op *) MPIR_Handle_obj_alloc(&amp;MPIR_Op_mem);</w:t>
      </w:r>
    </w:p>
    <w:p w:rsidR="00037085" w:rsidRDefault="00267F10">
      <w:pPr>
        <w:pStyle w:val="Code"/>
      </w:pPr>
      <w:r>
        <w:tab/>
        <w:t>/* --BEGIN ERROR HANDLING-- */</w:t>
      </w:r>
    </w:p>
    <w:p w:rsidR="00037085" w:rsidRDefault="00267F10">
      <w:pPr>
        <w:pStyle w:val="Code"/>
      </w:pPr>
      <w:r>
        <w:tab/>
        <w:t>if (!op_ptr) {</w:t>
      </w:r>
    </w:p>
    <w:p w:rsidR="00037085" w:rsidRDefault="00267F10">
      <w:pPr>
        <w:pStyle w:val="Code"/>
      </w:pPr>
      <w:r>
        <w:tab/>
      </w:r>
      <w:r>
        <w:tab/>
        <w:t>mpi_errno =</w:t>
      </w:r>
    </w:p>
    <w:p w:rsidR="00037085" w:rsidRDefault="00267F10">
      <w:pPr>
        <w:pStyle w:val="Code"/>
      </w:pPr>
      <w:r>
        <w:tab/>
      </w:r>
      <w:r>
        <w:tab/>
        <w:t xml:space="preserve">MPIR_Err_create_code(MPI_SUCCESS, </w:t>
      </w:r>
      <w:r>
        <w:tab/>
      </w:r>
      <w:r>
        <w:tab/>
      </w:r>
      <w:r>
        <w:tab/>
      </w:r>
      <w:r>
        <w:tab/>
      </w:r>
      <w:r>
        <w:tab/>
      </w:r>
      <w:r>
        <w:tab/>
      </w:r>
      <w:r>
        <w:tab/>
        <w:t xml:space="preserve">MPIR_ERR_RECOVERABLE, </w:t>
      </w:r>
    </w:p>
    <w:p w:rsidR="00037085" w:rsidRDefault="00267F10">
      <w:pPr>
        <w:pStyle w:val="Code"/>
      </w:pPr>
      <w:r>
        <w:tab/>
      </w:r>
      <w:r>
        <w:tab/>
      </w:r>
      <w:r>
        <w:tab/>
        <w:t>"MPII_Op_create_java", __LINE__, MPI_ERR_OTHER,</w:t>
      </w:r>
    </w:p>
    <w:p w:rsidR="00037085" w:rsidRDefault="00267F10">
      <w:pPr>
        <w:pStyle w:val="Code"/>
      </w:pPr>
      <w:r>
        <w:tab/>
      </w:r>
      <w:r>
        <w:tab/>
      </w:r>
      <w:r>
        <w:tab/>
        <w:t>"**nomem", "**nomem %s", "MPI_Op");</w:t>
      </w:r>
    </w:p>
    <w:p w:rsidR="00037085" w:rsidRDefault="00267F10">
      <w:pPr>
        <w:pStyle w:val="Code"/>
      </w:pPr>
      <w:r>
        <w:tab/>
      </w:r>
      <w:r>
        <w:tab/>
        <w:t>goto fn_fail;</w:t>
      </w:r>
    </w:p>
    <w:p w:rsidR="00037085" w:rsidRDefault="00267F10">
      <w:pPr>
        <w:pStyle w:val="Code"/>
      </w:pPr>
      <w:r>
        <w:tab/>
        <w:t>}</w:t>
      </w:r>
    </w:p>
    <w:p w:rsidR="00037085" w:rsidRDefault="00267F10">
      <w:pPr>
        <w:pStyle w:val="Code"/>
      </w:pPr>
      <w:r>
        <w:tab/>
        <w:t>/* --END ERROR HANDLING-- */</w:t>
      </w:r>
    </w:p>
    <w:p w:rsidR="00037085" w:rsidRDefault="00037085">
      <w:pPr>
        <w:pStyle w:val="Code"/>
      </w:pPr>
    </w:p>
    <w:p w:rsidR="00037085" w:rsidRDefault="00267F10">
      <w:pPr>
        <w:pStyle w:val="Code"/>
      </w:pPr>
      <w:r>
        <w:tab/>
        <w:t>op_ptr-&gt;language = MPIR_LANG__JAVA;</w:t>
      </w:r>
    </w:p>
    <w:p w:rsidR="00037085" w:rsidRDefault="00267F10">
      <w:pPr>
        <w:pStyle w:val="Code"/>
      </w:pPr>
      <w:r>
        <w:tab/>
        <w:t>op_ptr-&gt;kind = commute ? MPIR_OP_KIND__USER : MPIR_OP_KIND__USER_NONCOMMUTE;</w:t>
      </w:r>
    </w:p>
    <w:p w:rsidR="00037085" w:rsidRDefault="00267F10">
      <w:pPr>
        <w:pStyle w:val="Code"/>
      </w:pPr>
      <w:r>
        <w:tab/>
        <w:t>op_ptr-&gt;function.java_function = (void (*)</w:t>
      </w:r>
    </w:p>
    <w:p w:rsidR="00037085" w:rsidRDefault="00267F10">
      <w:pPr>
        <w:pStyle w:val="Code"/>
      </w:pPr>
      <w:r>
        <w:tab/>
        <w:t>(const void*, void *,const int*, const MPI_Datatype*,long long unsigned int)) java_fn;</w:t>
      </w:r>
    </w:p>
    <w:p w:rsidR="00037085" w:rsidRDefault="00267F10">
      <w:pPr>
        <w:pStyle w:val="Code"/>
      </w:pPr>
      <w:r>
        <w:tab/>
        <w:t>op_ptr-&gt;java_pointer = type_pointer;</w:t>
      </w:r>
    </w:p>
    <w:p w:rsidR="00037085" w:rsidRDefault="00267F10">
      <w:pPr>
        <w:pStyle w:val="Code"/>
      </w:pPr>
      <w:r>
        <w:tab/>
        <w:t>MPIR_Object_set_ref(op_ptr, 1);</w:t>
      </w:r>
    </w:p>
    <w:p w:rsidR="00037085" w:rsidRDefault="00037085">
      <w:pPr>
        <w:pStyle w:val="Code"/>
      </w:pPr>
    </w:p>
    <w:p w:rsidR="00037085" w:rsidRDefault="00267F10">
      <w:pPr>
        <w:pStyle w:val="Code"/>
      </w:pPr>
      <w:r>
        <w:tab/>
        <w:t>MPIR_OBJ_PUBLISH_HANDLE(*op, op_ptr-&gt;handle);</w:t>
      </w:r>
    </w:p>
    <w:p w:rsidR="00037085" w:rsidRDefault="00037085">
      <w:pPr>
        <w:pStyle w:val="Code"/>
      </w:pPr>
    </w:p>
    <w:p w:rsidR="00037085" w:rsidRDefault="00267F10">
      <w:pPr>
        <w:pStyle w:val="Code"/>
      </w:pPr>
      <w:r>
        <w:t>#ifdef MPID_Op_commit_hook</w:t>
      </w:r>
    </w:p>
    <w:p w:rsidR="00037085" w:rsidRDefault="00267F10">
      <w:pPr>
        <w:pStyle w:val="Code"/>
      </w:pPr>
      <w:r>
        <w:tab/>
        <w:t>MPID_Op_commit_hook(op_ptr);</w:t>
      </w:r>
    </w:p>
    <w:p w:rsidR="00037085" w:rsidRDefault="00267F10">
      <w:pPr>
        <w:pStyle w:val="Code"/>
      </w:pPr>
      <w:r>
        <w:t>#endif</w:t>
      </w:r>
    </w:p>
    <w:p w:rsidR="00037085" w:rsidRDefault="00037085">
      <w:pPr>
        <w:pStyle w:val="Code"/>
      </w:pPr>
    </w:p>
    <w:p w:rsidR="00037085" w:rsidRDefault="00267F10">
      <w:pPr>
        <w:pStyle w:val="Code"/>
      </w:pPr>
      <w:r>
        <w:tab/>
        <w:t>fn_exit:</w:t>
      </w:r>
    </w:p>
    <w:p w:rsidR="00037085" w:rsidRDefault="00267F10">
      <w:pPr>
        <w:pStyle w:val="Code"/>
      </w:pPr>
      <w:r>
        <w:tab/>
      </w:r>
      <w:r>
        <w:tab/>
        <w:t>return mpi_errno;</w:t>
      </w:r>
    </w:p>
    <w:p w:rsidR="00037085" w:rsidRDefault="00267F10">
      <w:pPr>
        <w:pStyle w:val="Code"/>
      </w:pPr>
      <w:r>
        <w:tab/>
        <w:t>fn_fail:</w:t>
      </w:r>
    </w:p>
    <w:p w:rsidR="00037085" w:rsidRDefault="00267F10">
      <w:pPr>
        <w:pStyle w:val="Code"/>
      </w:pPr>
      <w:r>
        <w:tab/>
      </w:r>
      <w:r>
        <w:tab/>
        <w:t>goto fn_exit;</w:t>
      </w:r>
    </w:p>
    <w:p w:rsidR="00037085" w:rsidRDefault="00267F10">
      <w:pPr>
        <w:pStyle w:val="Code"/>
        <w:spacing w:after="120"/>
      </w:pPr>
      <w:r>
        <w:t>}</w:t>
      </w:r>
    </w:p>
    <w:p w:rsidR="00037085" w:rsidRDefault="00267F10">
      <w:pPr>
        <w:spacing w:line="285" w:lineRule="atLeast"/>
      </w:pPr>
      <w:r>
        <w:rPr>
          <w:color w:val="000000"/>
          <w:highlight w:val="white"/>
        </w:rPr>
        <w:t>Аргументите на тази функция са:</w:t>
      </w:r>
    </w:p>
    <w:p w:rsidR="00037085" w:rsidRDefault="00267F10" w:rsidP="00375B6A">
      <w:pPr>
        <w:pStyle w:val="ListParagraph"/>
        <w:numPr>
          <w:ilvl w:val="0"/>
          <w:numId w:val="43"/>
        </w:numPr>
        <w:spacing w:line="285" w:lineRule="atLeast"/>
      </w:pPr>
      <w:r w:rsidRPr="00605AB8">
        <w:rPr>
          <w:rFonts w:ascii="Courier New" w:hAnsi="Courier New"/>
          <w:iCs/>
          <w:sz w:val="22"/>
          <w:lang w:val="en-US"/>
        </w:rPr>
        <w:t>java_fn</w:t>
      </w:r>
      <w:r w:rsidRPr="00605AB8">
        <w:rPr>
          <w:color w:val="000000"/>
          <w:highlight w:val="white"/>
        </w:rPr>
        <w:t>: Указател към функция. Обратна връзка за java-mpi.</w:t>
      </w:r>
    </w:p>
    <w:p w:rsidR="00037085" w:rsidRDefault="00267F10" w:rsidP="00375B6A">
      <w:pPr>
        <w:pStyle w:val="ListParagraph"/>
        <w:numPr>
          <w:ilvl w:val="0"/>
          <w:numId w:val="43"/>
        </w:numPr>
        <w:spacing w:line="285" w:lineRule="atLeast"/>
      </w:pPr>
      <w:r w:rsidRPr="00605AB8">
        <w:rPr>
          <w:rFonts w:ascii="Courier New" w:hAnsi="Courier New"/>
          <w:iCs/>
          <w:sz w:val="22"/>
          <w:lang w:val="en-US"/>
        </w:rPr>
        <w:t>commute</w:t>
      </w:r>
      <w:r w:rsidRPr="00605AB8">
        <w:rPr>
          <w:color w:val="000000"/>
          <w:highlight w:val="white"/>
        </w:rPr>
        <w:t xml:space="preserve">: </w:t>
      </w:r>
      <w:r w:rsidRPr="00605AB8">
        <w:rPr>
          <w:rFonts w:ascii="Courier New" w:hAnsi="Courier New"/>
          <w:iCs/>
          <w:sz w:val="22"/>
          <w:lang w:val="en-US"/>
        </w:rPr>
        <w:t>true</w:t>
      </w:r>
      <w:r w:rsidRPr="00605AB8">
        <w:rPr>
          <w:color w:val="000000"/>
          <w:highlight w:val="white"/>
        </w:rPr>
        <w:t xml:space="preserve"> ако операцията е комутативна или </w:t>
      </w:r>
      <w:r w:rsidRPr="00605AB8">
        <w:rPr>
          <w:rFonts w:ascii="Courier New" w:hAnsi="Courier New"/>
          <w:iCs/>
          <w:sz w:val="22"/>
          <w:lang w:val="en-US"/>
        </w:rPr>
        <w:t>flase</w:t>
      </w:r>
      <w:r w:rsidRPr="00605AB8">
        <w:rPr>
          <w:color w:val="000000"/>
          <w:highlight w:val="white"/>
        </w:rPr>
        <w:t xml:space="preserve"> ако не е</w:t>
      </w:r>
      <w:r w:rsidR="00605AB8">
        <w:rPr>
          <w:color w:val="000000"/>
        </w:rPr>
        <w:t>.</w:t>
      </w:r>
    </w:p>
    <w:p w:rsidR="00037085" w:rsidRDefault="00267F10" w:rsidP="00375B6A">
      <w:pPr>
        <w:pStyle w:val="ListParagraph"/>
        <w:numPr>
          <w:ilvl w:val="0"/>
          <w:numId w:val="43"/>
        </w:numPr>
        <w:spacing w:line="285" w:lineRule="atLeast"/>
      </w:pPr>
      <w:r w:rsidRPr="00605AB8">
        <w:rPr>
          <w:rFonts w:ascii="Courier New" w:hAnsi="Courier New"/>
          <w:iCs/>
          <w:sz w:val="22"/>
          <w:lang w:val="en-US"/>
        </w:rPr>
        <w:t>op</w:t>
      </w:r>
      <w:r w:rsidR="00945F14">
        <w:rPr>
          <w:color w:val="000000"/>
          <w:highlight w:val="white"/>
        </w:rPr>
        <w:t xml:space="preserve">: MPI указател „handler“ </w:t>
      </w:r>
      <w:r w:rsidRPr="00605AB8">
        <w:rPr>
          <w:color w:val="000000"/>
          <w:highlight w:val="white"/>
        </w:rPr>
        <w:t>на операцията</w:t>
      </w:r>
      <w:r w:rsidR="00605AB8">
        <w:rPr>
          <w:color w:val="000000"/>
        </w:rPr>
        <w:t>.</w:t>
      </w:r>
    </w:p>
    <w:p w:rsidR="00037085" w:rsidRDefault="00267F10" w:rsidP="00375B6A">
      <w:pPr>
        <w:pStyle w:val="ListParagraph"/>
        <w:numPr>
          <w:ilvl w:val="0"/>
          <w:numId w:val="43"/>
        </w:numPr>
        <w:spacing w:line="285" w:lineRule="atLeast"/>
      </w:pPr>
      <w:r w:rsidRPr="00605AB8">
        <w:rPr>
          <w:rFonts w:ascii="Courier New" w:hAnsi="Courier New"/>
          <w:iCs/>
          <w:sz w:val="22"/>
          <w:lang w:val="en-US"/>
        </w:rPr>
        <w:t>type_pointer</w:t>
      </w:r>
      <w:r w:rsidRPr="00605AB8">
        <w:rPr>
          <w:color w:val="000000"/>
          <w:highlight w:val="white"/>
        </w:rPr>
        <w:t>: указател към нашия тип, съдържащ операцията</w:t>
      </w:r>
      <w:r w:rsidR="00605AB8">
        <w:rPr>
          <w:color w:val="000000"/>
          <w:highlight w:val="white"/>
        </w:rPr>
        <w:t xml:space="preserve"> </w:t>
      </w:r>
      <w:r w:rsidRPr="00605AB8">
        <w:rPr>
          <w:color w:val="000000"/>
          <w:highlight w:val="white"/>
        </w:rPr>
        <w:t>(обекта).</w:t>
      </w:r>
    </w:p>
    <w:p w:rsidR="00037085" w:rsidRDefault="00267F10">
      <w:pPr>
        <w:spacing w:line="285" w:lineRule="atLeast"/>
      </w:pPr>
      <w:r>
        <w:rPr>
          <w:color w:val="000000"/>
          <w:highlight w:val="white"/>
        </w:rPr>
        <w:t xml:space="preserve">Основната задача на тази функция е да инициализира </w:t>
      </w:r>
      <w:r w:rsidRPr="00605AB8">
        <w:rPr>
          <w:rFonts w:ascii="Courier New" w:hAnsi="Courier New"/>
          <w:iCs/>
          <w:sz w:val="22"/>
          <w:lang w:val="en-US"/>
        </w:rPr>
        <w:t>MPIR_Op</w:t>
      </w:r>
      <w:r>
        <w:rPr>
          <w:color w:val="000000"/>
          <w:highlight w:val="white"/>
        </w:rPr>
        <w:t xml:space="preserve"> структура и да я подаде за публикуване.</w:t>
      </w:r>
    </w:p>
    <w:p w:rsidR="00037085" w:rsidRDefault="00267F10">
      <w:pPr>
        <w:spacing w:line="285" w:lineRule="atLeast"/>
        <w:rPr>
          <w:color w:val="000000"/>
        </w:rPr>
      </w:pPr>
      <w:r>
        <w:rPr>
          <w:color w:val="000000"/>
          <w:highlight w:val="white"/>
        </w:rPr>
        <w:t xml:space="preserve">Може да </w:t>
      </w:r>
      <w:r w:rsidR="00605AB8">
        <w:rPr>
          <w:color w:val="000000"/>
          <w:highlight w:val="white"/>
        </w:rPr>
        <w:t xml:space="preserve">се </w:t>
      </w:r>
      <w:r>
        <w:rPr>
          <w:color w:val="000000"/>
          <w:highlight w:val="white"/>
        </w:rPr>
        <w:t>забележи, че използваме функция, а не извикваме директно операцията. Операцията се извиква през функция</w:t>
      </w:r>
      <w:r w:rsidR="00605AB8">
        <w:rPr>
          <w:color w:val="000000"/>
          <w:highlight w:val="white"/>
        </w:rPr>
        <w:t>та</w:t>
      </w:r>
      <w:r>
        <w:rPr>
          <w:color w:val="000000"/>
          <w:highlight w:val="white"/>
        </w:rPr>
        <w:t xml:space="preserve"> поради това, че не искаме mpich директно да зависи от JNI. За да може  C да извиква java метод, той се нуждае от JavaVM указател или поне от JNIEnv указател, който може да се вземе от JavaVM. Друго, от което се нуждаем, за да може да направим извикването е идентификатор на метода, който ще изпълняваме. Той се взима по-подобен начин показан в </w:t>
      </w:r>
      <w:r w:rsidR="00605AB8">
        <w:rPr>
          <w:color w:val="000000"/>
          <w:highlight w:val="white"/>
        </w:rPr>
        <w:t>П</w:t>
      </w:r>
      <w:r>
        <w:rPr>
          <w:color w:val="000000"/>
          <w:highlight w:val="white"/>
        </w:rPr>
        <w:t>ример 7.6.</w:t>
      </w:r>
    </w:p>
    <w:p w:rsidR="00037085" w:rsidRDefault="00267F10">
      <w:pPr>
        <w:spacing w:line="285" w:lineRule="atLeast"/>
        <w:rPr>
          <w:b/>
        </w:rPr>
      </w:pPr>
      <w:r>
        <w:rPr>
          <w:b/>
          <w:color w:val="000000"/>
        </w:rPr>
        <w:lastRenderedPageBreak/>
        <w:t>Пример 7.6</w:t>
      </w:r>
    </w:p>
    <w:p w:rsidR="00037085" w:rsidRDefault="00267F10">
      <w:pPr>
        <w:pStyle w:val="Code"/>
      </w:pPr>
      <w:r>
        <w:t>gJniObjectOpCallback = (*env)-&gt;GetMethodID(env,cls,"_operation",</w:t>
      </w:r>
    </w:p>
    <w:p w:rsidR="00037085" w:rsidRDefault="00267F10">
      <w:pPr>
        <w:pStyle w:val="Code"/>
        <w:spacing w:after="120"/>
      </w:pPr>
      <w:r>
        <w:tab/>
        <w:t>"(Ljava/nio/ByteBuffer;Ljava/nio/ByteBuffer;)V");</w:t>
      </w:r>
    </w:p>
    <w:p w:rsidR="00037085" w:rsidRDefault="00267F10">
      <w:pPr>
        <w:spacing w:line="285" w:lineRule="atLeast"/>
      </w:pPr>
      <w:r>
        <w:rPr>
          <w:color w:val="000000"/>
          <w:highlight w:val="white"/>
        </w:rPr>
        <w:t xml:space="preserve">Веднъж публикувана, </w:t>
      </w:r>
      <w:r w:rsidR="00605AB8">
        <w:rPr>
          <w:color w:val="000000"/>
          <w:highlight w:val="white"/>
        </w:rPr>
        <w:t xml:space="preserve">достъп до </w:t>
      </w:r>
      <w:r>
        <w:rPr>
          <w:color w:val="000000"/>
          <w:highlight w:val="white"/>
        </w:rPr>
        <w:t xml:space="preserve">операцията може да се </w:t>
      </w:r>
      <w:r w:rsidR="00605AB8">
        <w:rPr>
          <w:color w:val="000000"/>
          <w:highlight w:val="white"/>
        </w:rPr>
        <w:t>получи</w:t>
      </w:r>
      <w:r>
        <w:rPr>
          <w:color w:val="000000"/>
          <w:highlight w:val="white"/>
        </w:rPr>
        <w:t xml:space="preserve"> чрез </w:t>
      </w:r>
      <w:r w:rsidRPr="00605AB8">
        <w:rPr>
          <w:rFonts w:ascii="Courier New" w:hAnsi="Courier New"/>
          <w:iCs/>
          <w:sz w:val="22"/>
          <w:lang w:val="en-US"/>
        </w:rPr>
        <w:t>MPI_Op</w:t>
      </w:r>
      <w:r>
        <w:rPr>
          <w:color w:val="000000"/>
          <w:highlight w:val="white"/>
        </w:rPr>
        <w:t xml:space="preserve"> променливата, която подадохме като аргумент. Няма да даваме детайли за самото изпълнение на </w:t>
      </w:r>
      <w:r w:rsidRPr="00605AB8">
        <w:rPr>
          <w:rFonts w:ascii="Courier New" w:hAnsi="Courier New"/>
          <w:iCs/>
          <w:sz w:val="22"/>
          <w:lang w:val="en-US"/>
        </w:rPr>
        <w:t>MPI_Reduce</w:t>
      </w:r>
      <w:r>
        <w:rPr>
          <w:color w:val="000000"/>
          <w:highlight w:val="white"/>
        </w:rPr>
        <w:t xml:space="preserve">, но ще покажем кода, </w:t>
      </w:r>
      <w:r w:rsidR="00605AB8">
        <w:rPr>
          <w:color w:val="000000"/>
          <w:highlight w:val="white"/>
        </w:rPr>
        <w:t xml:space="preserve">в </w:t>
      </w:r>
      <w:r>
        <w:rPr>
          <w:color w:val="000000"/>
          <w:highlight w:val="white"/>
        </w:rPr>
        <w:t>който се извик</w:t>
      </w:r>
      <w:r w:rsidR="00605AB8">
        <w:rPr>
          <w:color w:val="000000"/>
          <w:highlight w:val="white"/>
        </w:rPr>
        <w:t>в</w:t>
      </w:r>
      <w:r>
        <w:rPr>
          <w:color w:val="000000"/>
          <w:highlight w:val="white"/>
        </w:rPr>
        <w:t>а операцията</w:t>
      </w:r>
      <w:r w:rsidR="00605AB8">
        <w:rPr>
          <w:color w:val="000000"/>
        </w:rPr>
        <w:t>:</w:t>
      </w:r>
    </w:p>
    <w:p w:rsidR="00037085" w:rsidRDefault="00267F10">
      <w:pPr>
        <w:pStyle w:val="Code"/>
      </w:pPr>
      <w:r>
        <w:t>#ifdef HAVE_JAVA_BINDING</w:t>
      </w:r>
    </w:p>
    <w:p w:rsidR="00037085" w:rsidRDefault="00267F10">
      <w:pPr>
        <w:pStyle w:val="Code"/>
      </w:pPr>
      <w:r>
        <w:t>if(is_java_uop){</w:t>
      </w:r>
    </w:p>
    <w:p w:rsidR="00037085" w:rsidRDefault="00267F10">
      <w:pPr>
        <w:pStyle w:val="Code"/>
      </w:pPr>
      <w:r>
        <w:tab/>
        <w:t>op_ptr-&gt;function.</w:t>
      </w:r>
    </w:p>
    <w:p w:rsidR="00037085" w:rsidRDefault="00267F10">
      <w:pPr>
        <w:pStyle w:val="Code"/>
      </w:pPr>
      <w:r>
        <w:tab/>
      </w:r>
      <w:r>
        <w:tab/>
        <w:t>java_function(inbuf,inoutbuf,&amp;count,&amp;datatype,op_ptr-&gt;java_pointer);</w:t>
      </w:r>
    </w:p>
    <w:p w:rsidR="00037085" w:rsidRDefault="00267F10">
      <w:pPr>
        <w:pStyle w:val="Code"/>
      </w:pPr>
      <w:r>
        <w:t>} else</w:t>
      </w:r>
    </w:p>
    <w:p w:rsidR="00037085" w:rsidRDefault="00267F10">
      <w:pPr>
        <w:pStyle w:val="Code"/>
      </w:pPr>
      <w:r>
        <w:t>#endif</w:t>
      </w:r>
    </w:p>
    <w:p w:rsidR="00037085" w:rsidRPr="00605AB8" w:rsidRDefault="00267F10">
      <w:pPr>
        <w:pStyle w:val="Code"/>
        <w:rPr>
          <w:lang w:val="en-US"/>
        </w:rPr>
      </w:pPr>
      <w:r>
        <w:t>{</w:t>
      </w:r>
      <w:r w:rsidR="00605AB8">
        <w:t>...</w:t>
      </w:r>
      <w:r w:rsidR="00605AB8">
        <w:rPr>
          <w:lang w:val="en-US"/>
        </w:rPr>
        <w:t>}</w:t>
      </w:r>
    </w:p>
    <w:p w:rsidR="00037085" w:rsidRDefault="00267F10" w:rsidP="00605AB8">
      <w:pPr>
        <w:spacing w:before="120" w:line="285" w:lineRule="atLeast"/>
        <w:rPr>
          <w:color w:val="000000"/>
          <w:highlight w:val="white"/>
        </w:rPr>
      </w:pPr>
      <w:r>
        <w:rPr>
          <w:color w:val="000000"/>
          <w:highlight w:val="white"/>
        </w:rPr>
        <w:t>Същинското извикване става чрез</w:t>
      </w:r>
      <w:r w:rsidR="00605AB8">
        <w:rPr>
          <w:color w:val="000000"/>
          <w:highlight w:val="white"/>
        </w:rPr>
        <w:t>:</w:t>
      </w:r>
      <w:r>
        <w:rPr>
          <w:color w:val="000000"/>
          <w:highlight w:val="white"/>
        </w:rPr>
        <w:t xml:space="preserve"> </w:t>
      </w:r>
    </w:p>
    <w:p w:rsidR="00037085" w:rsidRDefault="00267F10">
      <w:pPr>
        <w:pStyle w:val="Code"/>
        <w:rPr>
          <w:highlight w:val="white"/>
        </w:rPr>
      </w:pPr>
      <w:r>
        <w:rPr>
          <w:highlight w:val="white"/>
        </w:rPr>
        <w:t>void jniOpFunc (const void* inbuff, void * inoutbuff,</w:t>
      </w:r>
    </w:p>
    <w:p w:rsidR="00037085" w:rsidRDefault="00267F10">
      <w:pPr>
        <w:pStyle w:val="Code"/>
        <w:ind w:firstLine="566"/>
        <w:rPr>
          <w:highlight w:val="white"/>
        </w:rPr>
      </w:pPr>
      <w:r>
        <w:rPr>
          <w:highlight w:val="white"/>
        </w:rPr>
        <w:t xml:space="preserve">const int* len, const MPI_Datatype* datatype, </w:t>
      </w:r>
    </w:p>
    <w:p w:rsidR="00037085" w:rsidRDefault="00267F10">
      <w:pPr>
        <w:pStyle w:val="Code"/>
        <w:spacing w:after="120"/>
        <w:ind w:firstLine="562"/>
        <w:rPr>
          <w:highlight w:val="white"/>
        </w:rPr>
      </w:pPr>
      <w:r>
        <w:rPr>
          <w:highlight w:val="white"/>
        </w:rPr>
        <w:t xml:space="preserve">long long unsigned int op); </w:t>
      </w:r>
    </w:p>
    <w:p w:rsidR="00037085" w:rsidRDefault="00267F10">
      <w:pPr>
        <w:spacing w:line="285" w:lineRule="atLeast"/>
      </w:pPr>
      <w:r>
        <w:rPr>
          <w:color w:val="000000"/>
          <w:highlight w:val="white"/>
        </w:rPr>
        <w:t xml:space="preserve">Тя извършва цялата работа по определяне на типове, операция, предоставяне на буфери и други. В крайна сметка се изпълнява определената операция благодарения на </w:t>
      </w:r>
      <w:r>
        <w:rPr>
          <w:color w:val="000000"/>
        </w:rPr>
        <w:t xml:space="preserve">функция от типа </w:t>
      </w:r>
      <w:r>
        <w:rPr>
          <w:rFonts w:ascii="Courier New" w:hAnsi="Courier New" w:cs="Courier New"/>
          <w:b/>
          <w:color w:val="000000"/>
          <w:highlight w:val="white"/>
        </w:rPr>
        <w:t>&lt;</w:t>
      </w:r>
      <w:r>
        <w:rPr>
          <w:rFonts w:ascii="Courier New" w:hAnsi="Courier New" w:cs="Courier New"/>
          <w:b/>
          <w:color w:val="000000"/>
          <w:highlight w:val="white"/>
          <w:lang w:val="en-US"/>
        </w:rPr>
        <w:t>type&gt;</w:t>
      </w:r>
      <w:r>
        <w:rPr>
          <w:rFonts w:ascii="Courier New" w:hAnsi="Courier New" w:cs="Courier New"/>
          <w:color w:val="000000"/>
          <w:highlight w:val="white"/>
        </w:rPr>
        <w:t>_op_call</w:t>
      </w:r>
      <w:r>
        <w:rPr>
          <w:color w:val="000000"/>
          <w:highlight w:val="white"/>
        </w:rPr>
        <w:t>.</w:t>
      </w:r>
      <w:r>
        <w:rPr>
          <w:color w:val="000000"/>
        </w:rPr>
        <w:t xml:space="preserve"> В </w:t>
      </w:r>
      <w:r w:rsidR="00605AB8">
        <w:rPr>
          <w:color w:val="000000"/>
        </w:rPr>
        <w:t>П</w:t>
      </w:r>
      <w:r>
        <w:rPr>
          <w:color w:val="000000"/>
        </w:rPr>
        <w:t xml:space="preserve">ример 7.7 е показана фунцкцията </w:t>
      </w:r>
      <w:r>
        <w:rPr>
          <w:rFonts w:ascii="Courier New" w:hAnsi="Courier New" w:cs="Courier New"/>
        </w:rPr>
        <w:t>object_op_call</w:t>
      </w:r>
      <w:r>
        <w:t>.</w:t>
      </w:r>
    </w:p>
    <w:p w:rsidR="00037085" w:rsidRDefault="00267F10">
      <w:pPr>
        <w:spacing w:line="285" w:lineRule="atLeast"/>
        <w:rPr>
          <w:b/>
        </w:rPr>
      </w:pPr>
      <w:r>
        <w:rPr>
          <w:b/>
        </w:rPr>
        <w:t>Пример 7.7</w:t>
      </w:r>
    </w:p>
    <w:p w:rsidR="00037085" w:rsidRDefault="00267F10">
      <w:pPr>
        <w:pStyle w:val="Code"/>
      </w:pPr>
      <w:r>
        <w:t>void object_op_call(JNIEnv*env,jobject obj,const jbyte* in,jbyte* inout,int size)</w:t>
      </w:r>
    </w:p>
    <w:p w:rsidR="00037085" w:rsidRDefault="00267F10">
      <w:pPr>
        <w:pStyle w:val="Code"/>
      </w:pPr>
      <w:r>
        <w:t>{</w:t>
      </w:r>
    </w:p>
    <w:p w:rsidR="00037085" w:rsidRDefault="00267F10">
      <w:pPr>
        <w:pStyle w:val="Code"/>
      </w:pPr>
      <w:r>
        <w:tab/>
        <w:t>jobject in_buff = (*env)-&gt;NewDirectByteBuffer(env,(void*)in,size);</w:t>
      </w:r>
    </w:p>
    <w:p w:rsidR="00037085" w:rsidRDefault="00267F10">
      <w:pPr>
        <w:pStyle w:val="Code"/>
      </w:pPr>
      <w:r>
        <w:tab/>
        <w:t>jobject inout_buff = (*env)-&gt;NewDirectByteBuffer(env,inout,size);</w:t>
      </w:r>
    </w:p>
    <w:p w:rsidR="00037085" w:rsidRDefault="00267F10">
      <w:pPr>
        <w:pStyle w:val="Code"/>
      </w:pPr>
      <w:r>
        <w:tab/>
        <w:t>// call the method</w:t>
      </w:r>
    </w:p>
    <w:p w:rsidR="00037085" w:rsidRDefault="00267F10">
      <w:pPr>
        <w:pStyle w:val="Code"/>
      </w:pPr>
      <w:r>
        <w:tab/>
        <w:t>(*env)-&gt;CallObjectMethod(env,obj,gJniObjectOpCallback,</w:t>
      </w:r>
    </w:p>
    <w:p w:rsidR="00037085" w:rsidRDefault="00267F10">
      <w:pPr>
        <w:pStyle w:val="Code"/>
      </w:pPr>
      <w:r>
        <w:tab/>
      </w:r>
      <w:r>
        <w:tab/>
        <w:t>in_buff,inout_buff);</w:t>
      </w:r>
    </w:p>
    <w:p w:rsidR="00037085" w:rsidRDefault="00037085">
      <w:pPr>
        <w:pStyle w:val="Code"/>
      </w:pPr>
    </w:p>
    <w:p w:rsidR="00037085" w:rsidRDefault="00267F10">
      <w:pPr>
        <w:pStyle w:val="Code"/>
      </w:pPr>
      <w:r>
        <w:tab/>
        <w:t>(*env)-&gt;DeleteLocalRef(env,in_buff);</w:t>
      </w:r>
    </w:p>
    <w:p w:rsidR="00037085" w:rsidRDefault="00267F10">
      <w:pPr>
        <w:pStyle w:val="Code"/>
      </w:pPr>
      <w:r>
        <w:tab/>
        <w:t>(*env)-&gt;DeleteLocalRef(env,inout_buff);</w:t>
      </w:r>
    </w:p>
    <w:p w:rsidR="00037085" w:rsidRDefault="00267F10">
      <w:pPr>
        <w:pStyle w:val="Code"/>
      </w:pPr>
      <w:r>
        <w:t>}</w:t>
      </w:r>
    </w:p>
    <w:p w:rsidR="00037085" w:rsidRDefault="00267F10">
      <w:pPr>
        <w:spacing w:line="285" w:lineRule="atLeast"/>
        <w:rPr>
          <w:color w:val="000000"/>
          <w:highlight w:val="white"/>
        </w:rPr>
      </w:pPr>
      <w:r>
        <w:rPr>
          <w:color w:val="000000"/>
          <w:highlight w:val="white"/>
        </w:rPr>
        <w:t>Това е една от най</w:t>
      </w:r>
      <w:r w:rsidR="00605AB8">
        <w:rPr>
          <w:color w:val="000000"/>
          <w:highlight w:val="white"/>
        </w:rPr>
        <w:t>-</w:t>
      </w:r>
      <w:r>
        <w:rPr>
          <w:color w:val="000000"/>
          <w:highlight w:val="white"/>
        </w:rPr>
        <w:t xml:space="preserve">сложните операции, тъй като изисква създаване на буфери и отговаря за операции свързани с обекти. След като се създадат въпросните буфери, те се използват като аргументи за операцията. </w:t>
      </w:r>
    </w:p>
    <w:p w:rsidR="00037085" w:rsidRDefault="00267F10">
      <w:pPr>
        <w:spacing w:line="285" w:lineRule="atLeast"/>
        <w:rPr>
          <w:b/>
          <w:color w:val="000000"/>
          <w:highlight w:val="white"/>
        </w:rPr>
      </w:pPr>
      <w:r>
        <w:rPr>
          <w:b/>
          <w:color w:val="000000"/>
          <w:highlight w:val="white"/>
        </w:rPr>
        <w:t>Пример 7.8</w:t>
      </w:r>
    </w:p>
    <w:p w:rsidR="00037085" w:rsidRDefault="00267F10">
      <w:pPr>
        <w:pStyle w:val="Code"/>
      </w:pPr>
      <w:r>
        <w:t>/**</w:t>
      </w:r>
    </w:p>
    <w:p w:rsidR="00037085" w:rsidRDefault="00267F10">
      <w:pPr>
        <w:pStyle w:val="Code"/>
      </w:pPr>
      <w:r>
        <w:t>* Object Operation</w:t>
      </w:r>
    </w:p>
    <w:p w:rsidR="00037085" w:rsidRDefault="00267F10">
      <w:pPr>
        <w:pStyle w:val="Code"/>
      </w:pPr>
      <w:r>
        <w:t>*/</w:t>
      </w:r>
    </w:p>
    <w:p w:rsidR="00037085" w:rsidRDefault="00267F10">
      <w:pPr>
        <w:pStyle w:val="Code"/>
      </w:pPr>
      <w:r>
        <w:t>public abstract class ObjectOp {</w:t>
      </w:r>
    </w:p>
    <w:p w:rsidR="00037085" w:rsidRDefault="00267F10">
      <w:pPr>
        <w:pStyle w:val="Code"/>
        <w:ind w:left="1286"/>
      </w:pPr>
      <w:r>
        <w:t>private Datatype type;</w:t>
      </w:r>
    </w:p>
    <w:p w:rsidR="00037085" w:rsidRDefault="00037085">
      <w:pPr>
        <w:pStyle w:val="Code"/>
        <w:ind w:left="1286"/>
      </w:pPr>
    </w:p>
    <w:p w:rsidR="00037085" w:rsidRDefault="00267F10">
      <w:pPr>
        <w:pStyle w:val="Code"/>
        <w:ind w:left="1286"/>
      </w:pPr>
      <w:r>
        <w:t>public ObjectOp(Datatype type){</w:t>
      </w:r>
    </w:p>
    <w:p w:rsidR="00037085" w:rsidRDefault="00267F10">
      <w:pPr>
        <w:pStyle w:val="Code"/>
        <w:ind w:left="1286"/>
      </w:pPr>
      <w:r>
        <w:tab/>
        <w:t>this.type = type;</w:t>
      </w:r>
    </w:p>
    <w:p w:rsidR="00037085" w:rsidRDefault="00267F10">
      <w:pPr>
        <w:pStyle w:val="Code"/>
        <w:ind w:left="1286"/>
      </w:pPr>
      <w:r>
        <w:t>}</w:t>
      </w:r>
    </w:p>
    <w:p w:rsidR="00037085" w:rsidRDefault="00037085">
      <w:pPr>
        <w:pStyle w:val="Code"/>
        <w:ind w:left="1286"/>
      </w:pPr>
    </w:p>
    <w:p w:rsidR="00037085" w:rsidRDefault="00267F10">
      <w:pPr>
        <w:pStyle w:val="Code"/>
        <w:ind w:left="1286"/>
      </w:pPr>
      <w:r>
        <w:t>public abstract Object operation(Object a,Object b);</w:t>
      </w:r>
    </w:p>
    <w:p w:rsidR="00037085" w:rsidRDefault="00037085">
      <w:pPr>
        <w:pStyle w:val="Code"/>
        <w:ind w:left="566"/>
      </w:pPr>
    </w:p>
    <w:p w:rsidR="00037085" w:rsidRDefault="00267F10">
      <w:pPr>
        <w:pStyle w:val="Code"/>
        <w:ind w:left="1286"/>
      </w:pPr>
      <w:r>
        <w:t>private void _operation(ByteBuffer a_buff,ByteBuffer b_buff){</w:t>
      </w:r>
    </w:p>
    <w:p w:rsidR="00037085" w:rsidRDefault="00267F10">
      <w:pPr>
        <w:pStyle w:val="Code"/>
        <w:ind w:left="1286"/>
      </w:pPr>
      <w:r>
        <w:tab/>
        <w:t>Object a = this.type.constructFromByteByffer(a_buff);</w:t>
      </w:r>
    </w:p>
    <w:p w:rsidR="00037085" w:rsidRDefault="00267F10">
      <w:pPr>
        <w:pStyle w:val="Code"/>
        <w:ind w:left="1286"/>
      </w:pPr>
      <w:r>
        <w:tab/>
        <w:t>Object b = this.type.constructFromByteByffer(b_buff);</w:t>
      </w:r>
    </w:p>
    <w:p w:rsidR="00037085" w:rsidRDefault="00037085">
      <w:pPr>
        <w:pStyle w:val="Code"/>
        <w:ind w:left="1286"/>
      </w:pPr>
    </w:p>
    <w:p w:rsidR="00037085" w:rsidRDefault="00267F10">
      <w:pPr>
        <w:pStyle w:val="Code"/>
        <w:ind w:left="1286"/>
      </w:pPr>
      <w:r>
        <w:tab/>
        <w:t xml:space="preserve">Object c = this.operation(a, b); </w:t>
      </w:r>
    </w:p>
    <w:p w:rsidR="00037085" w:rsidRDefault="00037085">
      <w:pPr>
        <w:pStyle w:val="Code"/>
        <w:ind w:left="1286"/>
      </w:pPr>
    </w:p>
    <w:p w:rsidR="00037085" w:rsidRDefault="00267F10">
      <w:pPr>
        <w:pStyle w:val="Code"/>
        <w:ind w:left="1286"/>
      </w:pPr>
      <w:r>
        <w:tab/>
        <w:t>b_buff.position(0);</w:t>
      </w:r>
    </w:p>
    <w:p w:rsidR="00037085" w:rsidRDefault="00267F10">
      <w:pPr>
        <w:pStyle w:val="Code"/>
        <w:ind w:left="1286"/>
      </w:pPr>
      <w:r>
        <w:tab/>
        <w:t>this.type.setToByteBuffer(c, b_buff);</w:t>
      </w:r>
    </w:p>
    <w:p w:rsidR="00037085" w:rsidRDefault="00267F10">
      <w:pPr>
        <w:pStyle w:val="Code"/>
        <w:ind w:left="1286"/>
      </w:pPr>
      <w:r>
        <w:t>}</w:t>
      </w:r>
    </w:p>
    <w:p w:rsidR="00037085" w:rsidRDefault="00267F10">
      <w:pPr>
        <w:pStyle w:val="Code"/>
        <w:spacing w:after="120"/>
      </w:pPr>
      <w:r>
        <w:t>}</w:t>
      </w:r>
    </w:p>
    <w:p w:rsidR="00037085" w:rsidRDefault="00267F10">
      <w:pPr>
        <w:spacing w:line="285" w:lineRule="atLeast"/>
        <w:rPr>
          <w:color w:val="000000"/>
        </w:rPr>
      </w:pPr>
      <w:r>
        <w:rPr>
          <w:color w:val="000000"/>
          <w:highlight w:val="white"/>
        </w:rPr>
        <w:t>В пример 7.8 е показан абстрактният клас за обе</w:t>
      </w:r>
      <w:r w:rsidR="00605AB8">
        <w:rPr>
          <w:color w:val="000000"/>
          <w:highlight w:val="white"/>
        </w:rPr>
        <w:t>к</w:t>
      </w:r>
      <w:r>
        <w:rPr>
          <w:color w:val="000000"/>
          <w:highlight w:val="white"/>
        </w:rPr>
        <w:t>тни оперции. В него се из</w:t>
      </w:r>
      <w:r w:rsidR="00605AB8">
        <w:rPr>
          <w:color w:val="000000"/>
          <w:highlight w:val="white"/>
        </w:rPr>
        <w:t>пълнява</w:t>
      </w:r>
      <w:r>
        <w:rPr>
          <w:color w:val="000000"/>
          <w:highlight w:val="white"/>
        </w:rPr>
        <w:t xml:space="preserve"> алгоритъм </w:t>
      </w:r>
      <w:r w:rsidR="00605AB8">
        <w:rPr>
          <w:color w:val="000000"/>
          <w:highlight w:val="white"/>
        </w:rPr>
        <w:t>за</w:t>
      </w:r>
      <w:r>
        <w:rPr>
          <w:color w:val="000000"/>
          <w:highlight w:val="white"/>
        </w:rPr>
        <w:t xml:space="preserve"> реконструкция на двата обекта и тяхното използване в </w:t>
      </w:r>
      <w:r w:rsidRPr="00605AB8">
        <w:rPr>
          <w:rFonts w:ascii="Courier New" w:hAnsi="Courier New"/>
          <w:iCs/>
          <w:sz w:val="22"/>
          <w:lang w:val="en-US"/>
        </w:rPr>
        <w:t>public abstract Object operation(Object a,Object b);</w:t>
      </w:r>
      <w:r>
        <w:rPr>
          <w:color w:val="000000"/>
          <w:highlight w:val="white"/>
        </w:rPr>
        <w:t xml:space="preserve">. В резултат на операцията се създава нов обект, който се конструира като </w:t>
      </w:r>
      <w:r w:rsidRPr="00605AB8">
        <w:rPr>
          <w:rFonts w:ascii="Courier New" w:hAnsi="Courier New"/>
          <w:iCs/>
          <w:sz w:val="22"/>
          <w:lang w:val="en-US"/>
        </w:rPr>
        <w:t>ByteBuffer</w:t>
      </w:r>
      <w:r>
        <w:rPr>
          <w:color w:val="000000"/>
          <w:highlight w:val="white"/>
        </w:rPr>
        <w:t xml:space="preserve"> обект и се подава на </w:t>
      </w:r>
      <w:r w:rsidRPr="00605AB8">
        <w:rPr>
          <w:rFonts w:ascii="Courier New" w:hAnsi="Courier New"/>
          <w:iCs/>
          <w:sz w:val="22"/>
          <w:lang w:val="en-US"/>
        </w:rPr>
        <w:t>b_buff</w:t>
      </w:r>
      <w:r>
        <w:rPr>
          <w:color w:val="000000"/>
          <w:highlight w:val="white"/>
        </w:rPr>
        <w:t xml:space="preserve"> за обновяване.</w:t>
      </w:r>
      <w:r>
        <w:t xml:space="preserve"> </w:t>
      </w:r>
      <w:r>
        <w:rPr>
          <w:color w:val="000000"/>
          <w:highlight w:val="white"/>
        </w:rPr>
        <w:t>Подобна е и процедурата с по-просите типове</w:t>
      </w:r>
      <w:r w:rsidR="00605AB8">
        <w:rPr>
          <w:color w:val="000000"/>
          <w:highlight w:val="white"/>
        </w:rPr>
        <w:t xml:space="preserve"> –</w:t>
      </w:r>
      <w:r>
        <w:rPr>
          <w:color w:val="000000"/>
          <w:highlight w:val="white"/>
        </w:rPr>
        <w:t xml:space="preserve"> </w:t>
      </w:r>
      <w:r w:rsidRPr="00605AB8">
        <w:rPr>
          <w:rFonts w:ascii="Courier New" w:hAnsi="Courier New"/>
          <w:iCs/>
          <w:sz w:val="22"/>
          <w:lang w:val="en-US"/>
        </w:rPr>
        <w:t>int</w:t>
      </w:r>
      <w:r>
        <w:rPr>
          <w:color w:val="000000"/>
          <w:highlight w:val="white"/>
        </w:rPr>
        <w:t xml:space="preserve">, </w:t>
      </w:r>
      <w:r w:rsidRPr="00605AB8">
        <w:rPr>
          <w:rFonts w:ascii="Courier New" w:hAnsi="Courier New"/>
          <w:iCs/>
          <w:sz w:val="22"/>
          <w:lang w:val="en-US"/>
        </w:rPr>
        <w:t>long</w:t>
      </w:r>
      <w:r>
        <w:rPr>
          <w:color w:val="000000"/>
          <w:highlight w:val="white"/>
        </w:rPr>
        <w:t xml:space="preserve"> и т</w:t>
      </w:r>
      <w:r w:rsidR="00605AB8">
        <w:rPr>
          <w:color w:val="000000"/>
          <w:highlight w:val="white"/>
        </w:rPr>
        <w:t>.н</w:t>
      </w:r>
      <w:r>
        <w:rPr>
          <w:color w:val="000000"/>
          <w:highlight w:val="white"/>
        </w:rPr>
        <w:t xml:space="preserve">. Основното предимство пред операциите с обекти е, че те не изискват допълнителна логика за конструкция и реконструкция. Това става при пренасяне от C в Java. </w:t>
      </w:r>
      <w:r w:rsidR="00605AB8">
        <w:rPr>
          <w:color w:val="000000"/>
          <w:highlight w:val="white"/>
        </w:rPr>
        <w:t>И з</w:t>
      </w:r>
      <w:r>
        <w:rPr>
          <w:color w:val="000000"/>
          <w:highlight w:val="white"/>
        </w:rPr>
        <w:t>атова</w:t>
      </w:r>
      <w:r w:rsidR="00605AB8">
        <w:rPr>
          <w:color w:val="000000"/>
          <w:highlight w:val="white"/>
        </w:rPr>
        <w:t>,</w:t>
      </w:r>
      <w:r>
        <w:rPr>
          <w:color w:val="000000"/>
          <w:highlight w:val="white"/>
        </w:rPr>
        <w:t xml:space="preserve"> те са само Java интерфейси.</w:t>
      </w:r>
    </w:p>
    <w:p w:rsidR="00037085" w:rsidRDefault="00267F10">
      <w:pPr>
        <w:rPr>
          <w:rFonts w:cs="Times New Roman"/>
        </w:rPr>
      </w:pPr>
      <w:r>
        <w:rPr>
          <w:rFonts w:cs="Times New Roman"/>
        </w:rPr>
        <w:t>Проблем</w:t>
      </w:r>
      <w:r w:rsidR="00605AB8">
        <w:rPr>
          <w:rFonts w:cs="Times New Roman"/>
        </w:rPr>
        <w:t>ът</w:t>
      </w:r>
      <w:r>
        <w:rPr>
          <w:rFonts w:cs="Times New Roman"/>
        </w:rPr>
        <w:t xml:space="preserve">, който описахме по-горе, а именно, че </w:t>
      </w:r>
      <w:r>
        <w:rPr>
          <w:rFonts w:cs="Times New Roman"/>
          <w:lang w:val="en-US"/>
        </w:rPr>
        <w:t xml:space="preserve">mpich </w:t>
      </w:r>
      <w:r>
        <w:rPr>
          <w:rFonts w:cs="Times New Roman"/>
        </w:rPr>
        <w:t xml:space="preserve">не може да извика директно </w:t>
      </w:r>
      <w:r w:rsidR="00605AB8">
        <w:rPr>
          <w:rFonts w:cs="Times New Roman"/>
          <w:lang w:val="en-US"/>
        </w:rPr>
        <w:t>JNI</w:t>
      </w:r>
      <w:r>
        <w:rPr>
          <w:rFonts w:cs="Times New Roman"/>
          <w:lang w:val="en-US"/>
        </w:rPr>
        <w:t xml:space="preserve"> </w:t>
      </w:r>
      <w:r>
        <w:rPr>
          <w:rFonts w:cs="Times New Roman"/>
        </w:rPr>
        <w:t>функции е причината, поради която за сега не имплементираме хващането на грешки.</w:t>
      </w:r>
    </w:p>
    <w:p w:rsidR="00037085" w:rsidRDefault="00267F10">
      <w:pPr>
        <w:rPr>
          <w:rFonts w:cs="Times New Roman"/>
        </w:rPr>
      </w:pPr>
      <w:r>
        <w:rPr>
          <w:rFonts w:cs="Times New Roman"/>
        </w:rPr>
        <w:t xml:space="preserve">Това е един от основните недостатъци на </w:t>
      </w:r>
      <w:r>
        <w:rPr>
          <w:rFonts w:cs="Times New Roman"/>
          <w:lang w:val="en-US"/>
        </w:rPr>
        <w:t>java-mpi</w:t>
      </w:r>
      <w:r>
        <w:rPr>
          <w:rFonts w:cs="Times New Roman"/>
        </w:rPr>
        <w:t xml:space="preserve">, когато стане дума за портативност. Ако искаме да имаме функционалности от рода на хващане на грешки или </w:t>
      </w:r>
      <w:r>
        <w:rPr>
          <w:rFonts w:cs="Times New Roman"/>
          <w:lang w:val="en-US"/>
        </w:rPr>
        <w:t xml:space="preserve">“reduce”, java-mpi </w:t>
      </w:r>
      <w:r>
        <w:rPr>
          <w:rFonts w:cs="Times New Roman"/>
        </w:rPr>
        <w:t>и имплементацията върху, която се пише трябва да са свързани. Разбира се</w:t>
      </w:r>
      <w:r w:rsidR="00605AB8">
        <w:rPr>
          <w:rFonts w:cs="Times New Roman"/>
        </w:rPr>
        <w:t>,</w:t>
      </w:r>
      <w:r>
        <w:rPr>
          <w:rFonts w:cs="Times New Roman"/>
        </w:rPr>
        <w:t xml:space="preserve"> това не е важно за абсолютно всички функции на </w:t>
      </w:r>
      <w:r>
        <w:rPr>
          <w:rFonts w:cs="Times New Roman"/>
          <w:lang w:val="en-US"/>
        </w:rPr>
        <w:t xml:space="preserve">MPI. </w:t>
      </w:r>
      <w:r>
        <w:rPr>
          <w:rFonts w:cs="Times New Roman"/>
        </w:rPr>
        <w:t xml:space="preserve">Прости </w:t>
      </w:r>
      <w:r>
        <w:rPr>
          <w:rFonts w:cs="Times New Roman"/>
          <w:lang w:val="en-US"/>
        </w:rPr>
        <w:t xml:space="preserve">P2P </w:t>
      </w:r>
      <w:r>
        <w:rPr>
          <w:rFonts w:cs="Times New Roman"/>
        </w:rPr>
        <w:t>или колективни функции</w:t>
      </w:r>
      <w:r w:rsidR="00605AB8">
        <w:rPr>
          <w:rFonts w:cs="Times New Roman"/>
        </w:rPr>
        <w:t>,</w:t>
      </w:r>
      <w:r>
        <w:rPr>
          <w:rFonts w:cs="Times New Roman"/>
        </w:rPr>
        <w:t xml:space="preserve"> та дори и </w:t>
      </w:r>
      <w:r>
        <w:rPr>
          <w:rFonts w:cs="Times New Roman"/>
          <w:lang w:val="en-US"/>
        </w:rPr>
        <w:t xml:space="preserve">RMA </w:t>
      </w:r>
      <w:r>
        <w:rPr>
          <w:rFonts w:cs="Times New Roman"/>
        </w:rPr>
        <w:t>операции</w:t>
      </w:r>
      <w:r w:rsidR="00605AB8">
        <w:rPr>
          <w:rFonts w:cs="Times New Roman"/>
        </w:rPr>
        <w:t>,</w:t>
      </w:r>
      <w:r>
        <w:rPr>
          <w:rFonts w:cs="Times New Roman"/>
        </w:rPr>
        <w:t xml:space="preserve"> не изискват подобна зависимост. Това означава, че потребителя</w:t>
      </w:r>
      <w:r w:rsidR="00605AB8">
        <w:rPr>
          <w:rFonts w:cs="Times New Roman"/>
        </w:rPr>
        <w:t>т</w:t>
      </w:r>
      <w:r>
        <w:rPr>
          <w:rFonts w:cs="Times New Roman"/>
        </w:rPr>
        <w:t xml:space="preserve"> може да конфигурира </w:t>
      </w:r>
      <w:r>
        <w:rPr>
          <w:rFonts w:cs="Times New Roman"/>
          <w:lang w:val="en-US"/>
        </w:rPr>
        <w:t>java-mpi</w:t>
      </w:r>
      <w:r>
        <w:rPr>
          <w:rFonts w:cs="Times New Roman"/>
        </w:rPr>
        <w:t xml:space="preserve"> интерфейса така, че да може да използва повече от една имплементация. Но това може да стане само на цената на премахнати функционалности.</w:t>
      </w:r>
    </w:p>
    <w:p w:rsidR="00037085" w:rsidRDefault="00267F10" w:rsidP="00375B6A">
      <w:pPr>
        <w:pStyle w:val="Heading2"/>
        <w:numPr>
          <w:ilvl w:val="1"/>
          <w:numId w:val="12"/>
        </w:numPr>
        <w:tabs>
          <w:tab w:val="clear" w:pos="720"/>
        </w:tabs>
        <w:ind w:left="720" w:hanging="720"/>
      </w:pPr>
      <w:bookmarkStart w:id="91" w:name="_Toc29218310"/>
      <w:r>
        <w:t>Типове</w:t>
      </w:r>
      <w:bookmarkEnd w:id="91"/>
    </w:p>
    <w:p w:rsidR="00037085" w:rsidRDefault="00267F10">
      <w:pPr>
        <w:rPr>
          <w:rFonts w:cs="Times New Roman"/>
        </w:rPr>
      </w:pPr>
      <w:r>
        <w:rPr>
          <w:rFonts w:cs="Times New Roman"/>
        </w:rPr>
        <w:t xml:space="preserve">В </w:t>
      </w:r>
      <w:r w:rsidR="00605AB8">
        <w:rPr>
          <w:rFonts w:cs="Times New Roman"/>
        </w:rPr>
        <w:t>Т</w:t>
      </w:r>
      <w:r>
        <w:rPr>
          <w:rFonts w:cs="Times New Roman"/>
        </w:rPr>
        <w:t xml:space="preserve">аблица 4 вече показахме всички типове поддържани от </w:t>
      </w:r>
      <w:r>
        <w:rPr>
          <w:rFonts w:cs="Times New Roman"/>
          <w:lang w:val="en-US"/>
        </w:rPr>
        <w:t xml:space="preserve">java-mpi, </w:t>
      </w:r>
      <w:r>
        <w:rPr>
          <w:rFonts w:cs="Times New Roman"/>
        </w:rPr>
        <w:t xml:space="preserve">както и всички нейни </w:t>
      </w:r>
      <w:r>
        <w:rPr>
          <w:rFonts w:cs="Times New Roman"/>
          <w:lang w:val="en-US"/>
        </w:rPr>
        <w:t>MPI</w:t>
      </w:r>
      <w:r>
        <w:rPr>
          <w:rFonts w:cs="Times New Roman"/>
        </w:rPr>
        <w:t xml:space="preserve"> съответствия. </w:t>
      </w:r>
      <w:r w:rsidR="00605AB8">
        <w:rPr>
          <w:rFonts w:cs="Times New Roman"/>
        </w:rPr>
        <w:t>Вииж</w:t>
      </w:r>
      <w:r>
        <w:rPr>
          <w:rFonts w:cs="Times New Roman"/>
        </w:rPr>
        <w:t>да се</w:t>
      </w:r>
      <w:r w:rsidR="00605AB8">
        <w:rPr>
          <w:rFonts w:cs="Times New Roman"/>
        </w:rPr>
        <w:t>,</w:t>
      </w:r>
      <w:r>
        <w:rPr>
          <w:rFonts w:cs="Times New Roman"/>
        </w:rPr>
        <w:t xml:space="preserve"> </w:t>
      </w:r>
      <w:r w:rsidR="00605AB8">
        <w:rPr>
          <w:rFonts w:cs="Times New Roman"/>
        </w:rPr>
        <w:t xml:space="preserve">че </w:t>
      </w:r>
      <w:r>
        <w:rPr>
          <w:rFonts w:cs="Times New Roman"/>
        </w:rPr>
        <w:t xml:space="preserve">самото прехвърляне на данните от </w:t>
      </w:r>
      <w:r>
        <w:rPr>
          <w:rFonts w:cs="Times New Roman"/>
          <w:lang w:val="en-US"/>
        </w:rPr>
        <w:t xml:space="preserve">Java </w:t>
      </w:r>
      <w:r>
        <w:rPr>
          <w:rFonts w:cs="Times New Roman"/>
        </w:rPr>
        <w:t xml:space="preserve">и C не е лесна задача. Цялата логика по управление на типовете става чрез структурата </w:t>
      </w:r>
      <w:r w:rsidRPr="00605AB8">
        <w:rPr>
          <w:rFonts w:ascii="Courier New" w:hAnsi="Courier New"/>
          <w:iCs/>
          <w:sz w:val="22"/>
          <w:lang w:val="en-US"/>
        </w:rPr>
        <w:t>JNI_Datatype_struct</w:t>
      </w:r>
      <w:r>
        <w:rPr>
          <w:rFonts w:cs="Times New Roman"/>
        </w:rPr>
        <w:t xml:space="preserve">. В </w:t>
      </w:r>
      <w:r w:rsidR="00605AB8">
        <w:rPr>
          <w:rFonts w:cs="Times New Roman"/>
        </w:rPr>
        <w:t>П</w:t>
      </w:r>
      <w:r>
        <w:rPr>
          <w:rFonts w:cs="Times New Roman"/>
        </w:rPr>
        <w:t xml:space="preserve">ример 7.9 може да </w:t>
      </w:r>
      <w:r w:rsidR="00605AB8">
        <w:rPr>
          <w:rFonts w:cs="Times New Roman"/>
        </w:rPr>
        <w:t xml:space="preserve">се </w:t>
      </w:r>
      <w:r>
        <w:rPr>
          <w:rFonts w:cs="Times New Roman"/>
        </w:rPr>
        <w:t xml:space="preserve">види цялостната </w:t>
      </w:r>
      <w:r w:rsidR="00605AB8">
        <w:rPr>
          <w:rFonts w:cs="Times New Roman"/>
        </w:rPr>
        <w:t>ѝ</w:t>
      </w:r>
      <w:r>
        <w:rPr>
          <w:rFonts w:cs="Times New Roman"/>
        </w:rPr>
        <w:t xml:space="preserve"> декларация. </w:t>
      </w:r>
    </w:p>
    <w:p w:rsidR="00037085" w:rsidRDefault="00267F10">
      <w:pPr>
        <w:rPr>
          <w:rFonts w:cs="Times New Roman"/>
        </w:rPr>
      </w:pPr>
      <w:r>
        <w:rPr>
          <w:rFonts w:cs="Times New Roman"/>
        </w:rPr>
        <w:t>Самата</w:t>
      </w:r>
      <w:r w:rsidR="005C2AF6">
        <w:rPr>
          <w:rFonts w:cs="Times New Roman"/>
        </w:rPr>
        <w:t xml:space="preserve"> структура</w:t>
      </w:r>
      <w:r>
        <w:rPr>
          <w:rFonts w:cs="Times New Roman"/>
        </w:rPr>
        <w:t xml:space="preserve"> има множество </w:t>
      </w:r>
      <w:r w:rsidR="00605AB8">
        <w:rPr>
          <w:rFonts w:cs="Times New Roman"/>
        </w:rPr>
        <w:t>предназначения</w:t>
      </w:r>
      <w:r>
        <w:rPr>
          <w:rFonts w:cs="Times New Roman"/>
        </w:rPr>
        <w:t xml:space="preserve"> и функции. Главната от които е</w:t>
      </w:r>
      <w:r w:rsidR="00605AB8">
        <w:rPr>
          <w:rFonts w:cs="Times New Roman"/>
        </w:rPr>
        <w:t>,</w:t>
      </w:r>
      <w:r>
        <w:rPr>
          <w:rFonts w:cs="Times New Roman"/>
        </w:rPr>
        <w:t xml:space="preserve"> да определя какъв тип от данни е спрямо </w:t>
      </w:r>
      <w:r>
        <w:rPr>
          <w:rFonts w:cs="Times New Roman"/>
          <w:lang w:val="en-US"/>
        </w:rPr>
        <w:t xml:space="preserve">MPI </w:t>
      </w:r>
      <w:r>
        <w:rPr>
          <w:rFonts w:cs="Times New Roman"/>
        </w:rPr>
        <w:t xml:space="preserve">и </w:t>
      </w:r>
      <w:r>
        <w:rPr>
          <w:rFonts w:cs="Times New Roman"/>
          <w:lang w:val="en-US"/>
        </w:rPr>
        <w:t xml:space="preserve">Java. </w:t>
      </w:r>
      <w:r w:rsidR="005C2AF6">
        <w:rPr>
          <w:rFonts w:cs="Times New Roman"/>
        </w:rPr>
        <w:t>Тя</w:t>
      </w:r>
      <w:r>
        <w:rPr>
          <w:rFonts w:cs="Times New Roman"/>
        </w:rPr>
        <w:t xml:space="preserve"> съдържа</w:t>
      </w:r>
      <w:r w:rsidR="0044675B">
        <w:rPr>
          <w:rFonts w:cs="Times New Roman"/>
        </w:rPr>
        <w:t>, също така,</w:t>
      </w:r>
      <w:r>
        <w:rPr>
          <w:rFonts w:cs="Times New Roman"/>
        </w:rPr>
        <w:t xml:space="preserve"> и методи за взимане на референция </w:t>
      </w:r>
      <w:r w:rsidR="0044675B">
        <w:rPr>
          <w:rFonts w:cs="Times New Roman"/>
        </w:rPr>
        <w:t>към</w:t>
      </w:r>
      <w:r>
        <w:rPr>
          <w:rFonts w:cs="Times New Roman"/>
        </w:rPr>
        <w:t xml:space="preserve"> данните или тяхното копиране във временен буфер. </w:t>
      </w:r>
    </w:p>
    <w:p w:rsidR="00037085" w:rsidRDefault="00267F10">
      <w:pPr>
        <w:rPr>
          <w:rFonts w:cs="Times New Roman"/>
          <w:b/>
        </w:rPr>
      </w:pPr>
      <w:r>
        <w:rPr>
          <w:rFonts w:cs="Times New Roman"/>
          <w:b/>
        </w:rPr>
        <w:t>Пример 7.9</w:t>
      </w:r>
    </w:p>
    <w:p w:rsidR="00037085" w:rsidRDefault="00267F10">
      <w:pPr>
        <w:pStyle w:val="Code"/>
        <w:rPr>
          <w:lang w:val="en-US"/>
        </w:rPr>
      </w:pPr>
      <w:r>
        <w:rPr>
          <w:lang w:val="en-US"/>
        </w:rPr>
        <w:t>typedef struct JNI_Datatype_struct {</w:t>
      </w:r>
    </w:p>
    <w:p w:rsidR="00037085" w:rsidRDefault="00267F10">
      <w:pPr>
        <w:pStyle w:val="Code"/>
        <w:rPr>
          <w:lang w:val="en-US"/>
        </w:rPr>
      </w:pPr>
      <w:r>
        <w:rPr>
          <w:lang w:val="en-US"/>
        </w:rPr>
        <w:tab/>
        <w:t>// true if the type is Buffer e.c ByteBuffer,IntBuffer..</w:t>
      </w:r>
    </w:p>
    <w:p w:rsidR="00037085" w:rsidRDefault="00267F10">
      <w:pPr>
        <w:pStyle w:val="Code"/>
        <w:rPr>
          <w:lang w:val="en-US"/>
        </w:rPr>
      </w:pPr>
      <w:r>
        <w:rPr>
          <w:lang w:val="en-US"/>
        </w:rPr>
        <w:tab/>
        <w:t>jboolean isBufferType;</w:t>
      </w:r>
    </w:p>
    <w:p w:rsidR="00037085" w:rsidRDefault="00267F10">
      <w:pPr>
        <w:pStyle w:val="Code"/>
        <w:rPr>
          <w:lang w:val="en-US"/>
        </w:rPr>
      </w:pPr>
      <w:r>
        <w:rPr>
          <w:lang w:val="en-US"/>
        </w:rPr>
        <w:tab/>
        <w:t>MPI_Datatype mpi_type;</w:t>
      </w:r>
    </w:p>
    <w:p w:rsidR="00037085" w:rsidRDefault="00267F10">
      <w:pPr>
        <w:pStyle w:val="Code"/>
        <w:rPr>
          <w:lang w:val="en-US"/>
        </w:rPr>
      </w:pPr>
      <w:r>
        <w:rPr>
          <w:lang w:val="en-US"/>
        </w:rPr>
        <w:tab/>
        <w:t>fBufferControl getBuffAddr;</w:t>
      </w:r>
    </w:p>
    <w:p w:rsidR="00037085" w:rsidRDefault="00267F10">
      <w:pPr>
        <w:pStyle w:val="Code"/>
        <w:rPr>
          <w:lang w:val="en-US"/>
        </w:rPr>
      </w:pPr>
      <w:r>
        <w:rPr>
          <w:lang w:val="en-US"/>
        </w:rPr>
        <w:tab/>
        <w:t>fBufferControl relBuffAddr;</w:t>
      </w:r>
    </w:p>
    <w:p w:rsidR="00037085" w:rsidRDefault="00267F10">
      <w:pPr>
        <w:pStyle w:val="Code"/>
        <w:rPr>
          <w:lang w:val="en-US"/>
        </w:rPr>
      </w:pPr>
      <w:r>
        <w:rPr>
          <w:lang w:val="en-US"/>
        </w:rPr>
        <w:tab/>
        <w:t>int size;</w:t>
      </w:r>
    </w:p>
    <w:p w:rsidR="00037085" w:rsidRDefault="00267F10">
      <w:pPr>
        <w:pStyle w:val="Code"/>
        <w:rPr>
          <w:lang w:val="en-US"/>
        </w:rPr>
      </w:pPr>
      <w:r>
        <w:rPr>
          <w:lang w:val="en-US"/>
        </w:rPr>
        <w:tab/>
        <w:t>// true blocking functions</w:t>
      </w:r>
    </w:p>
    <w:p w:rsidR="00037085" w:rsidRDefault="00267F10">
      <w:pPr>
        <w:pStyle w:val="Code"/>
        <w:rPr>
          <w:lang w:val="en-US"/>
        </w:rPr>
      </w:pPr>
      <w:r>
        <w:rPr>
          <w:lang w:val="en-US"/>
        </w:rPr>
        <w:tab/>
        <w:t>fBufferControl copyBuffer;</w:t>
      </w:r>
    </w:p>
    <w:p w:rsidR="00037085" w:rsidRDefault="00267F10">
      <w:pPr>
        <w:pStyle w:val="Code"/>
        <w:rPr>
          <w:lang w:val="en-US"/>
        </w:rPr>
      </w:pPr>
      <w:r>
        <w:rPr>
          <w:lang w:val="en-US"/>
        </w:rPr>
        <w:tab/>
        <w:t>fBufferControl setBuffer;</w:t>
      </w:r>
    </w:p>
    <w:p w:rsidR="00037085" w:rsidRDefault="00267F10">
      <w:pPr>
        <w:pStyle w:val="Code"/>
        <w:rPr>
          <w:lang w:val="en-US"/>
        </w:rPr>
      </w:pPr>
      <w:r>
        <w:rPr>
          <w:lang w:val="en-US"/>
        </w:rPr>
        <w:tab/>
        <w:t>jboolean isCustom;</w:t>
      </w:r>
    </w:p>
    <w:p w:rsidR="00037085" w:rsidRDefault="00267F10">
      <w:pPr>
        <w:pStyle w:val="Code"/>
        <w:spacing w:after="120"/>
        <w:rPr>
          <w:lang w:val="en-US"/>
        </w:rPr>
      </w:pPr>
      <w:r>
        <w:rPr>
          <w:lang w:val="en-US"/>
        </w:rPr>
        <w:t>} tJniType;</w:t>
      </w:r>
    </w:p>
    <w:p w:rsidR="005C2AF6" w:rsidRDefault="005C2AF6">
      <w:pPr>
        <w:pStyle w:val="Code"/>
        <w:spacing w:after="120"/>
        <w:rPr>
          <w:lang w:val="en-US"/>
        </w:rPr>
      </w:pPr>
    </w:p>
    <w:p w:rsidR="005C2AF6" w:rsidRDefault="005C2AF6">
      <w:pPr>
        <w:pStyle w:val="Code"/>
        <w:spacing w:after="120"/>
        <w:rPr>
          <w:lang w:val="en-US"/>
        </w:rPr>
      </w:pPr>
    </w:p>
    <w:p w:rsidR="00037085" w:rsidRDefault="00267F10" w:rsidP="0044675B">
      <w:r>
        <w:rPr>
          <w:color w:val="000000"/>
          <w:highlight w:val="white"/>
        </w:rPr>
        <w:lastRenderedPageBreak/>
        <w:t>Аргументи:</w:t>
      </w:r>
    </w:p>
    <w:p w:rsidR="00037085" w:rsidRDefault="00267F10" w:rsidP="00375B6A">
      <w:pPr>
        <w:pStyle w:val="ListParagraph"/>
        <w:numPr>
          <w:ilvl w:val="0"/>
          <w:numId w:val="44"/>
        </w:numPr>
        <w:spacing w:after="0"/>
        <w:ind w:left="714" w:hanging="357"/>
      </w:pPr>
      <w:r w:rsidRPr="0044675B">
        <w:rPr>
          <w:rFonts w:ascii="Courier New" w:hAnsi="Courier New"/>
          <w:color w:val="000000"/>
          <w:highlight w:val="white"/>
        </w:rPr>
        <w:t>IsBufferType</w:t>
      </w:r>
      <w:r w:rsidRPr="0044675B">
        <w:rPr>
          <w:color w:val="000000"/>
          <w:highlight w:val="white"/>
        </w:rPr>
        <w:t>: Индикатор на това дали типа е от вид „java.nio.Buffer“, каквито са всички потребителски типове.</w:t>
      </w:r>
    </w:p>
    <w:p w:rsidR="00037085" w:rsidRDefault="00267F10" w:rsidP="00375B6A">
      <w:pPr>
        <w:pStyle w:val="ListParagraph"/>
        <w:numPr>
          <w:ilvl w:val="0"/>
          <w:numId w:val="44"/>
        </w:numPr>
        <w:spacing w:after="0"/>
        <w:ind w:left="714" w:hanging="357"/>
      </w:pPr>
      <w:r w:rsidRPr="0044675B">
        <w:rPr>
          <w:rFonts w:ascii="Courier New" w:hAnsi="Courier New"/>
          <w:color w:val="000000"/>
          <w:highlight w:val="white"/>
        </w:rPr>
        <w:t>mpi_type</w:t>
      </w:r>
      <w:r w:rsidRPr="0044675B">
        <w:rPr>
          <w:color w:val="000000"/>
          <w:highlight w:val="white"/>
        </w:rPr>
        <w:t xml:space="preserve">: </w:t>
      </w:r>
      <w:r w:rsidRPr="0044675B">
        <w:rPr>
          <w:color w:val="000000"/>
        </w:rPr>
        <w:t xml:space="preserve">Идентификатор на съответния </w:t>
      </w:r>
      <w:r w:rsidRPr="0044675B">
        <w:rPr>
          <w:color w:val="000000"/>
          <w:lang w:val="en-US"/>
        </w:rPr>
        <w:t xml:space="preserve">MPI </w:t>
      </w:r>
      <w:r w:rsidRPr="0044675B">
        <w:rPr>
          <w:color w:val="000000"/>
        </w:rPr>
        <w:t xml:space="preserve">тип. </w:t>
      </w:r>
    </w:p>
    <w:p w:rsidR="00037085" w:rsidRDefault="00267F10" w:rsidP="00375B6A">
      <w:pPr>
        <w:pStyle w:val="ListParagraph"/>
        <w:numPr>
          <w:ilvl w:val="0"/>
          <w:numId w:val="44"/>
        </w:numPr>
        <w:spacing w:after="0"/>
        <w:ind w:left="714" w:hanging="357"/>
      </w:pPr>
      <w:r w:rsidRPr="0044675B">
        <w:rPr>
          <w:rFonts w:ascii="Courier New" w:hAnsi="Courier New"/>
          <w:color w:val="000000"/>
          <w:highlight w:val="white"/>
        </w:rPr>
        <w:t>getBufferAddr/relBufferAddr</w:t>
      </w:r>
      <w:r w:rsidRPr="0044675B">
        <w:rPr>
          <w:color w:val="000000"/>
          <w:highlight w:val="white"/>
        </w:rPr>
        <w:t>: Това са указатели към функции използвани за достъп до данните. За основните типове има две възможности да се вземат като референция или да се копират</w:t>
      </w:r>
      <w:r w:rsidRPr="0044675B">
        <w:rPr>
          <w:color w:val="000000"/>
          <w:highlight w:val="white"/>
          <w:lang w:val="en-US"/>
        </w:rPr>
        <w:t xml:space="preserve"> </w:t>
      </w:r>
      <w:r w:rsidRPr="0044675B">
        <w:rPr>
          <w:color w:val="000000"/>
          <w:highlight w:val="white"/>
        </w:rPr>
        <w:t xml:space="preserve">във временен буфер. </w:t>
      </w:r>
    </w:p>
    <w:p w:rsidR="00037085" w:rsidRDefault="00267F10" w:rsidP="00375B6A">
      <w:pPr>
        <w:pStyle w:val="ListParagraph"/>
        <w:numPr>
          <w:ilvl w:val="0"/>
          <w:numId w:val="44"/>
        </w:numPr>
        <w:spacing w:after="0"/>
        <w:ind w:left="714" w:hanging="357"/>
      </w:pPr>
      <w:r w:rsidRPr="0044675B">
        <w:rPr>
          <w:rFonts w:ascii="Courier New" w:hAnsi="Courier New"/>
          <w:color w:val="000000"/>
          <w:highlight w:val="white"/>
        </w:rPr>
        <w:t>size</w:t>
      </w:r>
      <w:r w:rsidRPr="0044675B">
        <w:rPr>
          <w:color w:val="000000"/>
          <w:highlight w:val="white"/>
        </w:rPr>
        <w:t>: Големина на типа, в байтове.</w:t>
      </w:r>
    </w:p>
    <w:p w:rsidR="00037085" w:rsidRDefault="00267F10" w:rsidP="00375B6A">
      <w:pPr>
        <w:pStyle w:val="ListParagraph"/>
        <w:numPr>
          <w:ilvl w:val="0"/>
          <w:numId w:val="44"/>
        </w:numPr>
        <w:spacing w:line="285" w:lineRule="atLeast"/>
      </w:pPr>
      <w:r w:rsidRPr="0044675B">
        <w:rPr>
          <w:rFonts w:ascii="Courier New" w:hAnsi="Courier New"/>
          <w:color w:val="000000"/>
          <w:highlight w:val="white"/>
        </w:rPr>
        <w:t>copyBuffer/setBuffer</w:t>
      </w:r>
      <w:r w:rsidRPr="0044675B">
        <w:rPr>
          <w:color w:val="000000"/>
          <w:highlight w:val="white"/>
        </w:rPr>
        <w:t>: Това са у</w:t>
      </w:r>
      <w:r w:rsidR="005C2AF6">
        <w:rPr>
          <w:color w:val="000000"/>
          <w:highlight w:val="white"/>
        </w:rPr>
        <w:t xml:space="preserve">казатели към функции извършващи </w:t>
      </w:r>
      <w:r w:rsidRPr="0044675B">
        <w:rPr>
          <w:color w:val="000000"/>
          <w:highlight w:val="white"/>
        </w:rPr>
        <w:t>копиране на данните, при тях не се използва рефериране на данните.</w:t>
      </w:r>
    </w:p>
    <w:p w:rsidR="00037085" w:rsidRDefault="00267F10">
      <w:pPr>
        <w:spacing w:line="285" w:lineRule="atLeast"/>
        <w:rPr>
          <w:color w:val="000000"/>
        </w:rPr>
      </w:pPr>
      <w:r>
        <w:rPr>
          <w:color w:val="000000"/>
          <w:highlight w:val="white"/>
        </w:rPr>
        <w:t>На java ниво няма голяма логика</w:t>
      </w:r>
      <w:r w:rsidR="0044675B">
        <w:rPr>
          <w:color w:val="000000"/>
          <w:highlight w:val="white"/>
        </w:rPr>
        <w:t>,</w:t>
      </w:r>
      <w:r>
        <w:rPr>
          <w:color w:val="000000"/>
          <w:highlight w:val="white"/>
        </w:rPr>
        <w:t xml:space="preserve"> управляваща типовете данни</w:t>
      </w:r>
      <w:r w:rsidR="0044675B">
        <w:rPr>
          <w:color w:val="000000"/>
          <w:highlight w:val="white"/>
        </w:rPr>
        <w:t>.</w:t>
      </w:r>
      <w:r>
        <w:rPr>
          <w:color w:val="000000"/>
          <w:highlight w:val="white"/>
        </w:rPr>
        <w:t xml:space="preserve"> </w:t>
      </w:r>
      <w:r w:rsidR="0044675B">
        <w:rPr>
          <w:color w:val="000000"/>
          <w:highlight w:val="white"/>
        </w:rPr>
        <w:t>Е</w:t>
      </w:r>
      <w:r>
        <w:rPr>
          <w:color w:val="000000"/>
          <w:highlight w:val="white"/>
        </w:rPr>
        <w:t xml:space="preserve">динствената такава се отнася главно за потребителските типове. Това което се използва за достъп до </w:t>
      </w:r>
      <w:r w:rsidRPr="0044675B">
        <w:rPr>
          <w:rFonts w:ascii="Courier New" w:hAnsi="Courier New"/>
          <w:iCs/>
          <w:sz w:val="22"/>
          <w:lang w:val="en-US"/>
        </w:rPr>
        <w:t>tJniTyp</w:t>
      </w:r>
      <w:r w:rsidR="0044675B">
        <w:rPr>
          <w:rFonts w:ascii="Courier New" w:hAnsi="Courier New"/>
          <w:iCs/>
          <w:sz w:val="22"/>
          <w:lang w:val="en-US"/>
        </w:rPr>
        <w:t>e</w:t>
      </w:r>
      <w:r>
        <w:rPr>
          <w:color w:val="000000"/>
          <w:highlight w:val="white"/>
        </w:rPr>
        <w:t xml:space="preserve"> структурата е нейният адрес. Т</w:t>
      </w:r>
      <w:r w:rsidR="0044675B">
        <w:rPr>
          <w:color w:val="000000"/>
          <w:highlight w:val="white"/>
          <w:lang w:val="en-US"/>
        </w:rPr>
        <w:t>.</w:t>
      </w:r>
      <w:r>
        <w:rPr>
          <w:color w:val="000000"/>
          <w:highlight w:val="white"/>
        </w:rPr>
        <w:t>е</w:t>
      </w:r>
      <w:r w:rsidR="0044675B">
        <w:rPr>
          <w:color w:val="000000"/>
          <w:highlight w:val="white"/>
          <w:lang w:val="en-US"/>
        </w:rPr>
        <w:t>.</w:t>
      </w:r>
      <w:r w:rsidR="00231426">
        <w:rPr>
          <w:color w:val="000000"/>
          <w:highlight w:val="white"/>
        </w:rPr>
        <w:t xml:space="preserve"> за индикатор на типа, кой</w:t>
      </w:r>
      <w:r>
        <w:rPr>
          <w:color w:val="000000"/>
          <w:highlight w:val="white"/>
        </w:rPr>
        <w:t xml:space="preserve">то и да е, </w:t>
      </w:r>
      <w:r w:rsidR="0044675B">
        <w:rPr>
          <w:color w:val="000000"/>
          <w:highlight w:val="white"/>
        </w:rPr>
        <w:t xml:space="preserve">се </w:t>
      </w:r>
      <w:r>
        <w:rPr>
          <w:color w:val="000000"/>
          <w:highlight w:val="white"/>
        </w:rPr>
        <w:t>използва</w:t>
      </w:r>
      <w:r w:rsidR="0044675B">
        <w:rPr>
          <w:color w:val="000000"/>
          <w:highlight w:val="white"/>
        </w:rPr>
        <w:t xml:space="preserve"> за</w:t>
      </w:r>
      <w:r>
        <w:rPr>
          <w:color w:val="000000"/>
          <w:highlight w:val="white"/>
        </w:rPr>
        <w:t xml:space="preserve"> адреса на управляващата му структура. Всеки тип разполага с такава структура, било то инициализирана в началото или по време на изпълнени</w:t>
      </w:r>
      <w:r w:rsidR="0044675B">
        <w:rPr>
          <w:color w:val="000000"/>
          <w:highlight w:val="white"/>
        </w:rPr>
        <w:t>ето</w:t>
      </w:r>
      <w:r>
        <w:rPr>
          <w:color w:val="000000"/>
          <w:highlight w:val="white"/>
        </w:rPr>
        <w:t xml:space="preserve">. Тя извършва същинската работа по достъп на данните. </w:t>
      </w:r>
    </w:p>
    <w:p w:rsidR="00037085" w:rsidRDefault="00267F10" w:rsidP="00375B6A">
      <w:pPr>
        <w:pStyle w:val="Heading2"/>
        <w:numPr>
          <w:ilvl w:val="1"/>
          <w:numId w:val="12"/>
        </w:numPr>
        <w:tabs>
          <w:tab w:val="clear" w:pos="720"/>
        </w:tabs>
        <w:ind w:left="720" w:hanging="720"/>
      </w:pPr>
      <w:bookmarkStart w:id="92" w:name="_Toc29218311"/>
      <w:r>
        <w:t>Потребителски типове</w:t>
      </w:r>
      <w:bookmarkEnd w:id="92"/>
    </w:p>
    <w:p w:rsidR="00037085" w:rsidRDefault="00267F10">
      <w:pPr>
        <w:spacing w:line="285" w:lineRule="atLeast"/>
      </w:pPr>
      <w:r>
        <w:rPr>
          <w:color w:val="000000"/>
          <w:highlight w:val="white"/>
        </w:rPr>
        <w:t>Следващия интересен аспект на java-mpi е използването на обекти. Java разполага с начин за сериализация на обекти, a именно Java Serialization. Това е метод имплементиран от Java, за преобразуване на java обекти в масив от данни и обратно. Един от проблемите</w:t>
      </w:r>
      <w:r w:rsidR="0044675B">
        <w:rPr>
          <w:color w:val="000000"/>
          <w:highlight w:val="white"/>
        </w:rPr>
        <w:t>,</w:t>
      </w:r>
      <w:r>
        <w:rPr>
          <w:color w:val="000000"/>
          <w:highlight w:val="white"/>
        </w:rPr>
        <w:t xml:space="preserve"> заради който не можем да го ползваме</w:t>
      </w:r>
      <w:r w:rsidR="0044675B">
        <w:rPr>
          <w:color w:val="000000"/>
          <w:highlight w:val="white"/>
        </w:rPr>
        <w:t>,</w:t>
      </w:r>
      <w:r>
        <w:rPr>
          <w:color w:val="000000"/>
          <w:highlight w:val="white"/>
        </w:rPr>
        <w:t xml:space="preserve"> е невъзможността да определим големината на обекта. Друга причина</w:t>
      </w:r>
      <w:r w:rsidR="0044675B">
        <w:rPr>
          <w:color w:val="000000"/>
          <w:highlight w:val="white"/>
        </w:rPr>
        <w:t>,</w:t>
      </w:r>
      <w:r>
        <w:rPr>
          <w:color w:val="000000"/>
          <w:highlight w:val="white"/>
        </w:rPr>
        <w:t xml:space="preserve"> поради която избягваме този метод</w:t>
      </w:r>
      <w:r w:rsidR="0044675B">
        <w:rPr>
          <w:color w:val="000000"/>
          <w:highlight w:val="white"/>
        </w:rPr>
        <w:t>,</w:t>
      </w:r>
      <w:r>
        <w:rPr>
          <w:color w:val="000000"/>
          <w:highlight w:val="white"/>
        </w:rPr>
        <w:t xml:space="preserve"> е свобода</w:t>
      </w:r>
      <w:r w:rsidR="0044675B">
        <w:rPr>
          <w:color w:val="000000"/>
          <w:highlight w:val="white"/>
        </w:rPr>
        <w:t>та</w:t>
      </w:r>
      <w:r>
        <w:rPr>
          <w:color w:val="000000"/>
          <w:highlight w:val="white"/>
        </w:rPr>
        <w:t>. Проблем</w:t>
      </w:r>
      <w:r w:rsidR="0044675B">
        <w:rPr>
          <w:color w:val="000000"/>
          <w:highlight w:val="white"/>
        </w:rPr>
        <w:t>ът</w:t>
      </w:r>
      <w:r>
        <w:rPr>
          <w:color w:val="000000"/>
          <w:highlight w:val="white"/>
        </w:rPr>
        <w:t xml:space="preserve"> на този метод е, че той преобразува цял обект с всички негови данни, което го прави по-голям от необходимото. Метод</w:t>
      </w:r>
      <w:r w:rsidR="0044675B">
        <w:rPr>
          <w:color w:val="000000"/>
          <w:highlight w:val="white"/>
        </w:rPr>
        <w:t>ът</w:t>
      </w:r>
      <w:r>
        <w:rPr>
          <w:color w:val="000000"/>
          <w:highlight w:val="white"/>
        </w:rPr>
        <w:t xml:space="preserve">, който предлагаме два много повече свобода на избора на данните и прави </w:t>
      </w:r>
      <w:r w:rsidR="0044675B">
        <w:rPr>
          <w:color w:val="000000"/>
          <w:highlight w:val="white"/>
        </w:rPr>
        <w:t xml:space="preserve">обема на </w:t>
      </w:r>
      <w:r>
        <w:rPr>
          <w:color w:val="000000"/>
          <w:highlight w:val="white"/>
        </w:rPr>
        <w:t>данните за комуникация далеч по-малък. Той е базир</w:t>
      </w:r>
      <w:r w:rsidR="0044675B">
        <w:rPr>
          <w:color w:val="000000"/>
          <w:highlight w:val="white"/>
        </w:rPr>
        <w:t>н</w:t>
      </w:r>
      <w:r>
        <w:rPr>
          <w:color w:val="000000"/>
          <w:highlight w:val="white"/>
        </w:rPr>
        <w:t xml:space="preserve"> на „java reflection“. Всичко, което е необходимо, за да работи механизм</w:t>
      </w:r>
      <w:r w:rsidR="0044675B">
        <w:rPr>
          <w:color w:val="000000"/>
          <w:highlight w:val="white"/>
        </w:rPr>
        <w:t>ът,</w:t>
      </w:r>
      <w:r>
        <w:rPr>
          <w:color w:val="000000"/>
          <w:highlight w:val="white"/>
        </w:rPr>
        <w:t xml:space="preserve"> е да се имплементират „gette</w:t>
      </w:r>
      <w:r w:rsidR="0044675B">
        <w:rPr>
          <w:color w:val="000000"/>
          <w:highlight w:val="white"/>
          <w:lang w:val="en-US"/>
        </w:rPr>
        <w:t>r</w:t>
      </w:r>
      <w:r>
        <w:rPr>
          <w:color w:val="000000"/>
          <w:highlight w:val="white"/>
        </w:rPr>
        <w:t>/setter“ методи на всички полета, ко</w:t>
      </w:r>
      <w:r w:rsidR="00231426">
        <w:rPr>
          <w:color w:val="000000"/>
          <w:highlight w:val="white"/>
          <w:lang w:val="en-US"/>
        </w:rPr>
        <w:t>и</w:t>
      </w:r>
      <w:r>
        <w:rPr>
          <w:color w:val="000000"/>
          <w:highlight w:val="white"/>
        </w:rPr>
        <w:t xml:space="preserve">то ще участват в комуникацията. </w:t>
      </w:r>
      <w:r w:rsidR="0044675B">
        <w:rPr>
          <w:color w:val="000000"/>
          <w:highlight w:val="white"/>
        </w:rPr>
        <w:t>Освен това, класът</w:t>
      </w:r>
      <w:r>
        <w:rPr>
          <w:color w:val="000000"/>
          <w:highlight w:val="white"/>
        </w:rPr>
        <w:t xml:space="preserve"> трябва да разполага с конструктор без параметри.</w:t>
      </w:r>
      <w:r>
        <w:t xml:space="preserve"> </w:t>
      </w:r>
      <w:r>
        <w:rPr>
          <w:color w:val="000000"/>
          <w:highlight w:val="white"/>
        </w:rPr>
        <w:t>След което е необходимо само да се следва механизма за създаване на потребителски тип</w:t>
      </w:r>
      <w:r w:rsidR="0044675B">
        <w:rPr>
          <w:color w:val="000000"/>
          <w:highlight w:val="white"/>
        </w:rPr>
        <w:t>,</w:t>
      </w:r>
      <w:r>
        <w:rPr>
          <w:color w:val="000000"/>
          <w:highlight w:val="white"/>
        </w:rPr>
        <w:t xml:space="preserve"> показан в предишната глава.</w:t>
      </w:r>
    </w:p>
    <w:p w:rsidR="00037085" w:rsidRDefault="00267F10">
      <w:pPr>
        <w:spacing w:line="285" w:lineRule="atLeast"/>
        <w:rPr>
          <w:color w:val="000000"/>
        </w:rPr>
      </w:pPr>
      <w:r>
        <w:rPr>
          <w:color w:val="000000"/>
          <w:highlight w:val="white"/>
        </w:rPr>
        <w:t xml:space="preserve">Вече </w:t>
      </w:r>
      <w:r w:rsidR="0044675B">
        <w:rPr>
          <w:color w:val="000000"/>
          <w:highlight w:val="white"/>
        </w:rPr>
        <w:t>показахме</w:t>
      </w:r>
      <w:r>
        <w:rPr>
          <w:color w:val="000000"/>
          <w:highlight w:val="white"/>
        </w:rPr>
        <w:t xml:space="preserve"> процеса на създаване на потребителски тип, но какво наистина се случва под повърхността. Основният и най-важен метод е </w:t>
      </w:r>
      <w:r>
        <w:rPr>
          <w:rFonts w:ascii="Courier New" w:hAnsi="Courier New" w:cs="Courier New"/>
          <w:color w:val="000000"/>
          <w:highlight w:val="white"/>
        </w:rPr>
        <w:t>_commit</w:t>
      </w:r>
      <w:r>
        <w:rPr>
          <w:color w:val="000000"/>
          <w:highlight w:val="white"/>
        </w:rPr>
        <w:t xml:space="preserve"> от класа </w:t>
      </w:r>
      <w:r w:rsidRPr="0044675B">
        <w:rPr>
          <w:rFonts w:ascii="Courier New" w:hAnsi="Courier New"/>
          <w:iCs/>
          <w:sz w:val="22"/>
          <w:lang w:val="en-US"/>
        </w:rPr>
        <w:t>mpi.datatype.Datatype</w:t>
      </w:r>
      <w:r>
        <w:rPr>
          <w:color w:val="000000"/>
          <w:highlight w:val="white"/>
        </w:rPr>
        <w:t>.</w:t>
      </w:r>
      <w:r>
        <w:t xml:space="preserve"> </w:t>
      </w:r>
      <w:r>
        <w:rPr>
          <w:color w:val="000000"/>
          <w:highlight w:val="white"/>
        </w:rPr>
        <w:t>Той извършва същинското създаване на типа.</w:t>
      </w:r>
    </w:p>
    <w:p w:rsidR="00037085" w:rsidRDefault="00267F10">
      <w:pPr>
        <w:spacing w:line="285" w:lineRule="atLeast"/>
        <w:rPr>
          <w:b/>
        </w:rPr>
      </w:pPr>
      <w:r>
        <w:rPr>
          <w:b/>
          <w:color w:val="000000"/>
        </w:rPr>
        <w:t>Пример 7.10</w:t>
      </w:r>
    </w:p>
    <w:p w:rsidR="00037085" w:rsidRDefault="00267F10">
      <w:pPr>
        <w:pStyle w:val="Code"/>
      </w:pPr>
      <w:r>
        <w:t>JNIEXPORT jlong JNICALL  Java_mpi_datatype_Datatype__1commit__I(</w:t>
      </w:r>
    </w:p>
    <w:p w:rsidR="00037085" w:rsidRDefault="00267F10">
      <w:pPr>
        <w:pStyle w:val="Code"/>
      </w:pPr>
      <w:r>
        <w:tab/>
        <w:t>JNIEnv *env,jclass class, jint size)</w:t>
      </w:r>
    </w:p>
    <w:p w:rsidR="00037085" w:rsidRDefault="00267F10">
      <w:pPr>
        <w:pStyle w:val="Code"/>
      </w:pPr>
      <w:r>
        <w:t>{</w:t>
      </w:r>
    </w:p>
    <w:p w:rsidR="00037085" w:rsidRDefault="00267F10">
      <w:pPr>
        <w:pStyle w:val="Code"/>
      </w:pPr>
      <w:r>
        <w:tab/>
        <w:t>int result;</w:t>
      </w:r>
    </w:p>
    <w:p w:rsidR="00037085" w:rsidRDefault="00267F10">
      <w:pPr>
        <w:pStyle w:val="Code"/>
      </w:pPr>
      <w:r>
        <w:tab/>
        <w:t>tJniType *custom_type;</w:t>
      </w:r>
    </w:p>
    <w:p w:rsidR="00037085" w:rsidRDefault="00267F10">
      <w:pPr>
        <w:pStyle w:val="Code"/>
      </w:pPr>
      <w:r>
        <w:tab/>
        <w:t>jlong handler;</w:t>
      </w:r>
    </w:p>
    <w:p w:rsidR="00037085" w:rsidRDefault="00267F10">
      <w:pPr>
        <w:pStyle w:val="Code"/>
      </w:pPr>
      <w:r>
        <w:tab/>
        <w:t>MPI_Datatype new_type = 0;</w:t>
      </w:r>
    </w:p>
    <w:p w:rsidR="00037085" w:rsidRDefault="00267F10">
      <w:pPr>
        <w:pStyle w:val="Code"/>
      </w:pPr>
      <w:r>
        <w:tab/>
        <w:t>// allocate the type</w:t>
      </w:r>
    </w:p>
    <w:p w:rsidR="00037085" w:rsidRDefault="00267F10">
      <w:pPr>
        <w:pStyle w:val="Code"/>
      </w:pPr>
      <w:r>
        <w:tab/>
      </w:r>
      <w:r>
        <w:tab/>
        <w:t>custom_type = malloc(sizeof(tJniType));</w:t>
      </w:r>
    </w:p>
    <w:p w:rsidR="00037085" w:rsidRDefault="00267F10">
      <w:pPr>
        <w:pStyle w:val="Code"/>
      </w:pPr>
      <w:r>
        <w:tab/>
        <w:t>if(custom_type == NULL){</w:t>
      </w:r>
    </w:p>
    <w:p w:rsidR="00037085" w:rsidRDefault="00267F10">
      <w:pPr>
        <w:pStyle w:val="Code"/>
      </w:pPr>
      <w:r>
        <w:tab/>
      </w:r>
      <w:r>
        <w:tab/>
        <w:t>jniOutOfMemoryException(env,"malloc");</w:t>
      </w:r>
    </w:p>
    <w:p w:rsidR="00037085" w:rsidRDefault="00267F10">
      <w:pPr>
        <w:pStyle w:val="Code"/>
      </w:pPr>
      <w:r>
        <w:tab/>
      </w:r>
      <w:r>
        <w:tab/>
        <w:t>return -1;</w:t>
      </w:r>
    </w:p>
    <w:p w:rsidR="00037085" w:rsidRDefault="00267F10">
      <w:pPr>
        <w:pStyle w:val="Code"/>
      </w:pPr>
      <w:r>
        <w:tab/>
        <w:t>}</w:t>
      </w:r>
    </w:p>
    <w:p w:rsidR="00037085" w:rsidRDefault="00267F10">
      <w:pPr>
        <w:pStyle w:val="Code"/>
      </w:pPr>
      <w:r>
        <w:tab/>
        <w:t>// configure the type</w:t>
      </w:r>
    </w:p>
    <w:p w:rsidR="00037085" w:rsidRDefault="00267F10">
      <w:pPr>
        <w:pStyle w:val="Code"/>
      </w:pPr>
      <w:r>
        <w:tab/>
        <w:t>result = MPI_Type_contiguous(size,MPI_BYTE,&amp;new_type);</w:t>
      </w:r>
    </w:p>
    <w:p w:rsidR="00037085" w:rsidRDefault="00267F10">
      <w:pPr>
        <w:pStyle w:val="Code"/>
      </w:pPr>
      <w:r>
        <w:tab/>
        <w:t>if(result != MPI_SUCCESS){</w:t>
      </w:r>
    </w:p>
    <w:p w:rsidR="00037085" w:rsidRDefault="00267F10">
      <w:pPr>
        <w:pStyle w:val="Code"/>
      </w:pPr>
      <w:r>
        <w:lastRenderedPageBreak/>
        <w:tab/>
      </w:r>
      <w:r>
        <w:tab/>
        <w:t>mpiErr(env,result,"MPI_Type_contiguous");</w:t>
      </w:r>
    </w:p>
    <w:p w:rsidR="00037085" w:rsidRDefault="00267F10">
      <w:pPr>
        <w:pStyle w:val="Code"/>
      </w:pPr>
      <w:r>
        <w:tab/>
      </w:r>
      <w:r>
        <w:tab/>
        <w:t>free(custom_type);</w:t>
      </w:r>
    </w:p>
    <w:p w:rsidR="00037085" w:rsidRDefault="00267F10">
      <w:pPr>
        <w:pStyle w:val="Code"/>
      </w:pPr>
      <w:r>
        <w:tab/>
      </w:r>
      <w:r>
        <w:tab/>
        <w:t>return -1;</w:t>
      </w:r>
    </w:p>
    <w:p w:rsidR="00037085" w:rsidRDefault="00267F10">
      <w:pPr>
        <w:pStyle w:val="Code"/>
      </w:pPr>
      <w:r>
        <w:tab/>
        <w:t>}</w:t>
      </w:r>
    </w:p>
    <w:p w:rsidR="00037085" w:rsidRDefault="00267F10">
      <w:pPr>
        <w:pStyle w:val="Code"/>
      </w:pPr>
      <w:r>
        <w:tab/>
        <w:t>// create the type</w:t>
      </w:r>
    </w:p>
    <w:p w:rsidR="00037085" w:rsidRDefault="00267F10">
      <w:pPr>
        <w:pStyle w:val="Code"/>
      </w:pPr>
      <w:r>
        <w:tab/>
        <w:t>result = MPI_Type_commit(&amp;new_type);</w:t>
      </w:r>
    </w:p>
    <w:p w:rsidR="00037085" w:rsidRDefault="00267F10">
      <w:pPr>
        <w:pStyle w:val="Code"/>
      </w:pPr>
      <w:r>
        <w:tab/>
        <w:t>if(result != MPI_SUCCESS){</w:t>
      </w:r>
    </w:p>
    <w:p w:rsidR="00037085" w:rsidRDefault="00267F10">
      <w:pPr>
        <w:pStyle w:val="Code"/>
      </w:pPr>
      <w:r>
        <w:tab/>
      </w:r>
      <w:r>
        <w:tab/>
        <w:t>mpiErr(env,result,"MPI_Type_commit");</w:t>
      </w:r>
    </w:p>
    <w:p w:rsidR="00037085" w:rsidRDefault="00267F10">
      <w:pPr>
        <w:pStyle w:val="Code"/>
      </w:pPr>
      <w:r>
        <w:tab/>
      </w:r>
      <w:r>
        <w:tab/>
        <w:t>free(custom_type);</w:t>
      </w:r>
    </w:p>
    <w:p w:rsidR="00037085" w:rsidRDefault="00267F10">
      <w:pPr>
        <w:pStyle w:val="Code"/>
      </w:pPr>
      <w:r>
        <w:tab/>
      </w:r>
      <w:r>
        <w:tab/>
        <w:t>return -1;</w:t>
      </w:r>
    </w:p>
    <w:p w:rsidR="00037085" w:rsidRDefault="00267F10">
      <w:pPr>
        <w:pStyle w:val="Code"/>
      </w:pPr>
      <w:r>
        <w:tab/>
        <w:t>}</w:t>
      </w:r>
    </w:p>
    <w:p w:rsidR="00037085" w:rsidRDefault="00267F10">
      <w:pPr>
        <w:pStyle w:val="Code"/>
      </w:pPr>
      <w:r>
        <w:tab/>
        <w:t>// init the custom type</w:t>
      </w:r>
    </w:p>
    <w:p w:rsidR="00037085" w:rsidRDefault="00267F10">
      <w:pPr>
        <w:pStyle w:val="Code"/>
      </w:pPr>
      <w:r>
        <w:tab/>
        <w:t>custom_type-&gt;mpi_type = new_type;</w:t>
      </w:r>
    </w:p>
    <w:p w:rsidR="00037085" w:rsidRDefault="00267F10">
      <w:pPr>
        <w:pStyle w:val="Code"/>
      </w:pPr>
      <w:r>
        <w:tab/>
        <w:t>custom_type-&gt;isBufferType = JNI_TRUE;</w:t>
      </w:r>
    </w:p>
    <w:p w:rsidR="00037085" w:rsidRDefault="00267F10" w:rsidP="00117BD3">
      <w:pPr>
        <w:pStyle w:val="Code"/>
      </w:pPr>
      <w:r>
        <w:t>custom_type-&gt;getBuffAddr = getAddrDirectBuffer;</w:t>
      </w:r>
    </w:p>
    <w:p w:rsidR="00037085" w:rsidRDefault="00267F10" w:rsidP="00117BD3">
      <w:pPr>
        <w:pStyle w:val="Code"/>
      </w:pPr>
      <w:r>
        <w:t>custom_type-&gt;isCustom = JNI_TRUE;</w:t>
      </w:r>
    </w:p>
    <w:p w:rsidR="00037085" w:rsidRDefault="00267F10">
      <w:pPr>
        <w:pStyle w:val="Code"/>
      </w:pPr>
      <w:r>
        <w:tab/>
        <w:t xml:space="preserve">// the custom type uses direct buffer so it doesn't need </w:t>
      </w:r>
    </w:p>
    <w:p w:rsidR="00037085" w:rsidRDefault="00267F10">
      <w:pPr>
        <w:pStyle w:val="Code"/>
      </w:pPr>
      <w:r>
        <w:tab/>
        <w:t>// release function</w:t>
      </w:r>
    </w:p>
    <w:p w:rsidR="00037085" w:rsidRDefault="00267F10">
      <w:pPr>
        <w:pStyle w:val="Code"/>
      </w:pPr>
      <w:r>
        <w:tab/>
        <w:t>custom_type-&gt;relBuffAddr = NULL;</w:t>
      </w:r>
    </w:p>
    <w:p w:rsidR="00037085" w:rsidRDefault="00267F10">
      <w:pPr>
        <w:pStyle w:val="Code"/>
      </w:pPr>
      <w:r>
        <w:tab/>
        <w:t>custom_type-&gt;size = size;</w:t>
      </w:r>
    </w:p>
    <w:p w:rsidR="00037085" w:rsidRDefault="00267F10">
      <w:pPr>
        <w:pStyle w:val="Code"/>
      </w:pPr>
      <w:r>
        <w:tab/>
        <w:t>return (jlong)custom_type;</w:t>
      </w:r>
    </w:p>
    <w:p w:rsidR="00037085" w:rsidRDefault="00267F10">
      <w:pPr>
        <w:pStyle w:val="Code"/>
        <w:spacing w:after="120"/>
      </w:pPr>
      <w:r>
        <w:t>}</w:t>
      </w:r>
    </w:p>
    <w:p w:rsidR="00037085" w:rsidRDefault="00267F10">
      <w:r>
        <w:t>Пример 7.10 показва функцията</w:t>
      </w:r>
      <w:r w:rsidR="0044675B">
        <w:t>,</w:t>
      </w:r>
      <w:r>
        <w:t xml:space="preserve"> съответстваща на </w:t>
      </w:r>
      <w:r w:rsidRPr="0044675B">
        <w:rPr>
          <w:rFonts w:ascii="Courier New" w:hAnsi="Courier New"/>
          <w:iCs/>
          <w:sz w:val="22"/>
          <w:lang w:val="en-US"/>
        </w:rPr>
        <w:t>mpi.datatype.Datatype._commit</w:t>
      </w:r>
      <w:r>
        <w:t>.</w:t>
      </w:r>
      <w:r>
        <w:rPr>
          <w:lang w:val="en-US"/>
        </w:rPr>
        <w:t xml:space="preserve"> </w:t>
      </w:r>
      <w:r>
        <w:t xml:space="preserve">Тя извършва всички </w:t>
      </w:r>
      <w:r w:rsidR="0044675B">
        <w:t>работи</w:t>
      </w:r>
      <w:r>
        <w:t xml:space="preserve"> по инициализацията на новия тип. </w:t>
      </w:r>
      <w:r w:rsidR="009E5319">
        <w:t>Т.е.</w:t>
      </w:r>
      <w:r>
        <w:t xml:space="preserve"> определяне големината на тип, регистрация и конфигурация на новия тип и</w:t>
      </w:r>
      <w:r w:rsidR="00231426">
        <w:t xml:space="preserve"> </w:t>
      </w:r>
      <w:r>
        <w:t>не на последно място</w:t>
      </w:r>
      <w:r w:rsidR="009E5319">
        <w:t>,</w:t>
      </w:r>
      <w:r>
        <w:t xml:space="preserve"> регистрирането на функции, който ще се използват за достъп до данните.</w:t>
      </w:r>
    </w:p>
    <w:p w:rsidR="00037085" w:rsidRDefault="00267F10">
      <w:r>
        <w:rPr>
          <w:noProof/>
          <w:lang w:val="en-US" w:eastAsia="en-US" w:bidi="ar-SA"/>
        </w:rPr>
        <mc:AlternateContent>
          <mc:Choice Requires="wps">
            <w:drawing>
              <wp:anchor distT="0" distB="0" distL="182880" distR="182880" simplePos="0" relativeHeight="251658298" behindDoc="1" locked="0" layoutInCell="0" hidden="0" allowOverlap="1">
                <wp:simplePos x="0" y="0"/>
                <wp:positionH relativeFrom="margin">
                  <wp:posOffset>-635</wp:posOffset>
                </wp:positionH>
                <wp:positionV relativeFrom="paragraph">
                  <wp:posOffset>210185</wp:posOffset>
                </wp:positionV>
                <wp:extent cx="4544060" cy="2230755"/>
                <wp:effectExtent l="0" t="0" r="0" b="0"/>
                <wp:wrapSquare wrapText="bothSides"/>
                <wp:docPr id="58" name="Frame 53"/>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qxK/XR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QAAAEAAAAA8AAAAuQYAAAAiAAAgAAAAAAAAAAAAAAABAAAA/////wAAAAACAAAASwEAAPQbAAC5DQAASAAAAG0EAACJGgAAKAAAAAgAAAABAAAAAQAAAA=="/>
                          </a:ext>
                        </a:extLst>
                      </wps:cNvSpPr>
                      <wps:spPr>
                        <a:xfrm>
                          <a:off x="0" y="0"/>
                          <a:ext cx="4544060" cy="2230755"/>
                        </a:xfrm>
                        <a:prstGeom prst="rect">
                          <a:avLst/>
                        </a:prstGeom>
                        <a:noFill/>
                        <a:ln>
                          <a:noFill/>
                        </a:ln>
                      </wps:spPr>
                      <wps:txbx>
                        <w:txbxContent>
                          <w:p w:rsidR="007A44C1" w:rsidRDefault="007A44C1">
                            <w:pPr>
                              <w:jc w:val="center"/>
                            </w:pPr>
                            <w:r>
                              <w:rPr>
                                <w:noProof/>
                                <w:lang w:val="en-US" w:eastAsia="en-US" w:bidi="ar-SA"/>
                              </w:rPr>
                              <w:drawing>
                                <wp:inline distT="0" distB="0" distL="0" distR="0">
                                  <wp:extent cx="4545330" cy="1776730"/>
                                  <wp:effectExtent l="0" t="0" r="0" b="0"/>
                                  <wp:docPr id="21"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D2GwAA7goAAAAAAAAAAAAAAAAAACgAAAAIAAAAAQAAAAEAAAA="/>
                                              </a:ext>
                                            </a:extLst>
                                          </pic:cNvPicPr>
                                        </pic:nvPicPr>
                                        <pic:blipFill>
                                          <a:blip r:embed="rId39"/>
                                          <a:stretch>
                                            <a:fillRect/>
                                          </a:stretch>
                                        </pic:blipFill>
                                        <pic:spPr>
                                          <a:xfrm>
                                            <a:off x="0" y="0"/>
                                            <a:ext cx="4545330" cy="1776730"/>
                                          </a:xfrm>
                                          <a:prstGeom prst="rect">
                                            <a:avLst/>
                                          </a:prstGeom>
                                          <a:noFill/>
                                          <a:ln w="12700">
                                            <a:noFill/>
                                          </a:ln>
                                        </pic:spPr>
                                      </pic:pic>
                                    </a:graphicData>
                                  </a:graphic>
                                </wp:inline>
                              </w:drawing>
                            </w:r>
                            <w:r>
                              <w:rPr>
                                <w:vanish/>
                              </w:rPr>
                              <w:br/>
                            </w:r>
                            <w:r>
                              <w:t>Фиг. 7.2</w:t>
                            </w:r>
                          </w:p>
                        </w:txbxContent>
                      </wps:txbx>
                      <wps:bodyPr spcFirstLastPara="1" vertOverflow="clip" horzOverflow="clip" lIns="0" tIns="0" rIns="0" bIns="0" upright="1">
                        <a:prstTxWarp prst="textNoShape">
                          <a:avLst/>
                        </a:prstTxWarp>
                        <a:noAutofit/>
                      </wps:bodyPr>
                    </wps:wsp>
                  </a:graphicData>
                </a:graphic>
              </wp:anchor>
            </w:drawing>
          </mc:Choice>
          <mc:Fallback>
            <w:pict>
              <v:rect id="Frame 53" o:spid="_x0000_s1054" style="position:absolute;left:0;text-align:left;margin-left:-.05pt;margin-top:16.55pt;width:357.8pt;height:175.65pt;z-index:-251658182;visibility:visible;mso-wrap-style:square;mso-wrap-distance-left:14.4pt;mso-wrap-distance-top:0;mso-wrap-distance-right:14.4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" o:allowincell="f" filled="f" stroked="f">
                <v:textbox inset="0,0,0,0">
                  <w:txbxContent>
                    <w:p w:rsidR="007A44C1" w:rsidRDefault="007A44C1">
                      <w:pPr>
                        <w:jc w:val="center"/>
                      </w:pPr>
                      <w:r>
                        <w:rPr>
                          <w:noProof/>
                          <w:lang w:val="en-US" w:eastAsia="en-US" w:bidi="ar-SA"/>
                        </w:rPr>
                        <w:drawing>
                          <wp:inline distT="0" distB="0" distL="0" distR="0">
                            <wp:extent cx="4545330" cy="1776730"/>
                            <wp:effectExtent l="0" t="0" r="0" b="0"/>
                            <wp:docPr id="21"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D2GwAA7goAAAAAAAAAAAAAAAAAACgAAAAIAAAAAQAAAAEAAAA="/>
                                        </a:ext>
                                      </a:extLst>
                                    </pic:cNvPicPr>
                                  </pic:nvPicPr>
                                  <pic:blipFill>
                                    <a:blip r:embed="rId39"/>
                                    <a:stretch>
                                      <a:fillRect/>
                                    </a:stretch>
                                  </pic:blipFill>
                                  <pic:spPr>
                                    <a:xfrm>
                                      <a:off x="0" y="0"/>
                                      <a:ext cx="4545330" cy="1776730"/>
                                    </a:xfrm>
                                    <a:prstGeom prst="rect">
                                      <a:avLst/>
                                    </a:prstGeom>
                                    <a:noFill/>
                                    <a:ln w="12700">
                                      <a:noFill/>
                                    </a:ln>
                                  </pic:spPr>
                                </pic:pic>
                              </a:graphicData>
                            </a:graphic>
                          </wp:inline>
                        </w:drawing>
                      </w:r>
                      <w:r>
                        <w:rPr>
                          <w:vanish/>
                        </w:rPr>
                        <w:br/>
                      </w:r>
                      <w:r>
                        <w:t>Фиг. 7.2</w:t>
                      </w:r>
                    </w:p>
                  </w:txbxContent>
                </v:textbox>
                <w10:wrap type="square" anchorx="margin"/>
              </v:rect>
            </w:pict>
          </mc:Fallback>
        </mc:AlternateContent>
      </w:r>
      <w:r>
        <w:t>Едно от най-интересните неща тук е начин</w:t>
      </w:r>
      <w:r w:rsidR="009E5319">
        <w:t>ът</w:t>
      </w:r>
      <w:r>
        <w:t xml:space="preserve">, по който </w:t>
      </w:r>
      <w:r>
        <w:rPr>
          <w:lang w:val="en-US"/>
        </w:rPr>
        <w:t xml:space="preserve">java-mpi </w:t>
      </w:r>
      <w:r>
        <w:t>предоставя данните на</w:t>
      </w:r>
      <w:r>
        <w:rPr>
          <w:lang w:val="en-US"/>
        </w:rPr>
        <w:t xml:space="preserve"> mpich. </w:t>
      </w:r>
      <w:r>
        <w:t xml:space="preserve">Както може да </w:t>
      </w:r>
      <w:r w:rsidR="009E5319">
        <w:t xml:space="preserve">се </w:t>
      </w:r>
      <w:r>
        <w:t xml:space="preserve">види от </w:t>
      </w:r>
      <w:r w:rsidR="009E5319">
        <w:t>П</w:t>
      </w:r>
      <w:r>
        <w:t xml:space="preserve">ример 7.10, при създаване на нов тип от страна на </w:t>
      </w:r>
      <w:r>
        <w:rPr>
          <w:lang w:val="en-US"/>
        </w:rPr>
        <w:t xml:space="preserve">jni-mpi </w:t>
      </w:r>
      <w:r>
        <w:t xml:space="preserve">се създава и нов тип от срана на </w:t>
      </w:r>
      <w:r>
        <w:rPr>
          <w:lang w:val="en-US"/>
        </w:rPr>
        <w:t xml:space="preserve">MPI </w:t>
      </w:r>
      <w:r>
        <w:t>библиотеката</w:t>
      </w:r>
      <w:r>
        <w:rPr>
          <w:lang w:val="en-US"/>
        </w:rPr>
        <w:t xml:space="preserve">. </w:t>
      </w:r>
      <w:r>
        <w:t xml:space="preserve">Това ни помага да държим данните </w:t>
      </w:r>
      <w:r w:rsidR="009E5319">
        <w:t xml:space="preserve">като </w:t>
      </w:r>
      <w:r>
        <w:t xml:space="preserve">едно цяло, да не ги разделяме дори и на ниско ниво. Новият </w:t>
      </w:r>
      <w:r>
        <w:rPr>
          <w:lang w:val="en-US"/>
        </w:rPr>
        <w:t xml:space="preserve">MPI </w:t>
      </w:r>
      <w:r>
        <w:t>тип е произ</w:t>
      </w:r>
      <w:r w:rsidR="009E5319">
        <w:softHyphen/>
      </w:r>
      <w:r>
        <w:t xml:space="preserve">воден на </w:t>
      </w:r>
      <w:r w:rsidRPr="009E5319">
        <w:rPr>
          <w:rFonts w:ascii="Courier New" w:hAnsi="Courier New"/>
          <w:iCs/>
          <w:sz w:val="22"/>
          <w:lang w:val="en-US"/>
        </w:rPr>
        <w:t>MPI_BYTE</w:t>
      </w:r>
      <w:r w:rsidR="009E5319">
        <w:t xml:space="preserve">, </w:t>
      </w:r>
      <w:r>
        <w:rPr>
          <w:lang w:val="en-US"/>
        </w:rPr>
        <w:t xml:space="preserve">с </w:t>
      </w:r>
      <w:r>
        <w:t>определена големина предоставена от потребителя</w:t>
      </w:r>
      <w:r>
        <w:rPr>
          <w:lang w:val="en-US"/>
        </w:rPr>
        <w:t xml:space="preserve">. </w:t>
      </w:r>
      <w:r>
        <w:t xml:space="preserve">Той е точно съответствие на новия тип създаден от потребителя и се използва само с ново-регистрирания клас.  </w:t>
      </w:r>
    </w:p>
    <w:p w:rsidR="00037085" w:rsidRDefault="00267F10">
      <w:r>
        <w:t xml:space="preserve">На фиг 7.2 може да </w:t>
      </w:r>
      <w:r w:rsidR="009E5319">
        <w:t xml:space="preserve">се </w:t>
      </w:r>
      <w:r>
        <w:t>види и начин</w:t>
      </w:r>
      <w:r w:rsidR="009E5319">
        <w:t>ът</w:t>
      </w:r>
      <w:r>
        <w:t xml:space="preserve">, по който се преобразуват данните </w:t>
      </w:r>
      <w:r w:rsidR="009E5319">
        <w:t>от</w:t>
      </w:r>
      <w:r>
        <w:t xml:space="preserve"> </w:t>
      </w:r>
      <w:r>
        <w:rPr>
          <w:lang w:val="en-US"/>
        </w:rPr>
        <w:t>java</w:t>
      </w:r>
      <w:r>
        <w:t xml:space="preserve"> обект до </w:t>
      </w:r>
      <w:r>
        <w:rPr>
          <w:lang w:val="en-US"/>
        </w:rPr>
        <w:t xml:space="preserve">mpi </w:t>
      </w:r>
      <w:r>
        <w:t>тип (проста последователност от байтове). Идеята е проста, преди да се започне каквото й да е било преобразуване, потребителя</w:t>
      </w:r>
      <w:r w:rsidR="009E5319">
        <w:t>т</w:t>
      </w:r>
      <w:r>
        <w:t xml:space="preserve"> трябва да регистрира новия</w:t>
      </w:r>
      <w:r w:rsidR="009E5319">
        <w:t xml:space="preserve"> тип</w:t>
      </w:r>
      <w:r>
        <w:t xml:space="preserve">. Това става чрез подаване на всички необходими данни описани в предишната глава. </w:t>
      </w:r>
      <w:r w:rsidR="009E5319">
        <w:t xml:space="preserve">След като това е </w:t>
      </w:r>
      <w:r>
        <w:t xml:space="preserve">направено, системата следва последователността </w:t>
      </w:r>
      <w:r w:rsidR="009E5319">
        <w:t>от</w:t>
      </w:r>
      <w:r>
        <w:t xml:space="preserve"> имена</w:t>
      </w:r>
      <w:r w:rsidR="009E5319">
        <w:t xml:space="preserve"> </w:t>
      </w:r>
      <w:r>
        <w:t>(аргументи)</w:t>
      </w:r>
      <w:r w:rsidR="009E5319">
        <w:t>,</w:t>
      </w:r>
      <w:r>
        <w:t xml:space="preserve"> предоставени при създаването на типа. Това е илюстрирано </w:t>
      </w:r>
      <w:r w:rsidR="009E5319">
        <w:t>в</w:t>
      </w:r>
      <w:r>
        <w:t xml:space="preserve"> таблицата на фиг. 7.2</w:t>
      </w:r>
      <w:r w:rsidR="009E5319">
        <w:t>.</w:t>
      </w:r>
      <w:r>
        <w:t xml:space="preserve"> </w:t>
      </w:r>
      <w:r w:rsidR="009E5319">
        <w:t>В</w:t>
      </w:r>
      <w:r>
        <w:t xml:space="preserve">сяко колона представлява един от трите масива, които трябва да се подадат на системата, за да се опише дадения тип. След това </w:t>
      </w:r>
      <w:r>
        <w:rPr>
          <w:lang w:val="en-US"/>
        </w:rPr>
        <w:t xml:space="preserve">java-mpi </w:t>
      </w:r>
      <w:r>
        <w:t xml:space="preserve">взима всеки от параметрите, преобразува го до байтове и го съединява с останалите в масив. Големината на масива е равна на големината на типа. </w:t>
      </w:r>
      <w:r w:rsidR="009E5319">
        <w:t>Така</w:t>
      </w:r>
      <w:r>
        <w:t xml:space="preserve"> обратната процедура по преобразуване на данните от масив в обект е също толкова проста</w:t>
      </w:r>
      <w:r w:rsidR="009E5319">
        <w:t xml:space="preserve"> –</w:t>
      </w:r>
      <w:r>
        <w:t xml:space="preserve"> </w:t>
      </w:r>
      <w:r>
        <w:rPr>
          <w:lang w:val="en-US"/>
        </w:rPr>
        <w:t xml:space="preserve">jni-mpi </w:t>
      </w:r>
      <w:r>
        <w:lastRenderedPageBreak/>
        <w:t>отново следва подадените му данни от потребителя за определения тип</w:t>
      </w:r>
      <w:r>
        <w:rPr>
          <w:lang w:val="en-US"/>
        </w:rPr>
        <w:t>.</w:t>
      </w:r>
      <w:r>
        <w:t xml:space="preserve"> Използвайки тях</w:t>
      </w:r>
      <w:r w:rsidR="009E5319">
        <w:t>,</w:t>
      </w:r>
      <w:r>
        <w:t xml:space="preserve"> той спокойно може да следва обратния процес.</w:t>
      </w:r>
      <w:r>
        <w:rPr>
          <w:lang w:val="en-US"/>
        </w:rPr>
        <w:t xml:space="preserve"> </w:t>
      </w:r>
      <w:r>
        <w:t>Цялото взимане и вкарване на д</w:t>
      </w:r>
      <w:r w:rsidR="009E5319">
        <w:t>ан</w:t>
      </w:r>
      <w:r>
        <w:t xml:space="preserve">ни в </w:t>
      </w:r>
      <w:r>
        <w:rPr>
          <w:lang w:val="en-US"/>
        </w:rPr>
        <w:t>java</w:t>
      </w:r>
      <w:r>
        <w:t xml:space="preserve"> обект става точно чрез </w:t>
      </w:r>
      <w:r>
        <w:rPr>
          <w:lang w:val="en-US"/>
        </w:rPr>
        <w:t>“java reflection</w:t>
      </w:r>
      <w:r>
        <w:t xml:space="preserve">“. </w:t>
      </w:r>
    </w:p>
    <w:p w:rsidR="00037085" w:rsidRDefault="00267F10">
      <w:pPr>
        <w:spacing w:line="285" w:lineRule="atLeast"/>
      </w:pPr>
      <w:r>
        <w:rPr>
          <w:color w:val="000000"/>
          <w:highlight w:val="white"/>
        </w:rPr>
        <w:t xml:space="preserve">Използването на новия тип се осъществява като </w:t>
      </w:r>
      <w:r w:rsidR="009E5319">
        <w:rPr>
          <w:color w:val="000000"/>
          <w:highlight w:val="white"/>
        </w:rPr>
        <w:t xml:space="preserve">при </w:t>
      </w:r>
      <w:r>
        <w:rPr>
          <w:color w:val="000000"/>
          <w:highlight w:val="white"/>
        </w:rPr>
        <w:t>всеки предефиниран</w:t>
      </w:r>
      <w:r w:rsidR="009E5319">
        <w:rPr>
          <w:color w:val="000000"/>
          <w:highlight w:val="white"/>
        </w:rPr>
        <w:t>,</w:t>
      </w:r>
      <w:r>
        <w:rPr>
          <w:color w:val="000000"/>
          <w:highlight w:val="white"/>
        </w:rPr>
        <w:t xml:space="preserve"> с една малка разлика. За него е необходим </w:t>
      </w:r>
      <w:r w:rsidRPr="009E5319">
        <w:rPr>
          <w:rFonts w:ascii="Courier New" w:hAnsi="Courier New"/>
          <w:iCs/>
          <w:sz w:val="22"/>
          <w:lang w:val="en-US"/>
        </w:rPr>
        <w:t>java.nio.Buffer</w:t>
      </w:r>
      <w:r>
        <w:rPr>
          <w:color w:val="000000"/>
          <w:highlight w:val="white"/>
        </w:rPr>
        <w:t xml:space="preserve">. Той играе ролята на преводач от Java към C и обратното. Тъй като е много по-скъпо да се </w:t>
      </w:r>
      <w:r w:rsidR="009E5319">
        <w:rPr>
          <w:color w:val="000000"/>
          <w:highlight w:val="white"/>
        </w:rPr>
        <w:t>из</w:t>
      </w:r>
      <w:r>
        <w:rPr>
          <w:color w:val="000000"/>
          <w:highlight w:val="white"/>
        </w:rPr>
        <w:t>ползва обикновен масив за пренос</w:t>
      </w:r>
      <w:r w:rsidR="009E5319">
        <w:rPr>
          <w:color w:val="000000"/>
        </w:rPr>
        <w:t>а</w:t>
      </w:r>
      <w:r>
        <w:rPr>
          <w:color w:val="000000"/>
        </w:rPr>
        <w:t xml:space="preserve"> на данни, </w:t>
      </w:r>
      <w:r>
        <w:rPr>
          <w:color w:val="000000"/>
          <w:lang w:val="en-US"/>
        </w:rPr>
        <w:t xml:space="preserve">java-mpi </w:t>
      </w:r>
      <w:r>
        <w:rPr>
          <w:color w:val="000000"/>
        </w:rPr>
        <w:t>използва подобен механизъм за пренос</w:t>
      </w:r>
      <w:r>
        <w:rPr>
          <w:color w:val="000000"/>
          <w:lang w:val="en-US"/>
        </w:rPr>
        <w:t xml:space="preserve">. </w:t>
      </w:r>
      <w:r>
        <w:rPr>
          <w:color w:val="000000"/>
        </w:rPr>
        <w:t>Като може би единствената оптимизация, която може да се направи на този етап</w:t>
      </w:r>
      <w:r w:rsidR="009E5319">
        <w:rPr>
          <w:color w:val="000000"/>
        </w:rPr>
        <w:t>,</w:t>
      </w:r>
      <w:r>
        <w:rPr>
          <w:color w:val="000000"/>
        </w:rPr>
        <w:t xml:space="preserve"> е по-оптимално използване на тези буфери, тъй като създаването им е сравнително скъп процес.</w:t>
      </w:r>
    </w:p>
    <w:p w:rsidR="00037085" w:rsidRDefault="00267F10" w:rsidP="009E5319">
      <w:r>
        <w:rPr>
          <w:color w:val="000000"/>
          <w:highlight w:val="white"/>
        </w:rPr>
        <w:t>Самото преобразуване се из</w:t>
      </w:r>
      <w:r w:rsidR="009E5319">
        <w:rPr>
          <w:color w:val="000000"/>
          <w:highlight w:val="white"/>
        </w:rPr>
        <w:t>върш</w:t>
      </w:r>
      <w:r>
        <w:rPr>
          <w:color w:val="000000"/>
          <w:highlight w:val="white"/>
        </w:rPr>
        <w:t xml:space="preserve">ва </w:t>
      </w:r>
      <w:r>
        <w:rPr>
          <w:color w:val="000000"/>
          <w:highlight w:val="white"/>
          <w:lang w:val="en-US"/>
        </w:rPr>
        <w:t>чрез</w:t>
      </w:r>
      <w:r>
        <w:rPr>
          <w:color w:val="000000"/>
          <w:highlight w:val="white"/>
        </w:rPr>
        <w:t xml:space="preserve"> следните два метода</w:t>
      </w:r>
      <w:r w:rsidR="009E5319">
        <w:rPr>
          <w:color w:val="000000"/>
        </w:rPr>
        <w:t>:</w:t>
      </w:r>
    </w:p>
    <w:p w:rsidR="00037085" w:rsidRDefault="00267F10" w:rsidP="009E5319">
      <w:pPr>
        <w:pStyle w:val="Code"/>
      </w:pPr>
      <w:r>
        <w:t>public void setToByteBuffer(Object obj,ByteBuffer buff)</w:t>
      </w:r>
    </w:p>
    <w:p w:rsidR="00037085" w:rsidRDefault="00267F10" w:rsidP="009E5319">
      <w:pPr>
        <w:spacing w:after="0"/>
      </w:pPr>
      <w:r>
        <w:rPr>
          <w:color w:val="000000"/>
          <w:highlight w:val="white"/>
        </w:rPr>
        <w:t>и</w:t>
      </w:r>
    </w:p>
    <w:p w:rsidR="00037085" w:rsidRDefault="00267F10" w:rsidP="009E5319">
      <w:pPr>
        <w:pStyle w:val="Code"/>
      </w:pPr>
      <w:r>
        <w:t>public Object constructFromByteByffer(ByteBuffer buff)</w:t>
      </w:r>
    </w:p>
    <w:p w:rsidR="00037085" w:rsidRDefault="009E5319" w:rsidP="009E5319">
      <w:pPr>
        <w:spacing w:before="120"/>
      </w:pPr>
      <w:r>
        <w:rPr>
          <w:color w:val="000000"/>
          <w:highlight w:val="white"/>
        </w:rPr>
        <w:t>к</w:t>
      </w:r>
      <w:r w:rsidR="00267F10">
        <w:rPr>
          <w:color w:val="000000"/>
          <w:highlight w:val="white"/>
        </w:rPr>
        <w:t xml:space="preserve">ато преобразуването е рекурсивно, </w:t>
      </w:r>
      <w:r w:rsidR="00267F10">
        <w:rPr>
          <w:color w:val="000000"/>
        </w:rPr>
        <w:t xml:space="preserve">както споменахме. </w:t>
      </w:r>
    </w:p>
    <w:p w:rsidR="00037085" w:rsidRDefault="00231426" w:rsidP="00375B6A">
      <w:pPr>
        <w:pStyle w:val="Heading2"/>
        <w:numPr>
          <w:ilvl w:val="1"/>
          <w:numId w:val="12"/>
        </w:numPr>
        <w:tabs>
          <w:tab w:val="clear" w:pos="720"/>
        </w:tabs>
      </w:pPr>
      <w:bookmarkStart w:id="93" w:name="_Toc29218312"/>
      <w:r>
        <w:rPr>
          <w:noProof/>
          <w:lang w:val="en-US" w:eastAsia="en-US" w:bidi="ar-SA"/>
        </w:rPr>
        <mc:AlternateContent>
          <mc:Choice Requires="wps">
            <w:drawing>
              <wp:anchor distT="0" distB="0" distL="114300" distR="114300" simplePos="0" relativeHeight="251659334" behindDoc="0" locked="0" layoutInCell="1" allowOverlap="1" wp14:anchorId="3BD6E714" wp14:editId="3E6BB113">
                <wp:simplePos x="0" y="0"/>
                <wp:positionH relativeFrom="column">
                  <wp:posOffset>-24765</wp:posOffset>
                </wp:positionH>
                <wp:positionV relativeFrom="paragraph">
                  <wp:posOffset>357505</wp:posOffset>
                </wp:positionV>
                <wp:extent cx="6155055" cy="4385310"/>
                <wp:effectExtent l="0" t="0" r="17145" b="15240"/>
                <wp:wrapSquare wrapText="bothSides"/>
                <wp:docPr id="78" name="Text Box 78"/>
                <wp:cNvGraphicFramePr/>
                <a:graphic xmlns:a="http://schemas.openxmlformats.org/drawingml/2006/main">
                  <a:graphicData uri="http://schemas.microsoft.com/office/word/2010/wordprocessingShape">
                    <wps:wsp>
                      <wps:cNvSpPr txBox="1"/>
                      <wps:spPr>
                        <a:xfrm>
                          <a:off x="0" y="0"/>
                          <a:ext cx="6155055" cy="438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44C1" w:rsidRDefault="007A44C1">
                            <w:r>
                              <w:rPr>
                                <w:noProof/>
                                <w:lang w:val="en-US" w:eastAsia="en-US" w:bidi="ar-SA"/>
                              </w:rPr>
                              <w:drawing>
                                <wp:inline distT="0" distB="0" distL="0" distR="0" wp14:anchorId="74695C75" wp14:editId="090CDDDB">
                                  <wp:extent cx="6022541" cy="4047066"/>
                                  <wp:effectExtent l="0" t="0" r="0" b="0"/>
                                  <wp:docPr id="2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CDIgAAMRcAAAAAAAAAAAAAAAAAACgAAAAIAAAAAQAAAAEAAAA="/>
                                              </a:ext>
                                            </a:extLst>
                                          </pic:cNvPicPr>
                                        </pic:nvPicPr>
                                        <pic:blipFill>
                                          <a:blip r:embed="rId40"/>
                                          <a:stretch>
                                            <a:fillRect/>
                                          </a:stretch>
                                        </pic:blipFill>
                                        <pic:spPr>
                                          <a:xfrm>
                                            <a:off x="0" y="0"/>
                                            <a:ext cx="6026264" cy="4049568"/>
                                          </a:xfrm>
                                          <a:prstGeom prst="rect">
                                            <a:avLst/>
                                          </a:prstGeom>
                                          <a:noFill/>
                                          <a:ln w="12700">
                                            <a:noFill/>
                                          </a:ln>
                                        </pic:spPr>
                                      </pic:pic>
                                    </a:graphicData>
                                  </a:graphic>
                                </wp:inline>
                              </w:drawing>
                            </w:r>
                          </w:p>
                          <w:p w:rsidR="007A44C1" w:rsidRDefault="007A44C1" w:rsidP="00117BD3">
                            <w:pPr>
                              <w:jc w:val="center"/>
                            </w:pPr>
                            <w:r>
                              <w:t>Фиг. 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BD6E714" id="_x0000_t202" coordsize="21600,21600" o:spt="202" path="m,l,21600r21600,l21600,xe">
                <v:stroke joinstyle="miter"/>
                <v:path gradientshapeok="t" o:connecttype="rect"/>
              </v:shapetype>
              <v:shape id="Text Box 78" o:spid="_x0000_s1055" type="#_x0000_t202" style="position:absolute;left:0;text-align:left;margin-left:-1.95pt;margin-top:28.15pt;width:484.65pt;height:345.3pt;z-index:25165933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" fillcolor="white [3201]" strokeweight=".5pt">
                <v:textbox>
                  <w:txbxContent>
                    <w:p w:rsidR="007A44C1" w:rsidRDefault="007A44C1">
                      <w:r>
                        <w:rPr>
                          <w:noProof/>
                          <w:lang w:val="en-US" w:eastAsia="en-US" w:bidi="ar-SA"/>
                        </w:rPr>
                        <w:drawing>
                          <wp:inline distT="0" distB="0" distL="0" distR="0" wp14:anchorId="74695C75" wp14:editId="090CDDDB">
                            <wp:extent cx="6022541" cy="4047066"/>
                            <wp:effectExtent l="0" t="0" r="0" b="0"/>
                            <wp:docPr id="2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CDIgAAMRcAAAAAAAAAAAAAAAAAACgAAAAIAAAAAQAAAAEAAAA="/>
                                        </a:ext>
                                      </a:extLst>
                                    </pic:cNvPicPr>
                                  </pic:nvPicPr>
                                  <pic:blipFill>
                                    <a:blip r:embed="rId40"/>
                                    <a:stretch>
                                      <a:fillRect/>
                                    </a:stretch>
                                  </pic:blipFill>
                                  <pic:spPr>
                                    <a:xfrm>
                                      <a:off x="0" y="0"/>
                                      <a:ext cx="6026264" cy="4049568"/>
                                    </a:xfrm>
                                    <a:prstGeom prst="rect">
                                      <a:avLst/>
                                    </a:prstGeom>
                                    <a:noFill/>
                                    <a:ln w="12700">
                                      <a:noFill/>
                                    </a:ln>
                                  </pic:spPr>
                                </pic:pic>
                              </a:graphicData>
                            </a:graphic>
                          </wp:inline>
                        </w:drawing>
                      </w:r>
                    </w:p>
                    <w:p w:rsidR="007A44C1" w:rsidRDefault="007A44C1" w:rsidP="00117BD3">
                      <w:pPr>
                        <w:jc w:val="center"/>
                      </w:pPr>
                      <w:r>
                        <w:t>Фиг. 7.3</w:t>
                      </w:r>
                    </w:p>
                  </w:txbxContent>
                </v:textbox>
                <w10:wrap type="square"/>
              </v:shape>
            </w:pict>
          </mc:Fallback>
        </mc:AlternateContent>
      </w:r>
      <w:r w:rsidR="00267F10">
        <w:t>Комуникации</w:t>
      </w:r>
      <w:bookmarkEnd w:id="93"/>
    </w:p>
    <w:p w:rsidR="00037085" w:rsidRDefault="00267F10">
      <w:pPr>
        <w:spacing w:line="285" w:lineRule="atLeast"/>
      </w:pPr>
      <w:r>
        <w:rPr>
          <w:color w:val="000000"/>
          <w:highlight w:val="white"/>
        </w:rPr>
        <w:t>Всяка комуникация между процеси преминава през няколко нива</w:t>
      </w:r>
      <w:r w:rsidR="009E5319">
        <w:rPr>
          <w:color w:val="000000"/>
          <w:highlight w:val="white"/>
        </w:rPr>
        <w:t>,</w:t>
      </w:r>
      <w:r>
        <w:rPr>
          <w:color w:val="000000"/>
          <w:highlight w:val="white"/>
        </w:rPr>
        <w:t xml:space="preserve"> докато стигне от едното до другото адресно пространство. MPICH изпълнява същинската комуникация, но данните, които той трябва да обработи не са директно достъпни за него.</w:t>
      </w:r>
      <w:r w:rsidR="009E5319">
        <w:rPr>
          <w:color w:val="000000"/>
          <w:highlight w:val="white"/>
        </w:rPr>
        <w:t xml:space="preserve"> </w:t>
      </w:r>
      <w:r>
        <w:rPr>
          <w:color w:val="000000"/>
          <w:highlight w:val="white"/>
        </w:rPr>
        <w:t>Те се намират в приложния слой на системата</w:t>
      </w:r>
      <w:r w:rsidR="009E5319">
        <w:rPr>
          <w:color w:val="000000"/>
          <w:highlight w:val="white"/>
        </w:rPr>
        <w:t>.</w:t>
      </w:r>
      <w:r>
        <w:rPr>
          <w:color w:val="000000"/>
          <w:highlight w:val="white"/>
        </w:rPr>
        <w:t xml:space="preserve"> </w:t>
      </w:r>
      <w:r w:rsidR="009E5319">
        <w:rPr>
          <w:color w:val="000000"/>
          <w:highlight w:val="white"/>
        </w:rPr>
        <w:t>Т</w:t>
      </w:r>
      <w:r>
        <w:rPr>
          <w:color w:val="000000"/>
          <w:highlight w:val="white"/>
        </w:rPr>
        <w:t xml:space="preserve">е </w:t>
      </w:r>
      <w:r w:rsidR="009E5319">
        <w:rPr>
          <w:color w:val="000000"/>
          <w:highlight w:val="white"/>
        </w:rPr>
        <w:t>се</w:t>
      </w:r>
      <w:r>
        <w:rPr>
          <w:color w:val="000000"/>
          <w:highlight w:val="white"/>
        </w:rPr>
        <w:t xml:space="preserve"> вз</w:t>
      </w:r>
      <w:r w:rsidR="009E5319">
        <w:rPr>
          <w:color w:val="000000"/>
          <w:highlight w:val="white"/>
        </w:rPr>
        <w:t>е</w:t>
      </w:r>
      <w:r>
        <w:rPr>
          <w:color w:val="000000"/>
          <w:highlight w:val="white"/>
        </w:rPr>
        <w:t>ма</w:t>
      </w:r>
      <w:r w:rsidR="009E5319">
        <w:rPr>
          <w:color w:val="000000"/>
          <w:highlight w:val="white"/>
        </w:rPr>
        <w:t>т</w:t>
      </w:r>
      <w:r>
        <w:rPr>
          <w:color w:val="000000"/>
          <w:highlight w:val="white"/>
        </w:rPr>
        <w:t xml:space="preserve"> от java-mpi (частта, която се намира в Java) и се предават на “native” частта чрез JNI.</w:t>
      </w:r>
      <w:r w:rsidR="009E5319">
        <w:rPr>
          <w:color w:val="000000"/>
          <w:highlight w:val="white"/>
        </w:rPr>
        <w:t xml:space="preserve"> </w:t>
      </w:r>
      <w:r>
        <w:rPr>
          <w:color w:val="000000"/>
          <w:highlight w:val="white"/>
        </w:rPr>
        <w:t>Оттам вече</w:t>
      </w:r>
      <w:r w:rsidR="009E5319">
        <w:rPr>
          <w:color w:val="000000"/>
          <w:highlight w:val="white"/>
        </w:rPr>
        <w:t>,</w:t>
      </w:r>
      <w:r>
        <w:rPr>
          <w:color w:val="000000"/>
          <w:highlight w:val="white"/>
        </w:rPr>
        <w:t xml:space="preserve"> данни</w:t>
      </w:r>
      <w:r w:rsidR="009E5319">
        <w:rPr>
          <w:color w:val="000000"/>
          <w:highlight w:val="white"/>
        </w:rPr>
        <w:t>те</w:t>
      </w:r>
      <w:r>
        <w:rPr>
          <w:color w:val="000000"/>
          <w:highlight w:val="white"/>
        </w:rPr>
        <w:t xml:space="preserve"> се поемат от java-mpi (частта, намираща се в C) и се предават на MPICH. От своя страна MPICH извършва самата комуникация между процесите. Основното ниво, към което ние се ориентираме е JNI комуникационното ниво, MPICH комуникационното ниво използваме в относително оригинален вид.</w:t>
      </w:r>
      <w:r>
        <w:rPr>
          <w:color w:val="000000"/>
        </w:rPr>
        <w:t xml:space="preserve"> На фиг 7.3 може да </w:t>
      </w:r>
      <w:r w:rsidR="009E5319">
        <w:rPr>
          <w:color w:val="000000"/>
        </w:rPr>
        <w:t xml:space="preserve">се </w:t>
      </w:r>
      <w:r>
        <w:rPr>
          <w:color w:val="000000"/>
        </w:rPr>
        <w:t xml:space="preserve">види цялостната архитектура на проекта по слоеве. </w:t>
      </w:r>
    </w:p>
    <w:p w:rsidR="00037085" w:rsidRDefault="00267F10" w:rsidP="00375B6A">
      <w:pPr>
        <w:pStyle w:val="Heading3"/>
        <w:numPr>
          <w:ilvl w:val="2"/>
          <w:numId w:val="12"/>
        </w:numPr>
        <w:tabs>
          <w:tab w:val="clear" w:pos="720"/>
        </w:tabs>
        <w:ind w:left="720" w:hanging="720"/>
      </w:pPr>
      <w:bookmarkStart w:id="94" w:name="_Toc29218313"/>
      <w:r>
        <w:lastRenderedPageBreak/>
        <w:t>Методи за достъп на данни от Java към C и обратно</w:t>
      </w:r>
      <w:bookmarkEnd w:id="94"/>
    </w:p>
    <w:p w:rsidR="00117BD3" w:rsidRDefault="00117BD3" w:rsidP="00117BD3">
      <w:pPr>
        <w:pStyle w:val="ListParagraph"/>
        <w:spacing w:line="285" w:lineRule="atLeast"/>
        <w:ind w:left="0"/>
      </w:pPr>
      <w:r w:rsidRPr="00117BD3">
        <w:rPr>
          <w:color w:val="000000"/>
          <w:highlight w:val="white"/>
        </w:rPr>
        <w:t xml:space="preserve">Има три основни механизма, по който данни преминават от Java към C – копиране, референция и използване на “nio” буфер. Всеки от тях има своите предимства, които ги правят удобни за ползване в определени случай, както и минуси. </w:t>
      </w:r>
    </w:p>
    <w:p w:rsidR="00037085" w:rsidRDefault="00267F10" w:rsidP="00375B6A">
      <w:pPr>
        <w:numPr>
          <w:ilvl w:val="0"/>
          <w:numId w:val="16"/>
        </w:numPr>
        <w:spacing w:line="285" w:lineRule="atLeast"/>
      </w:pPr>
      <w:r>
        <w:rPr>
          <w:color w:val="000000"/>
          <w:highlight w:val="white"/>
        </w:rPr>
        <w:t>Копиране</w:t>
      </w:r>
    </w:p>
    <w:p w:rsidR="00037085" w:rsidRDefault="00267F10">
      <w:pPr>
        <w:rPr>
          <w:highlight w:val="white"/>
        </w:rPr>
      </w:pPr>
      <w:r>
        <w:rPr>
          <w:highlight w:val="white"/>
        </w:rPr>
        <w:t xml:space="preserve">Идеята му е да прехвърля данни от Java към C чрез копиране, тоест използва се временен буфер от </w:t>
      </w:r>
      <w:r>
        <w:rPr>
          <w:highlight w:val="white"/>
          <w:lang w:val="en-US"/>
        </w:rPr>
        <w:t xml:space="preserve">C </w:t>
      </w:r>
      <w:r>
        <w:rPr>
          <w:highlight w:val="white"/>
        </w:rPr>
        <w:t>страна</w:t>
      </w:r>
      <w:r w:rsidR="00117BD3">
        <w:rPr>
          <w:highlight w:val="white"/>
        </w:rPr>
        <w:t>та</w:t>
      </w:r>
      <w:r>
        <w:rPr>
          <w:highlight w:val="white"/>
        </w:rPr>
        <w:t>. Този подход може да е един от най-бавните</w:t>
      </w:r>
      <w:r w:rsidR="00117BD3">
        <w:rPr>
          <w:highlight w:val="white"/>
        </w:rPr>
        <w:t>,</w:t>
      </w:r>
      <w:r>
        <w:rPr>
          <w:highlight w:val="white"/>
        </w:rPr>
        <w:t xml:space="preserve"> но пък е най-сигурен. При него не се налага да се спира работата на системата за почистване на памет, нито пък копираните данни да са в опасна секция. Процедурата, която се следва, при прехвърляне на данни от един</w:t>
      </w:r>
      <w:r w:rsidR="00117BD3">
        <w:rPr>
          <w:highlight w:val="white"/>
        </w:rPr>
        <w:t>ия</w:t>
      </w:r>
      <w:r>
        <w:rPr>
          <w:highlight w:val="white"/>
        </w:rPr>
        <w:t xml:space="preserve"> край към другия, е да се създава втори буфер. Този буфер се намира в “</w:t>
      </w:r>
      <w:r>
        <w:rPr>
          <w:highlight w:val="white"/>
          <w:lang w:val="en-US"/>
        </w:rPr>
        <w:t>native</w:t>
      </w:r>
      <w:r>
        <w:rPr>
          <w:highlight w:val="white"/>
        </w:rPr>
        <w:t xml:space="preserve">” частта на системата, в него се копират данните и се дават за ползване от </w:t>
      </w:r>
      <w:r>
        <w:rPr>
          <w:highlight w:val="white"/>
          <w:lang w:val="en-US"/>
        </w:rPr>
        <w:t>mpich</w:t>
      </w:r>
      <w:r>
        <w:rPr>
          <w:highlight w:val="white"/>
        </w:rPr>
        <w:t xml:space="preserve">. Точно това е временният буфер, който споменахме. </w:t>
      </w:r>
      <w:r w:rsidR="00117BD3">
        <w:rPr>
          <w:highlight w:val="white"/>
        </w:rPr>
        <w:t>А</w:t>
      </w:r>
      <w:r>
        <w:rPr>
          <w:highlight w:val="white"/>
        </w:rPr>
        <w:t>ко е необходимо</w:t>
      </w:r>
      <w:r w:rsidR="00117BD3">
        <w:rPr>
          <w:highlight w:val="white"/>
        </w:rPr>
        <w:t>,</w:t>
      </w:r>
      <w:r>
        <w:rPr>
          <w:highlight w:val="white"/>
        </w:rPr>
        <w:t xml:space="preserve"> буфер</w:t>
      </w:r>
      <w:r w:rsidR="00117BD3">
        <w:rPr>
          <w:highlight w:val="white"/>
        </w:rPr>
        <w:t>ът,</w:t>
      </w:r>
      <w:r>
        <w:rPr>
          <w:highlight w:val="white"/>
        </w:rPr>
        <w:t xml:space="preserve"> намиращи се в </w:t>
      </w:r>
      <w:r w:rsidR="00117BD3">
        <w:rPr>
          <w:highlight w:val="white"/>
          <w:lang w:val="en-US"/>
        </w:rPr>
        <w:t>J</w:t>
      </w:r>
      <w:r>
        <w:rPr>
          <w:highlight w:val="white"/>
        </w:rPr>
        <w:t>ava</w:t>
      </w:r>
      <w:r w:rsidR="00117BD3">
        <w:rPr>
          <w:highlight w:val="white"/>
        </w:rPr>
        <w:t>,</w:t>
      </w:r>
      <w:r>
        <w:rPr>
          <w:highlight w:val="white"/>
        </w:rPr>
        <w:t xml:space="preserve"> се обновява </w:t>
      </w:r>
      <w:r w:rsidR="00117BD3">
        <w:rPr>
          <w:highlight w:val="white"/>
        </w:rPr>
        <w:t xml:space="preserve">и </w:t>
      </w:r>
      <w:r>
        <w:rPr>
          <w:highlight w:val="white"/>
        </w:rPr>
        <w:t>обратно.</w:t>
      </w:r>
      <w:r>
        <w:rPr>
          <w:highlight w:val="white"/>
          <w:lang w:val="en-US"/>
        </w:rPr>
        <w:t xml:space="preserve"> </w:t>
      </w:r>
      <w:r>
        <w:rPr>
          <w:highlight w:val="white"/>
        </w:rPr>
        <w:t>  </w:t>
      </w:r>
    </w:p>
    <w:p w:rsidR="00037085" w:rsidRDefault="00267F10">
      <w:pPr>
        <w:rPr>
          <w:b/>
        </w:rPr>
      </w:pPr>
      <w:r>
        <w:rPr>
          <w:b/>
        </w:rPr>
        <w:t>Пример 7.11</w:t>
      </w:r>
    </w:p>
    <w:p w:rsidR="00037085" w:rsidRDefault="00267F10">
      <w:pPr>
        <w:spacing w:after="0"/>
        <w:ind w:left="720"/>
        <w:jc w:val="left"/>
        <w:rPr>
          <w:rFonts w:ascii="Courier New" w:hAnsi="Courier New"/>
          <w:sz w:val="22"/>
        </w:rPr>
      </w:pPr>
      <w:r>
        <w:rPr>
          <w:rFonts w:ascii="Courier New" w:hAnsi="Courier New"/>
          <w:sz w:val="22"/>
        </w:rPr>
        <w:t>// Double</w:t>
      </w:r>
    </w:p>
    <w:p w:rsidR="00037085" w:rsidRDefault="00267F10" w:rsidP="009E5319">
      <w:pPr>
        <w:tabs>
          <w:tab w:val="left" w:pos="4158"/>
        </w:tabs>
        <w:spacing w:after="0"/>
        <w:ind w:left="720"/>
        <w:jc w:val="left"/>
        <w:rPr>
          <w:rFonts w:ascii="Courier New" w:hAnsi="Courier New"/>
          <w:sz w:val="22"/>
        </w:rPr>
      </w:pPr>
      <w:r>
        <w:rPr>
          <w:rFonts w:ascii="Courier New" w:hAnsi="Courier New"/>
          <w:sz w:val="22"/>
        </w:rPr>
        <w:t>void getDoubleRegion(</w:t>
      </w:r>
    </w:p>
    <w:p w:rsidR="00037085" w:rsidRDefault="00267F10">
      <w:pPr>
        <w:spacing w:after="0"/>
        <w:ind w:left="720"/>
        <w:jc w:val="left"/>
        <w:rPr>
          <w:rFonts w:ascii="Courier New" w:hAnsi="Courier New"/>
          <w:sz w:val="22"/>
        </w:rPr>
      </w:pPr>
      <w:r>
        <w:rPr>
          <w:rFonts w:ascii="Courier New" w:hAnsi="Courier New"/>
          <w:sz w:val="22"/>
        </w:rPr>
        <w:t>JNIEnv *env,jobject obj,jint start,jint len,void** buff,int type_size,int mode)</w:t>
      </w:r>
    </w:p>
    <w:p w:rsidR="00037085" w:rsidRDefault="00267F10">
      <w:pPr>
        <w:spacing w:after="0"/>
        <w:ind w:left="720"/>
        <w:jc w:val="left"/>
        <w:rPr>
          <w:rFonts w:ascii="Courier New" w:hAnsi="Courier New"/>
          <w:sz w:val="22"/>
        </w:rPr>
      </w:pPr>
      <w:r>
        <w:rPr>
          <w:rFonts w:ascii="Courier New" w:hAnsi="Courier New"/>
          <w:sz w:val="22"/>
        </w:rPr>
        <w:t>{</w:t>
      </w:r>
    </w:p>
    <w:p w:rsidR="00037085" w:rsidRDefault="00267F10">
      <w:pPr>
        <w:spacing w:after="0"/>
        <w:ind w:left="720"/>
        <w:jc w:val="left"/>
        <w:rPr>
          <w:rFonts w:ascii="Courier New" w:hAnsi="Courier New"/>
          <w:sz w:val="22"/>
        </w:rPr>
      </w:pPr>
      <w:r>
        <w:rPr>
          <w:rFonts w:ascii="Courier New" w:hAnsi="Courier New"/>
          <w:sz w:val="22"/>
        </w:rPr>
        <w:tab/>
        <w:t>(*env)-&gt;GetDoubleArrayRegion(env,obj,start,len,*buff);</w:t>
      </w:r>
    </w:p>
    <w:p w:rsidR="00037085" w:rsidRDefault="00267F10">
      <w:pPr>
        <w:spacing w:after="0"/>
        <w:ind w:left="720"/>
        <w:jc w:val="left"/>
        <w:rPr>
          <w:rFonts w:ascii="Courier New" w:hAnsi="Courier New"/>
          <w:sz w:val="22"/>
        </w:rPr>
      </w:pPr>
      <w:r>
        <w:rPr>
          <w:rFonts w:ascii="Courier New" w:hAnsi="Courier New"/>
          <w:sz w:val="22"/>
        </w:rPr>
        <w:t>}</w:t>
      </w:r>
    </w:p>
    <w:p w:rsidR="00037085" w:rsidRDefault="00267F10">
      <w:pPr>
        <w:spacing w:after="0"/>
        <w:ind w:left="720"/>
        <w:jc w:val="left"/>
        <w:rPr>
          <w:rFonts w:ascii="Courier New" w:hAnsi="Courier New"/>
          <w:sz w:val="22"/>
        </w:rPr>
      </w:pPr>
      <w:r>
        <w:rPr>
          <w:rFonts w:ascii="Courier New" w:hAnsi="Courier New"/>
          <w:sz w:val="22"/>
        </w:rPr>
        <w:t>void setDoubleRegion(</w:t>
      </w:r>
    </w:p>
    <w:p w:rsidR="00037085" w:rsidRDefault="00267F10">
      <w:pPr>
        <w:spacing w:after="0"/>
        <w:ind w:left="720"/>
        <w:jc w:val="left"/>
        <w:rPr>
          <w:rFonts w:ascii="Courier New" w:hAnsi="Courier New"/>
          <w:sz w:val="22"/>
        </w:rPr>
      </w:pPr>
      <w:r>
        <w:rPr>
          <w:rFonts w:ascii="Courier New" w:hAnsi="Courier New"/>
          <w:sz w:val="22"/>
        </w:rPr>
        <w:t>JNIEnv *env,jobject obj,jint start,jint len,void** buff,int type_size,int mode)</w:t>
      </w:r>
    </w:p>
    <w:p w:rsidR="00037085" w:rsidRDefault="00267F10">
      <w:pPr>
        <w:spacing w:after="0"/>
        <w:ind w:left="720"/>
        <w:jc w:val="left"/>
        <w:rPr>
          <w:rFonts w:ascii="Courier New" w:hAnsi="Courier New"/>
          <w:sz w:val="22"/>
        </w:rPr>
      </w:pPr>
      <w:r>
        <w:rPr>
          <w:rFonts w:ascii="Courier New" w:hAnsi="Courier New"/>
          <w:sz w:val="22"/>
        </w:rPr>
        <w:t>{</w:t>
      </w:r>
    </w:p>
    <w:p w:rsidR="00037085" w:rsidRDefault="00267F10">
      <w:pPr>
        <w:spacing w:after="0"/>
        <w:ind w:left="720"/>
        <w:jc w:val="left"/>
        <w:rPr>
          <w:rFonts w:ascii="Courier New" w:hAnsi="Courier New"/>
          <w:sz w:val="22"/>
        </w:rPr>
      </w:pPr>
      <w:r>
        <w:rPr>
          <w:rFonts w:ascii="Courier New" w:hAnsi="Courier New"/>
          <w:sz w:val="22"/>
        </w:rPr>
        <w:tab/>
        <w:t>(*env)-&gt;SetDoubleArrayRegion(env,obj,start,len,*buff);</w:t>
      </w:r>
    </w:p>
    <w:p w:rsidR="00037085" w:rsidRDefault="00267F10">
      <w:pPr>
        <w:ind w:left="720"/>
        <w:jc w:val="left"/>
        <w:rPr>
          <w:rFonts w:ascii="Courier New" w:hAnsi="Courier New"/>
          <w:sz w:val="22"/>
        </w:rPr>
      </w:pPr>
      <w:r>
        <w:rPr>
          <w:rFonts w:ascii="Courier New" w:hAnsi="Courier New"/>
          <w:sz w:val="22"/>
        </w:rPr>
        <w:t>}</w:t>
      </w:r>
    </w:p>
    <w:p w:rsidR="00037085" w:rsidRDefault="00267F10">
      <w:pPr>
        <w:spacing w:line="285" w:lineRule="atLeast"/>
      </w:pPr>
      <w:r>
        <w:rPr>
          <w:color w:val="000000"/>
          <w:highlight w:val="white"/>
        </w:rPr>
        <w:t xml:space="preserve">В </w:t>
      </w:r>
      <w:r w:rsidR="00117BD3">
        <w:rPr>
          <w:color w:val="000000"/>
          <w:highlight w:val="white"/>
        </w:rPr>
        <w:t>П</w:t>
      </w:r>
      <w:r>
        <w:rPr>
          <w:color w:val="000000"/>
          <w:highlight w:val="white"/>
        </w:rPr>
        <w:t xml:space="preserve">ример 7.11 са показани функциите отговарящи за копирането на </w:t>
      </w:r>
      <w:r w:rsidRPr="00117BD3">
        <w:rPr>
          <w:rFonts w:ascii="Courier New" w:hAnsi="Courier New"/>
          <w:iCs/>
          <w:sz w:val="22"/>
          <w:lang w:val="en-US"/>
        </w:rPr>
        <w:t>double</w:t>
      </w:r>
      <w:r>
        <w:rPr>
          <w:color w:val="000000"/>
          <w:highlight w:val="white"/>
        </w:rPr>
        <w:t xml:space="preserve"> масиви.</w:t>
      </w:r>
    </w:p>
    <w:p w:rsidR="00037085" w:rsidRDefault="00267F10" w:rsidP="00375B6A">
      <w:pPr>
        <w:numPr>
          <w:ilvl w:val="0"/>
          <w:numId w:val="18"/>
        </w:numPr>
        <w:spacing w:line="285" w:lineRule="atLeast"/>
      </w:pPr>
      <w:r>
        <w:rPr>
          <w:color w:val="000000"/>
          <w:highlight w:val="white"/>
        </w:rPr>
        <w:t xml:space="preserve">Референция  </w:t>
      </w:r>
    </w:p>
    <w:p w:rsidR="00037085" w:rsidRDefault="00267F10">
      <w:r>
        <w:rPr>
          <w:highlight w:val="white"/>
        </w:rPr>
        <w:t>Това е механизъм</w:t>
      </w:r>
      <w:r w:rsidR="00117BD3">
        <w:rPr>
          <w:highlight w:val="white"/>
        </w:rPr>
        <w:t>,</w:t>
      </w:r>
      <w:r>
        <w:rPr>
          <w:highlight w:val="white"/>
        </w:rPr>
        <w:t xml:space="preserve"> базиран на две функции предоставени от JNI интерфейса</w:t>
      </w:r>
      <w:r w:rsidR="00117BD3">
        <w:rPr>
          <w:highlight w:val="white"/>
        </w:rPr>
        <w:t xml:space="preserve"> – </w:t>
      </w:r>
      <w:r>
        <w:rPr>
          <w:highlight w:val="white"/>
        </w:rPr>
        <w:t xml:space="preserve"> </w:t>
      </w:r>
      <w:r w:rsidRPr="00117BD3">
        <w:rPr>
          <w:rFonts w:ascii="Courier New" w:hAnsi="Courier New"/>
          <w:iCs/>
          <w:sz w:val="22"/>
          <w:lang w:val="en-US"/>
        </w:rPr>
        <w:t>GetPrimitiveArrayCritical</w:t>
      </w:r>
      <w:r>
        <w:rPr>
          <w:highlight w:val="white"/>
        </w:rPr>
        <w:t xml:space="preserve"> и  </w:t>
      </w:r>
      <w:r w:rsidRPr="00117BD3">
        <w:rPr>
          <w:rFonts w:ascii="Courier New" w:hAnsi="Courier New"/>
          <w:iCs/>
          <w:sz w:val="22"/>
          <w:lang w:val="en-US"/>
        </w:rPr>
        <w:t>ReleasePrimitiveArrayCritical</w:t>
      </w:r>
      <w:r>
        <w:rPr>
          <w:highlight w:val="white"/>
        </w:rPr>
        <w:t>.</w:t>
      </w:r>
      <w:r>
        <w:t xml:space="preserve"> Те предоставят референци</w:t>
      </w:r>
      <w:r w:rsidR="00117BD3">
        <w:t>и</w:t>
      </w:r>
      <w:r>
        <w:t xml:space="preserve"> </w:t>
      </w:r>
      <w:r w:rsidR="00117BD3">
        <w:t>към</w:t>
      </w:r>
      <w:r>
        <w:t xml:space="preserve"> примитивни масиви</w:t>
      </w:r>
      <w:r w:rsidR="00117BD3">
        <w:t>,</w:t>
      </w:r>
      <w:r>
        <w:t xml:space="preserve"> намиращи се в </w:t>
      </w:r>
      <w:r>
        <w:rPr>
          <w:lang w:val="en-US"/>
        </w:rPr>
        <w:t xml:space="preserve">Java. </w:t>
      </w:r>
      <w:r>
        <w:t xml:space="preserve">Това ги прави доста опасни, защото за да </w:t>
      </w:r>
      <w:r w:rsidR="00117BD3">
        <w:t xml:space="preserve">се </w:t>
      </w:r>
      <w:r>
        <w:t>получ</w:t>
      </w:r>
      <w:r w:rsidR="00117BD3">
        <w:t>и</w:t>
      </w:r>
      <w:r>
        <w:t xml:space="preserve"> достъп до тях трябва да </w:t>
      </w:r>
      <w:r w:rsidR="00117BD3">
        <w:t xml:space="preserve">се </w:t>
      </w:r>
      <w:r>
        <w:t>спр</w:t>
      </w:r>
      <w:r w:rsidR="00117BD3">
        <w:t>е</w:t>
      </w:r>
      <w:r>
        <w:t xml:space="preserve"> системата за почистване на памет. Но предимство при тях е</w:t>
      </w:r>
      <w:r w:rsidR="00117BD3">
        <w:t>,</w:t>
      </w:r>
      <w:r>
        <w:t xml:space="preserve"> че не се налага копиране на данни. </w:t>
      </w:r>
    </w:p>
    <w:p w:rsidR="00037085" w:rsidRDefault="00267F10">
      <w:pPr>
        <w:rPr>
          <w:lang w:val="en-US"/>
        </w:rPr>
      </w:pPr>
      <w:r>
        <w:t>За да е безопасно използването им се препоръчват няколко правила, който трябва да се следват о</w:t>
      </w:r>
      <w:r w:rsidR="00117BD3">
        <w:t>т</w:t>
      </w:r>
      <w:r>
        <w:t xml:space="preserve"> разработчиците:</w:t>
      </w:r>
    </w:p>
    <w:p w:rsidR="00037085" w:rsidRDefault="00267F10" w:rsidP="00375B6A">
      <w:pPr>
        <w:numPr>
          <w:ilvl w:val="0"/>
          <w:numId w:val="7"/>
        </w:numPr>
        <w:suppressAutoHyphens/>
        <w:spacing w:after="0"/>
        <w:ind w:left="714" w:hanging="357"/>
      </w:pPr>
      <w:r>
        <w:rPr>
          <w:color w:val="000000"/>
          <w:highlight w:val="white"/>
        </w:rPr>
        <w:t xml:space="preserve">Не може да се извикват JNI функции между изпълнението на </w:t>
      </w:r>
      <w:r>
        <w:rPr>
          <w:highlight w:val="white"/>
        </w:rPr>
        <w:t>GetPrimitiveArrayCritical и  ReleasePrimitiveArrayCritical</w:t>
      </w:r>
      <w:r>
        <w:rPr>
          <w:color w:val="000000"/>
          <w:highlight w:val="white"/>
        </w:rPr>
        <w:t>.</w:t>
      </w:r>
    </w:p>
    <w:p w:rsidR="00037085" w:rsidRDefault="00267F10" w:rsidP="00375B6A">
      <w:pPr>
        <w:numPr>
          <w:ilvl w:val="0"/>
          <w:numId w:val="7"/>
        </w:numPr>
        <w:suppressAutoHyphens/>
        <w:spacing w:after="0"/>
        <w:ind w:left="714" w:hanging="357"/>
      </w:pPr>
      <w:r>
        <w:rPr>
          <w:color w:val="000000"/>
          <w:highlight w:val="white"/>
        </w:rPr>
        <w:t>GetPrimitiveArrayCritical винаги е следвана от ReleasePrimitiveArrayCritical</w:t>
      </w:r>
      <w:r>
        <w:rPr>
          <w:color w:val="000000"/>
        </w:rPr>
        <w:t>, двете функции обособяват началото и края на критична секция.</w:t>
      </w:r>
    </w:p>
    <w:p w:rsidR="00037085" w:rsidRDefault="00267F10" w:rsidP="00375B6A">
      <w:pPr>
        <w:numPr>
          <w:ilvl w:val="0"/>
          <w:numId w:val="7"/>
        </w:numPr>
        <w:suppressAutoHyphens/>
        <w:spacing w:after="0"/>
        <w:ind w:left="714" w:hanging="357"/>
        <w:rPr>
          <w:color w:val="000000"/>
        </w:rPr>
      </w:pPr>
      <w:r>
        <w:rPr>
          <w:color w:val="000000"/>
          <w:highlight w:val="white"/>
        </w:rPr>
        <w:t>Не трябва да се изпълнява код, който има опасността да блокира или чака дълго време.</w:t>
      </w:r>
    </w:p>
    <w:p w:rsidR="00037085" w:rsidRDefault="00267F10" w:rsidP="00117BD3">
      <w:pPr>
        <w:spacing w:before="120"/>
        <w:rPr>
          <w:b/>
          <w:color w:val="000000"/>
          <w:highlight w:val="white"/>
        </w:rPr>
      </w:pPr>
      <w:r>
        <w:rPr>
          <w:b/>
          <w:color w:val="000000"/>
          <w:highlight w:val="white"/>
        </w:rPr>
        <w:t>Пример 7.12</w:t>
      </w:r>
    </w:p>
    <w:p w:rsidR="00037085" w:rsidRDefault="00267F10">
      <w:pPr>
        <w:spacing w:after="0"/>
        <w:ind w:left="720"/>
        <w:jc w:val="left"/>
        <w:rPr>
          <w:rFonts w:ascii="Courier New" w:hAnsi="Courier New"/>
          <w:sz w:val="22"/>
        </w:rPr>
      </w:pPr>
      <w:r>
        <w:rPr>
          <w:rFonts w:ascii="Courier New" w:hAnsi="Courier New"/>
          <w:sz w:val="22"/>
        </w:rPr>
        <w:t>void getCriticalSection(</w:t>
      </w:r>
    </w:p>
    <w:p w:rsidR="00037085" w:rsidRDefault="00267F10">
      <w:pPr>
        <w:spacing w:after="0"/>
        <w:ind w:left="720"/>
        <w:jc w:val="left"/>
        <w:rPr>
          <w:rFonts w:ascii="Courier New" w:hAnsi="Courier New"/>
          <w:sz w:val="22"/>
        </w:rPr>
      </w:pPr>
      <w:r>
        <w:rPr>
          <w:rFonts w:ascii="Courier New" w:hAnsi="Courier New"/>
          <w:sz w:val="22"/>
        </w:rPr>
        <w:t>JNIEnv *env,jobject obj,jint start,jint len,void** buff,int type_size,int mode)</w:t>
      </w:r>
    </w:p>
    <w:p w:rsidR="00037085" w:rsidRDefault="00267F10">
      <w:pPr>
        <w:spacing w:after="0"/>
        <w:ind w:left="720"/>
        <w:jc w:val="left"/>
        <w:rPr>
          <w:rFonts w:ascii="Courier New" w:hAnsi="Courier New"/>
          <w:sz w:val="22"/>
        </w:rPr>
      </w:pPr>
      <w:r>
        <w:rPr>
          <w:rFonts w:ascii="Courier New" w:hAnsi="Courier New"/>
          <w:sz w:val="22"/>
        </w:rPr>
        <w:t>{</w:t>
      </w:r>
    </w:p>
    <w:p w:rsidR="00037085" w:rsidRDefault="00267F10">
      <w:pPr>
        <w:spacing w:after="0"/>
        <w:ind w:left="720"/>
        <w:jc w:val="left"/>
        <w:rPr>
          <w:rFonts w:ascii="Courier New" w:hAnsi="Courier New"/>
          <w:sz w:val="22"/>
        </w:rPr>
      </w:pPr>
      <w:r>
        <w:rPr>
          <w:rFonts w:ascii="Courier New" w:hAnsi="Courier New"/>
          <w:sz w:val="22"/>
        </w:rPr>
        <w:tab/>
        <w:t>int capacity;</w:t>
      </w:r>
    </w:p>
    <w:p w:rsidR="00037085" w:rsidRDefault="00037085">
      <w:pPr>
        <w:spacing w:after="0"/>
        <w:ind w:left="720"/>
        <w:jc w:val="left"/>
        <w:rPr>
          <w:rFonts w:ascii="Courier New" w:hAnsi="Courier New"/>
          <w:sz w:val="22"/>
        </w:rPr>
      </w:pPr>
    </w:p>
    <w:p w:rsidR="00037085" w:rsidRDefault="00267F10">
      <w:pPr>
        <w:spacing w:after="0"/>
        <w:ind w:left="720"/>
        <w:jc w:val="left"/>
        <w:rPr>
          <w:rFonts w:ascii="Courier New" w:hAnsi="Courier New"/>
          <w:sz w:val="22"/>
        </w:rPr>
      </w:pPr>
      <w:r>
        <w:rPr>
          <w:rFonts w:ascii="Courier New" w:hAnsi="Courier New"/>
          <w:sz w:val="22"/>
        </w:rPr>
        <w:lastRenderedPageBreak/>
        <w:tab/>
        <w:t>capacity = (*env)-&gt;GetArrayLength(env,obj);</w:t>
      </w:r>
    </w:p>
    <w:p w:rsidR="00037085" w:rsidRDefault="00267F10">
      <w:pPr>
        <w:spacing w:after="0"/>
        <w:ind w:left="720"/>
        <w:jc w:val="left"/>
        <w:rPr>
          <w:rFonts w:ascii="Courier New" w:hAnsi="Courier New"/>
          <w:sz w:val="22"/>
        </w:rPr>
      </w:pPr>
      <w:r>
        <w:rPr>
          <w:rFonts w:ascii="Courier New" w:hAnsi="Courier New"/>
          <w:sz w:val="22"/>
        </w:rPr>
        <w:tab/>
        <w:t>*buff = (*env)-&gt;GetPrimitiveArrayCritical(env,obj,NULL);</w:t>
      </w:r>
    </w:p>
    <w:p w:rsidR="00037085" w:rsidRDefault="00267F10">
      <w:pPr>
        <w:spacing w:after="0"/>
        <w:ind w:left="720"/>
        <w:jc w:val="left"/>
        <w:rPr>
          <w:rFonts w:ascii="Courier New" w:hAnsi="Courier New"/>
          <w:sz w:val="22"/>
        </w:rPr>
      </w:pPr>
      <w:r>
        <w:rPr>
          <w:rFonts w:ascii="Courier New" w:hAnsi="Courier New"/>
          <w:sz w:val="22"/>
        </w:rPr>
        <w:tab/>
        <w:t>if(*buff == NULL){</w:t>
      </w:r>
    </w:p>
    <w:p w:rsidR="00037085" w:rsidRDefault="00267F10">
      <w:pPr>
        <w:spacing w:after="0"/>
        <w:ind w:left="720"/>
        <w:jc w:val="left"/>
        <w:rPr>
          <w:rFonts w:ascii="Courier New" w:hAnsi="Courier New"/>
          <w:sz w:val="22"/>
        </w:rPr>
      </w:pPr>
      <w:r>
        <w:rPr>
          <w:rFonts w:ascii="Courier New" w:hAnsi="Courier New"/>
          <w:sz w:val="22"/>
        </w:rPr>
        <w:tab/>
      </w:r>
      <w:r>
        <w:rPr>
          <w:rFonts w:ascii="Courier New" w:hAnsi="Courier New"/>
          <w:sz w:val="22"/>
        </w:rPr>
        <w:tab/>
        <w:t>jniOutOfMemoryException(env,"JNI Exception");</w:t>
      </w:r>
    </w:p>
    <w:p w:rsidR="00037085" w:rsidRDefault="00267F10">
      <w:pPr>
        <w:spacing w:after="0"/>
        <w:ind w:left="720"/>
        <w:jc w:val="left"/>
        <w:rPr>
          <w:rFonts w:ascii="Courier New" w:hAnsi="Courier New"/>
          <w:sz w:val="22"/>
        </w:rPr>
      </w:pPr>
      <w:r>
        <w:rPr>
          <w:rFonts w:ascii="Courier New" w:hAnsi="Courier New"/>
          <w:sz w:val="22"/>
        </w:rPr>
        <w:tab/>
        <w:t>}</w:t>
      </w:r>
    </w:p>
    <w:p w:rsidR="00037085" w:rsidRDefault="00037085">
      <w:pPr>
        <w:spacing w:after="0"/>
        <w:ind w:left="720"/>
        <w:jc w:val="left"/>
        <w:rPr>
          <w:rFonts w:ascii="Courier New" w:hAnsi="Courier New"/>
          <w:sz w:val="22"/>
        </w:rPr>
      </w:pPr>
    </w:p>
    <w:p w:rsidR="00037085" w:rsidRDefault="00267F10">
      <w:pPr>
        <w:spacing w:after="0"/>
        <w:ind w:left="720"/>
        <w:jc w:val="left"/>
        <w:rPr>
          <w:rFonts w:ascii="Courier New" w:hAnsi="Courier New"/>
          <w:sz w:val="22"/>
        </w:rPr>
      </w:pPr>
      <w:r>
        <w:rPr>
          <w:rFonts w:ascii="Courier New" w:hAnsi="Courier New"/>
          <w:sz w:val="22"/>
        </w:rPr>
        <w:tab/>
        <w:t>if((len+start) &gt; capacity){</w:t>
      </w:r>
    </w:p>
    <w:p w:rsidR="00037085" w:rsidRDefault="00267F10">
      <w:pPr>
        <w:spacing w:after="0"/>
        <w:ind w:left="720"/>
        <w:jc w:val="left"/>
        <w:rPr>
          <w:rFonts w:ascii="Courier New" w:hAnsi="Courier New"/>
          <w:sz w:val="22"/>
        </w:rPr>
      </w:pPr>
      <w:r>
        <w:rPr>
          <w:rFonts w:ascii="Courier New" w:hAnsi="Courier New"/>
          <w:sz w:val="22"/>
        </w:rPr>
        <w:tab/>
      </w:r>
      <w:r>
        <w:rPr>
          <w:rFonts w:ascii="Courier New" w:hAnsi="Courier New"/>
          <w:sz w:val="22"/>
        </w:rPr>
        <w:tab/>
        <w:t>(*env)-&gt;ReleasePrimitiveArrayCritical(env,obj,</w:t>
      </w:r>
    </w:p>
    <w:p w:rsidR="00037085" w:rsidRDefault="00267F10">
      <w:pPr>
        <w:spacing w:after="0"/>
        <w:ind w:left="720"/>
        <w:jc w:val="left"/>
        <w:rPr>
          <w:rFonts w:ascii="Courier New" w:hAnsi="Courier New"/>
          <w:sz w:val="22"/>
        </w:rPr>
      </w:pPr>
      <w:r>
        <w:rPr>
          <w:rFonts w:ascii="Courier New" w:hAnsi="Courier New"/>
          <w:sz w:val="22"/>
        </w:rPr>
        <w:tab/>
      </w:r>
      <w:r>
        <w:rPr>
          <w:rFonts w:ascii="Courier New" w:hAnsi="Courier New"/>
          <w:sz w:val="22"/>
        </w:rPr>
        <w:tab/>
      </w:r>
      <w:r>
        <w:rPr>
          <w:rFonts w:ascii="Courier New" w:hAnsi="Courier New"/>
          <w:sz w:val="22"/>
        </w:rPr>
        <w:tab/>
        <w:t>*buff,JNI_ABORT);</w:t>
      </w:r>
    </w:p>
    <w:p w:rsidR="00037085" w:rsidRDefault="00267F10">
      <w:pPr>
        <w:spacing w:after="0"/>
        <w:ind w:left="720"/>
        <w:jc w:val="left"/>
        <w:rPr>
          <w:rFonts w:ascii="Courier New" w:hAnsi="Courier New"/>
          <w:sz w:val="22"/>
        </w:rPr>
      </w:pPr>
      <w:r>
        <w:rPr>
          <w:rFonts w:ascii="Courier New" w:hAnsi="Courier New"/>
          <w:sz w:val="22"/>
        </w:rPr>
        <w:tab/>
      </w:r>
      <w:r>
        <w:rPr>
          <w:rFonts w:ascii="Courier New" w:hAnsi="Courier New"/>
          <w:sz w:val="22"/>
        </w:rPr>
        <w:tab/>
        <w:t>jniIndexOutOfBoundsException(env,</w:t>
      </w:r>
    </w:p>
    <w:p w:rsidR="00037085" w:rsidRDefault="00267F10">
      <w:pPr>
        <w:spacing w:after="0"/>
        <w:ind w:left="720"/>
        <w:jc w:val="left"/>
        <w:rPr>
          <w:rFonts w:ascii="Courier New" w:hAnsi="Courier New"/>
          <w:sz w:val="22"/>
        </w:rPr>
      </w:pPr>
      <w:r>
        <w:rPr>
          <w:rFonts w:ascii="Courier New" w:hAnsi="Courier New"/>
          <w:sz w:val="22"/>
        </w:rPr>
        <w:tab/>
      </w:r>
      <w:r>
        <w:rPr>
          <w:rFonts w:ascii="Courier New" w:hAnsi="Courier New"/>
          <w:sz w:val="22"/>
        </w:rPr>
        <w:tab/>
      </w:r>
      <w:r>
        <w:rPr>
          <w:rFonts w:ascii="Courier New" w:hAnsi="Courier New"/>
          <w:sz w:val="22"/>
        </w:rPr>
        <w:tab/>
        <w:t>"Error Offset/Capacity!");</w:t>
      </w:r>
    </w:p>
    <w:p w:rsidR="00037085" w:rsidRDefault="00267F10">
      <w:pPr>
        <w:spacing w:after="0"/>
        <w:ind w:left="720"/>
        <w:jc w:val="left"/>
        <w:rPr>
          <w:rFonts w:ascii="Courier New" w:hAnsi="Courier New"/>
          <w:sz w:val="22"/>
        </w:rPr>
      </w:pPr>
      <w:r>
        <w:rPr>
          <w:rFonts w:ascii="Courier New" w:hAnsi="Courier New"/>
          <w:sz w:val="22"/>
        </w:rPr>
        <w:tab/>
      </w:r>
      <w:r>
        <w:rPr>
          <w:rFonts w:ascii="Courier New" w:hAnsi="Courier New"/>
          <w:sz w:val="22"/>
        </w:rPr>
        <w:tab/>
        <w:t>buff = NULL;</w:t>
      </w:r>
    </w:p>
    <w:p w:rsidR="00037085" w:rsidRDefault="00267F10">
      <w:pPr>
        <w:spacing w:after="0"/>
        <w:ind w:left="720"/>
        <w:jc w:val="left"/>
        <w:rPr>
          <w:rFonts w:ascii="Courier New" w:hAnsi="Courier New"/>
          <w:sz w:val="22"/>
        </w:rPr>
      </w:pPr>
      <w:r>
        <w:rPr>
          <w:rFonts w:ascii="Courier New" w:hAnsi="Courier New"/>
          <w:sz w:val="22"/>
        </w:rPr>
        <w:tab/>
      </w:r>
      <w:r>
        <w:rPr>
          <w:rFonts w:ascii="Courier New" w:hAnsi="Courier New"/>
          <w:sz w:val="22"/>
        </w:rPr>
        <w:tab/>
        <w:t>return;</w:t>
      </w:r>
    </w:p>
    <w:p w:rsidR="00037085" w:rsidRDefault="00267F10">
      <w:pPr>
        <w:spacing w:after="0"/>
        <w:ind w:left="720"/>
        <w:jc w:val="left"/>
        <w:rPr>
          <w:rFonts w:ascii="Courier New" w:hAnsi="Courier New"/>
          <w:sz w:val="22"/>
        </w:rPr>
      </w:pPr>
      <w:r>
        <w:rPr>
          <w:rFonts w:ascii="Courier New" w:hAnsi="Courier New"/>
          <w:sz w:val="22"/>
        </w:rPr>
        <w:tab/>
        <w:t>}</w:t>
      </w:r>
    </w:p>
    <w:p w:rsidR="00037085" w:rsidRDefault="00267F10">
      <w:pPr>
        <w:spacing w:after="0"/>
        <w:ind w:left="720"/>
        <w:jc w:val="left"/>
        <w:rPr>
          <w:rFonts w:ascii="Courier New" w:hAnsi="Courier New"/>
          <w:sz w:val="22"/>
        </w:rPr>
      </w:pPr>
      <w:r>
        <w:rPr>
          <w:rFonts w:ascii="Courier New" w:hAnsi="Courier New"/>
          <w:sz w:val="22"/>
        </w:rPr>
        <w:tab/>
        <w:t>*buff = ((jbyte*)*buff)+(type_size*start);</w:t>
      </w:r>
    </w:p>
    <w:p w:rsidR="00037085" w:rsidRDefault="00037085">
      <w:pPr>
        <w:spacing w:after="0"/>
        <w:ind w:left="720"/>
        <w:jc w:val="left"/>
        <w:rPr>
          <w:rFonts w:ascii="Courier New" w:hAnsi="Courier New"/>
          <w:sz w:val="22"/>
        </w:rPr>
      </w:pPr>
    </w:p>
    <w:p w:rsidR="00037085" w:rsidRDefault="00267F10">
      <w:pPr>
        <w:spacing w:after="0"/>
        <w:ind w:left="720"/>
        <w:jc w:val="left"/>
        <w:rPr>
          <w:rFonts w:ascii="Courier New" w:hAnsi="Courier New"/>
          <w:sz w:val="22"/>
        </w:rPr>
      </w:pPr>
      <w:r>
        <w:rPr>
          <w:rFonts w:ascii="Courier New" w:hAnsi="Courier New"/>
          <w:sz w:val="22"/>
        </w:rPr>
        <w:t>}</w:t>
      </w:r>
    </w:p>
    <w:p w:rsidR="00037085" w:rsidRDefault="00267F10">
      <w:pPr>
        <w:spacing w:after="0"/>
        <w:ind w:left="720"/>
        <w:jc w:val="left"/>
        <w:rPr>
          <w:rFonts w:ascii="Courier New" w:hAnsi="Courier New"/>
          <w:sz w:val="22"/>
        </w:rPr>
      </w:pPr>
      <w:r>
        <w:rPr>
          <w:rFonts w:ascii="Courier New" w:hAnsi="Courier New"/>
          <w:sz w:val="22"/>
        </w:rPr>
        <w:t>void relCriticalSection(</w:t>
      </w:r>
    </w:p>
    <w:p w:rsidR="00037085" w:rsidRDefault="00267F10">
      <w:pPr>
        <w:spacing w:after="0"/>
        <w:ind w:left="720"/>
        <w:jc w:val="left"/>
        <w:rPr>
          <w:rFonts w:ascii="Courier New" w:hAnsi="Courier New"/>
          <w:sz w:val="22"/>
        </w:rPr>
      </w:pPr>
      <w:r>
        <w:rPr>
          <w:rFonts w:ascii="Courier New" w:hAnsi="Courier New"/>
          <w:sz w:val="22"/>
        </w:rPr>
        <w:t>JNIEnv *env,jobject obj,jint start,jint len,void** buff,int type_size,int mode)</w:t>
      </w:r>
    </w:p>
    <w:p w:rsidR="00037085" w:rsidRDefault="00267F10">
      <w:pPr>
        <w:spacing w:after="0"/>
        <w:ind w:left="720"/>
        <w:jc w:val="left"/>
        <w:rPr>
          <w:rFonts w:ascii="Courier New" w:hAnsi="Courier New"/>
          <w:sz w:val="22"/>
        </w:rPr>
      </w:pPr>
      <w:r>
        <w:rPr>
          <w:rFonts w:ascii="Courier New" w:hAnsi="Courier New"/>
          <w:sz w:val="22"/>
        </w:rPr>
        <w:t>{</w:t>
      </w:r>
    </w:p>
    <w:p w:rsidR="00037085" w:rsidRDefault="00267F10">
      <w:pPr>
        <w:spacing w:after="0"/>
        <w:ind w:left="720"/>
        <w:jc w:val="left"/>
        <w:rPr>
          <w:rFonts w:ascii="Courier New" w:hAnsi="Courier New"/>
          <w:sz w:val="22"/>
        </w:rPr>
      </w:pPr>
      <w:r>
        <w:rPr>
          <w:rFonts w:ascii="Courier New" w:hAnsi="Courier New"/>
          <w:sz w:val="22"/>
        </w:rPr>
        <w:tab/>
        <w:t>*buff = ((jbyte*)*buff)-(type_size*start);</w:t>
      </w:r>
    </w:p>
    <w:p w:rsidR="00037085" w:rsidRDefault="00267F10">
      <w:pPr>
        <w:spacing w:after="0"/>
        <w:ind w:left="720"/>
        <w:jc w:val="left"/>
        <w:rPr>
          <w:rFonts w:ascii="Courier New" w:hAnsi="Courier New"/>
          <w:sz w:val="22"/>
        </w:rPr>
      </w:pPr>
      <w:r>
        <w:rPr>
          <w:rFonts w:ascii="Courier New" w:hAnsi="Courier New"/>
          <w:sz w:val="22"/>
        </w:rPr>
        <w:tab/>
        <w:t>(*env)-&gt;ReleasePrimitiveArrayCritical(env,obj,*buff,mode);</w:t>
      </w:r>
    </w:p>
    <w:p w:rsidR="00037085" w:rsidRDefault="00267F10">
      <w:pPr>
        <w:ind w:left="720"/>
        <w:jc w:val="left"/>
        <w:rPr>
          <w:rFonts w:ascii="Courier New" w:hAnsi="Courier New"/>
          <w:sz w:val="22"/>
        </w:rPr>
      </w:pPr>
      <w:r>
        <w:rPr>
          <w:rFonts w:ascii="Courier New" w:hAnsi="Courier New"/>
          <w:sz w:val="22"/>
        </w:rPr>
        <w:t>}</w:t>
      </w:r>
    </w:p>
    <w:p w:rsidR="00037085" w:rsidRDefault="00267F10">
      <w:pPr>
        <w:spacing w:line="285" w:lineRule="atLeast"/>
      </w:pPr>
      <w:r>
        <w:rPr>
          <w:color w:val="000000"/>
          <w:highlight w:val="white"/>
        </w:rPr>
        <w:t>Поради голямата им опасност, тези две функции се използват само в няко</w:t>
      </w:r>
      <w:r w:rsidR="00117BD3">
        <w:rPr>
          <w:color w:val="000000"/>
          <w:highlight w:val="white"/>
        </w:rPr>
        <w:t>и</w:t>
      </w:r>
      <w:r>
        <w:rPr>
          <w:color w:val="000000"/>
          <w:highlight w:val="white"/>
        </w:rPr>
        <w:t xml:space="preserve"> случа</w:t>
      </w:r>
      <w:r w:rsidR="00117BD3">
        <w:rPr>
          <w:color w:val="000000"/>
          <w:highlight w:val="white"/>
        </w:rPr>
        <w:t>и</w:t>
      </w:r>
      <w:r>
        <w:rPr>
          <w:color w:val="000000"/>
          <w:highlight w:val="white"/>
        </w:rPr>
        <w:t>.</w:t>
      </w:r>
    </w:p>
    <w:p w:rsidR="00037085" w:rsidRDefault="00267F10" w:rsidP="00375B6A">
      <w:pPr>
        <w:numPr>
          <w:ilvl w:val="0"/>
          <w:numId w:val="25"/>
        </w:numPr>
        <w:spacing w:after="0"/>
        <w:ind w:left="357"/>
      </w:pPr>
      <w:r>
        <w:rPr>
          <w:color w:val="000000"/>
          <w:highlight w:val="white"/>
        </w:rPr>
        <w:t>При блокиращи изпращании.</w:t>
      </w:r>
    </w:p>
    <w:p w:rsidR="00037085" w:rsidRDefault="00267F10" w:rsidP="00375B6A">
      <w:pPr>
        <w:numPr>
          <w:ilvl w:val="0"/>
          <w:numId w:val="6"/>
        </w:numPr>
        <w:spacing w:after="0"/>
        <w:ind w:left="357"/>
      </w:pPr>
      <w:r>
        <w:rPr>
          <w:color w:val="000000"/>
          <w:highlight w:val="white"/>
        </w:rPr>
        <w:t>При взимане на масиви, които не отговарят за комуникация и не се нуждаят от задължително обновяване.</w:t>
      </w:r>
    </w:p>
    <w:p w:rsidR="00037085" w:rsidRDefault="00267F10" w:rsidP="00117BD3">
      <w:pPr>
        <w:spacing w:before="120"/>
        <w:rPr>
          <w:color w:val="000000"/>
          <w:highlight w:val="white"/>
        </w:rPr>
      </w:pPr>
      <w:r>
        <w:rPr>
          <w:color w:val="000000"/>
          <w:highlight w:val="white"/>
        </w:rPr>
        <w:t>В случай на не блокиращи комуникации или комуникация с обекти се ползват останалите два случая. Но поради опасността, която дават самите функции, проект</w:t>
      </w:r>
      <w:r w:rsidR="00117BD3">
        <w:rPr>
          <w:color w:val="000000"/>
          <w:highlight w:val="white"/>
        </w:rPr>
        <w:t>ът</w:t>
      </w:r>
      <w:r>
        <w:rPr>
          <w:color w:val="000000"/>
          <w:highlight w:val="white"/>
        </w:rPr>
        <w:t xml:space="preserve"> дава право на избор. Всички функции и методи използващи референция могат да преминат автоматично на копиране. Избора става по време на компилация на </w:t>
      </w:r>
      <w:r>
        <w:rPr>
          <w:color w:val="000000"/>
          <w:highlight w:val="white"/>
          <w:lang w:val="en-US"/>
        </w:rPr>
        <w:t>java-mpi</w:t>
      </w:r>
      <w:r w:rsidR="007F1B07">
        <w:rPr>
          <w:color w:val="000000"/>
          <w:highlight w:val="white"/>
        </w:rPr>
        <w:t>.</w:t>
      </w:r>
    </w:p>
    <w:p w:rsidR="007F1B07" w:rsidRDefault="007F1B07" w:rsidP="007F1B07">
      <w:pPr>
        <w:numPr>
          <w:ilvl w:val="0"/>
          <w:numId w:val="18"/>
        </w:numPr>
        <w:spacing w:line="285" w:lineRule="atLeast"/>
      </w:pPr>
      <w:r>
        <w:rPr>
          <w:color w:val="000000"/>
          <w:lang w:val="en-US"/>
        </w:rPr>
        <w:t xml:space="preserve">“NIO” </w:t>
      </w:r>
      <w:r>
        <w:rPr>
          <w:color w:val="000000"/>
        </w:rPr>
        <w:t>буфер</w:t>
      </w:r>
    </w:p>
    <w:p w:rsidR="00037085" w:rsidRPr="00117BD3" w:rsidRDefault="00267F10" w:rsidP="00117BD3">
      <w:pPr>
        <w:spacing w:line="285" w:lineRule="atLeast"/>
        <w:ind w:left="360"/>
        <w:rPr>
          <w:rFonts w:ascii="Courier New" w:hAnsi="Courier New"/>
          <w:iCs/>
          <w:sz w:val="22"/>
          <w:lang w:val="en-US"/>
        </w:rPr>
      </w:pPr>
      <w:r w:rsidRPr="00117BD3">
        <w:rPr>
          <w:rFonts w:ascii="Courier New" w:hAnsi="Courier New"/>
          <w:iCs/>
          <w:sz w:val="22"/>
          <w:lang w:val="en-US"/>
        </w:rPr>
        <w:t>Java.nio.Buffer (java.nio.ByteBuffer, java.nio.IntBuffer …)</w:t>
      </w:r>
    </w:p>
    <w:p w:rsidR="00037085" w:rsidRDefault="00267F10">
      <w:pPr>
        <w:spacing w:line="285" w:lineRule="atLeast"/>
      </w:pPr>
      <w:r>
        <w:rPr>
          <w:color w:val="000000"/>
          <w:highlight w:val="white"/>
        </w:rPr>
        <w:t xml:space="preserve">Това е метод, който ползваме при имплементации изискващи асинхронен достъп до памет. </w:t>
      </w:r>
      <w:r w:rsidR="00117BD3">
        <w:rPr>
          <w:color w:val="000000"/>
          <w:highlight w:val="white"/>
        </w:rPr>
        <w:t>За п</w:t>
      </w:r>
      <w:r>
        <w:rPr>
          <w:color w:val="000000"/>
          <w:highlight w:val="white"/>
        </w:rPr>
        <w:t>ример може да дадем „Persistent Communication Requests“ комуникацията на MPI</w:t>
      </w:r>
      <w:r w:rsidR="00117BD3">
        <w:rPr>
          <w:color w:val="000000"/>
          <w:highlight w:val="white"/>
        </w:rPr>
        <w:t xml:space="preserve"> – </w:t>
      </w:r>
      <w:r>
        <w:rPr>
          <w:color w:val="000000"/>
          <w:highlight w:val="white"/>
        </w:rPr>
        <w:t xml:space="preserve"> </w:t>
      </w:r>
      <w:r w:rsidRPr="00117BD3">
        <w:rPr>
          <w:rFonts w:ascii="Courier New" w:hAnsi="Courier New"/>
          <w:iCs/>
          <w:sz w:val="22"/>
          <w:lang w:val="en-US"/>
        </w:rPr>
        <w:t>send_init</w:t>
      </w:r>
      <w:r>
        <w:rPr>
          <w:color w:val="000000"/>
          <w:highlight w:val="white"/>
        </w:rPr>
        <w:t xml:space="preserve">, </w:t>
      </w:r>
      <w:r w:rsidRPr="00117BD3">
        <w:rPr>
          <w:rFonts w:ascii="Courier New" w:hAnsi="Courier New"/>
          <w:iCs/>
          <w:sz w:val="22"/>
          <w:lang w:val="en-US"/>
        </w:rPr>
        <w:t>recv_init</w:t>
      </w:r>
      <w:r>
        <w:rPr>
          <w:color w:val="000000"/>
          <w:highlight w:val="white"/>
        </w:rPr>
        <w:t xml:space="preserve"> и т</w:t>
      </w:r>
      <w:r w:rsidR="00117BD3">
        <w:rPr>
          <w:color w:val="000000"/>
          <w:highlight w:val="white"/>
        </w:rPr>
        <w:t>.н</w:t>
      </w:r>
      <w:r>
        <w:rPr>
          <w:color w:val="000000"/>
          <w:highlight w:val="white"/>
        </w:rPr>
        <w:t>. При тези методи</w:t>
      </w:r>
      <w:r w:rsidR="00117BD3">
        <w:rPr>
          <w:color w:val="000000"/>
          <w:highlight w:val="white"/>
        </w:rPr>
        <w:t>,</w:t>
      </w:r>
      <w:r>
        <w:rPr>
          <w:color w:val="000000"/>
          <w:highlight w:val="white"/>
        </w:rPr>
        <w:t xml:space="preserve"> данните, които се изпращат или получават</w:t>
      </w:r>
      <w:r w:rsidR="00117BD3">
        <w:rPr>
          <w:color w:val="000000"/>
          <w:highlight w:val="white"/>
        </w:rPr>
        <w:t>,</w:t>
      </w:r>
      <w:r>
        <w:rPr>
          <w:color w:val="000000"/>
          <w:highlight w:val="white"/>
        </w:rPr>
        <w:t xml:space="preserve"> се променят динамично от потребителя</w:t>
      </w:r>
      <w:r w:rsidR="00117BD3">
        <w:rPr>
          <w:color w:val="000000"/>
          <w:highlight w:val="white"/>
        </w:rPr>
        <w:t>.</w:t>
      </w:r>
      <w:r>
        <w:rPr>
          <w:color w:val="000000"/>
          <w:highlight w:val="white"/>
        </w:rPr>
        <w:t xml:space="preserve"> </w:t>
      </w:r>
      <w:r w:rsidR="00117BD3">
        <w:rPr>
          <w:color w:val="000000"/>
          <w:highlight w:val="white"/>
        </w:rPr>
        <w:t>С</w:t>
      </w:r>
      <w:r>
        <w:rPr>
          <w:color w:val="000000"/>
          <w:highlight w:val="white"/>
        </w:rPr>
        <w:t xml:space="preserve">ледователно няма да </w:t>
      </w:r>
      <w:r w:rsidR="003B6179">
        <w:rPr>
          <w:color w:val="000000"/>
          <w:highlight w:val="white"/>
        </w:rPr>
        <w:t xml:space="preserve">е </w:t>
      </w:r>
      <w:r>
        <w:rPr>
          <w:color w:val="000000"/>
          <w:highlight w:val="white"/>
        </w:rPr>
        <w:t>практично да се ползва копиране или референция. Други случа</w:t>
      </w:r>
      <w:r w:rsidR="003B6179">
        <w:rPr>
          <w:color w:val="000000"/>
          <w:highlight w:val="white"/>
        </w:rPr>
        <w:t>и</w:t>
      </w:r>
      <w:r>
        <w:rPr>
          <w:color w:val="000000"/>
          <w:highlight w:val="white"/>
        </w:rPr>
        <w:t>,</w:t>
      </w:r>
      <w:r w:rsidR="003B6179">
        <w:rPr>
          <w:color w:val="000000"/>
          <w:highlight w:val="white"/>
        </w:rPr>
        <w:t xml:space="preserve"> при</w:t>
      </w:r>
      <w:r>
        <w:rPr>
          <w:color w:val="000000"/>
          <w:highlight w:val="white"/>
        </w:rPr>
        <w:t xml:space="preserve"> който се </w:t>
      </w:r>
      <w:r w:rsidR="003B6179">
        <w:rPr>
          <w:color w:val="000000"/>
          <w:highlight w:val="white"/>
        </w:rPr>
        <w:t>из</w:t>
      </w:r>
      <w:r>
        <w:rPr>
          <w:color w:val="000000"/>
          <w:highlight w:val="white"/>
        </w:rPr>
        <w:t xml:space="preserve">ползва този метод </w:t>
      </w:r>
      <w:r w:rsidR="003B6179">
        <w:rPr>
          <w:color w:val="000000"/>
          <w:highlight w:val="white"/>
        </w:rPr>
        <w:t>з</w:t>
      </w:r>
      <w:r>
        <w:rPr>
          <w:color w:val="000000"/>
          <w:highlight w:val="white"/>
        </w:rPr>
        <w:t>а прехвърляне на данни е използването на буферни типове данни (</w:t>
      </w:r>
      <w:r w:rsidRPr="003B6179">
        <w:rPr>
          <w:rFonts w:ascii="Courier New" w:hAnsi="Courier New"/>
          <w:iCs/>
          <w:sz w:val="22"/>
          <w:lang w:val="en-US"/>
        </w:rPr>
        <w:t>BYTE_BUFFER</w:t>
      </w:r>
      <w:r>
        <w:rPr>
          <w:color w:val="000000"/>
          <w:highlight w:val="white"/>
        </w:rPr>
        <w:t xml:space="preserve">, </w:t>
      </w:r>
      <w:r w:rsidRPr="003B6179">
        <w:rPr>
          <w:rFonts w:ascii="Courier New" w:hAnsi="Courier New"/>
          <w:iCs/>
          <w:sz w:val="22"/>
          <w:lang w:val="en-US"/>
        </w:rPr>
        <w:t>INT_BUFFER</w:t>
      </w:r>
      <w:r w:rsidR="003B6179">
        <w:rPr>
          <w:color w:val="000000"/>
          <w:highlight w:val="white"/>
        </w:rPr>
        <w:t>,...</w:t>
      </w:r>
      <w:r>
        <w:rPr>
          <w:color w:val="000000"/>
          <w:highlight w:val="white"/>
        </w:rPr>
        <w:t>) или комуникация с обекти.</w:t>
      </w:r>
    </w:p>
    <w:p w:rsidR="00037085" w:rsidRDefault="00267F10">
      <w:pPr>
        <w:spacing w:line="285" w:lineRule="atLeast"/>
        <w:rPr>
          <w:color w:val="000000"/>
        </w:rPr>
      </w:pPr>
      <w:r>
        <w:rPr>
          <w:color w:val="000000"/>
          <w:highlight w:val="white"/>
        </w:rPr>
        <w:t>За Java достъпът е ясен</w:t>
      </w:r>
      <w:r w:rsidR="003B6179">
        <w:rPr>
          <w:color w:val="000000"/>
          <w:highlight w:val="white"/>
        </w:rPr>
        <w:t xml:space="preserve"> –</w:t>
      </w:r>
      <w:r>
        <w:rPr>
          <w:color w:val="000000"/>
          <w:highlight w:val="white"/>
        </w:rPr>
        <w:t xml:space="preserve"> чрез наследниците на </w:t>
      </w:r>
      <w:r w:rsidRPr="003B6179">
        <w:rPr>
          <w:rFonts w:ascii="Courier New" w:hAnsi="Courier New"/>
          <w:iCs/>
          <w:sz w:val="22"/>
          <w:lang w:val="en-US"/>
        </w:rPr>
        <w:t>java.nio.Buffer</w:t>
      </w:r>
      <w:r>
        <w:rPr>
          <w:color w:val="000000"/>
          <w:highlight w:val="white"/>
        </w:rPr>
        <w:t xml:space="preserve"> (</w:t>
      </w:r>
      <w:r w:rsidRPr="003B6179">
        <w:rPr>
          <w:rFonts w:ascii="Courier New" w:hAnsi="Courier New"/>
          <w:iCs/>
          <w:sz w:val="22"/>
          <w:lang w:val="en-US"/>
        </w:rPr>
        <w:t>java.nio.ByteBuffer</w:t>
      </w:r>
      <w:r>
        <w:rPr>
          <w:color w:val="000000"/>
          <w:highlight w:val="white"/>
        </w:rPr>
        <w:t xml:space="preserve">, </w:t>
      </w:r>
      <w:r w:rsidRPr="003B6179">
        <w:rPr>
          <w:rFonts w:ascii="Courier New" w:hAnsi="Courier New"/>
          <w:iCs/>
          <w:sz w:val="22"/>
          <w:lang w:val="en-US"/>
        </w:rPr>
        <w:t>java.nio.IntBuffer</w:t>
      </w:r>
      <w:r>
        <w:rPr>
          <w:color w:val="000000"/>
          <w:highlight w:val="white"/>
        </w:rPr>
        <w:t>). Докато от гледна точка на C достъп</w:t>
      </w:r>
      <w:r w:rsidR="003B6179">
        <w:rPr>
          <w:color w:val="000000"/>
          <w:highlight w:val="white"/>
        </w:rPr>
        <w:t>ът се получава</w:t>
      </w:r>
      <w:r>
        <w:rPr>
          <w:color w:val="000000"/>
          <w:highlight w:val="white"/>
        </w:rPr>
        <w:t xml:space="preserve"> чрез </w:t>
      </w:r>
      <w:r w:rsidRPr="003B6179">
        <w:rPr>
          <w:rFonts w:ascii="Courier New" w:hAnsi="Courier New"/>
          <w:iCs/>
          <w:sz w:val="22"/>
          <w:lang w:val="en-US"/>
        </w:rPr>
        <w:t>GetDirectBufferCapacity</w:t>
      </w:r>
      <w:r>
        <w:rPr>
          <w:color w:val="000000"/>
          <w:highlight w:val="white"/>
        </w:rPr>
        <w:t xml:space="preserve"> и </w:t>
      </w:r>
      <w:r w:rsidRPr="003B6179">
        <w:rPr>
          <w:rFonts w:ascii="Courier New" w:hAnsi="Courier New"/>
          <w:iCs/>
          <w:sz w:val="22"/>
          <w:lang w:val="en-US"/>
        </w:rPr>
        <w:t>GetDirectBufferAddress</w:t>
      </w:r>
      <w:r>
        <w:rPr>
          <w:color w:val="000000"/>
          <w:highlight w:val="white"/>
        </w:rPr>
        <w:t>.</w:t>
      </w:r>
    </w:p>
    <w:p w:rsidR="00037085" w:rsidRDefault="00267F10">
      <w:pPr>
        <w:spacing w:line="285" w:lineRule="atLeast"/>
        <w:rPr>
          <w:b/>
          <w:color w:val="000000"/>
          <w:highlight w:val="white"/>
        </w:rPr>
      </w:pPr>
      <w:r>
        <w:rPr>
          <w:b/>
          <w:color w:val="000000"/>
          <w:highlight w:val="white"/>
        </w:rPr>
        <w:t>Пример 7.13</w:t>
      </w:r>
    </w:p>
    <w:p w:rsidR="00037085" w:rsidRDefault="00267F10">
      <w:pPr>
        <w:spacing w:after="0"/>
        <w:ind w:left="720"/>
        <w:jc w:val="left"/>
        <w:rPr>
          <w:rFonts w:ascii="Courier New" w:hAnsi="Courier New"/>
          <w:sz w:val="22"/>
        </w:rPr>
      </w:pPr>
      <w:r>
        <w:rPr>
          <w:rFonts w:ascii="Courier New" w:hAnsi="Courier New"/>
          <w:sz w:val="22"/>
        </w:rPr>
        <w:t>// direct address buffer region</w:t>
      </w:r>
    </w:p>
    <w:p w:rsidR="00037085" w:rsidRDefault="00267F10">
      <w:pPr>
        <w:spacing w:after="0"/>
        <w:ind w:left="720"/>
        <w:jc w:val="left"/>
        <w:rPr>
          <w:rFonts w:ascii="Courier New" w:hAnsi="Courier New"/>
          <w:sz w:val="22"/>
        </w:rPr>
      </w:pPr>
      <w:r>
        <w:rPr>
          <w:rFonts w:ascii="Courier New" w:hAnsi="Courier New"/>
          <w:sz w:val="22"/>
        </w:rPr>
        <w:t>void getAddrDirectBuffer(</w:t>
      </w:r>
    </w:p>
    <w:p w:rsidR="00037085" w:rsidRDefault="00267F10">
      <w:pPr>
        <w:spacing w:after="0"/>
        <w:ind w:left="720"/>
        <w:jc w:val="left"/>
        <w:rPr>
          <w:rFonts w:ascii="Courier New" w:hAnsi="Courier New"/>
          <w:sz w:val="22"/>
        </w:rPr>
      </w:pPr>
      <w:r>
        <w:rPr>
          <w:rFonts w:ascii="Courier New" w:hAnsi="Courier New"/>
          <w:sz w:val="22"/>
        </w:rPr>
        <w:t>JNIEnv *env,jobject obj,jint start,jint len,void** buff,int type_size,int mode)</w:t>
      </w:r>
    </w:p>
    <w:p w:rsidR="00037085" w:rsidRDefault="00267F10">
      <w:pPr>
        <w:spacing w:after="0"/>
        <w:ind w:left="720"/>
        <w:jc w:val="left"/>
        <w:rPr>
          <w:rFonts w:ascii="Courier New" w:hAnsi="Courier New"/>
          <w:sz w:val="22"/>
        </w:rPr>
      </w:pPr>
      <w:r>
        <w:rPr>
          <w:rFonts w:ascii="Courier New" w:hAnsi="Courier New"/>
          <w:sz w:val="22"/>
        </w:rPr>
        <w:t>{</w:t>
      </w:r>
    </w:p>
    <w:p w:rsidR="00037085" w:rsidRDefault="00267F10">
      <w:pPr>
        <w:spacing w:after="0"/>
        <w:ind w:left="720"/>
        <w:jc w:val="left"/>
        <w:rPr>
          <w:rFonts w:ascii="Courier New" w:hAnsi="Courier New"/>
          <w:sz w:val="22"/>
        </w:rPr>
      </w:pPr>
      <w:r>
        <w:rPr>
          <w:rFonts w:ascii="Courier New" w:hAnsi="Courier New"/>
          <w:sz w:val="22"/>
        </w:rPr>
        <w:tab/>
        <w:t>int capacity;</w:t>
      </w:r>
    </w:p>
    <w:p w:rsidR="00037085" w:rsidRDefault="00037085">
      <w:pPr>
        <w:spacing w:after="0"/>
        <w:ind w:left="720"/>
        <w:jc w:val="left"/>
        <w:rPr>
          <w:rFonts w:ascii="Courier New" w:hAnsi="Courier New"/>
          <w:sz w:val="22"/>
        </w:rPr>
      </w:pPr>
    </w:p>
    <w:p w:rsidR="00037085" w:rsidRDefault="00267F10">
      <w:pPr>
        <w:spacing w:after="0"/>
        <w:ind w:left="720"/>
        <w:jc w:val="left"/>
        <w:rPr>
          <w:rFonts w:ascii="Courier New" w:hAnsi="Courier New"/>
          <w:sz w:val="22"/>
        </w:rPr>
      </w:pPr>
      <w:r>
        <w:rPr>
          <w:rFonts w:ascii="Courier New" w:hAnsi="Courier New"/>
          <w:sz w:val="22"/>
        </w:rPr>
        <w:tab/>
        <w:t>capacity = (*env)-&gt;GetDirectBufferCapacity(env,obj);</w:t>
      </w:r>
    </w:p>
    <w:p w:rsidR="00037085" w:rsidRDefault="00267F10">
      <w:pPr>
        <w:spacing w:after="0"/>
        <w:ind w:left="720"/>
        <w:jc w:val="left"/>
        <w:rPr>
          <w:rFonts w:ascii="Courier New" w:hAnsi="Courier New"/>
          <w:sz w:val="22"/>
        </w:rPr>
      </w:pPr>
      <w:r>
        <w:rPr>
          <w:rFonts w:ascii="Courier New" w:hAnsi="Courier New"/>
          <w:sz w:val="22"/>
        </w:rPr>
        <w:tab/>
        <w:t>*buff = (*env)-&gt;GetDirectBufferAddress(env,obj);</w:t>
      </w:r>
    </w:p>
    <w:p w:rsidR="00037085" w:rsidRDefault="00267F10">
      <w:pPr>
        <w:spacing w:after="0"/>
        <w:ind w:left="720"/>
        <w:jc w:val="left"/>
        <w:rPr>
          <w:rFonts w:ascii="Courier New" w:hAnsi="Courier New"/>
          <w:sz w:val="22"/>
        </w:rPr>
      </w:pPr>
      <w:r>
        <w:rPr>
          <w:rFonts w:ascii="Courier New" w:hAnsi="Courier New"/>
          <w:sz w:val="22"/>
        </w:rPr>
        <w:tab/>
        <w:t>if(*buff == NULL){</w:t>
      </w:r>
    </w:p>
    <w:p w:rsidR="00037085" w:rsidRDefault="00267F10">
      <w:pPr>
        <w:spacing w:after="0"/>
        <w:ind w:left="720"/>
        <w:jc w:val="left"/>
        <w:rPr>
          <w:rFonts w:ascii="Courier New" w:hAnsi="Courier New"/>
          <w:sz w:val="22"/>
        </w:rPr>
      </w:pPr>
      <w:r>
        <w:rPr>
          <w:rFonts w:ascii="Courier New" w:hAnsi="Courier New"/>
          <w:sz w:val="22"/>
        </w:rPr>
        <w:tab/>
      </w:r>
      <w:r>
        <w:rPr>
          <w:rFonts w:ascii="Courier New" w:hAnsi="Courier New"/>
          <w:sz w:val="22"/>
        </w:rPr>
        <w:tab/>
        <w:t>jniUndefinedMemException(env,</w:t>
      </w:r>
    </w:p>
    <w:p w:rsidR="00037085" w:rsidRDefault="00267F10">
      <w:pPr>
        <w:spacing w:after="0"/>
        <w:ind w:left="720"/>
        <w:jc w:val="left"/>
        <w:rPr>
          <w:rFonts w:ascii="Courier New" w:hAnsi="Courier New"/>
          <w:sz w:val="22"/>
        </w:rPr>
      </w:pPr>
      <w:r>
        <w:rPr>
          <w:rFonts w:ascii="Courier New" w:hAnsi="Courier New"/>
          <w:sz w:val="22"/>
        </w:rPr>
        <w:tab/>
      </w:r>
      <w:r>
        <w:rPr>
          <w:rFonts w:ascii="Courier New" w:hAnsi="Courier New"/>
          <w:sz w:val="22"/>
        </w:rPr>
        <w:tab/>
      </w:r>
      <w:r>
        <w:rPr>
          <w:rFonts w:ascii="Courier New" w:hAnsi="Courier New"/>
          <w:sz w:val="22"/>
        </w:rPr>
        <w:tab/>
        <w:t>"JNI GetDirectBufferAddress");</w:t>
      </w:r>
    </w:p>
    <w:p w:rsidR="00037085" w:rsidRDefault="00267F10">
      <w:pPr>
        <w:spacing w:after="0"/>
        <w:ind w:left="720"/>
        <w:jc w:val="left"/>
        <w:rPr>
          <w:rFonts w:ascii="Courier New" w:hAnsi="Courier New"/>
          <w:sz w:val="22"/>
        </w:rPr>
      </w:pPr>
      <w:r>
        <w:rPr>
          <w:rFonts w:ascii="Courier New" w:hAnsi="Courier New"/>
          <w:sz w:val="22"/>
        </w:rPr>
        <w:tab/>
      </w:r>
      <w:r>
        <w:rPr>
          <w:rFonts w:ascii="Courier New" w:hAnsi="Courier New"/>
          <w:sz w:val="22"/>
        </w:rPr>
        <w:tab/>
        <w:t>return;</w:t>
      </w:r>
    </w:p>
    <w:p w:rsidR="00037085" w:rsidRDefault="00267F10">
      <w:pPr>
        <w:spacing w:after="0"/>
        <w:ind w:left="720"/>
        <w:jc w:val="left"/>
        <w:rPr>
          <w:rFonts w:ascii="Courier New" w:hAnsi="Courier New"/>
          <w:sz w:val="22"/>
        </w:rPr>
      </w:pPr>
      <w:r>
        <w:rPr>
          <w:rFonts w:ascii="Courier New" w:hAnsi="Courier New"/>
          <w:sz w:val="22"/>
        </w:rPr>
        <w:tab/>
        <w:t>}</w:t>
      </w:r>
    </w:p>
    <w:p w:rsidR="00037085" w:rsidRDefault="00037085">
      <w:pPr>
        <w:spacing w:after="0"/>
        <w:ind w:left="720"/>
        <w:jc w:val="left"/>
        <w:rPr>
          <w:rFonts w:ascii="Courier New" w:hAnsi="Courier New"/>
          <w:sz w:val="22"/>
        </w:rPr>
      </w:pPr>
    </w:p>
    <w:p w:rsidR="00037085" w:rsidRDefault="00267F10">
      <w:pPr>
        <w:spacing w:after="0"/>
        <w:ind w:left="720"/>
        <w:jc w:val="left"/>
        <w:rPr>
          <w:rFonts w:ascii="Courier New" w:hAnsi="Courier New"/>
          <w:sz w:val="22"/>
        </w:rPr>
      </w:pPr>
      <w:r>
        <w:rPr>
          <w:rFonts w:ascii="Courier New" w:hAnsi="Courier New"/>
          <w:sz w:val="22"/>
        </w:rPr>
        <w:tab/>
        <w:t>if(((len+start)*type_size) &gt; capacity){</w:t>
      </w:r>
    </w:p>
    <w:p w:rsidR="00037085" w:rsidRDefault="00267F10">
      <w:pPr>
        <w:spacing w:after="0"/>
        <w:ind w:left="720"/>
        <w:jc w:val="left"/>
        <w:rPr>
          <w:rFonts w:ascii="Courier New" w:hAnsi="Courier New"/>
          <w:sz w:val="22"/>
        </w:rPr>
      </w:pPr>
      <w:r>
        <w:rPr>
          <w:rFonts w:ascii="Courier New" w:hAnsi="Courier New"/>
          <w:sz w:val="22"/>
        </w:rPr>
        <w:tab/>
      </w:r>
      <w:r>
        <w:rPr>
          <w:rFonts w:ascii="Courier New" w:hAnsi="Courier New"/>
          <w:sz w:val="22"/>
        </w:rPr>
        <w:tab/>
        <w:t>jniIndexOutOfBoundsException(env,</w:t>
      </w:r>
    </w:p>
    <w:p w:rsidR="00037085" w:rsidRDefault="00267F10">
      <w:pPr>
        <w:spacing w:after="0"/>
        <w:ind w:left="720"/>
        <w:jc w:val="left"/>
        <w:rPr>
          <w:rFonts w:ascii="Courier New" w:hAnsi="Courier New"/>
          <w:sz w:val="22"/>
        </w:rPr>
      </w:pPr>
      <w:r>
        <w:rPr>
          <w:rFonts w:ascii="Courier New" w:hAnsi="Courier New"/>
          <w:sz w:val="22"/>
        </w:rPr>
        <w:tab/>
      </w:r>
      <w:r>
        <w:rPr>
          <w:rFonts w:ascii="Courier New" w:hAnsi="Courier New"/>
          <w:sz w:val="22"/>
        </w:rPr>
        <w:tab/>
      </w:r>
      <w:r>
        <w:rPr>
          <w:rFonts w:ascii="Courier New" w:hAnsi="Courier New"/>
          <w:sz w:val="22"/>
        </w:rPr>
        <w:tab/>
        <w:t>"Error Offset/Capacity!");</w:t>
      </w:r>
    </w:p>
    <w:p w:rsidR="00037085" w:rsidRDefault="00267F10">
      <w:pPr>
        <w:spacing w:after="0"/>
        <w:ind w:left="720"/>
        <w:jc w:val="left"/>
        <w:rPr>
          <w:rFonts w:ascii="Courier New" w:hAnsi="Courier New"/>
          <w:sz w:val="22"/>
        </w:rPr>
      </w:pPr>
      <w:r>
        <w:rPr>
          <w:rFonts w:ascii="Courier New" w:hAnsi="Courier New"/>
          <w:sz w:val="22"/>
        </w:rPr>
        <w:tab/>
      </w:r>
      <w:r>
        <w:rPr>
          <w:rFonts w:ascii="Courier New" w:hAnsi="Courier New"/>
          <w:sz w:val="22"/>
        </w:rPr>
        <w:tab/>
        <w:t>buff = NULL;</w:t>
      </w:r>
    </w:p>
    <w:p w:rsidR="00037085" w:rsidRDefault="00267F10">
      <w:pPr>
        <w:spacing w:after="0"/>
        <w:ind w:left="720"/>
        <w:jc w:val="left"/>
        <w:rPr>
          <w:rFonts w:ascii="Courier New" w:hAnsi="Courier New"/>
          <w:sz w:val="22"/>
        </w:rPr>
      </w:pPr>
      <w:r>
        <w:rPr>
          <w:rFonts w:ascii="Courier New" w:hAnsi="Courier New"/>
          <w:sz w:val="22"/>
        </w:rPr>
        <w:tab/>
      </w:r>
      <w:r>
        <w:rPr>
          <w:rFonts w:ascii="Courier New" w:hAnsi="Courier New"/>
          <w:sz w:val="22"/>
        </w:rPr>
        <w:tab/>
        <w:t>return;</w:t>
      </w:r>
    </w:p>
    <w:p w:rsidR="00037085" w:rsidRDefault="00267F10">
      <w:pPr>
        <w:spacing w:after="0"/>
        <w:ind w:left="720"/>
        <w:jc w:val="left"/>
        <w:rPr>
          <w:rFonts w:ascii="Courier New" w:hAnsi="Courier New"/>
          <w:sz w:val="22"/>
        </w:rPr>
      </w:pPr>
      <w:r>
        <w:rPr>
          <w:rFonts w:ascii="Courier New" w:hAnsi="Courier New"/>
          <w:sz w:val="22"/>
        </w:rPr>
        <w:tab/>
        <w:t>}</w:t>
      </w:r>
    </w:p>
    <w:p w:rsidR="00037085" w:rsidRDefault="00267F10">
      <w:pPr>
        <w:spacing w:after="0"/>
        <w:ind w:left="720"/>
        <w:jc w:val="left"/>
        <w:rPr>
          <w:rFonts w:ascii="Courier New" w:hAnsi="Courier New"/>
          <w:sz w:val="22"/>
        </w:rPr>
      </w:pPr>
      <w:r>
        <w:rPr>
          <w:rFonts w:ascii="Courier New" w:hAnsi="Courier New"/>
          <w:sz w:val="22"/>
        </w:rPr>
        <w:tab/>
        <w:t>*buff = ((jbyte*)*buff)+(type_size*start);</w:t>
      </w:r>
    </w:p>
    <w:p w:rsidR="00037085" w:rsidRDefault="00267F10">
      <w:pPr>
        <w:ind w:left="720"/>
        <w:jc w:val="left"/>
        <w:rPr>
          <w:rFonts w:ascii="Courier New" w:hAnsi="Courier New"/>
          <w:sz w:val="22"/>
        </w:rPr>
      </w:pPr>
      <w:r>
        <w:rPr>
          <w:rFonts w:ascii="Courier New" w:hAnsi="Courier New"/>
          <w:sz w:val="22"/>
        </w:rPr>
        <w:t>}</w:t>
      </w:r>
    </w:p>
    <w:p w:rsidR="00037085" w:rsidRDefault="00037085">
      <w:pPr>
        <w:spacing w:line="285" w:lineRule="atLeast"/>
        <w:rPr>
          <w:color w:val="000000"/>
          <w:highlight w:val="white"/>
        </w:rPr>
      </w:pPr>
    </w:p>
    <w:p w:rsidR="00037085" w:rsidRDefault="00267F10" w:rsidP="00375B6A">
      <w:pPr>
        <w:pStyle w:val="Heading3"/>
        <w:numPr>
          <w:ilvl w:val="2"/>
          <w:numId w:val="12"/>
        </w:numPr>
        <w:tabs>
          <w:tab w:val="clear" w:pos="720"/>
        </w:tabs>
        <w:ind w:left="720" w:hanging="720"/>
      </w:pPr>
      <w:bookmarkStart w:id="95" w:name="_Toc29218314"/>
      <w:r>
        <w:rPr>
          <w:highlight w:val="white"/>
        </w:rPr>
        <w:t>Блокиращи методи за комуникация между два процеса</w:t>
      </w:r>
      <w:bookmarkEnd w:id="95"/>
    </w:p>
    <w:p w:rsidR="00037085" w:rsidRDefault="00267F10">
      <w:pPr>
        <w:spacing w:line="285" w:lineRule="atLeast"/>
      </w:pPr>
      <w:r>
        <w:rPr>
          <w:color w:val="000000"/>
          <w:highlight w:val="white"/>
        </w:rPr>
        <w:t>Блокиращите методи са особено лесни за имплементиране. Те могат да работят и с трите типа на достъп, а именно референция, к</w:t>
      </w:r>
      <w:r w:rsidR="003B6179">
        <w:rPr>
          <w:color w:val="000000"/>
          <w:highlight w:val="white"/>
        </w:rPr>
        <w:t>о</w:t>
      </w:r>
      <w:r>
        <w:rPr>
          <w:color w:val="000000"/>
          <w:highlight w:val="white"/>
        </w:rPr>
        <w:t xml:space="preserve">пиране и </w:t>
      </w:r>
      <w:r>
        <w:rPr>
          <w:color w:val="000000"/>
          <w:highlight w:val="white"/>
          <w:lang w:val="en-US"/>
        </w:rPr>
        <w:t xml:space="preserve">“nio” </w:t>
      </w:r>
      <w:r>
        <w:rPr>
          <w:color w:val="000000"/>
          <w:highlight w:val="white"/>
        </w:rPr>
        <w:t xml:space="preserve">буфер. При използването на референция приемаме, че MPI функциите, които използваме за комуникацията не могат да блокират и по време на критичната секция не изпълняваме никакви JNI функции.  </w:t>
      </w:r>
    </w:p>
    <w:p w:rsidR="00037085" w:rsidRDefault="00267F10" w:rsidP="00375B6A">
      <w:pPr>
        <w:pStyle w:val="Heading3"/>
        <w:numPr>
          <w:ilvl w:val="2"/>
          <w:numId w:val="12"/>
        </w:numPr>
        <w:tabs>
          <w:tab w:val="clear" w:pos="720"/>
        </w:tabs>
        <w:ind w:left="720" w:hanging="720"/>
      </w:pPr>
      <w:bookmarkStart w:id="96" w:name="_Toc29218315"/>
      <w:r>
        <w:t>Неблокиращи методи</w:t>
      </w:r>
      <w:bookmarkEnd w:id="96"/>
    </w:p>
    <w:p w:rsidR="00037085" w:rsidRDefault="00267F10">
      <w:pPr>
        <w:spacing w:line="285" w:lineRule="atLeast"/>
      </w:pPr>
      <w:r>
        <w:rPr>
          <w:color w:val="000000"/>
          <w:highlight w:val="white"/>
        </w:rPr>
        <w:t xml:space="preserve">Неблокиращите операции работят на база на копиране или чрез java.nio.Buffer. </w:t>
      </w:r>
      <w:r w:rsidR="003B6179">
        <w:rPr>
          <w:color w:val="000000"/>
          <w:highlight w:val="white"/>
        </w:rPr>
        <w:t>Естествено е</w:t>
      </w:r>
      <w:r>
        <w:rPr>
          <w:color w:val="000000"/>
          <w:highlight w:val="white"/>
        </w:rPr>
        <w:t>, че при втория случай пренасянето на данни става в пъти по-лесно и бързо. Докато първият случай предоставя възможност за комуникация на примитивни масиви. Принцип</w:t>
      </w:r>
      <w:r w:rsidR="003B6179">
        <w:rPr>
          <w:color w:val="000000"/>
          <w:highlight w:val="white"/>
        </w:rPr>
        <w:t>ът</w:t>
      </w:r>
      <w:r>
        <w:rPr>
          <w:color w:val="000000"/>
          <w:highlight w:val="white"/>
        </w:rPr>
        <w:t xml:space="preserve"> е </w:t>
      </w:r>
      <w:r w:rsidR="003B6179">
        <w:rPr>
          <w:color w:val="000000"/>
          <w:highlight w:val="white"/>
        </w:rPr>
        <w:t xml:space="preserve">– </w:t>
      </w:r>
      <w:r>
        <w:rPr>
          <w:color w:val="000000"/>
          <w:highlight w:val="white"/>
        </w:rPr>
        <w:t>ако е изпраща</w:t>
      </w:r>
      <w:r w:rsidR="003B6179">
        <w:rPr>
          <w:color w:val="000000"/>
          <w:highlight w:val="white"/>
        </w:rPr>
        <w:t>щ</w:t>
      </w:r>
      <w:r>
        <w:rPr>
          <w:color w:val="000000"/>
          <w:highlight w:val="white"/>
        </w:rPr>
        <w:t xml:space="preserve"> метод</w:t>
      </w:r>
      <w:r w:rsidR="003B6179">
        <w:rPr>
          <w:color w:val="000000"/>
          <w:highlight w:val="white"/>
        </w:rPr>
        <w:t>,</w:t>
      </w:r>
      <w:r>
        <w:rPr>
          <w:color w:val="000000"/>
          <w:highlight w:val="white"/>
        </w:rPr>
        <w:t xml:space="preserve"> той да се копира и запазва в „native“ частта на java-mpi. В случаите, когато е получаващ, </w:t>
      </w:r>
      <w:r w:rsidR="003B6179">
        <w:rPr>
          <w:color w:val="000000"/>
          <w:highlight w:val="white"/>
        </w:rPr>
        <w:t xml:space="preserve">тогава </w:t>
      </w:r>
      <w:r>
        <w:rPr>
          <w:color w:val="000000"/>
          <w:highlight w:val="white"/>
        </w:rPr>
        <w:t xml:space="preserve">се създава </w:t>
      </w:r>
      <w:r w:rsidR="003B6179">
        <w:rPr>
          <w:color w:val="000000"/>
          <w:highlight w:val="white"/>
        </w:rPr>
        <w:t xml:space="preserve">буфер, </w:t>
      </w:r>
      <w:r>
        <w:rPr>
          <w:color w:val="000000"/>
          <w:highlight w:val="white"/>
        </w:rPr>
        <w:t>като големината му е равана на това, което потребителя</w:t>
      </w:r>
      <w:r w:rsidR="003B6179">
        <w:rPr>
          <w:color w:val="000000"/>
          <w:highlight w:val="white"/>
        </w:rPr>
        <w:t>т</w:t>
      </w:r>
      <w:r>
        <w:rPr>
          <w:color w:val="000000"/>
          <w:highlight w:val="white"/>
        </w:rPr>
        <w:t xml:space="preserve"> очаква да получи. След което</w:t>
      </w:r>
      <w:r w:rsidR="003B6179">
        <w:rPr>
          <w:color w:val="000000"/>
          <w:highlight w:val="white"/>
        </w:rPr>
        <w:t>,</w:t>
      </w:r>
      <w:r>
        <w:rPr>
          <w:color w:val="000000"/>
          <w:highlight w:val="white"/>
        </w:rPr>
        <w:t xml:space="preserve"> получаващият буфер се обновява</w:t>
      </w:r>
      <w:r>
        <w:rPr>
          <w:color w:val="000000"/>
        </w:rPr>
        <w:t>.</w:t>
      </w:r>
    </w:p>
    <w:p w:rsidR="00037085" w:rsidRDefault="00267F10">
      <w:pPr>
        <w:spacing w:line="285" w:lineRule="atLeast"/>
        <w:rPr>
          <w:color w:val="000000"/>
        </w:rPr>
      </w:pPr>
      <w:r>
        <w:rPr>
          <w:color w:val="000000"/>
          <w:highlight w:val="white"/>
        </w:rPr>
        <w:t xml:space="preserve">Цялата тази логика се осъществява със структура, която държи всички буфери, измествания и други данни помагащи на системата да си върши работата, </w:t>
      </w:r>
      <w:r w:rsidR="003B6179">
        <w:rPr>
          <w:color w:val="000000"/>
          <w:highlight w:val="white"/>
        </w:rPr>
        <w:t>П</w:t>
      </w:r>
      <w:r>
        <w:rPr>
          <w:color w:val="000000"/>
          <w:highlight w:val="white"/>
        </w:rPr>
        <w:t>ример 7.14.</w:t>
      </w:r>
    </w:p>
    <w:p w:rsidR="00037085" w:rsidRDefault="00267F10">
      <w:pPr>
        <w:spacing w:line="285" w:lineRule="atLeast"/>
        <w:rPr>
          <w:b/>
        </w:rPr>
      </w:pPr>
      <w:r>
        <w:rPr>
          <w:b/>
          <w:color w:val="000000"/>
        </w:rPr>
        <w:t>Пример 7.14</w:t>
      </w:r>
    </w:p>
    <w:p w:rsidR="00037085" w:rsidRDefault="00267F10">
      <w:pPr>
        <w:pStyle w:val="Code"/>
      </w:pPr>
      <w:r>
        <w:t>// jni mpi request handler</w:t>
      </w:r>
    </w:p>
    <w:p w:rsidR="00037085" w:rsidRDefault="00267F10">
      <w:pPr>
        <w:pStyle w:val="Code"/>
      </w:pPr>
      <w:r>
        <w:t>typedef struct {</w:t>
      </w:r>
    </w:p>
    <w:p w:rsidR="00037085" w:rsidRDefault="00267F10">
      <w:pPr>
        <w:pStyle w:val="Code"/>
      </w:pPr>
      <w:r>
        <w:tab/>
        <w:t>MPI_Request request;</w:t>
      </w:r>
    </w:p>
    <w:p w:rsidR="00037085" w:rsidRDefault="00267F10">
      <w:pPr>
        <w:pStyle w:val="Code"/>
      </w:pPr>
      <w:r>
        <w:tab/>
        <w:t>tJniType* type[JNI_IMAX_BUFFERS];</w:t>
      </w:r>
    </w:p>
    <w:p w:rsidR="00037085" w:rsidRDefault="00267F10">
      <w:pPr>
        <w:pStyle w:val="Code"/>
      </w:pPr>
      <w:r>
        <w:tab/>
        <w:t>// region variables</w:t>
      </w:r>
    </w:p>
    <w:p w:rsidR="00037085" w:rsidRDefault="00267F10">
      <w:pPr>
        <w:pStyle w:val="Code"/>
      </w:pPr>
      <w:r>
        <w:tab/>
        <w:t>int offset[JNI_IMAX_BUFFERS];</w:t>
      </w:r>
    </w:p>
    <w:p w:rsidR="00037085" w:rsidRDefault="00267F10">
      <w:pPr>
        <w:pStyle w:val="Code"/>
      </w:pPr>
      <w:r>
        <w:tab/>
        <w:t>int count[JNI_IMAX_BUFFERS];</w:t>
      </w:r>
    </w:p>
    <w:p w:rsidR="00037085" w:rsidRDefault="00267F10">
      <w:pPr>
        <w:pStyle w:val="Code"/>
      </w:pPr>
      <w:r>
        <w:tab/>
        <w:t>// buffers</w:t>
      </w:r>
    </w:p>
    <w:p w:rsidR="00037085" w:rsidRDefault="00267F10">
      <w:pPr>
        <w:pStyle w:val="Code"/>
      </w:pPr>
      <w:r>
        <w:tab/>
        <w:t>jobject buffers[JNI_IMAX_BUFFERS];</w:t>
      </w:r>
    </w:p>
    <w:p w:rsidR="00037085" w:rsidRDefault="00267F10">
      <w:pPr>
        <w:pStyle w:val="Code"/>
      </w:pPr>
      <w:r>
        <w:tab/>
        <w:t>void* address[JNI_IMAX_BUFFERS];</w:t>
      </w:r>
    </w:p>
    <w:p w:rsidR="00037085" w:rsidRDefault="00267F10">
      <w:pPr>
        <w:pStyle w:val="Code"/>
      </w:pPr>
      <w:r>
        <w:tab/>
        <w:t>jboolean isPersistentRequest;</w:t>
      </w:r>
    </w:p>
    <w:p w:rsidR="00037085" w:rsidRDefault="00267F10">
      <w:pPr>
        <w:pStyle w:val="Code"/>
      </w:pPr>
      <w:r>
        <w:tab/>
        <w:t>jboolean isSendRequest;</w:t>
      </w:r>
    </w:p>
    <w:p w:rsidR="00037085" w:rsidRDefault="00267F10">
      <w:pPr>
        <w:pStyle w:val="Code"/>
        <w:spacing w:after="120"/>
      </w:pPr>
      <w:r>
        <w:t>} tJniRequest;</w:t>
      </w:r>
    </w:p>
    <w:p w:rsidR="003B6179" w:rsidRDefault="00267F10">
      <w:pPr>
        <w:spacing w:line="285" w:lineRule="atLeast"/>
        <w:rPr>
          <w:color w:val="000000"/>
          <w:highlight w:val="white"/>
        </w:rPr>
      </w:pPr>
      <w:r>
        <w:rPr>
          <w:color w:val="000000"/>
          <w:highlight w:val="white"/>
        </w:rPr>
        <w:t>Буферите са повече о</w:t>
      </w:r>
      <w:r w:rsidR="003B6179">
        <w:rPr>
          <w:color w:val="000000"/>
          <w:highlight w:val="white"/>
        </w:rPr>
        <w:t>т</w:t>
      </w:r>
      <w:r>
        <w:rPr>
          <w:color w:val="000000"/>
          <w:highlight w:val="white"/>
        </w:rPr>
        <w:t>колкото е необходим</w:t>
      </w:r>
      <w:r w:rsidR="003B6179">
        <w:rPr>
          <w:color w:val="000000"/>
          <w:highlight w:val="white"/>
        </w:rPr>
        <w:t>о,</w:t>
      </w:r>
      <w:r>
        <w:rPr>
          <w:color w:val="000000"/>
          <w:highlight w:val="white"/>
        </w:rPr>
        <w:t xml:space="preserve"> поради няко</w:t>
      </w:r>
      <w:r w:rsidR="003B6179">
        <w:rPr>
          <w:color w:val="000000"/>
          <w:highlight w:val="white"/>
        </w:rPr>
        <w:t>и</w:t>
      </w:r>
      <w:r>
        <w:rPr>
          <w:color w:val="000000"/>
          <w:highlight w:val="white"/>
        </w:rPr>
        <w:t xml:space="preserve"> колективни комуникации, </w:t>
      </w:r>
      <w:r w:rsidR="003B6179">
        <w:rPr>
          <w:color w:val="000000"/>
          <w:highlight w:val="white"/>
        </w:rPr>
        <w:t xml:space="preserve">които </w:t>
      </w:r>
      <w:r>
        <w:rPr>
          <w:color w:val="000000"/>
          <w:highlight w:val="white"/>
        </w:rPr>
        <w:t>обикновено използват повече от един</w:t>
      </w:r>
      <w:r w:rsidR="003B6179">
        <w:rPr>
          <w:color w:val="000000"/>
          <w:highlight w:val="white"/>
        </w:rPr>
        <w:t xml:space="preserve"> буфер</w:t>
      </w:r>
      <w:r>
        <w:rPr>
          <w:color w:val="000000"/>
          <w:highlight w:val="white"/>
        </w:rPr>
        <w:t>.</w:t>
      </w:r>
      <w:r w:rsidR="003B6179">
        <w:rPr>
          <w:color w:val="000000"/>
        </w:rPr>
        <w:t xml:space="preserve"> </w:t>
      </w:r>
      <w:r>
        <w:rPr>
          <w:color w:val="000000"/>
          <w:highlight w:val="white"/>
        </w:rPr>
        <w:t>Принцип</w:t>
      </w:r>
      <w:r w:rsidR="003B6179">
        <w:rPr>
          <w:color w:val="000000"/>
          <w:highlight w:val="white"/>
        </w:rPr>
        <w:t>ът</w:t>
      </w:r>
      <w:r>
        <w:rPr>
          <w:color w:val="000000"/>
          <w:highlight w:val="white"/>
        </w:rPr>
        <w:t xml:space="preserve"> е сравнително прост и ефективен. При инициализирането на неблокираща операция, винаги се създава </w:t>
      </w:r>
      <w:r w:rsidRPr="003B6179">
        <w:rPr>
          <w:rFonts w:ascii="Courier New" w:hAnsi="Courier New"/>
          <w:iCs/>
          <w:sz w:val="22"/>
          <w:lang w:val="en-US"/>
        </w:rPr>
        <w:t>tJniRequest</w:t>
      </w:r>
      <w:r>
        <w:rPr>
          <w:color w:val="000000"/>
          <w:highlight w:val="white"/>
        </w:rPr>
        <w:t xml:space="preserve"> променлива, к</w:t>
      </w:r>
      <w:r w:rsidR="003B6179">
        <w:rPr>
          <w:color w:val="000000"/>
          <w:highlight w:val="white"/>
        </w:rPr>
        <w:t>оя</w:t>
      </w:r>
      <w:r>
        <w:rPr>
          <w:color w:val="000000"/>
          <w:highlight w:val="white"/>
        </w:rPr>
        <w:t xml:space="preserve">то в Java структурата съответства на Java Request обект. Комуникацията между тях се осъществява чрез адреси. </w:t>
      </w:r>
      <w:r w:rsidR="003B6179">
        <w:rPr>
          <w:color w:val="000000"/>
          <w:highlight w:val="white"/>
        </w:rPr>
        <w:t xml:space="preserve">След като променливата е </w:t>
      </w:r>
      <w:r>
        <w:rPr>
          <w:color w:val="000000"/>
          <w:highlight w:val="white"/>
        </w:rPr>
        <w:t xml:space="preserve">създадена се преминава </w:t>
      </w:r>
      <w:r>
        <w:rPr>
          <w:color w:val="000000"/>
          <w:highlight w:val="white"/>
        </w:rPr>
        <w:lastRenderedPageBreak/>
        <w:t xml:space="preserve">към инициализация и създаване на необходимите буфери. Създадените буфери не са обикновени, </w:t>
      </w:r>
      <w:r w:rsidRPr="003B6179">
        <w:rPr>
          <w:rFonts w:ascii="Courier New" w:hAnsi="Courier New"/>
          <w:iCs/>
          <w:sz w:val="22"/>
          <w:lang w:val="en-US"/>
        </w:rPr>
        <w:t>tJniReqeust</w:t>
      </w:r>
      <w:r>
        <w:rPr>
          <w:color w:val="000000"/>
          <w:highlight w:val="white"/>
        </w:rPr>
        <w:t xml:space="preserve"> разполага с глобални променливи </w:t>
      </w:r>
    </w:p>
    <w:p w:rsidR="003B6179" w:rsidRDefault="00267F10" w:rsidP="003B6179">
      <w:pPr>
        <w:spacing w:line="285" w:lineRule="atLeast"/>
        <w:ind w:firstLine="643"/>
        <w:rPr>
          <w:color w:val="000000"/>
          <w:highlight w:val="white"/>
        </w:rPr>
      </w:pPr>
      <w:r w:rsidRPr="003B6179">
        <w:rPr>
          <w:rFonts w:ascii="Courier New" w:hAnsi="Courier New"/>
          <w:iCs/>
          <w:sz w:val="22"/>
          <w:lang w:val="en-US"/>
        </w:rPr>
        <w:t>jobject buffers[JNI_IMAX_BUFFERS];</w:t>
      </w:r>
      <w:r>
        <w:rPr>
          <w:color w:val="000000"/>
          <w:highlight w:val="white"/>
        </w:rPr>
        <w:t xml:space="preserve">, </w:t>
      </w:r>
    </w:p>
    <w:p w:rsidR="00037085" w:rsidRDefault="00267F10" w:rsidP="003B6179">
      <w:pPr>
        <w:spacing w:line="285" w:lineRule="atLeast"/>
      </w:pPr>
      <w:r>
        <w:rPr>
          <w:color w:val="000000"/>
          <w:highlight w:val="white"/>
        </w:rPr>
        <w:t>определени за обновяване на данни. Те дават достъпа до масивите намиращи се в Java.</w:t>
      </w:r>
    </w:p>
    <w:p w:rsidR="00037085" w:rsidRDefault="00267F10" w:rsidP="00375B6A">
      <w:pPr>
        <w:pStyle w:val="Heading2"/>
        <w:numPr>
          <w:ilvl w:val="1"/>
          <w:numId w:val="12"/>
        </w:numPr>
        <w:tabs>
          <w:tab w:val="clear" w:pos="720"/>
        </w:tabs>
        <w:ind w:left="720" w:hanging="720"/>
      </w:pPr>
      <w:bookmarkStart w:id="97" w:name="_Toc29218316"/>
      <w:r>
        <w:t>„persistent“ комуникация</w:t>
      </w:r>
      <w:bookmarkEnd w:id="97"/>
    </w:p>
    <w:p w:rsidR="00037085" w:rsidRDefault="00267F10">
      <w:r>
        <w:t xml:space="preserve">Вече споменахме този вид комуникация в </w:t>
      </w:r>
      <w:r w:rsidR="003B6179">
        <w:t>раздел</w:t>
      </w:r>
      <w:r>
        <w:t xml:space="preserve"> 6.2. Тя включва в себе си методи като </w:t>
      </w:r>
      <w:r w:rsidRPr="003B6179">
        <w:rPr>
          <w:rFonts w:ascii="Courier New" w:hAnsi="Courier New"/>
          <w:iCs/>
          <w:sz w:val="22"/>
          <w:lang w:val="en-US"/>
        </w:rPr>
        <w:t>send_init</w:t>
      </w:r>
      <w:r>
        <w:t xml:space="preserve"> и </w:t>
      </w:r>
      <w:r w:rsidRPr="003B6179">
        <w:rPr>
          <w:rFonts w:ascii="Courier New" w:hAnsi="Courier New"/>
          <w:iCs/>
          <w:sz w:val="22"/>
          <w:lang w:val="en-US"/>
        </w:rPr>
        <w:t>recv_init</w:t>
      </w:r>
      <w:r>
        <w:t>. Те работят само с един тип данни</w:t>
      </w:r>
      <w:r w:rsidR="003B6179">
        <w:t xml:space="preserve"> –</w:t>
      </w:r>
      <w:r>
        <w:t xml:space="preserve"> буферни типове </w:t>
      </w:r>
      <w:r w:rsidRPr="003B6179">
        <w:rPr>
          <w:rFonts w:ascii="Courier New" w:hAnsi="Courier New"/>
          <w:iCs/>
          <w:sz w:val="22"/>
          <w:lang w:val="en-US"/>
        </w:rPr>
        <w:t>BYTE_BUFFER</w:t>
      </w:r>
      <w:r>
        <w:t xml:space="preserve">, </w:t>
      </w:r>
      <w:r w:rsidRPr="003B6179">
        <w:rPr>
          <w:rFonts w:ascii="Courier New" w:hAnsi="Courier New"/>
          <w:iCs/>
          <w:sz w:val="22"/>
          <w:lang w:val="en-US"/>
        </w:rPr>
        <w:t>SHORT_BUFFER</w:t>
      </w:r>
      <w:r w:rsidR="003B6179">
        <w:t>, ...</w:t>
      </w:r>
      <w:r>
        <w:t xml:space="preserve">. От където следва и, че имплементацията им не е особено сложна. В </w:t>
      </w:r>
      <w:r w:rsidR="003B6179">
        <w:t>П</w:t>
      </w:r>
      <w:r>
        <w:t xml:space="preserve">ример 7.15 може да </w:t>
      </w:r>
      <w:r w:rsidR="003B6179">
        <w:t xml:space="preserve">се </w:t>
      </w:r>
      <w:r>
        <w:t xml:space="preserve">види имплементацията на </w:t>
      </w:r>
      <w:r w:rsidRPr="003B6179">
        <w:rPr>
          <w:rFonts w:ascii="Courier New" w:hAnsi="Courier New"/>
          <w:iCs/>
          <w:sz w:val="22"/>
          <w:lang w:val="en-US"/>
        </w:rPr>
        <w:t>send_init</w:t>
      </w:r>
      <w:r>
        <w:t xml:space="preserve"> метода.</w:t>
      </w:r>
    </w:p>
    <w:p w:rsidR="00037085" w:rsidRDefault="00267F10">
      <w:pPr>
        <w:rPr>
          <w:b/>
        </w:rPr>
      </w:pPr>
      <w:r>
        <w:rPr>
          <w:b/>
        </w:rPr>
        <w:t>Пример 7.15</w:t>
      </w:r>
    </w:p>
    <w:p w:rsidR="00037085" w:rsidRDefault="00267F10">
      <w:pPr>
        <w:pStyle w:val="Code"/>
      </w:pPr>
      <w:r>
        <w:t>JNIEXPORT jobject JNICALL</w:t>
      </w:r>
    </w:p>
    <w:p w:rsidR="00037085" w:rsidRDefault="00267F10">
      <w:pPr>
        <w:pStyle w:val="Code"/>
      </w:pPr>
      <w:r>
        <w:t>Java_mpi_Comm__1send_1init(</w:t>
      </w:r>
    </w:p>
    <w:p w:rsidR="00037085" w:rsidRDefault="00267F10">
      <w:r>
        <w:tab/>
      </w:r>
      <w:r>
        <w:tab/>
        <w:t>....</w:t>
      </w:r>
    </w:p>
    <w:p w:rsidR="00037085" w:rsidRDefault="00267F10">
      <w:pPr>
        <w:pStyle w:val="Code"/>
        <w:rPr>
          <w:szCs w:val="22"/>
        </w:rPr>
      </w:pPr>
      <w:r>
        <w:rPr>
          <w:szCs w:val="22"/>
        </w:rPr>
        <w:tab/>
        <w:t>if(!type-&gt;isBufferType){</w:t>
      </w:r>
    </w:p>
    <w:p w:rsidR="00037085" w:rsidRDefault="00267F10">
      <w:pPr>
        <w:pStyle w:val="Code"/>
        <w:rPr>
          <w:szCs w:val="22"/>
        </w:rPr>
      </w:pPr>
      <w:r>
        <w:rPr>
          <w:szCs w:val="22"/>
        </w:rPr>
        <w:tab/>
      </w:r>
      <w:r>
        <w:rPr>
          <w:szCs w:val="22"/>
        </w:rPr>
        <w:tab/>
        <w:t>mpiErrType(env,"Unsupported datatype!");</w:t>
      </w:r>
    </w:p>
    <w:p w:rsidR="00037085" w:rsidRDefault="00267F10">
      <w:pPr>
        <w:pStyle w:val="Code"/>
        <w:rPr>
          <w:szCs w:val="22"/>
        </w:rPr>
      </w:pPr>
      <w:r>
        <w:rPr>
          <w:szCs w:val="22"/>
        </w:rPr>
        <w:tab/>
      </w:r>
      <w:r>
        <w:rPr>
          <w:szCs w:val="22"/>
        </w:rPr>
        <w:tab/>
        <w:t>return NULL;</w:t>
      </w:r>
    </w:p>
    <w:p w:rsidR="00037085" w:rsidRDefault="00267F10">
      <w:pPr>
        <w:pStyle w:val="Code"/>
        <w:rPr>
          <w:szCs w:val="22"/>
        </w:rPr>
      </w:pPr>
      <w:r>
        <w:rPr>
          <w:szCs w:val="22"/>
        </w:rPr>
        <w:tab/>
        <w:t>}</w:t>
      </w:r>
    </w:p>
    <w:p w:rsidR="00037085" w:rsidRDefault="00037085">
      <w:pPr>
        <w:pStyle w:val="Code"/>
        <w:rPr>
          <w:szCs w:val="22"/>
        </w:rPr>
      </w:pPr>
    </w:p>
    <w:p w:rsidR="00037085" w:rsidRDefault="00267F10">
      <w:pPr>
        <w:pStyle w:val="Code"/>
        <w:rPr>
          <w:szCs w:val="22"/>
        </w:rPr>
      </w:pPr>
      <w:r>
        <w:rPr>
          <w:szCs w:val="22"/>
        </w:rPr>
        <w:tab/>
        <w:t>request = calloc(1,sizeof(tJniRequest));</w:t>
      </w:r>
    </w:p>
    <w:p w:rsidR="00037085" w:rsidRDefault="00267F10">
      <w:pPr>
        <w:pStyle w:val="Code"/>
        <w:rPr>
          <w:szCs w:val="22"/>
        </w:rPr>
      </w:pPr>
      <w:r>
        <w:rPr>
          <w:szCs w:val="22"/>
        </w:rPr>
        <w:tab/>
        <w:t>if(request == NULL){</w:t>
      </w:r>
    </w:p>
    <w:p w:rsidR="00037085" w:rsidRDefault="00267F10">
      <w:pPr>
        <w:pStyle w:val="Code"/>
        <w:rPr>
          <w:szCs w:val="22"/>
        </w:rPr>
      </w:pPr>
      <w:r>
        <w:rPr>
          <w:szCs w:val="22"/>
        </w:rPr>
        <w:tab/>
      </w:r>
      <w:r>
        <w:rPr>
          <w:szCs w:val="22"/>
        </w:rPr>
        <w:tab/>
        <w:t>jniOutOfMemoryException(env,"calloc");</w:t>
      </w:r>
    </w:p>
    <w:p w:rsidR="00037085" w:rsidRDefault="00267F10">
      <w:pPr>
        <w:pStyle w:val="Code"/>
        <w:rPr>
          <w:szCs w:val="22"/>
        </w:rPr>
      </w:pPr>
      <w:r>
        <w:rPr>
          <w:szCs w:val="22"/>
        </w:rPr>
        <w:tab/>
      </w:r>
      <w:r>
        <w:rPr>
          <w:szCs w:val="22"/>
        </w:rPr>
        <w:tab/>
        <w:t>return NULL;</w:t>
      </w:r>
    </w:p>
    <w:p w:rsidR="00037085" w:rsidRDefault="00267F10">
      <w:pPr>
        <w:pStyle w:val="Code"/>
        <w:rPr>
          <w:szCs w:val="22"/>
        </w:rPr>
      </w:pPr>
      <w:r>
        <w:rPr>
          <w:szCs w:val="22"/>
        </w:rPr>
        <w:tab/>
        <w:t>}</w:t>
      </w:r>
    </w:p>
    <w:p w:rsidR="00037085" w:rsidRDefault="00037085">
      <w:pPr>
        <w:pStyle w:val="Code"/>
        <w:rPr>
          <w:szCs w:val="22"/>
        </w:rPr>
      </w:pPr>
    </w:p>
    <w:p w:rsidR="00037085" w:rsidRDefault="00267F10">
      <w:pPr>
        <w:pStyle w:val="Code"/>
        <w:rPr>
          <w:szCs w:val="22"/>
        </w:rPr>
      </w:pPr>
      <w:r>
        <w:rPr>
          <w:szCs w:val="22"/>
        </w:rPr>
        <w:tab/>
        <w:t>//create the request</w:t>
      </w:r>
    </w:p>
    <w:p w:rsidR="00037085" w:rsidRDefault="00267F10">
      <w:pPr>
        <w:pStyle w:val="Code"/>
        <w:rPr>
          <w:szCs w:val="22"/>
        </w:rPr>
      </w:pPr>
      <w:r>
        <w:rPr>
          <w:szCs w:val="22"/>
        </w:rPr>
        <w:tab/>
        <w:t>// set datatype for the request</w:t>
      </w:r>
    </w:p>
    <w:p w:rsidR="00037085" w:rsidRDefault="00267F10">
      <w:pPr>
        <w:pStyle w:val="Code"/>
        <w:rPr>
          <w:szCs w:val="22"/>
        </w:rPr>
      </w:pPr>
      <w:r>
        <w:rPr>
          <w:szCs w:val="22"/>
        </w:rPr>
        <w:tab/>
        <w:t>request-&gt;type[JNI_ISEND_BUFFER] = type;</w:t>
      </w:r>
    </w:p>
    <w:p w:rsidR="00037085" w:rsidRDefault="00267F10">
      <w:pPr>
        <w:pStyle w:val="Code"/>
        <w:rPr>
          <w:szCs w:val="22"/>
        </w:rPr>
      </w:pPr>
      <w:r>
        <w:rPr>
          <w:szCs w:val="22"/>
        </w:rPr>
        <w:tab/>
        <w:t>request-&gt;isPersistentRequest = JNI_TRUE;</w:t>
      </w:r>
    </w:p>
    <w:p w:rsidR="00037085" w:rsidRDefault="00267F10">
      <w:pPr>
        <w:pStyle w:val="Code"/>
        <w:rPr>
          <w:szCs w:val="22"/>
        </w:rPr>
      </w:pPr>
      <w:r>
        <w:rPr>
          <w:szCs w:val="22"/>
        </w:rPr>
        <w:tab/>
        <w:t>type-&gt;getBuffAddr(env,buff,offset,count,</w:t>
      </w:r>
    </w:p>
    <w:p w:rsidR="00037085" w:rsidRDefault="00267F10">
      <w:pPr>
        <w:pStyle w:val="Code"/>
        <w:rPr>
          <w:szCs w:val="22"/>
        </w:rPr>
      </w:pPr>
      <w:r>
        <w:rPr>
          <w:szCs w:val="22"/>
        </w:rPr>
        <w:tab/>
      </w:r>
      <w:r>
        <w:rPr>
          <w:szCs w:val="22"/>
        </w:rPr>
        <w:tab/>
        <w:t>&amp;request-&gt;address[JNI_ISEND_BUFFER],type-&gt;size,0);</w:t>
      </w:r>
    </w:p>
    <w:p w:rsidR="00037085" w:rsidRDefault="00037085">
      <w:pPr>
        <w:pStyle w:val="Code"/>
        <w:rPr>
          <w:szCs w:val="22"/>
        </w:rPr>
      </w:pPr>
    </w:p>
    <w:p w:rsidR="00037085" w:rsidRDefault="00267F10">
      <w:pPr>
        <w:pStyle w:val="Code"/>
        <w:rPr>
          <w:szCs w:val="22"/>
        </w:rPr>
      </w:pPr>
      <w:r>
        <w:rPr>
          <w:szCs w:val="22"/>
        </w:rPr>
        <w:tab/>
        <w:t>result=MPI_Send_init(request-&gt;address[JNI_ISEND_BUFFER],count,</w:t>
      </w:r>
    </w:p>
    <w:p w:rsidR="00037085" w:rsidRDefault="00267F10">
      <w:pPr>
        <w:pStyle w:val="Code"/>
        <w:rPr>
          <w:szCs w:val="22"/>
        </w:rPr>
      </w:pPr>
      <w:r>
        <w:rPr>
          <w:szCs w:val="22"/>
        </w:rPr>
        <w:tab/>
      </w:r>
      <w:r>
        <w:rPr>
          <w:szCs w:val="22"/>
        </w:rPr>
        <w:tab/>
        <w:t>request-&gt;type[JNI_ISEND_BUFFER]-&gt;mpi_type,dest,tag,</w:t>
      </w:r>
      <w:r>
        <w:rPr>
          <w:szCs w:val="22"/>
        </w:rPr>
        <w:tab/>
      </w:r>
      <w:r>
        <w:rPr>
          <w:szCs w:val="22"/>
        </w:rPr>
        <w:tab/>
      </w:r>
      <w:r>
        <w:rPr>
          <w:szCs w:val="22"/>
        </w:rPr>
        <w:tab/>
        <w:t>(MPI_Comm)comm,&amp;request-&gt;request);</w:t>
      </w:r>
    </w:p>
    <w:p w:rsidR="00037085" w:rsidRDefault="00267F10">
      <w:pPr>
        <w:pStyle w:val="Code"/>
        <w:rPr>
          <w:szCs w:val="22"/>
        </w:rPr>
      </w:pPr>
      <w:r>
        <w:rPr>
          <w:szCs w:val="22"/>
        </w:rPr>
        <w:tab/>
        <w:t>if(result != MPI_SUCCESS){</w:t>
      </w:r>
    </w:p>
    <w:p w:rsidR="00037085" w:rsidRDefault="00267F10">
      <w:pPr>
        <w:pStyle w:val="Code"/>
        <w:rPr>
          <w:szCs w:val="22"/>
        </w:rPr>
      </w:pPr>
      <w:r>
        <w:rPr>
          <w:szCs w:val="22"/>
        </w:rPr>
        <w:tab/>
      </w:r>
      <w:r>
        <w:rPr>
          <w:szCs w:val="22"/>
        </w:rPr>
        <w:tab/>
        <w:t>mpiErr(env,result,"MPI_Send_init");</w:t>
      </w:r>
    </w:p>
    <w:p w:rsidR="00037085" w:rsidRDefault="00267F10">
      <w:pPr>
        <w:pStyle w:val="Code"/>
        <w:rPr>
          <w:szCs w:val="22"/>
        </w:rPr>
      </w:pPr>
      <w:r>
        <w:rPr>
          <w:szCs w:val="22"/>
        </w:rPr>
        <w:tab/>
      </w:r>
      <w:r>
        <w:rPr>
          <w:szCs w:val="22"/>
        </w:rPr>
        <w:tab/>
        <w:t>jniMpiRequestFree(env,request);</w:t>
      </w:r>
    </w:p>
    <w:p w:rsidR="00037085" w:rsidRDefault="00267F10">
      <w:pPr>
        <w:pStyle w:val="Code"/>
        <w:rPr>
          <w:szCs w:val="22"/>
        </w:rPr>
      </w:pPr>
      <w:r>
        <w:rPr>
          <w:szCs w:val="22"/>
        </w:rPr>
        <w:tab/>
      </w:r>
      <w:r>
        <w:rPr>
          <w:szCs w:val="22"/>
        </w:rPr>
        <w:tab/>
        <w:t>return NULL;</w:t>
      </w:r>
    </w:p>
    <w:p w:rsidR="00037085" w:rsidRDefault="00267F10">
      <w:pPr>
        <w:pStyle w:val="Code"/>
        <w:rPr>
          <w:szCs w:val="22"/>
        </w:rPr>
      </w:pPr>
      <w:r>
        <w:rPr>
          <w:szCs w:val="22"/>
        </w:rPr>
        <w:tab/>
        <w:t>}</w:t>
      </w:r>
    </w:p>
    <w:p w:rsidR="00037085" w:rsidRDefault="00037085">
      <w:pPr>
        <w:pStyle w:val="Code"/>
        <w:rPr>
          <w:szCs w:val="22"/>
        </w:rPr>
      </w:pPr>
    </w:p>
    <w:p w:rsidR="00037085" w:rsidRDefault="00267F10">
      <w:pPr>
        <w:pStyle w:val="Code"/>
        <w:rPr>
          <w:szCs w:val="22"/>
        </w:rPr>
      </w:pPr>
      <w:r>
        <w:rPr>
          <w:szCs w:val="22"/>
        </w:rPr>
        <w:tab/>
        <w:t>return (*env)-&gt;NewObject(env,gJniRequestClass,</w:t>
      </w:r>
    </w:p>
    <w:p w:rsidR="00037085" w:rsidRDefault="00267F10">
      <w:pPr>
        <w:pStyle w:val="Code"/>
        <w:rPr>
          <w:szCs w:val="22"/>
        </w:rPr>
      </w:pPr>
      <w:r>
        <w:rPr>
          <w:szCs w:val="22"/>
        </w:rPr>
        <w:tab/>
      </w:r>
      <w:r>
        <w:rPr>
          <w:szCs w:val="22"/>
        </w:rPr>
        <w:tab/>
        <w:t>gJniRequestConstructor,(jlong)request);</w:t>
      </w:r>
    </w:p>
    <w:p w:rsidR="00037085" w:rsidRDefault="00267F10">
      <w:pPr>
        <w:pStyle w:val="Code"/>
        <w:spacing w:after="120"/>
        <w:rPr>
          <w:szCs w:val="22"/>
        </w:rPr>
      </w:pPr>
      <w:r>
        <w:rPr>
          <w:szCs w:val="22"/>
        </w:rPr>
        <w:t>}</w:t>
      </w:r>
    </w:p>
    <w:p w:rsidR="00037085" w:rsidRDefault="0015202A">
      <w:r>
        <w:t>Задачите</w:t>
      </w:r>
      <w:r w:rsidR="00267F10">
        <w:t xml:space="preserve">, които </w:t>
      </w:r>
      <w:r w:rsidR="006158B8">
        <w:t xml:space="preserve">методът </w:t>
      </w:r>
      <w:r w:rsidR="00267F10">
        <w:t xml:space="preserve">извършва са две. Първата е да създаде </w:t>
      </w:r>
      <w:r w:rsidR="00267F10" w:rsidRPr="006158B8">
        <w:rPr>
          <w:rFonts w:ascii="Courier New" w:hAnsi="Courier New"/>
          <w:iCs/>
          <w:sz w:val="22"/>
          <w:lang w:val="en-US"/>
        </w:rPr>
        <w:t>Request</w:t>
      </w:r>
      <w:r w:rsidR="00267F10">
        <w:t xml:space="preserve"> обект, с който да се управляват по-нататъшните операции. Другата е да изпълни </w:t>
      </w:r>
      <w:r w:rsidR="00267F10" w:rsidRPr="006158B8">
        <w:rPr>
          <w:rFonts w:ascii="Courier New" w:hAnsi="Courier New"/>
          <w:iCs/>
          <w:sz w:val="22"/>
          <w:lang w:val="en-US"/>
        </w:rPr>
        <w:t>MPI_Send_init</w:t>
      </w:r>
      <w:r w:rsidR="00267F10">
        <w:rPr>
          <w:i/>
          <w:iCs/>
        </w:rPr>
        <w:t xml:space="preserve"> </w:t>
      </w:r>
      <w:r w:rsidR="00267F10">
        <w:t>функцията.</w:t>
      </w:r>
    </w:p>
    <w:p w:rsidR="00037085" w:rsidRDefault="00267F10">
      <w:pPr>
        <w:rPr>
          <w:b/>
        </w:rPr>
      </w:pPr>
      <w:r>
        <w:rPr>
          <w:b/>
        </w:rPr>
        <w:t>Пример 7.16</w:t>
      </w:r>
    </w:p>
    <w:p w:rsidR="00037085" w:rsidRDefault="00267F10">
      <w:pPr>
        <w:pStyle w:val="Code"/>
      </w:pPr>
      <w:r>
        <w:tab/>
        <w:t>// MPI_Send_init</w:t>
      </w:r>
    </w:p>
    <w:p w:rsidR="00037085" w:rsidRDefault="00267F10">
      <w:pPr>
        <w:pStyle w:val="Code"/>
      </w:pPr>
      <w:r>
        <w:tab/>
        <w:t>// Note: The function accepts only Direct Buffers!</w:t>
      </w:r>
    </w:p>
    <w:p w:rsidR="00037085" w:rsidRDefault="00267F10">
      <w:pPr>
        <w:pStyle w:val="Code"/>
      </w:pPr>
      <w:r>
        <w:tab/>
        <w:t xml:space="preserve">public Request send_init(Object buff,int offset,int count, </w:t>
      </w:r>
      <w:r>
        <w:tab/>
      </w:r>
      <w:r>
        <w:tab/>
        <w:t>Datatype type,int dest,int tag){</w:t>
      </w:r>
    </w:p>
    <w:p w:rsidR="00037085" w:rsidRDefault="00267F10">
      <w:pPr>
        <w:pStyle w:val="Code"/>
      </w:pPr>
      <w:r>
        <w:tab/>
      </w:r>
      <w:r>
        <w:tab/>
        <w:t>sendRecvInit(buff);</w:t>
      </w:r>
    </w:p>
    <w:p w:rsidR="00037085" w:rsidRDefault="00267F10">
      <w:pPr>
        <w:pStyle w:val="Code"/>
      </w:pPr>
      <w:r>
        <w:lastRenderedPageBreak/>
        <w:tab/>
      </w:r>
      <w:r>
        <w:tab/>
        <w:t xml:space="preserve">return _send_init(buff,offset,count,type.getHandler(), </w:t>
      </w:r>
    </w:p>
    <w:p w:rsidR="00037085" w:rsidRDefault="00267F10">
      <w:pPr>
        <w:pStyle w:val="Code"/>
      </w:pPr>
      <w:r>
        <w:tab/>
      </w:r>
      <w:r>
        <w:tab/>
      </w:r>
      <w:r>
        <w:tab/>
        <w:t>dest, tag, this.handler);</w:t>
      </w:r>
    </w:p>
    <w:p w:rsidR="00037085" w:rsidRDefault="00267F10">
      <w:pPr>
        <w:pStyle w:val="Code"/>
      </w:pPr>
      <w:r>
        <w:tab/>
        <w:t>}</w:t>
      </w:r>
    </w:p>
    <w:p w:rsidR="00037085" w:rsidRDefault="00267F10">
      <w:pPr>
        <w:pStyle w:val="Code"/>
      </w:pPr>
      <w:r>
        <w:tab/>
        <w:t>private static native Request _send_init(</w:t>
      </w:r>
    </w:p>
    <w:p w:rsidR="00037085" w:rsidRDefault="00267F10">
      <w:pPr>
        <w:pStyle w:val="Code"/>
        <w:spacing w:after="120"/>
      </w:pPr>
      <w:r>
        <w:tab/>
      </w:r>
      <w:r>
        <w:tab/>
        <w:t>Object buff,int offset,int count,long datatype,int dest,int tag,long comm);</w:t>
      </w:r>
    </w:p>
    <w:p w:rsidR="00037085" w:rsidRDefault="00267F10">
      <w:r>
        <w:t>След като се инициализира операция за изпращане или получаване</w:t>
      </w:r>
      <w:r w:rsidR="006158B8">
        <w:t>,</w:t>
      </w:r>
      <w:r>
        <w:t xml:space="preserve"> </w:t>
      </w:r>
      <w:r w:rsidR="006158B8">
        <w:t>п</w:t>
      </w:r>
      <w:r>
        <w:t>ромяна или достъп до данните става директно от буфера</w:t>
      </w:r>
      <w:r w:rsidR="006158B8">
        <w:t>,</w:t>
      </w:r>
      <w:r>
        <w:t xml:space="preserve"> инициализиран в началото, т</w:t>
      </w:r>
      <w:r w:rsidR="006158B8">
        <w:t>.</w:t>
      </w:r>
      <w:r>
        <w:t>е</w:t>
      </w:r>
      <w:r w:rsidR="006158B8">
        <w:t>.</w:t>
      </w:r>
      <w:r>
        <w:t xml:space="preserve"> </w:t>
      </w:r>
      <w:r>
        <w:rPr>
          <w:rFonts w:ascii="Courier New" w:hAnsi="Courier New"/>
        </w:rPr>
        <w:t>Object buff</w:t>
      </w:r>
      <w:r>
        <w:t xml:space="preserve">. Изпълнението на операцията стават директно чрез методи намиращи се в </w:t>
      </w:r>
      <w:r w:rsidRPr="006158B8">
        <w:rPr>
          <w:rFonts w:ascii="Courier New" w:hAnsi="Courier New"/>
          <w:iCs/>
          <w:sz w:val="22"/>
          <w:lang w:val="en-US"/>
        </w:rPr>
        <w:t>Request</w:t>
      </w:r>
      <w:r>
        <w:t xml:space="preserve"> обекта</w:t>
      </w:r>
      <w:r w:rsidR="006158B8">
        <w:t xml:space="preserve"> -</w:t>
      </w:r>
      <w:r w:rsidRPr="006158B8">
        <w:rPr>
          <w:rFonts w:ascii="Courier New" w:hAnsi="Courier New"/>
          <w:iCs/>
          <w:sz w:val="22"/>
          <w:lang w:val="en-US"/>
        </w:rPr>
        <w:t xml:space="preserve"> start</w:t>
      </w:r>
      <w:r>
        <w:t xml:space="preserve">, </w:t>
      </w:r>
      <w:r w:rsidRPr="006158B8">
        <w:rPr>
          <w:rFonts w:ascii="Courier New" w:hAnsi="Courier New"/>
          <w:iCs/>
          <w:sz w:val="22"/>
          <w:lang w:val="en-US"/>
        </w:rPr>
        <w:t>Wait</w:t>
      </w:r>
      <w:r>
        <w:t xml:space="preserve"> и </w:t>
      </w:r>
      <w:r w:rsidRPr="006158B8">
        <w:rPr>
          <w:rFonts w:ascii="Courier New" w:hAnsi="Courier New"/>
          <w:iCs/>
          <w:sz w:val="22"/>
          <w:lang w:val="en-US"/>
        </w:rPr>
        <w:t>free</w:t>
      </w:r>
      <w:r>
        <w:t>.</w:t>
      </w:r>
    </w:p>
    <w:p w:rsidR="00037085" w:rsidRDefault="00267F10" w:rsidP="00375B6A">
      <w:pPr>
        <w:pStyle w:val="Heading2"/>
        <w:numPr>
          <w:ilvl w:val="1"/>
          <w:numId w:val="12"/>
        </w:numPr>
        <w:tabs>
          <w:tab w:val="clear" w:pos="720"/>
        </w:tabs>
        <w:ind w:left="720" w:hanging="720"/>
      </w:pPr>
      <w:bookmarkStart w:id="98" w:name="_Toc29218317"/>
      <w:r>
        <w:t>Обобщение</w:t>
      </w:r>
      <w:bookmarkEnd w:id="98"/>
    </w:p>
    <w:p w:rsidR="00037085" w:rsidRDefault="00267F10">
      <w:r>
        <w:rPr>
          <w:highlight w:val="white"/>
        </w:rPr>
        <w:t>Основната идея на java-mpi е да даде достъп на Java до C функциите на MPICH. Интерфейс</w:t>
      </w:r>
      <w:r w:rsidR="006158B8">
        <w:rPr>
          <w:highlight w:val="white"/>
        </w:rPr>
        <w:t>ът</w:t>
      </w:r>
      <w:r>
        <w:rPr>
          <w:highlight w:val="white"/>
        </w:rPr>
        <w:t xml:space="preserve"> се опитва да преодолее бариерата между двата езика. Пълно описание </w:t>
      </w:r>
      <w:r w:rsidR="006158B8">
        <w:rPr>
          <w:highlight w:val="white"/>
        </w:rPr>
        <w:t>на</w:t>
      </w:r>
      <w:r>
        <w:rPr>
          <w:highlight w:val="white"/>
        </w:rPr>
        <w:t xml:space="preserve"> всяка функция и метод няма как да</w:t>
      </w:r>
      <w:r w:rsidR="006158B8">
        <w:rPr>
          <w:highlight w:val="white"/>
        </w:rPr>
        <w:t xml:space="preserve"> бъде включено в този текс</w:t>
      </w:r>
      <w:r>
        <w:rPr>
          <w:highlight w:val="white"/>
        </w:rPr>
        <w:t xml:space="preserve">, а и </w:t>
      </w:r>
      <w:r w:rsidR="006158B8">
        <w:rPr>
          <w:highlight w:val="white"/>
        </w:rPr>
        <w:t>н</w:t>
      </w:r>
      <w:r>
        <w:rPr>
          <w:highlight w:val="white"/>
        </w:rPr>
        <w:t>е е необходимо. Операции</w:t>
      </w:r>
      <w:r w:rsidR="006158B8">
        <w:rPr>
          <w:highlight w:val="white"/>
        </w:rPr>
        <w:t>те</w:t>
      </w:r>
      <w:r>
        <w:rPr>
          <w:highlight w:val="white"/>
        </w:rPr>
        <w:t xml:space="preserve"> </w:t>
      </w:r>
      <w:r w:rsidR="006158B8">
        <w:rPr>
          <w:highlight w:val="white"/>
        </w:rPr>
        <w:t>с</w:t>
      </w:r>
      <w:r>
        <w:rPr>
          <w:highlight w:val="white"/>
        </w:rPr>
        <w:t xml:space="preserve"> файлове</w:t>
      </w:r>
      <w:r w:rsidR="006158B8">
        <w:rPr>
          <w:highlight w:val="white"/>
        </w:rPr>
        <w:t>,</w:t>
      </w:r>
      <w:r>
        <w:rPr>
          <w:highlight w:val="white"/>
        </w:rPr>
        <w:t xml:space="preserve"> като </w:t>
      </w:r>
      <w:r w:rsidRPr="006158B8">
        <w:rPr>
          <w:rFonts w:ascii="Courier New" w:hAnsi="Courier New"/>
          <w:iCs/>
          <w:sz w:val="22"/>
          <w:lang w:val="en-US"/>
        </w:rPr>
        <w:t>read</w:t>
      </w:r>
      <w:r>
        <w:rPr>
          <w:highlight w:val="white"/>
        </w:rPr>
        <w:t xml:space="preserve"> и </w:t>
      </w:r>
      <w:r w:rsidRPr="006158B8">
        <w:rPr>
          <w:rFonts w:ascii="Courier New" w:hAnsi="Courier New"/>
          <w:iCs/>
          <w:sz w:val="22"/>
          <w:lang w:val="en-US"/>
        </w:rPr>
        <w:t>write</w:t>
      </w:r>
      <w:r>
        <w:rPr>
          <w:highlight w:val="white"/>
        </w:rPr>
        <w:t xml:space="preserve"> са много подобни на </w:t>
      </w:r>
      <w:r w:rsidRPr="006158B8">
        <w:rPr>
          <w:rFonts w:ascii="Courier New" w:hAnsi="Courier New"/>
          <w:iCs/>
          <w:sz w:val="22"/>
          <w:lang w:val="en-US"/>
        </w:rPr>
        <w:t>send</w:t>
      </w:r>
      <w:r>
        <w:rPr>
          <w:highlight w:val="white"/>
        </w:rPr>
        <w:t xml:space="preserve"> и </w:t>
      </w:r>
      <w:r w:rsidRPr="006158B8">
        <w:rPr>
          <w:rFonts w:ascii="Courier New" w:hAnsi="Courier New"/>
          <w:iCs/>
          <w:sz w:val="22"/>
          <w:lang w:val="en-US"/>
        </w:rPr>
        <w:t>recv</w:t>
      </w:r>
      <w:r>
        <w:rPr>
          <w:highlight w:val="white"/>
        </w:rPr>
        <w:t>. За това в тази глава дадохме по-важните методи</w:t>
      </w:r>
      <w:r>
        <w:rPr>
          <w:highlight w:val="white"/>
          <w:lang w:val="en-US"/>
        </w:rPr>
        <w:t xml:space="preserve"> </w:t>
      </w:r>
      <w:r>
        <w:rPr>
          <w:highlight w:val="white"/>
        </w:rPr>
        <w:t>и м</w:t>
      </w:r>
      <w:r w:rsidR="006158B8">
        <w:rPr>
          <w:highlight w:val="white"/>
        </w:rPr>
        <w:t>о</w:t>
      </w:r>
      <w:r>
        <w:rPr>
          <w:highlight w:val="white"/>
        </w:rPr>
        <w:t xml:space="preserve">менти на интерфейса. В кода може да </w:t>
      </w:r>
      <w:r w:rsidR="006158B8">
        <w:rPr>
          <w:highlight w:val="white"/>
        </w:rPr>
        <w:t xml:space="preserve">се </w:t>
      </w:r>
      <w:r>
        <w:rPr>
          <w:highlight w:val="white"/>
        </w:rPr>
        <w:t>намер</w:t>
      </w:r>
      <w:r w:rsidR="006158B8">
        <w:rPr>
          <w:highlight w:val="white"/>
        </w:rPr>
        <w:t>я</w:t>
      </w:r>
      <w:r>
        <w:rPr>
          <w:highlight w:val="white"/>
        </w:rPr>
        <w:t>т примери за абсолютно всеки един метод, неговото ползва</w:t>
      </w:r>
      <w:r w:rsidR="006158B8">
        <w:rPr>
          <w:highlight w:val="white"/>
        </w:rPr>
        <w:t>н</w:t>
      </w:r>
      <w:r>
        <w:rPr>
          <w:highlight w:val="white"/>
        </w:rPr>
        <w:t xml:space="preserve">е и имплементация. </w:t>
      </w:r>
    </w:p>
    <w:p w:rsidR="00037085" w:rsidRDefault="00037085"/>
    <w:p w:rsidR="00037085" w:rsidRDefault="00037085"/>
    <w:p w:rsidR="00037085" w:rsidRDefault="00037085"/>
    <w:p w:rsidR="00037085" w:rsidRDefault="00037085"/>
    <w:p w:rsidR="00037085" w:rsidRDefault="00037085"/>
    <w:p w:rsidR="00037085" w:rsidRDefault="00037085"/>
    <w:p w:rsidR="00037085" w:rsidRDefault="00037085"/>
    <w:p w:rsidR="00037085" w:rsidRDefault="00037085"/>
    <w:p w:rsidR="00037085" w:rsidRDefault="00037085"/>
    <w:p w:rsidR="00037085" w:rsidRDefault="00037085"/>
    <w:p w:rsidR="00037085" w:rsidRDefault="00037085"/>
    <w:p w:rsidR="00037085" w:rsidRDefault="00037085"/>
    <w:p w:rsidR="00037085" w:rsidRDefault="00037085"/>
    <w:p w:rsidR="00037085" w:rsidRDefault="00037085"/>
    <w:p w:rsidR="00037085" w:rsidRDefault="00037085"/>
    <w:p w:rsidR="00037085" w:rsidRDefault="00037085"/>
    <w:p w:rsidR="00037085" w:rsidRDefault="00037085"/>
    <w:p w:rsidR="00037085" w:rsidRDefault="00037085"/>
    <w:p w:rsidR="00037085" w:rsidRDefault="00037085"/>
    <w:p w:rsidR="00037085" w:rsidRDefault="00037085"/>
    <w:p w:rsidR="00037085" w:rsidRDefault="00037085"/>
    <w:p w:rsidR="00037085" w:rsidRDefault="00037085"/>
    <w:p w:rsidR="00037085" w:rsidRDefault="00037085"/>
    <w:p w:rsidR="00037085" w:rsidRDefault="00037085"/>
    <w:p w:rsidR="00037085" w:rsidRDefault="00267F10" w:rsidP="00375B6A">
      <w:pPr>
        <w:pStyle w:val="Heading1"/>
        <w:numPr>
          <w:ilvl w:val="0"/>
          <w:numId w:val="12"/>
        </w:numPr>
        <w:ind w:left="408" w:hanging="408"/>
      </w:pPr>
      <w:bookmarkStart w:id="99" w:name="_Toc29218318"/>
      <w:r>
        <w:lastRenderedPageBreak/>
        <w:t>Тестове</w:t>
      </w:r>
      <w:bookmarkEnd w:id="99"/>
    </w:p>
    <w:p w:rsidR="00037085" w:rsidRDefault="00267F10" w:rsidP="00375B6A">
      <w:pPr>
        <w:pStyle w:val="Heading2"/>
        <w:numPr>
          <w:ilvl w:val="1"/>
          <w:numId w:val="12"/>
        </w:numPr>
        <w:tabs>
          <w:tab w:val="clear" w:pos="720"/>
        </w:tabs>
        <w:ind w:left="720" w:hanging="720"/>
      </w:pPr>
      <w:bookmarkStart w:id="100" w:name="_Toc29218319"/>
      <w:r>
        <w:t>Увод</w:t>
      </w:r>
      <w:bookmarkEnd w:id="100"/>
    </w:p>
    <w:p w:rsidR="00037085" w:rsidRDefault="00267F10">
      <w:r>
        <w:t xml:space="preserve">Тестовете, който изпълняваме целят не да ни покажат изправността на системата, а да ни покажат, че тя е използваема и има смисъл да се продължава с нейната разработка. Те се разделят на два сета. </w:t>
      </w:r>
      <w:r w:rsidR="00E93CF4">
        <w:t>В п</w:t>
      </w:r>
      <w:r>
        <w:t xml:space="preserve">ървият </w:t>
      </w:r>
      <w:r w:rsidR="00E93CF4">
        <w:t>са</w:t>
      </w:r>
      <w:r>
        <w:t xml:space="preserve"> т</w:t>
      </w:r>
      <w:r w:rsidR="00E93CF4">
        <w:t>.</w:t>
      </w:r>
      <w:r>
        <w:t>н</w:t>
      </w:r>
      <w:r w:rsidR="00E93CF4">
        <w:t>.</w:t>
      </w:r>
      <w:r>
        <w:t xml:space="preserve"> димни тестове </w:t>
      </w:r>
      <w:r w:rsidR="00E93CF4">
        <w:t>(</w:t>
      </w:r>
      <w:r>
        <w:t>„smoke tests“</w:t>
      </w:r>
      <w:r w:rsidR="00E93CF4">
        <w:t>)</w:t>
      </w:r>
      <w:r>
        <w:t>. Докато втория</w:t>
      </w:r>
      <w:r w:rsidR="00E93CF4">
        <w:t>т</w:t>
      </w:r>
      <w:r>
        <w:t xml:space="preserve"> тип тестове, които изпълняваме</w:t>
      </w:r>
      <w:r w:rsidR="00E93CF4">
        <w:t>,</w:t>
      </w:r>
      <w:r>
        <w:t xml:space="preserve"> са за използва</w:t>
      </w:r>
      <w:r w:rsidR="00E93CF4">
        <w:t>емост</w:t>
      </w:r>
      <w:r>
        <w:t xml:space="preserve"> и производителност.</w:t>
      </w:r>
    </w:p>
    <w:p w:rsidR="00037085" w:rsidRDefault="00267F10" w:rsidP="00375B6A">
      <w:pPr>
        <w:pStyle w:val="Heading2"/>
        <w:numPr>
          <w:ilvl w:val="1"/>
          <w:numId w:val="12"/>
        </w:numPr>
        <w:tabs>
          <w:tab w:val="clear" w:pos="720"/>
        </w:tabs>
        <w:ind w:left="720" w:hanging="720"/>
        <w:rPr>
          <w:lang w:val="en-US"/>
        </w:rPr>
      </w:pPr>
      <w:bookmarkStart w:id="101" w:name="_Toc29218320"/>
      <w:r>
        <w:rPr>
          <w:lang w:val="en-US"/>
        </w:rPr>
        <w:t>Smoke Tests</w:t>
      </w:r>
      <w:bookmarkEnd w:id="101"/>
    </w:p>
    <w:p w:rsidR="00037085" w:rsidRDefault="00267F10">
      <w:r>
        <w:t xml:space="preserve">Димни </w:t>
      </w:r>
      <w:r w:rsidR="00E93CF4">
        <w:t xml:space="preserve">тестове </w:t>
      </w:r>
      <w:r>
        <w:t>или тестове за проверка на производството</w:t>
      </w:r>
      <w:r w:rsidR="00E93CF4">
        <w:t xml:space="preserve"> </w:t>
      </w:r>
      <w:r>
        <w:t>са набор от сравнително прости  тестове, целящи да покажат изправността на всички важни функционалности от системата. Резултата от тях показват дали системата е стабилна и дали има смисъл да се преминава към по-обстойно тестване.</w:t>
      </w:r>
    </w:p>
    <w:p w:rsidR="00037085" w:rsidRDefault="00267F10">
      <w:r>
        <w:t xml:space="preserve">Тестовете, който се изпълняват са базирани на всяка основна функционалност. Тоест всеки тест тества два или повече метода. Всеки от тях започва с </w:t>
      </w:r>
      <w:r w:rsidRPr="00E93CF4">
        <w:rPr>
          <w:rFonts w:ascii="Courier New" w:hAnsi="Courier New"/>
          <w:iCs/>
          <w:sz w:val="22"/>
          <w:lang w:val="en-US"/>
        </w:rPr>
        <w:t>MPI.Init</w:t>
      </w:r>
      <w:r>
        <w:t xml:space="preserve"> и завършва с </w:t>
      </w:r>
      <w:r w:rsidRPr="00E93CF4">
        <w:rPr>
          <w:rFonts w:ascii="Courier New" w:hAnsi="Courier New"/>
          <w:iCs/>
          <w:sz w:val="22"/>
          <w:lang w:val="en-US"/>
        </w:rPr>
        <w:t>MPI.Finlize</w:t>
      </w:r>
      <w:r>
        <w:t xml:space="preserve">, </w:t>
      </w:r>
      <w:r w:rsidR="00E93CF4">
        <w:t>кото</w:t>
      </w:r>
      <w:r>
        <w:t xml:space="preserve"> между тях се намира същинският алгоритъм. В повечето случай той е пр</w:t>
      </w:r>
      <w:r w:rsidR="00E93CF4">
        <w:t>о</w:t>
      </w:r>
      <w:r>
        <w:t xml:space="preserve">ст, целящ да тества една или повече функционалности. Пълен списък с тестове може да </w:t>
      </w:r>
      <w:r w:rsidR="00E93CF4">
        <w:t xml:space="preserve">се </w:t>
      </w:r>
      <w:r>
        <w:t xml:space="preserve">види в </w:t>
      </w:r>
      <w:r w:rsidR="00E93CF4">
        <w:t xml:space="preserve">приложените към работата </w:t>
      </w:r>
      <w:r>
        <w:t>файлове.</w:t>
      </w:r>
    </w:p>
    <w:p w:rsidR="00037085" w:rsidRDefault="00267F10" w:rsidP="00375B6A">
      <w:pPr>
        <w:pStyle w:val="Heading2"/>
        <w:numPr>
          <w:ilvl w:val="1"/>
          <w:numId w:val="12"/>
        </w:numPr>
        <w:tabs>
          <w:tab w:val="clear" w:pos="720"/>
        </w:tabs>
        <w:ind w:left="720" w:hanging="720"/>
      </w:pPr>
      <w:bookmarkStart w:id="102" w:name="_Toc29218321"/>
      <w:r>
        <w:rPr>
          <w:noProof/>
          <w:lang w:val="en-US" w:eastAsia="en-US" w:bidi="ar-SA"/>
        </w:rPr>
        <mc:AlternateContent>
          <mc:Choice Requires="wps">
            <w:drawing>
              <wp:anchor distT="91440" distB="91440" distL="91440" distR="91440" simplePos="0" relativeHeight="251658286" behindDoc="0" locked="0" layoutInCell="0" hidden="0" allowOverlap="1">
                <wp:simplePos x="0" y="0"/>
                <wp:positionH relativeFrom="column">
                  <wp:posOffset>3806825</wp:posOffset>
                </wp:positionH>
                <wp:positionV relativeFrom="paragraph">
                  <wp:posOffset>170815</wp:posOffset>
                </wp:positionV>
                <wp:extent cx="2241550" cy="2077085"/>
                <wp:effectExtent l="0" t="0" r="0" b="0"/>
                <wp:wrapSquare wrapText="largest"/>
                <wp:docPr id="46" name="Frame32"/>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qxK/XR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QAAAEAAAAA8AAAAfAcAAACiAAAjAAAAAAAAAAAAAAACAAAAaxcAAAAAAAACAAAADQEAAMoNAADHDAAATwAAANkbAADNGgAAKAAAAAgAAAABAAAAAQAAAA=="/>
                          </a:ext>
                        </a:extLst>
                      </wps:cNvSpPr>
                      <wps:spPr>
                        <a:xfrm>
                          <a:off x="0" y="0"/>
                          <a:ext cx="2241550" cy="2077085"/>
                        </a:xfrm>
                        <a:prstGeom prst="rect">
                          <a:avLst/>
                        </a:prstGeom>
                        <a:noFill/>
                        <a:ln>
                          <a:noFill/>
                        </a:ln>
                      </wps:spPr>
                      <wps:txbx>
                        <w:txbxContent>
                          <w:p w:rsidR="007A44C1" w:rsidRDefault="007A44C1">
                            <w:pPr>
                              <w:jc w:val="center"/>
                            </w:pPr>
                            <w:r>
                              <w:rPr>
                                <w:noProof/>
                                <w:lang w:val="en-US" w:eastAsia="en-US" w:bidi="ar-SA"/>
                              </w:rPr>
                              <w:drawing>
                                <wp:inline distT="0" distB="0" distL="0" distR="0">
                                  <wp:extent cx="2240915" cy="1868170"/>
                                  <wp:effectExtent l="0" t="0" r="0" b="0"/>
                                  <wp:docPr id="3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DJDQAAfgsAAAAAAAAAAAAAAAAAACgAAAAIAAAAAQAAAAEAAAA="/>
                                              </a:ext>
                                            </a:extLst>
                                          </pic:cNvPicPr>
                                        </pic:nvPicPr>
                                        <pic:blipFill>
                                          <a:blip r:embed="rId41"/>
                                          <a:stretch>
                                            <a:fillRect/>
                                          </a:stretch>
                                        </pic:blipFill>
                                        <pic:spPr>
                                          <a:xfrm>
                                            <a:off x="0" y="0"/>
                                            <a:ext cx="2240915" cy="1868170"/>
                                          </a:xfrm>
                                          <a:prstGeom prst="rect">
                                            <a:avLst/>
                                          </a:prstGeom>
                                          <a:noFill/>
                                          <a:ln w="12700">
                                            <a:noFill/>
                                          </a:ln>
                                        </pic:spPr>
                                      </pic:pic>
                                    </a:graphicData>
                                  </a:graphic>
                                </wp:inline>
                              </w:drawing>
                            </w:r>
                            <w:r>
                              <w:rPr>
                                <w:vanish/>
                              </w:rPr>
                              <w:br/>
                            </w:r>
                            <w:r>
                              <w:t>фиг. 8.1</w:t>
                            </w:r>
                          </w:p>
                        </w:txbxContent>
                      </wps:txbx>
                      <wps:bodyPr spcFirstLastPara="1" vertOverflow="clip" horzOverflow="clip" lIns="0" tIns="0" rIns="0" bIns="0" upright="1">
                        <a:prstTxWarp prst="textNoShape">
                          <a:avLst/>
                        </a:prstTxWarp>
                        <a:noAutofit/>
                      </wps:bodyPr>
                    </wps:wsp>
                  </a:graphicData>
                </a:graphic>
              </wp:anchor>
            </w:drawing>
          </mc:Choice>
          <mc:Fallback>
            <w:pict>
              <v:rect id="Frame32" o:spid="_x0000_s1056" style="position:absolute;left:0;text-align:left;margin-left:299.75pt;margin-top:13.45pt;width:176.5pt;height:163.55pt;z-index:251658286;visibility:visible;mso-wrap-style:square;mso-wrap-distance-left:7.2pt;mso-wrap-distance-top:7.2pt;mso-wrap-distance-right:7.2pt;mso-wrap-distance-bottom:7.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" o:allowincell="f" filled="f" stroked="f">
                <v:textbox inset="0,0,0,0">
                  <w:txbxContent>
                    <w:p w:rsidR="007A44C1" w:rsidRDefault="007A44C1">
                      <w:pPr>
                        <w:jc w:val="center"/>
                      </w:pPr>
                      <w:r>
                        <w:rPr>
                          <w:noProof/>
                          <w:lang w:val="en-US" w:eastAsia="en-US" w:bidi="ar-SA"/>
                        </w:rPr>
                        <w:drawing>
                          <wp:inline distT="0" distB="0" distL="0" distR="0">
                            <wp:extent cx="2240915" cy="1868170"/>
                            <wp:effectExtent l="0" t="0" r="0" b="0"/>
                            <wp:docPr id="3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DJDQAAfgsAAAAAAAAAAAAAAAAAACgAAAAIAAAAAQAAAAEAAAA="/>
                                        </a:ext>
                                      </a:extLst>
                                    </pic:cNvPicPr>
                                  </pic:nvPicPr>
                                  <pic:blipFill>
                                    <a:blip r:embed="rId41"/>
                                    <a:stretch>
                                      <a:fillRect/>
                                    </a:stretch>
                                  </pic:blipFill>
                                  <pic:spPr>
                                    <a:xfrm>
                                      <a:off x="0" y="0"/>
                                      <a:ext cx="2240915" cy="1868170"/>
                                    </a:xfrm>
                                    <a:prstGeom prst="rect">
                                      <a:avLst/>
                                    </a:prstGeom>
                                    <a:noFill/>
                                    <a:ln w="12700">
                                      <a:noFill/>
                                    </a:ln>
                                  </pic:spPr>
                                </pic:pic>
                              </a:graphicData>
                            </a:graphic>
                          </wp:inline>
                        </w:drawing>
                      </w:r>
                      <w:r>
                        <w:rPr>
                          <w:vanish/>
                        </w:rPr>
                        <w:br/>
                      </w:r>
                      <w:r>
                        <w:t>фиг. 8.1</w:t>
                      </w:r>
                    </w:p>
                  </w:txbxContent>
                </v:textbox>
                <w10:wrap type="square" side="largest"/>
              </v:rect>
            </w:pict>
          </mc:Fallback>
        </mc:AlternateContent>
      </w:r>
      <w:r>
        <w:t>Максимален път в Даг</w:t>
      </w:r>
      <w:bookmarkEnd w:id="102"/>
    </w:p>
    <w:p w:rsidR="00037085" w:rsidRDefault="00267F10">
      <w:r>
        <w:t>Това е тест целящ да покаже потенциала на java-mpi. Той е базиран на алгоритъм за намиране на максимален път в даг</w:t>
      </w:r>
      <w:r w:rsidR="00E93CF4">
        <w:t xml:space="preserve"> </w:t>
      </w:r>
      <w:r>
        <w:t>(ориентиран ацикличен граф). На фиг. 8.1 може да видите пример на подобен граф.</w:t>
      </w:r>
    </w:p>
    <w:p w:rsidR="00037085" w:rsidRDefault="00267F10">
      <w:r>
        <w:t>Алгоритъмът, който използваме е стандартен. Той се базиран на динамично програмиране. Нека V = {a,b,c,d,..} са върховете на дага и Е = {1,2,3,4,..} ребрата му. За да намерим най-дългият път P, разделяме основната задача на под задачи, тоест първо търсим най-дългият път започващ във връх V</w:t>
      </w:r>
      <w:r>
        <w:rPr>
          <w:vertAlign w:val="subscript"/>
        </w:rPr>
        <w:t>i</w:t>
      </w:r>
      <w:r>
        <w:t xml:space="preserve"> и след това ги сравняваме за да намерим най-дългият между тях P(V) = {a,b,c,d,..}. Това ни позволява лесно да разделим задачата на отделните процеси. Това което правим е </w:t>
      </w:r>
      <w:r w:rsidR="00E93CF4">
        <w:t xml:space="preserve">– </w:t>
      </w:r>
      <w:r>
        <w:t>всеки процес получава под-сет от върхове V</w:t>
      </w:r>
      <w:r>
        <w:rPr>
          <w:vertAlign w:val="subscript"/>
        </w:rPr>
        <w:t>j</w:t>
      </w:r>
      <w:r>
        <w:t>={V</w:t>
      </w:r>
      <w:r>
        <w:rPr>
          <w:vertAlign w:val="subscript"/>
        </w:rPr>
        <w:t>(j*avrg)+i</w:t>
      </w:r>
      <w:r>
        <w:t>}, където j е ранга, avrg е средно колко на брой върха се падат на процес и i е порденият връх. Като разбира се има случай, в които avrg не е точно, тоест броя на върховете не се дели точно на броя на процесите. В такива случай последния процес взима останалите върхове.</w:t>
      </w:r>
    </w:p>
    <w:p w:rsidR="00037085" w:rsidRDefault="00267F10">
      <w:r>
        <w:t>Самият алгоритъм за намиране на единичен най-дъл</w:t>
      </w:r>
      <w:r w:rsidR="00E93CF4">
        <w:t>ъ</w:t>
      </w:r>
      <w:r>
        <w:t xml:space="preserve">г път изглежда по следния начин. Започваме с топологичен анализ, като върховете ги запазваме в </w:t>
      </w:r>
      <w:r w:rsidR="00E93CF4">
        <w:t>стек</w:t>
      </w:r>
      <w:r>
        <w:t xml:space="preserve"> S. След което за V</w:t>
      </w:r>
      <w:r>
        <w:rPr>
          <w:vertAlign w:val="subscript"/>
        </w:rPr>
        <w:t xml:space="preserve">i </w:t>
      </w:r>
      <w:r>
        <w:t>търсим най-дългият път, който може да бъде изваден от дага, това го правим с BFS(Bread First Search – алго</w:t>
      </w:r>
      <w:r w:rsidR="003E1183">
        <w:t>ритъм за обхождане на граф).</w:t>
      </w:r>
    </w:p>
    <w:p w:rsidR="00037085" w:rsidRDefault="00267F10">
      <w:r>
        <w:t>Характеристики:</w:t>
      </w:r>
    </w:p>
    <w:p w:rsidR="00037085" w:rsidRDefault="00267F10" w:rsidP="00375B6A">
      <w:pPr>
        <w:numPr>
          <w:ilvl w:val="0"/>
          <w:numId w:val="10"/>
        </w:numPr>
        <w:ind w:left="780" w:hanging="360"/>
      </w:pPr>
      <w:r>
        <w:t>10 процеса</w:t>
      </w:r>
      <w:r w:rsidR="00E443A7">
        <w:t>;</w:t>
      </w:r>
    </w:p>
    <w:p w:rsidR="00037085" w:rsidRDefault="00E443A7" w:rsidP="00375B6A">
      <w:pPr>
        <w:numPr>
          <w:ilvl w:val="0"/>
          <w:numId w:val="10"/>
        </w:numPr>
        <w:ind w:left="780" w:hanging="360"/>
      </w:pPr>
      <w:r>
        <w:t>м</w:t>
      </w:r>
      <w:r w:rsidR="00267F10">
        <w:t>ашина System 76, модел Galago Pro</w:t>
      </w:r>
      <w:r>
        <w:t>,</w:t>
      </w:r>
      <w:r w:rsidR="00267F10">
        <w:t xml:space="preserve"> </w:t>
      </w:r>
      <w:r>
        <w:t>п</w:t>
      </w:r>
      <w:r w:rsidR="00267F10">
        <w:t>роцесор Intel Core i7-8565u, RAM 16 GB 2400MHz [System76]</w:t>
      </w:r>
      <w:r>
        <w:t>;</w:t>
      </w:r>
    </w:p>
    <w:p w:rsidR="00037085" w:rsidRDefault="00267F10" w:rsidP="00375B6A">
      <w:pPr>
        <w:numPr>
          <w:ilvl w:val="0"/>
          <w:numId w:val="10"/>
        </w:numPr>
        <w:ind w:left="780" w:hanging="360"/>
      </w:pPr>
      <w:r>
        <w:t>О</w:t>
      </w:r>
      <w:r w:rsidR="00E443A7">
        <w:t>С</w:t>
      </w:r>
      <w:r>
        <w:t xml:space="preserve"> Ubuntu 18.04 LTS (64-bit).</w:t>
      </w:r>
    </w:p>
    <w:p w:rsidR="00037085" w:rsidRDefault="00267F10">
      <w:r>
        <w:t xml:space="preserve">При </w:t>
      </w:r>
      <w:r w:rsidRPr="003E1183">
        <w:rPr>
          <w:b/>
        </w:rPr>
        <w:t>806</w:t>
      </w:r>
      <w:r>
        <w:t xml:space="preserve"> върха и </w:t>
      </w:r>
      <w:r w:rsidRPr="003E1183">
        <w:rPr>
          <w:b/>
        </w:rPr>
        <w:t>159267</w:t>
      </w:r>
      <w:r>
        <w:t xml:space="preserve"> ребра. Средното време на изпълнение на алгоритъма </w:t>
      </w:r>
      <w:r w:rsidRPr="003E1183">
        <w:rPr>
          <w:b/>
        </w:rPr>
        <w:t>е 0.245 секунди</w:t>
      </w:r>
      <w:r>
        <w:t>, CPU време</w:t>
      </w:r>
      <w:r w:rsidR="008A08F9">
        <w:t>,</w:t>
      </w:r>
      <w:r>
        <w:t xml:space="preserve"> </w:t>
      </w:r>
      <w:r w:rsidR="008A08F9">
        <w:t>к</w:t>
      </w:r>
      <w:r>
        <w:t xml:space="preserve">ато машината достига максимално натоварване. На фиг. 8.2 може да </w:t>
      </w:r>
      <w:r w:rsidR="008A08F9">
        <w:t xml:space="preserve">се </w:t>
      </w:r>
      <w:r>
        <w:lastRenderedPageBreak/>
        <w:t>види снимка на обобщение от изпълнение</w:t>
      </w:r>
      <w:r w:rsidR="008A08F9">
        <w:t>то</w:t>
      </w:r>
      <w:r>
        <w:t xml:space="preserve"> на инструмент за анализиране на Java процеси и програми [YourKit]. Тук трябва да се има предвид, че подобни инструменти могат да анализират само един java процес, тоест това, което </w:t>
      </w:r>
      <w:r w:rsidR="008A08F9">
        <w:t xml:space="preserve">се </w:t>
      </w:r>
      <w:r>
        <w:t>виждате на фиг. 8.2 е работата само на един процес при повтарящ се алгоритъм.</w:t>
      </w:r>
    </w:p>
    <w:p w:rsidR="00037085" w:rsidRDefault="00267F10">
      <w:r>
        <w:rPr>
          <w:noProof/>
          <w:lang w:val="en-US" w:eastAsia="en-US" w:bidi="ar-SA"/>
        </w:rPr>
        <mc:AlternateContent>
          <mc:Choice Requires="wps">
            <w:drawing>
              <wp:anchor distT="0" distB="0" distL="0" distR="0" simplePos="0" relativeHeight="251658293" behindDoc="0" locked="0" layoutInCell="0" hidden="0" allowOverlap="1">
                <wp:simplePos x="0" y="0"/>
                <wp:positionH relativeFrom="column">
                  <wp:posOffset>-9525</wp:posOffset>
                </wp:positionH>
                <wp:positionV relativeFrom="paragraph">
                  <wp:posOffset>523875</wp:posOffset>
                </wp:positionV>
                <wp:extent cx="6120130" cy="5255895"/>
                <wp:effectExtent l="0" t="0" r="0" b="0"/>
                <wp:wrapSquare wrapText="largest"/>
                <wp:docPr id="53" name="Frame33"/>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qxK/XR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QAAAEAAAAA8AAAAhQcAAACiAAAjAAAAAAAAAAAAAAACAAAA8f///wAAAAACAAAAOQMAAKYlAABVIAAAUAAAAF8EAACXDgAAKAAAAAgAAAABAAAAAQAAAA=="/>
                          </a:ext>
                        </a:extLst>
                      </wps:cNvSpPr>
                      <wps:spPr>
                        <a:xfrm>
                          <a:off x="0" y="0"/>
                          <a:ext cx="6120130" cy="5255895"/>
                        </a:xfrm>
                        <a:prstGeom prst="rect">
                          <a:avLst/>
                        </a:prstGeom>
                        <a:noFill/>
                        <a:ln>
                          <a:noFill/>
                        </a:ln>
                      </wps:spPr>
                      <wps:txbx>
                        <w:txbxContent>
                          <w:p w:rsidR="007A44C1" w:rsidRDefault="007A44C1">
                            <w:pPr>
                              <w:jc w:val="center"/>
                            </w:pPr>
                            <w:r>
                              <w:rPr>
                                <w:noProof/>
                                <w:lang w:val="en-US" w:eastAsia="en-US" w:bidi="ar-SA"/>
                              </w:rPr>
                              <w:drawing>
                                <wp:inline distT="0" distB="0" distL="0" distR="0">
                                  <wp:extent cx="6120130" cy="5015865"/>
                                  <wp:effectExtent l="0" t="0" r="0" b="0"/>
                                  <wp:docPr id="2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CmJQAA2x4AAAAAAAAAAAAAAAAAACgAAAAIAAAAAQAAAAEAAAA="/>
                                              </a:ext>
                                            </a:extLst>
                                          </pic:cNvPicPr>
                                        </pic:nvPicPr>
                                        <pic:blipFill>
                                          <a:blip r:embed="rId42"/>
                                          <a:stretch>
                                            <a:fillRect/>
                                          </a:stretch>
                                        </pic:blipFill>
                                        <pic:spPr>
                                          <a:xfrm>
                                            <a:off x="0" y="0"/>
                                            <a:ext cx="6120130" cy="5015865"/>
                                          </a:xfrm>
                                          <a:prstGeom prst="rect">
                                            <a:avLst/>
                                          </a:prstGeom>
                                          <a:noFill/>
                                          <a:ln w="12700">
                                            <a:noFill/>
                                          </a:ln>
                                        </pic:spPr>
                                      </pic:pic>
                                    </a:graphicData>
                                  </a:graphic>
                                </wp:inline>
                              </w:drawing>
                            </w:r>
                            <w:r>
                              <w:rPr>
                                <w:vanish/>
                              </w:rPr>
                              <w:br/>
                            </w:r>
                            <w:r>
                              <w:t>Фиг. 8.2</w:t>
                            </w:r>
                          </w:p>
                        </w:txbxContent>
                      </wps:txbx>
                      <wps:bodyPr spcFirstLastPara="1" vertOverflow="clip" horzOverflow="clip" lIns="0" tIns="0" rIns="0" bIns="0" upright="1">
                        <a:prstTxWarp prst="textNoShape">
                          <a:avLst/>
                        </a:prstTxWarp>
                        <a:noAutofit/>
                      </wps:bodyPr>
                    </wps:wsp>
                  </a:graphicData>
                </a:graphic>
              </wp:anchor>
            </w:drawing>
          </mc:Choice>
          <mc:Fallback>
            <w:pict>
              <v:rect id="Frame33" o:spid="_x0000_s1057" style="position:absolute;left:0;text-align:left;margin-left:-.75pt;margin-top:41.25pt;width:481.9pt;height:413.85pt;z-index:25165829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" o:allowincell="f" filled="f" stroked="f">
                <v:textbox inset="0,0,0,0">
                  <w:txbxContent>
                    <w:p w:rsidR="007A44C1" w:rsidRDefault="007A44C1">
                      <w:pPr>
                        <w:jc w:val="center"/>
                      </w:pPr>
                      <w:r>
                        <w:rPr>
                          <w:noProof/>
                          <w:lang w:val="en-US" w:eastAsia="en-US" w:bidi="ar-SA"/>
                        </w:rPr>
                        <w:drawing>
                          <wp:inline distT="0" distB="0" distL="0" distR="0">
                            <wp:extent cx="6120130" cy="5015865"/>
                            <wp:effectExtent l="0" t="0" r="0" b="0"/>
                            <wp:docPr id="2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xK/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oAAAAAAAAAAAAAAAAAAAAAAAAAAAAAAAAAAAAAAAAAAAAACmJQAA2x4AAAAAAAAAAAAAAAAAACgAAAAIAAAAAQAAAAEAAAA="/>
                                        </a:ext>
                                      </a:extLst>
                                    </pic:cNvPicPr>
                                  </pic:nvPicPr>
                                  <pic:blipFill>
                                    <a:blip r:embed="rId42"/>
                                    <a:stretch>
                                      <a:fillRect/>
                                    </a:stretch>
                                  </pic:blipFill>
                                  <pic:spPr>
                                    <a:xfrm>
                                      <a:off x="0" y="0"/>
                                      <a:ext cx="6120130" cy="5015865"/>
                                    </a:xfrm>
                                    <a:prstGeom prst="rect">
                                      <a:avLst/>
                                    </a:prstGeom>
                                    <a:noFill/>
                                    <a:ln w="12700">
                                      <a:noFill/>
                                    </a:ln>
                                  </pic:spPr>
                                </pic:pic>
                              </a:graphicData>
                            </a:graphic>
                          </wp:inline>
                        </w:drawing>
                      </w:r>
                      <w:r>
                        <w:rPr>
                          <w:vanish/>
                        </w:rPr>
                        <w:br/>
                      </w:r>
                      <w:r>
                        <w:t>Фиг. 8.2</w:t>
                      </w:r>
                    </w:p>
                  </w:txbxContent>
                </v:textbox>
                <w10:wrap type="square" side="largest"/>
              </v:rect>
            </w:pict>
          </mc:Fallback>
        </mc:AlternateContent>
      </w:r>
      <w:r>
        <w:t>Резултатите от подобен тест са впечатляващи, макар и MPI комуникацията да е сведена до минимум.</w:t>
      </w:r>
    </w:p>
    <w:p w:rsidR="00037085" w:rsidRDefault="00037085"/>
    <w:p w:rsidR="00037085" w:rsidRDefault="00037085"/>
    <w:p w:rsidR="00037085" w:rsidRDefault="00037085"/>
    <w:p w:rsidR="00037085" w:rsidRDefault="00037085"/>
    <w:p w:rsidR="00037085" w:rsidRDefault="00037085"/>
    <w:p w:rsidR="00037085" w:rsidRDefault="00037085"/>
    <w:p w:rsidR="00037085" w:rsidRDefault="00037085"/>
    <w:p w:rsidR="00037085" w:rsidRDefault="00037085"/>
    <w:p w:rsidR="00037085" w:rsidRDefault="00037085"/>
    <w:p w:rsidR="00037085" w:rsidRDefault="00267F10" w:rsidP="00375B6A">
      <w:pPr>
        <w:pStyle w:val="Heading1"/>
        <w:numPr>
          <w:ilvl w:val="0"/>
          <w:numId w:val="12"/>
        </w:numPr>
        <w:ind w:left="408" w:hanging="408"/>
      </w:pPr>
      <w:bookmarkStart w:id="103" w:name="_Toc29218322"/>
      <w:r>
        <w:lastRenderedPageBreak/>
        <w:t>Заключение</w:t>
      </w:r>
      <w:bookmarkEnd w:id="103"/>
    </w:p>
    <w:p w:rsidR="00037085" w:rsidRDefault="00267F10">
      <w:r>
        <w:t>В началото на дипломната работа си поставихме за цел да разработим среда за паралелно програмиране между Java процеси</w:t>
      </w:r>
      <w:r w:rsidR="00375B6A">
        <w:t xml:space="preserve"> в </w:t>
      </w:r>
      <w:r w:rsidR="00375B6A">
        <w:rPr>
          <w:lang w:val="en-US"/>
        </w:rPr>
        <w:t>Android</w:t>
      </w:r>
      <w:r>
        <w:t>. За целта имплантирахме Java библиотека, интерфейс използващ MPICH като основа. Идеята на цялата разработка беше да се състави Java интерфейс, който позволява MIP семантична разработка на паралелни алгоритми. В заключение мога да кажа, че интерфейс</w:t>
      </w:r>
      <w:r w:rsidR="00375B6A">
        <w:t>ът</w:t>
      </w:r>
      <w:r>
        <w:t xml:space="preserve"> е успешен и е използваем до толкова</w:t>
      </w:r>
      <w:r w:rsidR="00375B6A">
        <w:t>,</w:t>
      </w:r>
      <w:r>
        <w:t xml:space="preserve"> до колкото Java позволява.</w:t>
      </w:r>
    </w:p>
    <w:p w:rsidR="00037085" w:rsidRDefault="00267F10">
      <w:r>
        <w:t xml:space="preserve">Макар и </w:t>
      </w:r>
      <w:r w:rsidR="00375B6A">
        <w:t>немного,</w:t>
      </w:r>
      <w:r>
        <w:t xml:space="preserve"> разработените тестове показват, че използването на подобен интерфейс е удобно и оптимално за стандартите на Java. Разбира се има и няколко основни проблема, които са налице.</w:t>
      </w:r>
    </w:p>
    <w:p w:rsidR="00037085" w:rsidRDefault="00267F10" w:rsidP="00375B6A">
      <w:pPr>
        <w:numPr>
          <w:ilvl w:val="0"/>
          <w:numId w:val="21"/>
        </w:numPr>
        <w:ind w:left="720" w:hanging="360"/>
      </w:pPr>
      <w:r>
        <w:t>MPI предлага множество имплементации, което позволява голяма портативност на приложенията написани на този стандарт. Това обаче не се отнася за нашия проект. Имплементацията на някой функции, както и по-нататъшно оптимизиране налагат java-mpi библиотеката да е обвързана пряко с MPI библиотеката.</w:t>
      </w:r>
    </w:p>
    <w:p w:rsidR="00037085" w:rsidRDefault="00267F10" w:rsidP="00375B6A">
      <w:pPr>
        <w:numPr>
          <w:ilvl w:val="0"/>
          <w:numId w:val="21"/>
        </w:numPr>
        <w:ind w:left="720" w:hanging="360"/>
      </w:pPr>
      <w:r>
        <w:t>Проблема с типовете данни не е малък, дори сегашната имплементация не е перфектна. Основния, от които може да се посочи е изпращането на обекти. Решението, което даваме е сравнително оптимално и удобно, но изисква още работа и развитие.</w:t>
      </w:r>
    </w:p>
    <w:p w:rsidR="00037085" w:rsidRDefault="00267F10" w:rsidP="00375B6A">
      <w:pPr>
        <w:numPr>
          <w:ilvl w:val="0"/>
          <w:numId w:val="21"/>
        </w:numPr>
        <w:ind w:left="720" w:hanging="360"/>
      </w:pPr>
      <w:r>
        <w:t>Степента на интегриране на различни Java структури за данни е слаба, да не кажа никаква. Тоест повечето структури като Map и Satck намиращи се в java.util не могат да се използват.</w:t>
      </w:r>
    </w:p>
    <w:p w:rsidR="00037085" w:rsidRDefault="00267F10">
      <w:r>
        <w:t>Възможно най-оптималната комуникация, която може да се постигне е чрез директни буфери, java.nio.Buffer. Те предлагат оптимален и бърз начин за пренос на данни между C и Java с минимален, та дори никакво копиране. Което бих казал, че е предпочитаният от мен начин на комуникация.</w:t>
      </w:r>
    </w:p>
    <w:p w:rsidR="00037085" w:rsidRDefault="00267F10">
      <w:r>
        <w:t>В крайна сметка, идеята е добра. MPI семантиката дава нови хоризонти за Java. Позволява бърза и проста IPC комуникация,  без да се налага разработчика да навлиза в детайли и  усложнения.</w:t>
      </w:r>
    </w:p>
    <w:p w:rsidR="00037085" w:rsidRDefault="00037085"/>
    <w:p w:rsidR="00037085" w:rsidRDefault="00037085"/>
    <w:p w:rsidR="00037085" w:rsidRDefault="00037085"/>
    <w:p w:rsidR="00037085" w:rsidRDefault="00037085"/>
    <w:p w:rsidR="00037085" w:rsidRDefault="00037085"/>
    <w:p w:rsidR="00037085" w:rsidRDefault="00037085"/>
    <w:p w:rsidR="00037085" w:rsidRDefault="00037085"/>
    <w:p w:rsidR="00037085" w:rsidRDefault="00037085"/>
    <w:p w:rsidR="00037085" w:rsidRDefault="00037085"/>
    <w:p w:rsidR="00037085" w:rsidRDefault="00037085"/>
    <w:p w:rsidR="00037085" w:rsidRDefault="00037085"/>
    <w:p w:rsidR="00037085" w:rsidRDefault="00037085"/>
    <w:p w:rsidR="00037085" w:rsidRDefault="00037085"/>
    <w:p w:rsidR="00037085" w:rsidRDefault="00267F10" w:rsidP="00375B6A">
      <w:pPr>
        <w:pStyle w:val="Heading1"/>
        <w:numPr>
          <w:ilvl w:val="0"/>
          <w:numId w:val="12"/>
        </w:numPr>
        <w:spacing w:before="0"/>
        <w:ind w:left="408" w:hanging="408"/>
      </w:pPr>
      <w:bookmarkStart w:id="104" w:name="_Toc29218323"/>
      <w:r>
        <w:lastRenderedPageBreak/>
        <w:t>Използвана литература</w:t>
      </w:r>
      <w:bookmarkEnd w:id="104"/>
    </w:p>
    <w:p w:rsidR="00037085" w:rsidRPr="00400556" w:rsidRDefault="00912E28" w:rsidP="00375B6A">
      <w:pPr>
        <w:numPr>
          <w:ilvl w:val="0"/>
          <w:numId w:val="38"/>
        </w:numPr>
      </w:pPr>
      <w:r>
        <w:rPr>
          <w:lang w:val="en-US"/>
        </w:rPr>
        <w:t>[</w:t>
      </w:r>
      <w:r w:rsidR="00267F10" w:rsidRPr="00400556">
        <w:t>Android Developers</w:t>
      </w:r>
      <w:r>
        <w:rPr>
          <w:lang w:val="en-US"/>
        </w:rPr>
        <w:t>]</w:t>
      </w:r>
      <w:r w:rsidR="00267F10" w:rsidRPr="00400556">
        <w:t xml:space="preserve"> </w:t>
      </w:r>
      <w:hyperlink r:id="rId43" w:history="1">
        <w:r w:rsidR="00267F10" w:rsidRPr="00400556">
          <w:rPr>
            <w:rStyle w:val="InternetLink"/>
            <w:color w:val="auto"/>
          </w:rPr>
          <w:t>https://developer.android.com/</w:t>
        </w:r>
      </w:hyperlink>
    </w:p>
    <w:p w:rsidR="00400556" w:rsidRDefault="00267F10" w:rsidP="00375B6A">
      <w:pPr>
        <w:numPr>
          <w:ilvl w:val="0"/>
          <w:numId w:val="38"/>
        </w:numPr>
        <w:jc w:val="left"/>
      </w:pPr>
      <w:r w:rsidRPr="00400556">
        <w:rPr>
          <w:lang w:val="en-US"/>
        </w:rPr>
        <w:t xml:space="preserve">[CH4] </w:t>
      </w:r>
      <w:r w:rsidRPr="00400556">
        <w:t>CH4 overall designe</w:t>
      </w:r>
      <w:r w:rsidRPr="00400556">
        <w:rPr>
          <w:lang w:val="en-US"/>
        </w:rPr>
        <w:t xml:space="preserve">, </w:t>
      </w:r>
      <w:hyperlink r:id="rId44" w:history="1">
        <w:r w:rsidRPr="00400556">
          <w:rPr>
            <w:rStyle w:val="InternetLink"/>
            <w:color w:val="auto"/>
          </w:rPr>
          <w:t>https://wiki.mpich.org/mpich/index.php/CH4_Overall_Design</w:t>
        </w:r>
      </w:hyperlink>
      <w:r w:rsidRPr="00400556">
        <w:t>]</w:t>
      </w:r>
    </w:p>
    <w:p w:rsidR="00E95CF1" w:rsidRPr="00E95CF1" w:rsidRDefault="00E95CF1" w:rsidP="00375B6A">
      <w:pPr>
        <w:pStyle w:val="ListParagraph"/>
        <w:numPr>
          <w:ilvl w:val="0"/>
          <w:numId w:val="38"/>
        </w:numPr>
        <w:rPr>
          <w:u w:val="single"/>
        </w:rPr>
      </w:pPr>
      <w:r>
        <w:rPr>
          <w:lang w:val="en-US"/>
        </w:rPr>
        <w:t>[Chameleon] Chameleon,</w:t>
      </w:r>
      <w:r>
        <w:t xml:space="preserve"> </w:t>
      </w:r>
      <w:hyperlink r:id="rId45" w:history="1">
        <w:r>
          <w:rPr>
            <w:rStyle w:val="Hyperlink"/>
            <w:rFonts w:eastAsia="Times New Roman" w:cs="Times New Roman"/>
            <w:lang w:val="en-US" w:bidi="ar-SA"/>
          </w:rPr>
          <w:t>https://www.mcs.anl.gov/~lusk/oldpapers/ibmsysj/node7.html</w:t>
        </w:r>
      </w:hyperlink>
      <w:r>
        <w:t>]</w:t>
      </w:r>
    </w:p>
    <w:p w:rsidR="00790080" w:rsidRPr="00400556" w:rsidRDefault="00400556" w:rsidP="00375B6A">
      <w:pPr>
        <w:pStyle w:val="ListParagraph"/>
        <w:numPr>
          <w:ilvl w:val="0"/>
          <w:numId w:val="38"/>
        </w:numPr>
        <w:rPr>
          <w:u w:val="single"/>
        </w:rPr>
      </w:pPr>
      <w:r w:rsidRPr="00400556">
        <w:rPr>
          <w:rFonts w:cs="Times New Roman"/>
          <w:lang w:val="en-US"/>
        </w:rPr>
        <w:t xml:space="preserve">[Grid Computing] Soha Maad 2012, </w:t>
      </w:r>
      <w:r w:rsidRPr="00400556">
        <w:rPr>
          <w:rStyle w:val="InternetLink"/>
          <w:color w:val="auto"/>
        </w:rPr>
        <w:t>https://www.intechopen.com/books/grid-computing-technology-and-applications- widespread-coverage-and-new-horizons</w:t>
      </w:r>
    </w:p>
    <w:p w:rsidR="00037085" w:rsidRPr="00400556" w:rsidRDefault="00267F10" w:rsidP="00375B6A">
      <w:pPr>
        <w:numPr>
          <w:ilvl w:val="0"/>
          <w:numId w:val="19"/>
        </w:numPr>
        <w:ind w:left="720" w:hanging="360"/>
      </w:pPr>
      <w:r w:rsidRPr="00400556">
        <w:rPr>
          <w:lang w:val="en-US"/>
        </w:rPr>
        <w:t xml:space="preserve">[JNI] </w:t>
      </w:r>
      <w:r w:rsidRPr="00400556">
        <w:t>Java Native Interface(JNI)</w:t>
      </w:r>
      <w:r w:rsidRPr="00400556">
        <w:rPr>
          <w:lang w:val="en-US"/>
        </w:rPr>
        <w:t>,</w:t>
      </w:r>
    </w:p>
    <w:p w:rsidR="00037085" w:rsidRPr="00400556" w:rsidRDefault="00267F10">
      <w:pPr>
        <w:ind w:left="720"/>
      </w:pPr>
      <w:r w:rsidRPr="00400556">
        <w:t xml:space="preserve"> </w:t>
      </w:r>
      <w:hyperlink r:id="rId46" w:history="1">
        <w:r w:rsidR="00400556" w:rsidRPr="00DF628E">
          <w:rPr>
            <w:rStyle w:val="Hyperlink"/>
          </w:rPr>
          <w:t>https://docs.oracle.com/javase/7/docs/technotes/guides/jni/spec/jniTOC.html</w:t>
        </w:r>
      </w:hyperlink>
    </w:p>
    <w:p w:rsidR="00037085" w:rsidRPr="007C261A" w:rsidRDefault="00267F10" w:rsidP="00375B6A">
      <w:pPr>
        <w:numPr>
          <w:ilvl w:val="0"/>
          <w:numId w:val="19"/>
        </w:numPr>
        <w:ind w:left="720" w:hanging="360"/>
        <w:rPr>
          <w:rStyle w:val="InternetLink"/>
          <w:color w:val="auto"/>
          <w:u w:val="none"/>
        </w:rPr>
      </w:pPr>
      <w:r w:rsidRPr="00400556">
        <w:rPr>
          <w:rFonts w:cs="Times New Roman"/>
          <w:lang w:val="en-US"/>
        </w:rPr>
        <w:t xml:space="preserve">[horovod] horovod, </w:t>
      </w:r>
      <w:hyperlink r:id="rId47" w:history="1">
        <w:r w:rsidRPr="00400556">
          <w:rPr>
            <w:rStyle w:val="InternetLink"/>
            <w:color w:val="auto"/>
          </w:rPr>
          <w:t>https://github.com/horovod/horovod</w:t>
        </w:r>
      </w:hyperlink>
    </w:p>
    <w:p w:rsidR="007C261A" w:rsidRPr="007C261A" w:rsidRDefault="007C261A" w:rsidP="00375B6A">
      <w:pPr>
        <w:numPr>
          <w:ilvl w:val="0"/>
          <w:numId w:val="19"/>
        </w:numPr>
        <w:ind w:left="720" w:hanging="360"/>
      </w:pPr>
      <w:r>
        <w:rPr>
          <w:lang w:val="en-US"/>
        </w:rPr>
        <w:t>[hwloc] hwloc</w:t>
      </w:r>
      <w:r w:rsidR="003B5FB5">
        <w:t>,</w:t>
      </w:r>
    </w:p>
    <w:p w:rsidR="007C261A" w:rsidRDefault="007A44C1" w:rsidP="007C261A">
      <w:pPr>
        <w:ind w:left="720"/>
        <w:rPr>
          <w:rStyle w:val="Hyperlink"/>
        </w:rPr>
      </w:pPr>
      <w:hyperlink r:id="rId48" w:history="1">
        <w:r w:rsidR="007C261A">
          <w:rPr>
            <w:rStyle w:val="Hyperlink"/>
          </w:rPr>
          <w:t>https://github.com/pmodels/hwloc/tree/c2e5db2a47e0e43f2cb46cc308e6a6585e329314</w:t>
        </w:r>
      </w:hyperlink>
    </w:p>
    <w:p w:rsidR="003B5FB5" w:rsidRDefault="003B5FB5" w:rsidP="00375B6A">
      <w:pPr>
        <w:numPr>
          <w:ilvl w:val="0"/>
          <w:numId w:val="19"/>
        </w:numPr>
      </w:pPr>
      <w:r>
        <w:t xml:space="preserve"> [IBM Blue Gen</w:t>
      </w:r>
      <w:r>
        <w:rPr>
          <w:lang w:val="en-US"/>
        </w:rPr>
        <w:t>e]</w:t>
      </w:r>
      <w:r>
        <w:t xml:space="preserve"> IBM Blue Gen</w:t>
      </w:r>
      <w:r>
        <w:rPr>
          <w:lang w:val="en-US"/>
        </w:rPr>
        <w:t>e</w:t>
      </w:r>
      <w:r>
        <w:t>,</w:t>
      </w:r>
    </w:p>
    <w:p w:rsidR="00683278" w:rsidRPr="00683278" w:rsidRDefault="003B5FB5" w:rsidP="00683278">
      <w:pPr>
        <w:ind w:left="360"/>
      </w:pPr>
      <w:r>
        <w:t xml:space="preserve">      </w:t>
      </w:r>
      <w:hyperlink r:id="rId49" w:history="1"/>
      <w:hyperlink r:id="rId50" w:history="1">
        <w:r>
          <w:rPr>
            <w:rStyle w:val="Hyperlink"/>
            <w:rFonts w:eastAsia="Times New Roman" w:cs="Times New Roman"/>
            <w:lang w:val="en-US" w:bidi="ar-SA"/>
          </w:rPr>
          <w:t>https://www.ibm.com/ibm/history/ibm100/us/en/icons/bluegene</w:t>
        </w:r>
      </w:hyperlink>
    </w:p>
    <w:p w:rsidR="00683278" w:rsidRDefault="00683278" w:rsidP="00375B6A">
      <w:pPr>
        <w:numPr>
          <w:ilvl w:val="0"/>
          <w:numId w:val="19"/>
        </w:numPr>
      </w:pPr>
      <w:r>
        <w:t xml:space="preserve"> [J</w:t>
      </w:r>
      <w:r>
        <w:rPr>
          <w:lang w:val="en-US"/>
        </w:rPr>
        <w:t xml:space="preserve">NI] </w:t>
      </w:r>
      <w:r>
        <w:t>Java Native Interface Specification</w:t>
      </w:r>
    </w:p>
    <w:p w:rsidR="00683278" w:rsidRDefault="00683278" w:rsidP="00683278">
      <w:pPr>
        <w:ind w:left="360"/>
      </w:pPr>
      <w:r>
        <w:t xml:space="preserve">     </w:t>
      </w:r>
      <w:hyperlink r:id="rId51" w:history="1">
        <w:r>
          <w:rPr>
            <w:rStyle w:val="InternetLink"/>
          </w:rPr>
          <w:t>https://docs.oracle.com/javase/7/docs/technotes/guides/jni/spec/jniTOC.html</w:t>
        </w:r>
      </w:hyperlink>
      <w:r w:rsidR="003B5FB5">
        <w:t xml:space="preserve"> </w:t>
      </w:r>
    </w:p>
    <w:p w:rsidR="00912E28" w:rsidRPr="00912E28" w:rsidRDefault="00683278" w:rsidP="00375B6A">
      <w:pPr>
        <w:numPr>
          <w:ilvl w:val="0"/>
          <w:numId w:val="19"/>
        </w:numPr>
      </w:pPr>
      <w:r>
        <w:t xml:space="preserve"> </w:t>
      </w:r>
      <w:r w:rsidR="00912E28">
        <w:rPr>
          <w:lang w:val="en-US"/>
        </w:rPr>
        <w:t>[</w:t>
      </w:r>
      <w:r w:rsidR="00912E28" w:rsidRPr="00400556">
        <w:t>Liu</w:t>
      </w:r>
      <w:r w:rsidR="00912E28">
        <w:rPr>
          <w:lang w:val="en-US"/>
        </w:rPr>
        <w:t xml:space="preserve">] </w:t>
      </w:r>
      <w:r w:rsidR="00912E28" w:rsidRPr="00400556">
        <w:t>Liu</w:t>
      </w:r>
      <w:r w:rsidR="00912E28">
        <w:rPr>
          <w:lang w:val="en-US"/>
        </w:rPr>
        <w:t xml:space="preserve">, </w:t>
      </w:r>
      <w:r w:rsidR="00912E28" w:rsidRPr="00400556">
        <w:t>Feipeng</w:t>
      </w:r>
      <w:r w:rsidR="00912E28">
        <w:rPr>
          <w:lang w:val="en-US"/>
        </w:rPr>
        <w:t xml:space="preserve">, </w:t>
      </w:r>
      <w:r w:rsidR="00912E28" w:rsidRPr="00400556">
        <w:t xml:space="preserve"> Android Native Development Kit Cookbook, 2013</w:t>
      </w:r>
      <w:r w:rsidR="00912E28">
        <w:rPr>
          <w:lang w:val="en-US"/>
        </w:rPr>
        <w:t>.</w:t>
      </w:r>
    </w:p>
    <w:p w:rsidR="00037085" w:rsidRPr="00400556" w:rsidRDefault="00267F10" w:rsidP="00375B6A">
      <w:pPr>
        <w:numPr>
          <w:ilvl w:val="0"/>
          <w:numId w:val="19"/>
        </w:numPr>
        <w:ind w:left="720" w:hanging="360"/>
      </w:pPr>
      <w:r w:rsidRPr="00400556">
        <w:rPr>
          <w:lang w:val="en-US"/>
        </w:rPr>
        <w:t>[</w:t>
      </w:r>
      <w:r w:rsidRPr="00400556">
        <w:t>MPI Forum</w:t>
      </w:r>
      <w:r w:rsidRPr="00400556">
        <w:rPr>
          <w:lang w:val="en-US"/>
        </w:rPr>
        <w:t xml:space="preserve">] </w:t>
      </w:r>
      <w:r w:rsidRPr="00400556">
        <w:t xml:space="preserve">MPI Forum, </w:t>
      </w:r>
      <w:hyperlink r:id="rId52" w:history="1">
        <w:r w:rsidRPr="00400556">
          <w:rPr>
            <w:rStyle w:val="InternetLink"/>
            <w:color w:val="auto"/>
          </w:rPr>
          <w:t>https://www.mpi-forum.org/</w:t>
        </w:r>
      </w:hyperlink>
    </w:p>
    <w:p w:rsidR="00037085" w:rsidRPr="0022438E" w:rsidRDefault="00267F10" w:rsidP="00375B6A">
      <w:pPr>
        <w:numPr>
          <w:ilvl w:val="0"/>
          <w:numId w:val="19"/>
        </w:numPr>
        <w:ind w:left="720" w:hanging="360"/>
        <w:rPr>
          <w:rStyle w:val="InternetLink"/>
          <w:color w:val="auto"/>
          <w:u w:val="none"/>
        </w:rPr>
      </w:pPr>
      <w:r w:rsidRPr="00400556">
        <w:rPr>
          <w:lang w:val="en-US"/>
        </w:rPr>
        <w:t>[</w:t>
      </w:r>
      <w:r w:rsidRPr="00400556">
        <w:t xml:space="preserve">MPI </w:t>
      </w:r>
      <w:r w:rsidRPr="00400556">
        <w:rPr>
          <w:lang w:val="en-US"/>
        </w:rPr>
        <w:t>Standard]</w:t>
      </w:r>
      <w:r w:rsidRPr="00400556">
        <w:t xml:space="preserve"> A Message-Passing Interface Standard Version 3.1 by Message Passing Interface Forum, June 4, 2015, </w:t>
      </w:r>
      <w:hyperlink r:id="rId53" w:history="1">
        <w:r w:rsidRPr="00400556">
          <w:rPr>
            <w:rStyle w:val="InternetLink"/>
            <w:color w:val="auto"/>
          </w:rPr>
          <w:t>https://www.mpi-forum.org/docs/mpi-3.1/mpi31-report.pdf</w:t>
        </w:r>
      </w:hyperlink>
    </w:p>
    <w:p w:rsidR="00037085" w:rsidRPr="00400556" w:rsidRDefault="00267F10" w:rsidP="00375B6A">
      <w:pPr>
        <w:numPr>
          <w:ilvl w:val="0"/>
          <w:numId w:val="19"/>
        </w:numPr>
        <w:ind w:left="720" w:hanging="360"/>
      </w:pPr>
      <w:r w:rsidRPr="00400556">
        <w:rPr>
          <w:lang w:val="en-US"/>
        </w:rPr>
        <w:t xml:space="preserve">[MPICH] </w:t>
      </w:r>
      <w:r w:rsidRPr="00400556">
        <w:t>MPICH</w:t>
      </w:r>
      <w:r w:rsidRPr="00400556">
        <w:rPr>
          <w:lang w:val="en-US"/>
        </w:rPr>
        <w:t>,</w:t>
      </w:r>
      <w:r w:rsidRPr="00400556">
        <w:t xml:space="preserve"> </w:t>
      </w:r>
      <w:hyperlink r:id="rId54" w:history="1">
        <w:r w:rsidRPr="00400556">
          <w:rPr>
            <w:rStyle w:val="InternetLink"/>
            <w:color w:val="auto"/>
          </w:rPr>
          <w:t>https://www.mpich.org/</w:t>
        </w:r>
      </w:hyperlink>
    </w:p>
    <w:p w:rsidR="006946A3" w:rsidRPr="006946A3" w:rsidRDefault="006946A3" w:rsidP="00375B6A">
      <w:pPr>
        <w:numPr>
          <w:ilvl w:val="0"/>
          <w:numId w:val="19"/>
        </w:numPr>
        <w:ind w:left="720" w:hanging="360"/>
      </w:pPr>
      <w:r>
        <w:t>[MPICH SOURCE</w:t>
      </w:r>
      <w:r>
        <w:rPr>
          <w:lang w:val="en-US"/>
        </w:rPr>
        <w:t>] MPCH</w:t>
      </w:r>
      <w:r>
        <w:t xml:space="preserve"> source code, </w:t>
      </w:r>
      <w:hyperlink r:id="rId55" w:history="1">
        <w:r>
          <w:rPr>
            <w:rStyle w:val="Hyperlink"/>
            <w:rFonts w:eastAsia="Times New Roman" w:cs="Times New Roman"/>
            <w:lang w:val="en-US" w:bidi="ar-SA"/>
          </w:rPr>
          <w:t>https://github.com/pmodels/mpich</w:t>
        </w:r>
      </w:hyperlink>
    </w:p>
    <w:p w:rsidR="006946A3" w:rsidRDefault="006946A3" w:rsidP="00375B6A">
      <w:pPr>
        <w:numPr>
          <w:ilvl w:val="0"/>
          <w:numId w:val="19"/>
        </w:numPr>
        <w:ind w:left="720" w:hanging="360"/>
      </w:pPr>
      <w:r>
        <w:t>[MPICH WIKI</w:t>
      </w:r>
      <w:r>
        <w:rPr>
          <w:lang w:val="en-US"/>
        </w:rPr>
        <w:t>]</w:t>
      </w:r>
      <w:r>
        <w:t xml:space="preserve"> </w:t>
      </w:r>
      <w:r>
        <w:rPr>
          <w:lang w:val="en-US"/>
        </w:rPr>
        <w:t>MPCH</w:t>
      </w:r>
      <w:r>
        <w:t xml:space="preserve"> </w:t>
      </w:r>
      <w:r>
        <w:rPr>
          <w:lang w:val="en-US"/>
        </w:rPr>
        <w:t>wiki,</w:t>
      </w:r>
      <w:r>
        <w:t xml:space="preserve"> </w:t>
      </w:r>
      <w:hyperlink r:id="rId56" w:history="1">
        <w:r>
          <w:rPr>
            <w:rStyle w:val="Hyperlink"/>
            <w:rFonts w:eastAsia="Times New Roman" w:cs="Times New Roman"/>
            <w:lang w:val="en-US" w:bidi="ar-SA"/>
          </w:rPr>
          <w:t>https://wiki.mpich.org</w:t>
        </w:r>
      </w:hyperlink>
    </w:p>
    <w:p w:rsidR="00037085" w:rsidRPr="00432051" w:rsidRDefault="00267F10" w:rsidP="00375B6A">
      <w:pPr>
        <w:numPr>
          <w:ilvl w:val="0"/>
          <w:numId w:val="19"/>
        </w:numPr>
        <w:ind w:left="720" w:hanging="360"/>
        <w:rPr>
          <w:rStyle w:val="InternetLink"/>
          <w:color w:val="auto"/>
          <w:u w:val="none"/>
        </w:rPr>
      </w:pPr>
      <w:r w:rsidRPr="00400556">
        <w:rPr>
          <w:rFonts w:cs="Times New Roman"/>
          <w:lang w:val="en-US"/>
        </w:rPr>
        <w:t xml:space="preserve">[Open MPI] Open MPI, </w:t>
      </w:r>
      <w:hyperlink r:id="rId57" w:history="1">
        <w:r w:rsidRPr="00400556">
          <w:rPr>
            <w:rStyle w:val="InternetLink"/>
            <w:color w:val="auto"/>
          </w:rPr>
          <w:t>https://www.open-mpi.org/</w:t>
        </w:r>
      </w:hyperlink>
    </w:p>
    <w:p w:rsidR="00432051" w:rsidRPr="00400556" w:rsidRDefault="00432051" w:rsidP="00375B6A">
      <w:pPr>
        <w:pStyle w:val="ListParagraph"/>
        <w:numPr>
          <w:ilvl w:val="0"/>
          <w:numId w:val="19"/>
        </w:numPr>
      </w:pPr>
      <w:r>
        <w:rPr>
          <w:lang w:val="en-US"/>
        </w:rPr>
        <w:t xml:space="preserve"> </w:t>
      </w:r>
      <w:r>
        <w:t>[ROMIO</w:t>
      </w:r>
      <w:r>
        <w:rPr>
          <w:lang w:val="en-US"/>
        </w:rPr>
        <w:t>]</w:t>
      </w:r>
      <w:r>
        <w:t xml:space="preserve"> ROMIO</w:t>
      </w:r>
      <w:r>
        <w:rPr>
          <w:lang w:val="en-US"/>
        </w:rPr>
        <w:t>,</w:t>
      </w:r>
      <w:r>
        <w:t xml:space="preserve"> </w:t>
      </w:r>
      <w:hyperlink r:id="rId58" w:history="1">
        <w:r w:rsidRPr="00432051">
          <w:rPr>
            <w:rStyle w:val="Hyperlink"/>
            <w:rFonts w:eastAsia="Times New Roman" w:cs="Times New Roman"/>
            <w:lang w:val="en-US" w:bidi="ar-SA"/>
          </w:rPr>
          <w:t>https://www.mcs.anl.gov/projects/romio/</w:t>
        </w:r>
      </w:hyperlink>
    </w:p>
    <w:p w:rsidR="00E443A7" w:rsidRPr="00E443A7" w:rsidRDefault="00E443A7" w:rsidP="00375B6A">
      <w:pPr>
        <w:numPr>
          <w:ilvl w:val="0"/>
          <w:numId w:val="19"/>
        </w:numPr>
        <w:ind w:left="720" w:hanging="360"/>
        <w:rPr>
          <w:rStyle w:val="Hyperlink"/>
          <w:color w:val="auto"/>
          <w:u w:val="none"/>
        </w:rPr>
      </w:pPr>
      <w:r>
        <w:rPr>
          <w:lang w:val="en-US"/>
        </w:rPr>
        <w:t xml:space="preserve">[SCTP] SCTP linux man page: </w:t>
      </w:r>
      <w:hyperlink r:id="rId59" w:history="1">
        <w:r>
          <w:rPr>
            <w:rStyle w:val="Hyperlink"/>
          </w:rPr>
          <w:t>https://linux.die.net/man/7/sctp</w:t>
        </w:r>
      </w:hyperlink>
    </w:p>
    <w:p w:rsidR="00037085" w:rsidRDefault="00790080" w:rsidP="00375B6A">
      <w:pPr>
        <w:numPr>
          <w:ilvl w:val="0"/>
          <w:numId w:val="19"/>
        </w:numPr>
        <w:ind w:left="720" w:hanging="360"/>
      </w:pPr>
      <w:r w:rsidRPr="00400556">
        <w:t>[</w:t>
      </w:r>
      <w:r w:rsidRPr="00400556">
        <w:rPr>
          <w:bCs/>
          <w:lang w:val="en-US"/>
        </w:rPr>
        <w:t xml:space="preserve">Stevens] Stevens, </w:t>
      </w:r>
      <w:r w:rsidRPr="00400556">
        <w:rPr>
          <w:bCs/>
        </w:rPr>
        <w:t xml:space="preserve">W. </w:t>
      </w:r>
      <w:r w:rsidRPr="00400556">
        <w:rPr>
          <w:bCs/>
          <w:lang w:val="en-US"/>
        </w:rPr>
        <w:t>Richard,</w:t>
      </w:r>
      <w:r w:rsidRPr="00400556">
        <w:rPr>
          <w:bCs/>
        </w:rPr>
        <w:t xml:space="preserve"> </w:t>
      </w:r>
      <w:r w:rsidRPr="00400556">
        <w:rPr>
          <w:bCs/>
          <w:lang w:val="en-US"/>
        </w:rPr>
        <w:t>Unix Network Pro</w:t>
      </w:r>
      <w:r w:rsidRPr="00400556">
        <w:rPr>
          <w:bCs/>
          <w:lang w:val="en-US"/>
        </w:rPr>
        <w:softHyphen/>
        <w:t>gramming, Vol. 2</w:t>
      </w:r>
      <w:r w:rsidRPr="00400556">
        <w:rPr>
          <w:lang w:val="en-US"/>
        </w:rPr>
        <w:t xml:space="preserve">, </w:t>
      </w:r>
      <w:r w:rsidR="00267F10" w:rsidRPr="00400556">
        <w:t>UNIX network programming interprocess comunications, 1998</w:t>
      </w:r>
      <w:r w:rsidRPr="00400556">
        <w:rPr>
          <w:lang w:val="en-US"/>
        </w:rPr>
        <w:t>.</w:t>
      </w:r>
    </w:p>
    <w:p w:rsidR="00E443A7" w:rsidRPr="008A08F9" w:rsidRDefault="00E443A7" w:rsidP="00375B6A">
      <w:pPr>
        <w:numPr>
          <w:ilvl w:val="0"/>
          <w:numId w:val="19"/>
        </w:numPr>
        <w:rPr>
          <w:rStyle w:val="InternetLink"/>
          <w:color w:val="auto"/>
          <w:u w:val="none"/>
        </w:rPr>
      </w:pPr>
      <w:r>
        <w:t xml:space="preserve"> [System76</w:t>
      </w:r>
      <w:r>
        <w:rPr>
          <w:lang w:val="en-US"/>
        </w:rPr>
        <w:t>]</w:t>
      </w:r>
      <w:r>
        <w:t xml:space="preserve"> System76 Galago Pro, </w:t>
      </w:r>
      <w:hyperlink r:id="rId60" w:history="1">
        <w:r>
          <w:rPr>
            <w:rStyle w:val="InternetLink"/>
          </w:rPr>
          <w:t>https://system76.com/laptops/galago</w:t>
        </w:r>
      </w:hyperlink>
    </w:p>
    <w:p w:rsidR="008A08F9" w:rsidRPr="00B8769E" w:rsidRDefault="008A08F9" w:rsidP="00375B6A">
      <w:pPr>
        <w:numPr>
          <w:ilvl w:val="0"/>
          <w:numId w:val="19"/>
        </w:numPr>
        <w:rPr>
          <w:rStyle w:val="InternetLink"/>
          <w:color w:val="auto"/>
          <w:u w:val="none"/>
        </w:rPr>
      </w:pPr>
      <w:r>
        <w:t>[YourKit</w:t>
      </w:r>
      <w:r>
        <w:rPr>
          <w:lang w:val="en-US"/>
        </w:rPr>
        <w:t>]</w:t>
      </w:r>
      <w:r>
        <w:t xml:space="preserve"> YourKit, </w:t>
      </w:r>
      <w:hyperlink r:id="rId61" w:history="1">
        <w:r>
          <w:rPr>
            <w:rStyle w:val="InternetLink"/>
          </w:rPr>
          <w:t>https://www.yourkit.com/docs/java/help/running_profiler.jsp</w:t>
        </w:r>
      </w:hyperlink>
    </w:p>
    <w:p w:rsidR="00B8769E" w:rsidRDefault="00B8769E" w:rsidP="00B8769E">
      <w:pPr>
        <w:numPr>
          <w:ilvl w:val="0"/>
          <w:numId w:val="19"/>
        </w:numPr>
        <w:jc w:val="left"/>
      </w:pPr>
      <w:r>
        <w:t>[Orange Pi</w:t>
      </w:r>
      <w:r w:rsidR="002D6A16">
        <w:rPr>
          <w:lang w:val="en-US"/>
        </w:rPr>
        <w:t xml:space="preserve">] Orange Pi </w:t>
      </w:r>
      <w:hyperlink r:id="rId62" w:history="1">
        <w:r>
          <w:rPr>
            <w:rStyle w:val="Hyperlink"/>
          </w:rPr>
          <w:t>https://www.aliexpress.com/item/32969503384.html?spm=2114.search0302.3.1.23bf4d31HZwxZ0&amp;ws_ab_test=searchweb0_0,searchweb201602_0,searchweb201603_0,ppcSwitch_0&amp;algo_pvid=1695a30b-0a87-43eb-bc1e-3e742040003a&amp;algo_expid=1695a30b-0a87-43eb-bc1e-3e742040003a-0</w:t>
        </w:r>
      </w:hyperlink>
    </w:p>
    <w:p w:rsidR="00E443A7" w:rsidRPr="002D6A16" w:rsidRDefault="00925AE6" w:rsidP="00925AE6">
      <w:pPr>
        <w:pStyle w:val="ListParagraph"/>
        <w:numPr>
          <w:ilvl w:val="0"/>
          <w:numId w:val="19"/>
        </w:numPr>
        <w:rPr>
          <w:rStyle w:val="Hyperlink"/>
          <w:color w:val="auto"/>
          <w:u w:val="none"/>
        </w:rPr>
      </w:pPr>
      <w:r>
        <w:rPr>
          <w:lang w:val="en-US"/>
        </w:rPr>
        <w:t xml:space="preserve">[ORACLE docs] Oracle, </w:t>
      </w:r>
      <w:hyperlink r:id="rId63" w:history="1">
        <w:r>
          <w:rPr>
            <w:rStyle w:val="Hyperlink"/>
          </w:rPr>
          <w:t>https://docs.oracle.com/</w:t>
        </w:r>
      </w:hyperlink>
    </w:p>
    <w:p w:rsidR="002D6A16" w:rsidRPr="002D6A16" w:rsidRDefault="002D6A16" w:rsidP="002D6A16">
      <w:pPr>
        <w:pStyle w:val="ListParagraph"/>
        <w:numPr>
          <w:ilvl w:val="0"/>
          <w:numId w:val="19"/>
        </w:numPr>
        <w:rPr>
          <w:rStyle w:val="Hyperlink"/>
          <w:color w:val="auto"/>
          <w:u w:val="none"/>
        </w:rPr>
      </w:pPr>
      <w:r>
        <w:rPr>
          <w:lang w:val="en-US"/>
        </w:rPr>
        <w:t xml:space="preserve">[MPJ Express] MPJ Express, </w:t>
      </w:r>
      <w:hyperlink r:id="rId64" w:history="1">
        <w:r w:rsidRPr="008F707E">
          <w:rPr>
            <w:rStyle w:val="Hyperlink"/>
          </w:rPr>
          <w:t>http://mpj-express.org/</w:t>
        </w:r>
      </w:hyperlink>
    </w:p>
    <w:p w:rsidR="002D6A16" w:rsidRPr="002D6A16" w:rsidRDefault="002D6A16" w:rsidP="002D6A16">
      <w:pPr>
        <w:pStyle w:val="ListParagraph"/>
        <w:numPr>
          <w:ilvl w:val="0"/>
          <w:numId w:val="19"/>
        </w:numPr>
      </w:pPr>
      <w:r>
        <w:rPr>
          <w:lang w:val="en-US"/>
        </w:rPr>
        <w:lastRenderedPageBreak/>
        <w:t xml:space="preserve">[mpiJava 1.2] Bryan Carpenter, Geoffrey Fox, Sung-Hoon Ko, Sang Lim, Notheast Parallel Architecture Center, Syracuse Universiety, </w:t>
      </w:r>
      <w:r w:rsidRPr="002D6A16">
        <w:rPr>
          <w:lang w:val="en-US"/>
        </w:rPr>
        <w:t>https://www.open-mpi.org/papers/mpi-java-spec/mpiJava-spec.pdf</w:t>
      </w:r>
    </w:p>
    <w:p w:rsidR="002D6A16" w:rsidRPr="002D6A16" w:rsidRDefault="002D6A16" w:rsidP="002D6A16">
      <w:pPr>
        <w:ind w:left="360"/>
        <w:rPr>
          <w:rStyle w:val="Hyperlink"/>
          <w:color w:val="auto"/>
          <w:u w:val="none"/>
        </w:rPr>
      </w:pPr>
    </w:p>
    <w:p w:rsidR="002D6A16" w:rsidRPr="002D6A16" w:rsidRDefault="002D6A16" w:rsidP="002D6A16">
      <w:pPr>
        <w:ind w:left="360"/>
        <w:rPr>
          <w:rStyle w:val="Hyperlink"/>
          <w:color w:val="auto"/>
          <w:u w:val="none"/>
        </w:rPr>
      </w:pPr>
    </w:p>
    <w:p w:rsidR="002D6A16" w:rsidRPr="00400556" w:rsidRDefault="002D6A16" w:rsidP="002D6A16">
      <w:pPr>
        <w:ind w:left="360"/>
      </w:pPr>
    </w:p>
    <w:p w:rsidR="00037085" w:rsidRPr="00400556" w:rsidRDefault="00037085"/>
    <w:sectPr w:rsidR="00037085" w:rsidRPr="00400556">
      <w:footerReference w:type="default" r:id="rId65"/>
      <w:endnotePr>
        <w:numFmt w:val="decimal"/>
      </w:endnotePr>
      <w:pgSz w:w="11906" w:h="16838"/>
      <w:pgMar w:top="1134" w:right="1134" w:bottom="1134" w:left="1134"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752C" w:rsidRDefault="009E752C" w:rsidP="008A76EF">
      <w:pPr>
        <w:spacing w:after="0"/>
      </w:pPr>
      <w:r>
        <w:separator/>
      </w:r>
    </w:p>
  </w:endnote>
  <w:endnote w:type="continuationSeparator" w:id="0">
    <w:p w:rsidR="009E752C" w:rsidRDefault="009E752C" w:rsidP="008A76E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ohit Devanagari">
    <w:altName w:val="Times New Roman"/>
    <w:charset w:val="00"/>
    <w:family w:val="roman"/>
    <w:pitch w:val="default"/>
  </w:font>
  <w:font w:name="Noto Sans CJK SC">
    <w:altName w:val="Times New Roman"/>
    <w:charset w:val="00"/>
    <w:family w:val="roman"/>
    <w:pitch w:val="default"/>
  </w:font>
  <w:font w:name="Liberation Serif">
    <w:altName w:val="Times New Roman"/>
    <w:charset w:val="01"/>
    <w:family w:val="roman"/>
    <w:pitch w:val="default"/>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Liberation Sans">
    <w:altName w:val="Times New Roman"/>
    <w:charset w:val="01"/>
    <w:family w:val="roman"/>
    <w:pitch w:val="default"/>
  </w:font>
  <w:font w:name="Liberation Mono">
    <w:altName w:val="Times New Roman"/>
    <w:charset w:val="01"/>
    <w:family w:val="roman"/>
    <w:pitch w:val="default"/>
  </w:font>
  <w:font w:name="DejaVu Sans Mono">
    <w:charset w:val="00"/>
    <w:family w:val="modern"/>
    <w:pitch w:val="fixed"/>
    <w:sig w:usb0="E60006FF" w:usb1="500079FB" w:usb2="00000020" w:usb3="00000000" w:csb0="0000019F" w:csb1="00000000"/>
  </w:font>
  <w:font w:name="Tahoma">
    <w:panose1 w:val="020B0604030504040204"/>
    <w:charset w:val="00"/>
    <w:family w:val="swiss"/>
    <w:pitch w:val="variable"/>
    <w:sig w:usb0="E1002EFF" w:usb1="C000605B" w:usb2="00000029" w:usb3="00000000" w:csb0="000101FF" w:csb1="00000000"/>
  </w:font>
  <w:font w:name="Noto Sans CJK SC Regular">
    <w:charset w:val="00"/>
    <w:family w:val="roman"/>
    <w:pitch w:val="default"/>
  </w:font>
  <w:font w:name="Calibri">
    <w:panose1 w:val="020F0502020204030204"/>
    <w:charset w:val="00"/>
    <w:family w:val="swiss"/>
    <w:pitch w:val="variable"/>
    <w:sig w:usb0="E0002EFF" w:usb1="C000247B" w:usb2="00000009" w:usb3="00000000" w:csb0="000001FF" w:csb1="00000000"/>
  </w:font>
  <w:font w:name="pt sans bold">
    <w:charset w:val="00"/>
    <w:family w:val="roman"/>
    <w:pitch w:val="default"/>
  </w:font>
  <w:font w:name="Droid Sans Mono;monospace;monos">
    <w:altName w:val="Times New Roman"/>
    <w:charset w:val="00"/>
    <w:family w:val="roman"/>
    <w:pitch w:val="default"/>
  </w:font>
  <w:font w:name="Basic Roman">
    <w:altName w:val="Times New Roman"/>
    <w:charset w:val="00"/>
    <w:family w:val="roman"/>
    <w:pitch w:val="default"/>
  </w:font>
  <w:font w:name="Courier New;Monaco;Courier;mono">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2822438"/>
      <w:docPartObj>
        <w:docPartGallery w:val="Page Numbers (Bottom of Page)"/>
        <w:docPartUnique/>
      </w:docPartObj>
    </w:sdtPr>
    <w:sdtEndPr>
      <w:rPr>
        <w:noProof/>
      </w:rPr>
    </w:sdtEndPr>
    <w:sdtContent>
      <w:p w:rsidR="007A44C1" w:rsidRDefault="007A44C1">
        <w:pPr>
          <w:pStyle w:val="Footer"/>
          <w:jc w:val="center"/>
        </w:pPr>
        <w:r>
          <w:fldChar w:fldCharType="begin"/>
        </w:r>
        <w:r>
          <w:instrText xml:space="preserve"> PAGE   \* MERGEFORMAT </w:instrText>
        </w:r>
        <w:r>
          <w:fldChar w:fldCharType="separate"/>
        </w:r>
        <w:r w:rsidR="003F43B6">
          <w:rPr>
            <w:noProof/>
          </w:rPr>
          <w:t>69</w:t>
        </w:r>
        <w:r>
          <w:rPr>
            <w:noProof/>
          </w:rPr>
          <w:fldChar w:fldCharType="end"/>
        </w:r>
      </w:p>
    </w:sdtContent>
  </w:sdt>
  <w:p w:rsidR="007A44C1" w:rsidRDefault="007A4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752C" w:rsidRDefault="009E752C" w:rsidP="008A76EF">
      <w:pPr>
        <w:spacing w:after="0"/>
      </w:pPr>
      <w:r>
        <w:separator/>
      </w:r>
    </w:p>
  </w:footnote>
  <w:footnote w:type="continuationSeparator" w:id="0">
    <w:p w:rsidR="009E752C" w:rsidRDefault="009E752C" w:rsidP="008A76E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664EC"/>
    <w:multiLevelType w:val="hybridMultilevel"/>
    <w:tmpl w:val="DA1041C2"/>
    <w:name w:val="Numbered list 11"/>
    <w:lvl w:ilvl="0" w:tplc="2F40FED2">
      <w:numFmt w:val="bullet"/>
      <w:lvlText w:val=""/>
      <w:lvlJc w:val="left"/>
      <w:pPr>
        <w:ind w:left="360" w:firstLine="0"/>
      </w:pPr>
      <w:rPr>
        <w:rFonts w:ascii="Symbol" w:hAnsi="Symbol" w:cs="OpenSymbol"/>
      </w:rPr>
    </w:lvl>
    <w:lvl w:ilvl="1" w:tplc="7DD49EC0">
      <w:numFmt w:val="bullet"/>
      <w:lvlText w:val="◦"/>
      <w:lvlJc w:val="left"/>
      <w:pPr>
        <w:ind w:left="720" w:firstLine="0"/>
      </w:pPr>
      <w:rPr>
        <w:rFonts w:ascii="OpenSymbol" w:hAnsi="OpenSymbol" w:cs="OpenSymbol"/>
      </w:rPr>
    </w:lvl>
    <w:lvl w:ilvl="2" w:tplc="C83AD932">
      <w:numFmt w:val="bullet"/>
      <w:lvlText w:val="▪"/>
      <w:lvlJc w:val="left"/>
      <w:pPr>
        <w:ind w:left="1080" w:firstLine="0"/>
      </w:pPr>
      <w:rPr>
        <w:rFonts w:ascii="OpenSymbol" w:hAnsi="OpenSymbol" w:cs="OpenSymbol"/>
      </w:rPr>
    </w:lvl>
    <w:lvl w:ilvl="3" w:tplc="F320B61A">
      <w:numFmt w:val="bullet"/>
      <w:lvlText w:val=""/>
      <w:lvlJc w:val="left"/>
      <w:pPr>
        <w:ind w:left="1440" w:firstLine="0"/>
      </w:pPr>
      <w:rPr>
        <w:rFonts w:ascii="Symbol" w:hAnsi="Symbol" w:cs="OpenSymbol"/>
      </w:rPr>
    </w:lvl>
    <w:lvl w:ilvl="4" w:tplc="AFCA82FE">
      <w:numFmt w:val="bullet"/>
      <w:lvlText w:val="◦"/>
      <w:lvlJc w:val="left"/>
      <w:pPr>
        <w:ind w:left="1800" w:firstLine="0"/>
      </w:pPr>
      <w:rPr>
        <w:rFonts w:ascii="OpenSymbol" w:hAnsi="OpenSymbol" w:cs="OpenSymbol"/>
      </w:rPr>
    </w:lvl>
    <w:lvl w:ilvl="5" w:tplc="D122BA42">
      <w:numFmt w:val="bullet"/>
      <w:lvlText w:val="▪"/>
      <w:lvlJc w:val="left"/>
      <w:pPr>
        <w:ind w:left="2160" w:firstLine="0"/>
      </w:pPr>
      <w:rPr>
        <w:rFonts w:ascii="OpenSymbol" w:hAnsi="OpenSymbol" w:cs="OpenSymbol"/>
      </w:rPr>
    </w:lvl>
    <w:lvl w:ilvl="6" w:tplc="F0DCE8EA">
      <w:numFmt w:val="bullet"/>
      <w:lvlText w:val=""/>
      <w:lvlJc w:val="left"/>
      <w:pPr>
        <w:ind w:left="2520" w:firstLine="0"/>
      </w:pPr>
      <w:rPr>
        <w:rFonts w:ascii="Symbol" w:hAnsi="Symbol" w:cs="OpenSymbol"/>
      </w:rPr>
    </w:lvl>
    <w:lvl w:ilvl="7" w:tplc="F4CCEF18">
      <w:numFmt w:val="bullet"/>
      <w:lvlText w:val="◦"/>
      <w:lvlJc w:val="left"/>
      <w:pPr>
        <w:ind w:left="2880" w:firstLine="0"/>
      </w:pPr>
      <w:rPr>
        <w:rFonts w:ascii="OpenSymbol" w:hAnsi="OpenSymbol" w:cs="OpenSymbol"/>
      </w:rPr>
    </w:lvl>
    <w:lvl w:ilvl="8" w:tplc="F7424F2E">
      <w:numFmt w:val="bullet"/>
      <w:lvlText w:val="▪"/>
      <w:lvlJc w:val="left"/>
      <w:pPr>
        <w:ind w:left="3240" w:firstLine="0"/>
      </w:pPr>
      <w:rPr>
        <w:rFonts w:ascii="OpenSymbol" w:hAnsi="OpenSymbol" w:cs="OpenSymbol"/>
      </w:rPr>
    </w:lvl>
  </w:abstractNum>
  <w:abstractNum w:abstractNumId="1" w15:restartNumberingAfterBreak="0">
    <w:nsid w:val="03904921"/>
    <w:multiLevelType w:val="hybridMultilevel"/>
    <w:tmpl w:val="9C7492E4"/>
    <w:name w:val="Numbered list 9"/>
    <w:lvl w:ilvl="0" w:tplc="B466424C">
      <w:numFmt w:val="bullet"/>
      <w:lvlText w:val=""/>
      <w:lvlJc w:val="left"/>
      <w:pPr>
        <w:ind w:left="360" w:firstLine="0"/>
      </w:pPr>
      <w:rPr>
        <w:rFonts w:ascii="Symbol" w:hAnsi="Symbol" w:cs="OpenSymbol"/>
      </w:rPr>
    </w:lvl>
    <w:lvl w:ilvl="1" w:tplc="F0BCDD22">
      <w:numFmt w:val="bullet"/>
      <w:lvlText w:val=""/>
      <w:lvlJc w:val="left"/>
      <w:pPr>
        <w:ind w:left="720" w:firstLine="0"/>
      </w:pPr>
      <w:rPr>
        <w:rFonts w:ascii="Symbol" w:hAnsi="Symbol" w:cs="OpenSymbol"/>
      </w:rPr>
    </w:lvl>
    <w:lvl w:ilvl="2" w:tplc="F7C04C78">
      <w:numFmt w:val="bullet"/>
      <w:lvlText w:val=""/>
      <w:lvlJc w:val="left"/>
      <w:pPr>
        <w:ind w:left="1080" w:firstLine="0"/>
      </w:pPr>
      <w:rPr>
        <w:rFonts w:ascii="Symbol" w:hAnsi="Symbol" w:cs="OpenSymbol"/>
      </w:rPr>
    </w:lvl>
    <w:lvl w:ilvl="3" w:tplc="24509DB8">
      <w:numFmt w:val="bullet"/>
      <w:lvlText w:val=""/>
      <w:lvlJc w:val="left"/>
      <w:pPr>
        <w:ind w:left="1440" w:firstLine="0"/>
      </w:pPr>
      <w:rPr>
        <w:rFonts w:ascii="Symbol" w:hAnsi="Symbol" w:cs="OpenSymbol"/>
      </w:rPr>
    </w:lvl>
    <w:lvl w:ilvl="4" w:tplc="22EE69A8">
      <w:numFmt w:val="bullet"/>
      <w:lvlText w:val=""/>
      <w:lvlJc w:val="left"/>
      <w:pPr>
        <w:ind w:left="1800" w:firstLine="0"/>
      </w:pPr>
      <w:rPr>
        <w:rFonts w:ascii="Symbol" w:hAnsi="Symbol" w:cs="OpenSymbol"/>
      </w:rPr>
    </w:lvl>
    <w:lvl w:ilvl="5" w:tplc="DF4614B8">
      <w:numFmt w:val="bullet"/>
      <w:lvlText w:val=""/>
      <w:lvlJc w:val="left"/>
      <w:pPr>
        <w:ind w:left="2160" w:firstLine="0"/>
      </w:pPr>
      <w:rPr>
        <w:rFonts w:ascii="Symbol" w:hAnsi="Symbol" w:cs="OpenSymbol"/>
      </w:rPr>
    </w:lvl>
    <w:lvl w:ilvl="6" w:tplc="45E48D62">
      <w:numFmt w:val="bullet"/>
      <w:lvlText w:val=""/>
      <w:lvlJc w:val="left"/>
      <w:pPr>
        <w:ind w:left="2520" w:firstLine="0"/>
      </w:pPr>
      <w:rPr>
        <w:rFonts w:ascii="Symbol" w:hAnsi="Symbol" w:cs="OpenSymbol"/>
      </w:rPr>
    </w:lvl>
    <w:lvl w:ilvl="7" w:tplc="5596ACE0">
      <w:numFmt w:val="bullet"/>
      <w:lvlText w:val=""/>
      <w:lvlJc w:val="left"/>
      <w:pPr>
        <w:ind w:left="2880" w:firstLine="0"/>
      </w:pPr>
      <w:rPr>
        <w:rFonts w:ascii="Symbol" w:hAnsi="Symbol" w:cs="OpenSymbol"/>
      </w:rPr>
    </w:lvl>
    <w:lvl w:ilvl="8" w:tplc="9A508D66">
      <w:numFmt w:val="bullet"/>
      <w:lvlText w:val=""/>
      <w:lvlJc w:val="left"/>
      <w:pPr>
        <w:ind w:left="3240" w:firstLine="0"/>
      </w:pPr>
      <w:rPr>
        <w:rFonts w:ascii="Symbol" w:hAnsi="Symbol" w:cs="OpenSymbol"/>
      </w:rPr>
    </w:lvl>
  </w:abstractNum>
  <w:abstractNum w:abstractNumId="2" w15:restartNumberingAfterBreak="0">
    <w:nsid w:val="04E02766"/>
    <w:multiLevelType w:val="hybridMultilevel"/>
    <w:tmpl w:val="65EEEF5E"/>
    <w:name w:val="Numbered list 17"/>
    <w:lvl w:ilvl="0" w:tplc="74D69504">
      <w:numFmt w:val="bullet"/>
      <w:lvlText w:val=""/>
      <w:lvlJc w:val="left"/>
      <w:pPr>
        <w:ind w:left="360" w:firstLine="0"/>
      </w:pPr>
      <w:rPr>
        <w:rFonts w:ascii="Symbol" w:hAnsi="Symbol" w:cs="Symbol"/>
      </w:rPr>
    </w:lvl>
    <w:lvl w:ilvl="1" w:tplc="5C965152">
      <w:numFmt w:val="bullet"/>
      <w:lvlText w:val="o"/>
      <w:lvlJc w:val="left"/>
      <w:pPr>
        <w:ind w:left="1080" w:firstLine="0"/>
      </w:pPr>
      <w:rPr>
        <w:rFonts w:ascii="Courier New" w:hAnsi="Courier New" w:cs="Courier New"/>
      </w:rPr>
    </w:lvl>
    <w:lvl w:ilvl="2" w:tplc="125EEB86">
      <w:numFmt w:val="bullet"/>
      <w:lvlText w:val=""/>
      <w:lvlJc w:val="left"/>
      <w:pPr>
        <w:ind w:left="1800" w:firstLine="0"/>
      </w:pPr>
      <w:rPr>
        <w:rFonts w:ascii="Wingdings" w:eastAsia="Wingdings" w:hAnsi="Wingdings" w:cs="Wingdings"/>
      </w:rPr>
    </w:lvl>
    <w:lvl w:ilvl="3" w:tplc="15EE982C">
      <w:numFmt w:val="bullet"/>
      <w:lvlText w:val=""/>
      <w:lvlJc w:val="left"/>
      <w:pPr>
        <w:ind w:left="2520" w:firstLine="0"/>
      </w:pPr>
      <w:rPr>
        <w:rFonts w:ascii="Symbol" w:hAnsi="Symbol" w:cs="Symbol"/>
      </w:rPr>
    </w:lvl>
    <w:lvl w:ilvl="4" w:tplc="41AA85CA">
      <w:numFmt w:val="bullet"/>
      <w:lvlText w:val="o"/>
      <w:lvlJc w:val="left"/>
      <w:pPr>
        <w:ind w:left="3240" w:firstLine="0"/>
      </w:pPr>
      <w:rPr>
        <w:rFonts w:ascii="Courier New" w:hAnsi="Courier New" w:cs="Courier New"/>
      </w:rPr>
    </w:lvl>
    <w:lvl w:ilvl="5" w:tplc="1A7EC5B8">
      <w:numFmt w:val="bullet"/>
      <w:lvlText w:val=""/>
      <w:lvlJc w:val="left"/>
      <w:pPr>
        <w:ind w:left="3960" w:firstLine="0"/>
      </w:pPr>
      <w:rPr>
        <w:rFonts w:ascii="Wingdings" w:eastAsia="Wingdings" w:hAnsi="Wingdings" w:cs="Wingdings"/>
      </w:rPr>
    </w:lvl>
    <w:lvl w:ilvl="6" w:tplc="ACAAA8BC">
      <w:numFmt w:val="bullet"/>
      <w:lvlText w:val=""/>
      <w:lvlJc w:val="left"/>
      <w:pPr>
        <w:ind w:left="4680" w:firstLine="0"/>
      </w:pPr>
      <w:rPr>
        <w:rFonts w:ascii="Symbol" w:hAnsi="Symbol" w:cs="Symbol"/>
      </w:rPr>
    </w:lvl>
    <w:lvl w:ilvl="7" w:tplc="E4646AE0">
      <w:numFmt w:val="bullet"/>
      <w:lvlText w:val="o"/>
      <w:lvlJc w:val="left"/>
      <w:pPr>
        <w:ind w:left="5400" w:firstLine="0"/>
      </w:pPr>
      <w:rPr>
        <w:rFonts w:ascii="Courier New" w:hAnsi="Courier New" w:cs="Courier New"/>
      </w:rPr>
    </w:lvl>
    <w:lvl w:ilvl="8" w:tplc="AE14A33C">
      <w:numFmt w:val="bullet"/>
      <w:lvlText w:val=""/>
      <w:lvlJc w:val="left"/>
      <w:pPr>
        <w:ind w:left="6120" w:firstLine="0"/>
      </w:pPr>
      <w:rPr>
        <w:rFonts w:ascii="Wingdings" w:eastAsia="Wingdings" w:hAnsi="Wingdings" w:cs="Wingdings"/>
      </w:rPr>
    </w:lvl>
  </w:abstractNum>
  <w:abstractNum w:abstractNumId="3" w15:restartNumberingAfterBreak="0">
    <w:nsid w:val="069835F3"/>
    <w:multiLevelType w:val="hybridMultilevel"/>
    <w:tmpl w:val="EFB809EC"/>
    <w:name w:val="Numbered list 22"/>
    <w:lvl w:ilvl="0" w:tplc="E3D28794">
      <w:numFmt w:val="bullet"/>
      <w:lvlText w:val=""/>
      <w:lvlJc w:val="left"/>
      <w:pPr>
        <w:ind w:left="360" w:firstLine="0"/>
      </w:pPr>
      <w:rPr>
        <w:rFonts w:ascii="Symbol" w:hAnsi="Symbol" w:cs="OpenSymbol"/>
      </w:rPr>
    </w:lvl>
    <w:lvl w:ilvl="1" w:tplc="B442FA2C">
      <w:numFmt w:val="bullet"/>
      <w:lvlText w:val="◦"/>
      <w:lvlJc w:val="left"/>
      <w:pPr>
        <w:ind w:left="720" w:firstLine="0"/>
      </w:pPr>
      <w:rPr>
        <w:rFonts w:ascii="OpenSymbol" w:hAnsi="OpenSymbol" w:cs="OpenSymbol"/>
      </w:rPr>
    </w:lvl>
    <w:lvl w:ilvl="2" w:tplc="15862FC8">
      <w:numFmt w:val="bullet"/>
      <w:lvlText w:val="▪"/>
      <w:lvlJc w:val="left"/>
      <w:pPr>
        <w:ind w:left="1080" w:firstLine="0"/>
      </w:pPr>
      <w:rPr>
        <w:rFonts w:ascii="OpenSymbol" w:hAnsi="OpenSymbol" w:cs="OpenSymbol"/>
      </w:rPr>
    </w:lvl>
    <w:lvl w:ilvl="3" w:tplc="754C4BD2">
      <w:numFmt w:val="bullet"/>
      <w:lvlText w:val=""/>
      <w:lvlJc w:val="left"/>
      <w:pPr>
        <w:ind w:left="1440" w:firstLine="0"/>
      </w:pPr>
      <w:rPr>
        <w:rFonts w:ascii="Symbol" w:hAnsi="Symbol" w:cs="OpenSymbol"/>
      </w:rPr>
    </w:lvl>
    <w:lvl w:ilvl="4" w:tplc="397EE372">
      <w:numFmt w:val="bullet"/>
      <w:lvlText w:val="◦"/>
      <w:lvlJc w:val="left"/>
      <w:pPr>
        <w:ind w:left="1800" w:firstLine="0"/>
      </w:pPr>
      <w:rPr>
        <w:rFonts w:ascii="OpenSymbol" w:hAnsi="OpenSymbol" w:cs="OpenSymbol"/>
      </w:rPr>
    </w:lvl>
    <w:lvl w:ilvl="5" w:tplc="4D589F74">
      <w:numFmt w:val="bullet"/>
      <w:lvlText w:val="▪"/>
      <w:lvlJc w:val="left"/>
      <w:pPr>
        <w:ind w:left="2160" w:firstLine="0"/>
      </w:pPr>
      <w:rPr>
        <w:rFonts w:ascii="OpenSymbol" w:hAnsi="OpenSymbol" w:cs="OpenSymbol"/>
      </w:rPr>
    </w:lvl>
    <w:lvl w:ilvl="6" w:tplc="D6309272">
      <w:numFmt w:val="bullet"/>
      <w:lvlText w:val=""/>
      <w:lvlJc w:val="left"/>
      <w:pPr>
        <w:ind w:left="2520" w:firstLine="0"/>
      </w:pPr>
      <w:rPr>
        <w:rFonts w:ascii="Symbol" w:hAnsi="Symbol" w:cs="OpenSymbol"/>
      </w:rPr>
    </w:lvl>
    <w:lvl w:ilvl="7" w:tplc="B936E246">
      <w:numFmt w:val="bullet"/>
      <w:lvlText w:val="◦"/>
      <w:lvlJc w:val="left"/>
      <w:pPr>
        <w:ind w:left="2880" w:firstLine="0"/>
      </w:pPr>
      <w:rPr>
        <w:rFonts w:ascii="OpenSymbol" w:hAnsi="OpenSymbol" w:cs="OpenSymbol"/>
      </w:rPr>
    </w:lvl>
    <w:lvl w:ilvl="8" w:tplc="569E81CC">
      <w:numFmt w:val="bullet"/>
      <w:lvlText w:val="▪"/>
      <w:lvlJc w:val="left"/>
      <w:pPr>
        <w:ind w:left="3240" w:firstLine="0"/>
      </w:pPr>
      <w:rPr>
        <w:rFonts w:ascii="OpenSymbol" w:hAnsi="OpenSymbol" w:cs="OpenSymbol"/>
      </w:rPr>
    </w:lvl>
  </w:abstractNum>
  <w:abstractNum w:abstractNumId="4" w15:restartNumberingAfterBreak="0">
    <w:nsid w:val="074D47DB"/>
    <w:multiLevelType w:val="hybridMultilevel"/>
    <w:tmpl w:val="9B963E4C"/>
    <w:name w:val="Numbered list 14"/>
    <w:lvl w:ilvl="0" w:tplc="3E64D212">
      <w:start w:val="1"/>
      <w:numFmt w:val="none"/>
      <w:suff w:val="nothing"/>
      <w:lvlText w:val=""/>
      <w:lvlJc w:val="left"/>
      <w:pPr>
        <w:ind w:left="0" w:firstLine="0"/>
      </w:pPr>
    </w:lvl>
    <w:lvl w:ilvl="1" w:tplc="79C8872A">
      <w:start w:val="1"/>
      <w:numFmt w:val="none"/>
      <w:suff w:val="nothing"/>
      <w:lvlText w:val=""/>
      <w:lvlJc w:val="left"/>
      <w:pPr>
        <w:ind w:left="0" w:firstLine="0"/>
      </w:pPr>
    </w:lvl>
    <w:lvl w:ilvl="2" w:tplc="DFD8DE2C">
      <w:start w:val="1"/>
      <w:numFmt w:val="none"/>
      <w:suff w:val="nothing"/>
      <w:lvlText w:val=""/>
      <w:lvlJc w:val="left"/>
      <w:pPr>
        <w:ind w:left="0" w:firstLine="0"/>
      </w:pPr>
    </w:lvl>
    <w:lvl w:ilvl="3" w:tplc="E0863904">
      <w:start w:val="1"/>
      <w:numFmt w:val="none"/>
      <w:suff w:val="nothing"/>
      <w:lvlText w:val=""/>
      <w:lvlJc w:val="left"/>
      <w:pPr>
        <w:ind w:left="0" w:firstLine="0"/>
      </w:pPr>
    </w:lvl>
    <w:lvl w:ilvl="4" w:tplc="B2760A74">
      <w:start w:val="1"/>
      <w:numFmt w:val="none"/>
      <w:suff w:val="nothing"/>
      <w:lvlText w:val=""/>
      <w:lvlJc w:val="left"/>
      <w:pPr>
        <w:ind w:left="0" w:firstLine="0"/>
      </w:pPr>
    </w:lvl>
    <w:lvl w:ilvl="5" w:tplc="7E40C35E">
      <w:start w:val="1"/>
      <w:numFmt w:val="none"/>
      <w:suff w:val="nothing"/>
      <w:lvlText w:val=""/>
      <w:lvlJc w:val="left"/>
      <w:pPr>
        <w:ind w:left="0" w:firstLine="0"/>
      </w:pPr>
    </w:lvl>
    <w:lvl w:ilvl="6" w:tplc="95D0F164">
      <w:start w:val="1"/>
      <w:numFmt w:val="none"/>
      <w:suff w:val="nothing"/>
      <w:lvlText w:val=""/>
      <w:lvlJc w:val="left"/>
      <w:pPr>
        <w:ind w:left="0" w:firstLine="0"/>
      </w:pPr>
    </w:lvl>
    <w:lvl w:ilvl="7" w:tplc="3C38850E">
      <w:start w:val="1"/>
      <w:numFmt w:val="none"/>
      <w:suff w:val="nothing"/>
      <w:lvlText w:val=""/>
      <w:lvlJc w:val="left"/>
      <w:pPr>
        <w:ind w:left="0" w:firstLine="0"/>
      </w:pPr>
    </w:lvl>
    <w:lvl w:ilvl="8" w:tplc="E17E43A8">
      <w:start w:val="1"/>
      <w:numFmt w:val="none"/>
      <w:suff w:val="nothing"/>
      <w:lvlText w:val=""/>
      <w:lvlJc w:val="left"/>
      <w:pPr>
        <w:ind w:left="0" w:firstLine="0"/>
      </w:pPr>
    </w:lvl>
  </w:abstractNum>
  <w:abstractNum w:abstractNumId="5" w15:restartNumberingAfterBreak="0">
    <w:nsid w:val="0FA72A6A"/>
    <w:multiLevelType w:val="hybridMultilevel"/>
    <w:tmpl w:val="BF162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9B62C4"/>
    <w:multiLevelType w:val="hybridMultilevel"/>
    <w:tmpl w:val="971A4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162F80"/>
    <w:multiLevelType w:val="hybridMultilevel"/>
    <w:tmpl w:val="0914895C"/>
    <w:name w:val="Numbered list 36"/>
    <w:lvl w:ilvl="0" w:tplc="0888B136">
      <w:numFmt w:val="bullet"/>
      <w:lvlText w:val=""/>
      <w:lvlJc w:val="left"/>
      <w:pPr>
        <w:ind w:left="360" w:firstLine="0"/>
      </w:pPr>
      <w:rPr>
        <w:rFonts w:ascii="Symbol" w:hAnsi="Symbol"/>
      </w:rPr>
    </w:lvl>
    <w:lvl w:ilvl="1" w:tplc="ED9AD384">
      <w:numFmt w:val="bullet"/>
      <w:lvlText w:val="o"/>
      <w:lvlJc w:val="left"/>
      <w:pPr>
        <w:ind w:left="1080" w:firstLine="0"/>
      </w:pPr>
      <w:rPr>
        <w:rFonts w:ascii="Courier New" w:hAnsi="Courier New" w:cs="Courier New"/>
      </w:rPr>
    </w:lvl>
    <w:lvl w:ilvl="2" w:tplc="FB3CD5A6">
      <w:numFmt w:val="bullet"/>
      <w:lvlText w:val=""/>
      <w:lvlJc w:val="left"/>
      <w:pPr>
        <w:ind w:left="1800" w:firstLine="0"/>
      </w:pPr>
      <w:rPr>
        <w:rFonts w:ascii="Wingdings" w:eastAsia="Wingdings" w:hAnsi="Wingdings" w:cs="Wingdings"/>
      </w:rPr>
    </w:lvl>
    <w:lvl w:ilvl="3" w:tplc="DD36F8CA">
      <w:numFmt w:val="bullet"/>
      <w:lvlText w:val=""/>
      <w:lvlJc w:val="left"/>
      <w:pPr>
        <w:ind w:left="2520" w:firstLine="0"/>
      </w:pPr>
      <w:rPr>
        <w:rFonts w:ascii="Symbol" w:hAnsi="Symbol"/>
      </w:rPr>
    </w:lvl>
    <w:lvl w:ilvl="4" w:tplc="03A41426">
      <w:numFmt w:val="bullet"/>
      <w:lvlText w:val="o"/>
      <w:lvlJc w:val="left"/>
      <w:pPr>
        <w:ind w:left="3240" w:firstLine="0"/>
      </w:pPr>
      <w:rPr>
        <w:rFonts w:ascii="Courier New" w:hAnsi="Courier New" w:cs="Courier New"/>
      </w:rPr>
    </w:lvl>
    <w:lvl w:ilvl="5" w:tplc="575E22F0">
      <w:numFmt w:val="bullet"/>
      <w:lvlText w:val=""/>
      <w:lvlJc w:val="left"/>
      <w:pPr>
        <w:ind w:left="3960" w:firstLine="0"/>
      </w:pPr>
      <w:rPr>
        <w:rFonts w:ascii="Wingdings" w:eastAsia="Wingdings" w:hAnsi="Wingdings" w:cs="Wingdings"/>
      </w:rPr>
    </w:lvl>
    <w:lvl w:ilvl="6" w:tplc="9C3A0A54">
      <w:numFmt w:val="bullet"/>
      <w:lvlText w:val=""/>
      <w:lvlJc w:val="left"/>
      <w:pPr>
        <w:ind w:left="4680" w:firstLine="0"/>
      </w:pPr>
      <w:rPr>
        <w:rFonts w:ascii="Symbol" w:hAnsi="Symbol"/>
      </w:rPr>
    </w:lvl>
    <w:lvl w:ilvl="7" w:tplc="A480387C">
      <w:numFmt w:val="bullet"/>
      <w:lvlText w:val="o"/>
      <w:lvlJc w:val="left"/>
      <w:pPr>
        <w:ind w:left="5400" w:firstLine="0"/>
      </w:pPr>
      <w:rPr>
        <w:rFonts w:ascii="Courier New" w:hAnsi="Courier New" w:cs="Courier New"/>
      </w:rPr>
    </w:lvl>
    <w:lvl w:ilvl="8" w:tplc="7862A2A8">
      <w:numFmt w:val="bullet"/>
      <w:lvlText w:val=""/>
      <w:lvlJc w:val="left"/>
      <w:pPr>
        <w:ind w:left="6120" w:firstLine="0"/>
      </w:pPr>
      <w:rPr>
        <w:rFonts w:ascii="Wingdings" w:eastAsia="Wingdings" w:hAnsi="Wingdings" w:cs="Wingdings"/>
      </w:rPr>
    </w:lvl>
  </w:abstractNum>
  <w:abstractNum w:abstractNumId="8" w15:restartNumberingAfterBreak="0">
    <w:nsid w:val="1A2C4C09"/>
    <w:multiLevelType w:val="singleLevel"/>
    <w:tmpl w:val="7C962C62"/>
    <w:name w:val="Bullet 42"/>
    <w:lvl w:ilvl="0">
      <w:numFmt w:val="bullet"/>
      <w:lvlText w:val=""/>
      <w:lvlJc w:val="left"/>
      <w:pPr>
        <w:tabs>
          <w:tab w:val="num" w:pos="360"/>
        </w:tabs>
        <w:ind w:left="360" w:hanging="360"/>
      </w:pPr>
      <w:rPr>
        <w:rFonts w:ascii="Wingdings" w:eastAsia="Wingdings" w:hAnsi="Wingdings" w:cs="Wingdings"/>
      </w:rPr>
    </w:lvl>
  </w:abstractNum>
  <w:abstractNum w:abstractNumId="9" w15:restartNumberingAfterBreak="0">
    <w:nsid w:val="1BE42D7D"/>
    <w:multiLevelType w:val="hybridMultilevel"/>
    <w:tmpl w:val="93966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1F26EB"/>
    <w:multiLevelType w:val="hybridMultilevel"/>
    <w:tmpl w:val="773CDD84"/>
    <w:name w:val="Numbered list 29"/>
    <w:lvl w:ilvl="0" w:tplc="89CCD970">
      <w:numFmt w:val="bullet"/>
      <w:lvlText w:val=""/>
      <w:lvlJc w:val="left"/>
      <w:pPr>
        <w:ind w:left="360" w:firstLine="0"/>
      </w:pPr>
      <w:rPr>
        <w:rFonts w:ascii="Symbol" w:hAnsi="Symbol" w:cs="OpenSymbol"/>
      </w:rPr>
    </w:lvl>
    <w:lvl w:ilvl="1" w:tplc="4E28A378">
      <w:numFmt w:val="bullet"/>
      <w:lvlText w:val="◦"/>
      <w:lvlJc w:val="left"/>
      <w:pPr>
        <w:ind w:left="720" w:firstLine="0"/>
      </w:pPr>
      <w:rPr>
        <w:rFonts w:ascii="OpenSymbol" w:hAnsi="OpenSymbol" w:cs="OpenSymbol"/>
      </w:rPr>
    </w:lvl>
    <w:lvl w:ilvl="2" w:tplc="D53E667C">
      <w:numFmt w:val="bullet"/>
      <w:lvlText w:val="▪"/>
      <w:lvlJc w:val="left"/>
      <w:pPr>
        <w:ind w:left="1080" w:firstLine="0"/>
      </w:pPr>
      <w:rPr>
        <w:rFonts w:ascii="OpenSymbol" w:hAnsi="OpenSymbol" w:cs="OpenSymbol"/>
      </w:rPr>
    </w:lvl>
    <w:lvl w:ilvl="3" w:tplc="143C8BA2">
      <w:numFmt w:val="bullet"/>
      <w:lvlText w:val=""/>
      <w:lvlJc w:val="left"/>
      <w:pPr>
        <w:ind w:left="1440" w:firstLine="0"/>
      </w:pPr>
      <w:rPr>
        <w:rFonts w:ascii="Symbol" w:hAnsi="Symbol" w:cs="OpenSymbol"/>
      </w:rPr>
    </w:lvl>
    <w:lvl w:ilvl="4" w:tplc="62DA9C94">
      <w:numFmt w:val="bullet"/>
      <w:lvlText w:val="◦"/>
      <w:lvlJc w:val="left"/>
      <w:pPr>
        <w:ind w:left="1800" w:firstLine="0"/>
      </w:pPr>
      <w:rPr>
        <w:rFonts w:ascii="OpenSymbol" w:hAnsi="OpenSymbol" w:cs="OpenSymbol"/>
      </w:rPr>
    </w:lvl>
    <w:lvl w:ilvl="5" w:tplc="7BA287E6">
      <w:numFmt w:val="bullet"/>
      <w:lvlText w:val="▪"/>
      <w:lvlJc w:val="left"/>
      <w:pPr>
        <w:ind w:left="2160" w:firstLine="0"/>
      </w:pPr>
      <w:rPr>
        <w:rFonts w:ascii="OpenSymbol" w:hAnsi="OpenSymbol" w:cs="OpenSymbol"/>
      </w:rPr>
    </w:lvl>
    <w:lvl w:ilvl="6" w:tplc="E216E45A">
      <w:numFmt w:val="bullet"/>
      <w:lvlText w:val=""/>
      <w:lvlJc w:val="left"/>
      <w:pPr>
        <w:ind w:left="2520" w:firstLine="0"/>
      </w:pPr>
      <w:rPr>
        <w:rFonts w:ascii="Symbol" w:hAnsi="Symbol" w:cs="OpenSymbol"/>
      </w:rPr>
    </w:lvl>
    <w:lvl w:ilvl="7" w:tplc="DFB822CA">
      <w:numFmt w:val="bullet"/>
      <w:lvlText w:val="◦"/>
      <w:lvlJc w:val="left"/>
      <w:pPr>
        <w:ind w:left="2880" w:firstLine="0"/>
      </w:pPr>
      <w:rPr>
        <w:rFonts w:ascii="OpenSymbol" w:hAnsi="OpenSymbol" w:cs="OpenSymbol"/>
      </w:rPr>
    </w:lvl>
    <w:lvl w:ilvl="8" w:tplc="2C3C6942">
      <w:numFmt w:val="bullet"/>
      <w:lvlText w:val="▪"/>
      <w:lvlJc w:val="left"/>
      <w:pPr>
        <w:ind w:left="3240" w:firstLine="0"/>
      </w:pPr>
      <w:rPr>
        <w:rFonts w:ascii="OpenSymbol" w:hAnsi="OpenSymbol" w:cs="OpenSymbol"/>
      </w:rPr>
    </w:lvl>
  </w:abstractNum>
  <w:abstractNum w:abstractNumId="11" w15:restartNumberingAfterBreak="0">
    <w:nsid w:val="22CA556B"/>
    <w:multiLevelType w:val="hybridMultilevel"/>
    <w:tmpl w:val="63AC56A8"/>
    <w:name w:val="Numbered list 27"/>
    <w:lvl w:ilvl="0" w:tplc="E56864DC">
      <w:numFmt w:val="bullet"/>
      <w:lvlText w:val=""/>
      <w:lvlJc w:val="left"/>
      <w:pPr>
        <w:ind w:left="360" w:firstLine="0"/>
      </w:pPr>
      <w:rPr>
        <w:rFonts w:ascii="Symbol" w:hAnsi="Symbol" w:cs="OpenSymbol"/>
      </w:rPr>
    </w:lvl>
    <w:lvl w:ilvl="1" w:tplc="AC466A46">
      <w:numFmt w:val="bullet"/>
      <w:lvlText w:val="◦"/>
      <w:lvlJc w:val="left"/>
      <w:pPr>
        <w:ind w:left="720" w:firstLine="0"/>
      </w:pPr>
      <w:rPr>
        <w:rFonts w:ascii="OpenSymbol" w:hAnsi="OpenSymbol" w:cs="OpenSymbol"/>
      </w:rPr>
    </w:lvl>
    <w:lvl w:ilvl="2" w:tplc="643A8268">
      <w:numFmt w:val="bullet"/>
      <w:lvlText w:val="▪"/>
      <w:lvlJc w:val="left"/>
      <w:pPr>
        <w:ind w:left="1080" w:firstLine="0"/>
      </w:pPr>
      <w:rPr>
        <w:rFonts w:ascii="OpenSymbol" w:hAnsi="OpenSymbol" w:cs="OpenSymbol"/>
      </w:rPr>
    </w:lvl>
    <w:lvl w:ilvl="3" w:tplc="518CF6FA">
      <w:numFmt w:val="bullet"/>
      <w:lvlText w:val=""/>
      <w:lvlJc w:val="left"/>
      <w:pPr>
        <w:ind w:left="1440" w:firstLine="0"/>
      </w:pPr>
      <w:rPr>
        <w:rFonts w:ascii="Symbol" w:hAnsi="Symbol" w:cs="OpenSymbol"/>
      </w:rPr>
    </w:lvl>
    <w:lvl w:ilvl="4" w:tplc="7228E594">
      <w:numFmt w:val="bullet"/>
      <w:lvlText w:val="◦"/>
      <w:lvlJc w:val="left"/>
      <w:pPr>
        <w:ind w:left="1800" w:firstLine="0"/>
      </w:pPr>
      <w:rPr>
        <w:rFonts w:ascii="OpenSymbol" w:hAnsi="OpenSymbol" w:cs="OpenSymbol"/>
      </w:rPr>
    </w:lvl>
    <w:lvl w:ilvl="5" w:tplc="054216E4">
      <w:numFmt w:val="bullet"/>
      <w:lvlText w:val="▪"/>
      <w:lvlJc w:val="left"/>
      <w:pPr>
        <w:ind w:left="2160" w:firstLine="0"/>
      </w:pPr>
      <w:rPr>
        <w:rFonts w:ascii="OpenSymbol" w:hAnsi="OpenSymbol" w:cs="OpenSymbol"/>
      </w:rPr>
    </w:lvl>
    <w:lvl w:ilvl="6" w:tplc="7886150E">
      <w:numFmt w:val="bullet"/>
      <w:lvlText w:val=""/>
      <w:lvlJc w:val="left"/>
      <w:pPr>
        <w:ind w:left="2520" w:firstLine="0"/>
      </w:pPr>
      <w:rPr>
        <w:rFonts w:ascii="Symbol" w:hAnsi="Symbol" w:cs="OpenSymbol"/>
      </w:rPr>
    </w:lvl>
    <w:lvl w:ilvl="7" w:tplc="30545BBC">
      <w:numFmt w:val="bullet"/>
      <w:lvlText w:val="◦"/>
      <w:lvlJc w:val="left"/>
      <w:pPr>
        <w:ind w:left="2880" w:firstLine="0"/>
      </w:pPr>
      <w:rPr>
        <w:rFonts w:ascii="OpenSymbol" w:hAnsi="OpenSymbol" w:cs="OpenSymbol"/>
      </w:rPr>
    </w:lvl>
    <w:lvl w:ilvl="8" w:tplc="971696AE">
      <w:numFmt w:val="bullet"/>
      <w:lvlText w:val="▪"/>
      <w:lvlJc w:val="left"/>
      <w:pPr>
        <w:ind w:left="3240" w:firstLine="0"/>
      </w:pPr>
      <w:rPr>
        <w:rFonts w:ascii="OpenSymbol" w:hAnsi="OpenSymbol" w:cs="OpenSymbol"/>
      </w:rPr>
    </w:lvl>
  </w:abstractNum>
  <w:abstractNum w:abstractNumId="12" w15:restartNumberingAfterBreak="0">
    <w:nsid w:val="29526752"/>
    <w:multiLevelType w:val="hybridMultilevel"/>
    <w:tmpl w:val="14FA1372"/>
    <w:name w:val="Numbered list 15"/>
    <w:lvl w:ilvl="0" w:tplc="66AC3BC8">
      <w:numFmt w:val="bullet"/>
      <w:lvlText w:val=""/>
      <w:lvlJc w:val="left"/>
      <w:pPr>
        <w:ind w:left="420" w:firstLine="0"/>
      </w:pPr>
      <w:rPr>
        <w:rFonts w:ascii="Symbol" w:hAnsi="Symbol" w:cs="OpenSymbol"/>
      </w:rPr>
    </w:lvl>
    <w:lvl w:ilvl="1" w:tplc="B1CEE3EA">
      <w:numFmt w:val="bullet"/>
      <w:lvlText w:val="◦"/>
      <w:lvlJc w:val="left"/>
      <w:pPr>
        <w:ind w:left="780" w:firstLine="0"/>
      </w:pPr>
      <w:rPr>
        <w:rFonts w:ascii="OpenSymbol" w:hAnsi="OpenSymbol" w:cs="OpenSymbol"/>
      </w:rPr>
    </w:lvl>
    <w:lvl w:ilvl="2" w:tplc="0D8282B2">
      <w:numFmt w:val="bullet"/>
      <w:lvlText w:val="▪"/>
      <w:lvlJc w:val="left"/>
      <w:pPr>
        <w:ind w:left="1140" w:firstLine="0"/>
      </w:pPr>
      <w:rPr>
        <w:rFonts w:ascii="OpenSymbol" w:hAnsi="OpenSymbol" w:cs="OpenSymbol"/>
      </w:rPr>
    </w:lvl>
    <w:lvl w:ilvl="3" w:tplc="58307DF8">
      <w:numFmt w:val="bullet"/>
      <w:lvlText w:val=""/>
      <w:lvlJc w:val="left"/>
      <w:pPr>
        <w:ind w:left="1500" w:firstLine="0"/>
      </w:pPr>
      <w:rPr>
        <w:rFonts w:ascii="Symbol" w:hAnsi="Symbol" w:cs="OpenSymbol"/>
      </w:rPr>
    </w:lvl>
    <w:lvl w:ilvl="4" w:tplc="201C143C">
      <w:numFmt w:val="bullet"/>
      <w:lvlText w:val="◦"/>
      <w:lvlJc w:val="left"/>
      <w:pPr>
        <w:ind w:left="1860" w:firstLine="0"/>
      </w:pPr>
      <w:rPr>
        <w:rFonts w:ascii="OpenSymbol" w:hAnsi="OpenSymbol" w:cs="OpenSymbol"/>
      </w:rPr>
    </w:lvl>
    <w:lvl w:ilvl="5" w:tplc="9FDA0186">
      <w:numFmt w:val="bullet"/>
      <w:lvlText w:val="▪"/>
      <w:lvlJc w:val="left"/>
      <w:pPr>
        <w:ind w:left="2220" w:firstLine="0"/>
      </w:pPr>
      <w:rPr>
        <w:rFonts w:ascii="OpenSymbol" w:hAnsi="OpenSymbol" w:cs="OpenSymbol"/>
      </w:rPr>
    </w:lvl>
    <w:lvl w:ilvl="6" w:tplc="C6820864">
      <w:numFmt w:val="bullet"/>
      <w:lvlText w:val=""/>
      <w:lvlJc w:val="left"/>
      <w:pPr>
        <w:ind w:left="2580" w:firstLine="0"/>
      </w:pPr>
      <w:rPr>
        <w:rFonts w:ascii="Symbol" w:hAnsi="Symbol" w:cs="OpenSymbol"/>
      </w:rPr>
    </w:lvl>
    <w:lvl w:ilvl="7" w:tplc="30489528">
      <w:numFmt w:val="bullet"/>
      <w:lvlText w:val="◦"/>
      <w:lvlJc w:val="left"/>
      <w:pPr>
        <w:ind w:left="2940" w:firstLine="0"/>
      </w:pPr>
      <w:rPr>
        <w:rFonts w:ascii="OpenSymbol" w:hAnsi="OpenSymbol" w:cs="OpenSymbol"/>
      </w:rPr>
    </w:lvl>
    <w:lvl w:ilvl="8" w:tplc="AFAE42D2">
      <w:numFmt w:val="bullet"/>
      <w:lvlText w:val="▪"/>
      <w:lvlJc w:val="left"/>
      <w:pPr>
        <w:ind w:left="3300" w:firstLine="0"/>
      </w:pPr>
      <w:rPr>
        <w:rFonts w:ascii="OpenSymbol" w:hAnsi="OpenSymbol" w:cs="OpenSymbol"/>
      </w:rPr>
    </w:lvl>
  </w:abstractNum>
  <w:abstractNum w:abstractNumId="13" w15:restartNumberingAfterBreak="0">
    <w:nsid w:val="2EBC12CE"/>
    <w:multiLevelType w:val="hybridMultilevel"/>
    <w:tmpl w:val="5566A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2A3E7A"/>
    <w:multiLevelType w:val="hybridMultilevel"/>
    <w:tmpl w:val="2892B672"/>
    <w:name w:val="Numbered list 13"/>
    <w:lvl w:ilvl="0" w:tplc="D722EFEC">
      <w:numFmt w:val="bullet"/>
      <w:lvlText w:val=""/>
      <w:lvlJc w:val="left"/>
      <w:pPr>
        <w:ind w:left="360" w:firstLine="0"/>
      </w:pPr>
      <w:rPr>
        <w:rFonts w:ascii="Symbol" w:hAnsi="Symbol"/>
      </w:rPr>
    </w:lvl>
    <w:lvl w:ilvl="1" w:tplc="B5480F48">
      <w:numFmt w:val="bullet"/>
      <w:lvlText w:val="o"/>
      <w:lvlJc w:val="left"/>
      <w:pPr>
        <w:ind w:left="1080" w:firstLine="0"/>
      </w:pPr>
      <w:rPr>
        <w:rFonts w:ascii="Courier New" w:hAnsi="Courier New" w:cs="Courier New"/>
      </w:rPr>
    </w:lvl>
    <w:lvl w:ilvl="2" w:tplc="A44693DC">
      <w:numFmt w:val="bullet"/>
      <w:lvlText w:val=""/>
      <w:lvlJc w:val="left"/>
      <w:pPr>
        <w:ind w:left="1800" w:firstLine="0"/>
      </w:pPr>
      <w:rPr>
        <w:rFonts w:ascii="Wingdings" w:eastAsia="Wingdings" w:hAnsi="Wingdings" w:cs="Wingdings"/>
      </w:rPr>
    </w:lvl>
    <w:lvl w:ilvl="3" w:tplc="C50E448A">
      <w:numFmt w:val="bullet"/>
      <w:lvlText w:val=""/>
      <w:lvlJc w:val="left"/>
      <w:pPr>
        <w:ind w:left="2520" w:firstLine="0"/>
      </w:pPr>
      <w:rPr>
        <w:rFonts w:ascii="Symbol" w:hAnsi="Symbol"/>
      </w:rPr>
    </w:lvl>
    <w:lvl w:ilvl="4" w:tplc="B01A6500">
      <w:numFmt w:val="bullet"/>
      <w:lvlText w:val="o"/>
      <w:lvlJc w:val="left"/>
      <w:pPr>
        <w:ind w:left="3240" w:firstLine="0"/>
      </w:pPr>
      <w:rPr>
        <w:rFonts w:ascii="Courier New" w:hAnsi="Courier New" w:cs="Courier New"/>
      </w:rPr>
    </w:lvl>
    <w:lvl w:ilvl="5" w:tplc="253A96FE">
      <w:numFmt w:val="bullet"/>
      <w:lvlText w:val=""/>
      <w:lvlJc w:val="left"/>
      <w:pPr>
        <w:ind w:left="3960" w:firstLine="0"/>
      </w:pPr>
      <w:rPr>
        <w:rFonts w:ascii="Wingdings" w:eastAsia="Wingdings" w:hAnsi="Wingdings" w:cs="Wingdings"/>
      </w:rPr>
    </w:lvl>
    <w:lvl w:ilvl="6" w:tplc="0E04F708">
      <w:numFmt w:val="bullet"/>
      <w:lvlText w:val=""/>
      <w:lvlJc w:val="left"/>
      <w:pPr>
        <w:ind w:left="4680" w:firstLine="0"/>
      </w:pPr>
      <w:rPr>
        <w:rFonts w:ascii="Symbol" w:hAnsi="Symbol"/>
      </w:rPr>
    </w:lvl>
    <w:lvl w:ilvl="7" w:tplc="9FBA4DE8">
      <w:numFmt w:val="bullet"/>
      <w:lvlText w:val="o"/>
      <w:lvlJc w:val="left"/>
      <w:pPr>
        <w:ind w:left="5400" w:firstLine="0"/>
      </w:pPr>
      <w:rPr>
        <w:rFonts w:ascii="Courier New" w:hAnsi="Courier New" w:cs="Courier New"/>
      </w:rPr>
    </w:lvl>
    <w:lvl w:ilvl="8" w:tplc="18E0CAF0">
      <w:numFmt w:val="bullet"/>
      <w:lvlText w:val=""/>
      <w:lvlJc w:val="left"/>
      <w:pPr>
        <w:ind w:left="6120" w:firstLine="0"/>
      </w:pPr>
      <w:rPr>
        <w:rFonts w:ascii="Wingdings" w:eastAsia="Wingdings" w:hAnsi="Wingdings" w:cs="Wingdings"/>
      </w:rPr>
    </w:lvl>
  </w:abstractNum>
  <w:abstractNum w:abstractNumId="15" w15:restartNumberingAfterBreak="0">
    <w:nsid w:val="353739E9"/>
    <w:multiLevelType w:val="hybridMultilevel"/>
    <w:tmpl w:val="B1582950"/>
    <w:name w:val="Numbered list 34"/>
    <w:lvl w:ilvl="0" w:tplc="5E58D67A">
      <w:numFmt w:val="bullet"/>
      <w:lvlText w:val=""/>
      <w:lvlJc w:val="left"/>
      <w:pPr>
        <w:ind w:left="420" w:firstLine="0"/>
      </w:pPr>
      <w:rPr>
        <w:rFonts w:ascii="Wingdings" w:hAnsi="Wingdings" w:cs="OpenSymbol"/>
      </w:rPr>
    </w:lvl>
    <w:lvl w:ilvl="1" w:tplc="A1EA3CF6">
      <w:numFmt w:val="bullet"/>
      <w:lvlText w:val="◦"/>
      <w:lvlJc w:val="left"/>
      <w:pPr>
        <w:ind w:left="780" w:firstLine="0"/>
      </w:pPr>
      <w:rPr>
        <w:rFonts w:ascii="OpenSymbol" w:hAnsi="OpenSymbol" w:cs="OpenSymbol"/>
      </w:rPr>
    </w:lvl>
    <w:lvl w:ilvl="2" w:tplc="F1D4D6FE">
      <w:numFmt w:val="bullet"/>
      <w:lvlText w:val="▪"/>
      <w:lvlJc w:val="left"/>
      <w:pPr>
        <w:ind w:left="1140" w:firstLine="0"/>
      </w:pPr>
      <w:rPr>
        <w:rFonts w:ascii="OpenSymbol" w:hAnsi="OpenSymbol" w:cs="OpenSymbol"/>
      </w:rPr>
    </w:lvl>
    <w:lvl w:ilvl="3" w:tplc="80FE1F72">
      <w:numFmt w:val="bullet"/>
      <w:lvlText w:val=""/>
      <w:lvlJc w:val="left"/>
      <w:pPr>
        <w:ind w:left="1500" w:firstLine="0"/>
      </w:pPr>
      <w:rPr>
        <w:rFonts w:ascii="Symbol" w:hAnsi="Symbol" w:cs="OpenSymbol"/>
      </w:rPr>
    </w:lvl>
    <w:lvl w:ilvl="4" w:tplc="C8AC0318">
      <w:numFmt w:val="bullet"/>
      <w:lvlText w:val="◦"/>
      <w:lvlJc w:val="left"/>
      <w:pPr>
        <w:ind w:left="1860" w:firstLine="0"/>
      </w:pPr>
      <w:rPr>
        <w:rFonts w:ascii="OpenSymbol" w:hAnsi="OpenSymbol" w:cs="OpenSymbol"/>
      </w:rPr>
    </w:lvl>
    <w:lvl w:ilvl="5" w:tplc="23666520">
      <w:numFmt w:val="bullet"/>
      <w:lvlText w:val="▪"/>
      <w:lvlJc w:val="left"/>
      <w:pPr>
        <w:ind w:left="2220" w:firstLine="0"/>
      </w:pPr>
      <w:rPr>
        <w:rFonts w:ascii="OpenSymbol" w:hAnsi="OpenSymbol" w:cs="OpenSymbol"/>
      </w:rPr>
    </w:lvl>
    <w:lvl w:ilvl="6" w:tplc="E3862B5A">
      <w:numFmt w:val="bullet"/>
      <w:lvlText w:val=""/>
      <w:lvlJc w:val="left"/>
      <w:pPr>
        <w:ind w:left="2580" w:firstLine="0"/>
      </w:pPr>
      <w:rPr>
        <w:rFonts w:ascii="Symbol" w:hAnsi="Symbol" w:cs="OpenSymbol"/>
      </w:rPr>
    </w:lvl>
    <w:lvl w:ilvl="7" w:tplc="A6D86038">
      <w:numFmt w:val="bullet"/>
      <w:lvlText w:val="◦"/>
      <w:lvlJc w:val="left"/>
      <w:pPr>
        <w:ind w:left="2940" w:firstLine="0"/>
      </w:pPr>
      <w:rPr>
        <w:rFonts w:ascii="OpenSymbol" w:hAnsi="OpenSymbol" w:cs="OpenSymbol"/>
      </w:rPr>
    </w:lvl>
    <w:lvl w:ilvl="8" w:tplc="A8926D32">
      <w:numFmt w:val="bullet"/>
      <w:lvlText w:val="▪"/>
      <w:lvlJc w:val="left"/>
      <w:pPr>
        <w:ind w:left="3300" w:firstLine="0"/>
      </w:pPr>
      <w:rPr>
        <w:rFonts w:ascii="OpenSymbol" w:hAnsi="OpenSymbol" w:cs="OpenSymbol"/>
      </w:rPr>
    </w:lvl>
  </w:abstractNum>
  <w:abstractNum w:abstractNumId="16" w15:restartNumberingAfterBreak="0">
    <w:nsid w:val="372B1B04"/>
    <w:multiLevelType w:val="hybridMultilevel"/>
    <w:tmpl w:val="3E76C9D4"/>
    <w:name w:val="Numbered list 6"/>
    <w:lvl w:ilvl="0" w:tplc="4C0001B8">
      <w:numFmt w:val="bullet"/>
      <w:lvlText w:val=""/>
      <w:lvlJc w:val="left"/>
      <w:pPr>
        <w:ind w:left="360" w:firstLine="0"/>
      </w:pPr>
      <w:rPr>
        <w:rFonts w:ascii="Wingdings" w:hAnsi="Wingdings" w:cs="OpenSymbol"/>
      </w:rPr>
    </w:lvl>
    <w:lvl w:ilvl="1" w:tplc="3ED0169C">
      <w:numFmt w:val="bullet"/>
      <w:lvlText w:val=""/>
      <w:lvlJc w:val="left"/>
      <w:pPr>
        <w:ind w:left="720" w:firstLine="0"/>
      </w:pPr>
      <w:rPr>
        <w:rFonts w:ascii="Wingdings" w:hAnsi="Wingdings" w:cs="OpenSymbol"/>
      </w:rPr>
    </w:lvl>
    <w:lvl w:ilvl="2" w:tplc="D51C1282">
      <w:numFmt w:val="bullet"/>
      <w:lvlText w:val=""/>
      <w:lvlJc w:val="left"/>
      <w:pPr>
        <w:ind w:left="1080" w:firstLine="0"/>
      </w:pPr>
      <w:rPr>
        <w:rFonts w:ascii="Wingdings" w:hAnsi="Wingdings" w:cs="OpenSymbol"/>
      </w:rPr>
    </w:lvl>
    <w:lvl w:ilvl="3" w:tplc="67EEA702">
      <w:numFmt w:val="bullet"/>
      <w:lvlText w:val=""/>
      <w:lvlJc w:val="left"/>
      <w:pPr>
        <w:ind w:left="1440" w:firstLine="0"/>
      </w:pPr>
      <w:rPr>
        <w:rFonts w:ascii="Wingdings" w:hAnsi="Wingdings" w:cs="OpenSymbol"/>
      </w:rPr>
    </w:lvl>
    <w:lvl w:ilvl="4" w:tplc="6554AAD0">
      <w:numFmt w:val="bullet"/>
      <w:lvlText w:val=""/>
      <w:lvlJc w:val="left"/>
      <w:pPr>
        <w:ind w:left="1800" w:firstLine="0"/>
      </w:pPr>
      <w:rPr>
        <w:rFonts w:ascii="Wingdings" w:hAnsi="Wingdings" w:cs="OpenSymbol"/>
      </w:rPr>
    </w:lvl>
    <w:lvl w:ilvl="5" w:tplc="5D3A0B14">
      <w:numFmt w:val="bullet"/>
      <w:lvlText w:val=""/>
      <w:lvlJc w:val="left"/>
      <w:pPr>
        <w:ind w:left="2160" w:firstLine="0"/>
      </w:pPr>
      <w:rPr>
        <w:rFonts w:ascii="Wingdings" w:hAnsi="Wingdings" w:cs="OpenSymbol"/>
      </w:rPr>
    </w:lvl>
    <w:lvl w:ilvl="6" w:tplc="7274519E">
      <w:numFmt w:val="bullet"/>
      <w:lvlText w:val=""/>
      <w:lvlJc w:val="left"/>
      <w:pPr>
        <w:ind w:left="2520" w:firstLine="0"/>
      </w:pPr>
      <w:rPr>
        <w:rFonts w:ascii="Wingdings" w:hAnsi="Wingdings" w:cs="OpenSymbol"/>
      </w:rPr>
    </w:lvl>
    <w:lvl w:ilvl="7" w:tplc="745C6BEC">
      <w:numFmt w:val="bullet"/>
      <w:lvlText w:val=""/>
      <w:lvlJc w:val="left"/>
      <w:pPr>
        <w:ind w:left="2880" w:firstLine="0"/>
      </w:pPr>
      <w:rPr>
        <w:rFonts w:ascii="Wingdings" w:hAnsi="Wingdings" w:cs="OpenSymbol"/>
      </w:rPr>
    </w:lvl>
    <w:lvl w:ilvl="8" w:tplc="9C5022C4">
      <w:numFmt w:val="bullet"/>
      <w:lvlText w:val=""/>
      <w:lvlJc w:val="left"/>
      <w:pPr>
        <w:ind w:left="3240" w:firstLine="0"/>
      </w:pPr>
      <w:rPr>
        <w:rFonts w:ascii="Wingdings" w:hAnsi="Wingdings" w:cs="OpenSymbol"/>
      </w:rPr>
    </w:lvl>
  </w:abstractNum>
  <w:abstractNum w:abstractNumId="17" w15:restartNumberingAfterBreak="0">
    <w:nsid w:val="375738F3"/>
    <w:multiLevelType w:val="hybridMultilevel"/>
    <w:tmpl w:val="DFE4B6D2"/>
    <w:name w:val="Numbered list 26"/>
    <w:lvl w:ilvl="0" w:tplc="11C864B2">
      <w:numFmt w:val="bullet"/>
      <w:lvlText w:val=""/>
      <w:lvlJc w:val="left"/>
      <w:pPr>
        <w:ind w:left="360" w:firstLine="0"/>
      </w:pPr>
      <w:rPr>
        <w:rFonts w:ascii="Symbol" w:hAnsi="Symbol"/>
      </w:rPr>
    </w:lvl>
    <w:lvl w:ilvl="1" w:tplc="8CCA9218">
      <w:numFmt w:val="bullet"/>
      <w:lvlText w:val="o"/>
      <w:lvlJc w:val="left"/>
      <w:pPr>
        <w:ind w:left="1080" w:firstLine="0"/>
      </w:pPr>
      <w:rPr>
        <w:rFonts w:ascii="Courier New" w:hAnsi="Courier New" w:cs="Courier New"/>
      </w:rPr>
    </w:lvl>
    <w:lvl w:ilvl="2" w:tplc="2DF8EB7A">
      <w:numFmt w:val="bullet"/>
      <w:lvlText w:val=""/>
      <w:lvlJc w:val="left"/>
      <w:pPr>
        <w:ind w:left="1800" w:firstLine="0"/>
      </w:pPr>
      <w:rPr>
        <w:rFonts w:ascii="Wingdings" w:eastAsia="Wingdings" w:hAnsi="Wingdings" w:cs="Wingdings"/>
      </w:rPr>
    </w:lvl>
    <w:lvl w:ilvl="3" w:tplc="45A8B830">
      <w:numFmt w:val="bullet"/>
      <w:lvlText w:val=""/>
      <w:lvlJc w:val="left"/>
      <w:pPr>
        <w:ind w:left="2520" w:firstLine="0"/>
      </w:pPr>
      <w:rPr>
        <w:rFonts w:ascii="Symbol" w:hAnsi="Symbol"/>
      </w:rPr>
    </w:lvl>
    <w:lvl w:ilvl="4" w:tplc="94202A98">
      <w:numFmt w:val="bullet"/>
      <w:lvlText w:val="o"/>
      <w:lvlJc w:val="left"/>
      <w:pPr>
        <w:ind w:left="3240" w:firstLine="0"/>
      </w:pPr>
      <w:rPr>
        <w:rFonts w:ascii="Courier New" w:hAnsi="Courier New" w:cs="Courier New"/>
      </w:rPr>
    </w:lvl>
    <w:lvl w:ilvl="5" w:tplc="5B8218CC">
      <w:numFmt w:val="bullet"/>
      <w:lvlText w:val=""/>
      <w:lvlJc w:val="left"/>
      <w:pPr>
        <w:ind w:left="3960" w:firstLine="0"/>
      </w:pPr>
      <w:rPr>
        <w:rFonts w:ascii="Wingdings" w:eastAsia="Wingdings" w:hAnsi="Wingdings" w:cs="Wingdings"/>
      </w:rPr>
    </w:lvl>
    <w:lvl w:ilvl="6" w:tplc="9B906C00">
      <w:numFmt w:val="bullet"/>
      <w:lvlText w:val=""/>
      <w:lvlJc w:val="left"/>
      <w:pPr>
        <w:ind w:left="4680" w:firstLine="0"/>
      </w:pPr>
      <w:rPr>
        <w:rFonts w:ascii="Symbol" w:hAnsi="Symbol"/>
      </w:rPr>
    </w:lvl>
    <w:lvl w:ilvl="7" w:tplc="B8B47CB8">
      <w:numFmt w:val="bullet"/>
      <w:lvlText w:val="o"/>
      <w:lvlJc w:val="left"/>
      <w:pPr>
        <w:ind w:left="5400" w:firstLine="0"/>
      </w:pPr>
      <w:rPr>
        <w:rFonts w:ascii="Courier New" w:hAnsi="Courier New" w:cs="Courier New"/>
      </w:rPr>
    </w:lvl>
    <w:lvl w:ilvl="8" w:tplc="10DE6DAA">
      <w:numFmt w:val="bullet"/>
      <w:lvlText w:val=""/>
      <w:lvlJc w:val="left"/>
      <w:pPr>
        <w:ind w:left="6120" w:firstLine="0"/>
      </w:pPr>
      <w:rPr>
        <w:rFonts w:ascii="Wingdings" w:eastAsia="Wingdings" w:hAnsi="Wingdings" w:cs="Wingdings"/>
      </w:rPr>
    </w:lvl>
  </w:abstractNum>
  <w:abstractNum w:abstractNumId="18" w15:restartNumberingAfterBreak="0">
    <w:nsid w:val="379223F8"/>
    <w:multiLevelType w:val="hybridMultilevel"/>
    <w:tmpl w:val="1D246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CF3E86"/>
    <w:multiLevelType w:val="hybridMultilevel"/>
    <w:tmpl w:val="CBACFBB2"/>
    <w:name w:val="Numbered list 7"/>
    <w:lvl w:ilvl="0" w:tplc="9AF4FC90">
      <w:numFmt w:val="bullet"/>
      <w:lvlText w:val=""/>
      <w:lvlJc w:val="left"/>
      <w:pPr>
        <w:ind w:left="360" w:firstLine="0"/>
      </w:pPr>
      <w:rPr>
        <w:rFonts w:ascii="Symbol" w:hAnsi="Symbol" w:cs="OpenSymbol"/>
      </w:rPr>
    </w:lvl>
    <w:lvl w:ilvl="1" w:tplc="D1E6E50A">
      <w:numFmt w:val="bullet"/>
      <w:lvlText w:val="◦"/>
      <w:lvlJc w:val="left"/>
      <w:pPr>
        <w:ind w:left="720" w:firstLine="0"/>
      </w:pPr>
      <w:rPr>
        <w:rFonts w:ascii="OpenSymbol" w:hAnsi="OpenSymbol" w:cs="OpenSymbol"/>
      </w:rPr>
    </w:lvl>
    <w:lvl w:ilvl="2" w:tplc="32289576">
      <w:numFmt w:val="bullet"/>
      <w:lvlText w:val="▪"/>
      <w:lvlJc w:val="left"/>
      <w:pPr>
        <w:ind w:left="1080" w:firstLine="0"/>
      </w:pPr>
      <w:rPr>
        <w:rFonts w:ascii="OpenSymbol" w:hAnsi="OpenSymbol" w:cs="OpenSymbol"/>
      </w:rPr>
    </w:lvl>
    <w:lvl w:ilvl="3" w:tplc="65920F44">
      <w:numFmt w:val="bullet"/>
      <w:lvlText w:val=""/>
      <w:lvlJc w:val="left"/>
      <w:pPr>
        <w:ind w:left="1440" w:firstLine="0"/>
      </w:pPr>
      <w:rPr>
        <w:rFonts w:ascii="Symbol" w:hAnsi="Symbol" w:cs="OpenSymbol"/>
      </w:rPr>
    </w:lvl>
    <w:lvl w:ilvl="4" w:tplc="E404FD70">
      <w:numFmt w:val="bullet"/>
      <w:lvlText w:val="◦"/>
      <w:lvlJc w:val="left"/>
      <w:pPr>
        <w:ind w:left="1800" w:firstLine="0"/>
      </w:pPr>
      <w:rPr>
        <w:rFonts w:ascii="OpenSymbol" w:hAnsi="OpenSymbol" w:cs="OpenSymbol"/>
      </w:rPr>
    </w:lvl>
    <w:lvl w:ilvl="5" w:tplc="61C2E8C8">
      <w:numFmt w:val="bullet"/>
      <w:lvlText w:val="▪"/>
      <w:lvlJc w:val="left"/>
      <w:pPr>
        <w:ind w:left="2160" w:firstLine="0"/>
      </w:pPr>
      <w:rPr>
        <w:rFonts w:ascii="OpenSymbol" w:hAnsi="OpenSymbol" w:cs="OpenSymbol"/>
      </w:rPr>
    </w:lvl>
    <w:lvl w:ilvl="6" w:tplc="F4C48CE6">
      <w:numFmt w:val="bullet"/>
      <w:lvlText w:val=""/>
      <w:lvlJc w:val="left"/>
      <w:pPr>
        <w:ind w:left="2520" w:firstLine="0"/>
      </w:pPr>
      <w:rPr>
        <w:rFonts w:ascii="Symbol" w:hAnsi="Symbol" w:cs="OpenSymbol"/>
      </w:rPr>
    </w:lvl>
    <w:lvl w:ilvl="7" w:tplc="C57258A8">
      <w:numFmt w:val="bullet"/>
      <w:lvlText w:val="◦"/>
      <w:lvlJc w:val="left"/>
      <w:pPr>
        <w:ind w:left="2880" w:firstLine="0"/>
      </w:pPr>
      <w:rPr>
        <w:rFonts w:ascii="OpenSymbol" w:hAnsi="OpenSymbol" w:cs="OpenSymbol"/>
      </w:rPr>
    </w:lvl>
    <w:lvl w:ilvl="8" w:tplc="96D26C06">
      <w:numFmt w:val="bullet"/>
      <w:lvlText w:val="▪"/>
      <w:lvlJc w:val="left"/>
      <w:pPr>
        <w:ind w:left="3240" w:firstLine="0"/>
      </w:pPr>
      <w:rPr>
        <w:rFonts w:ascii="OpenSymbol" w:hAnsi="OpenSymbol" w:cs="OpenSymbol"/>
      </w:rPr>
    </w:lvl>
  </w:abstractNum>
  <w:abstractNum w:abstractNumId="20" w15:restartNumberingAfterBreak="0">
    <w:nsid w:val="383B5C32"/>
    <w:multiLevelType w:val="hybridMultilevel"/>
    <w:tmpl w:val="5686C16A"/>
    <w:name w:val="Numbered list 31"/>
    <w:lvl w:ilvl="0" w:tplc="96FE0BE2">
      <w:numFmt w:val="bullet"/>
      <w:lvlText w:val=""/>
      <w:lvlJc w:val="left"/>
      <w:pPr>
        <w:ind w:left="360" w:firstLine="0"/>
      </w:pPr>
      <w:rPr>
        <w:rFonts w:ascii="Symbol" w:hAnsi="Symbol" w:cs="OpenSymbol"/>
      </w:rPr>
    </w:lvl>
    <w:lvl w:ilvl="1" w:tplc="2DDE1EC4">
      <w:numFmt w:val="bullet"/>
      <w:lvlText w:val="◦"/>
      <w:lvlJc w:val="left"/>
      <w:pPr>
        <w:ind w:left="720" w:firstLine="0"/>
      </w:pPr>
      <w:rPr>
        <w:rFonts w:ascii="OpenSymbol" w:hAnsi="OpenSymbol" w:cs="OpenSymbol"/>
      </w:rPr>
    </w:lvl>
    <w:lvl w:ilvl="2" w:tplc="B32C2966">
      <w:numFmt w:val="bullet"/>
      <w:lvlText w:val="▪"/>
      <w:lvlJc w:val="left"/>
      <w:pPr>
        <w:ind w:left="1080" w:firstLine="0"/>
      </w:pPr>
      <w:rPr>
        <w:rFonts w:ascii="OpenSymbol" w:hAnsi="OpenSymbol" w:cs="OpenSymbol"/>
      </w:rPr>
    </w:lvl>
    <w:lvl w:ilvl="3" w:tplc="8A685272">
      <w:numFmt w:val="bullet"/>
      <w:lvlText w:val=""/>
      <w:lvlJc w:val="left"/>
      <w:pPr>
        <w:ind w:left="1440" w:firstLine="0"/>
      </w:pPr>
      <w:rPr>
        <w:rFonts w:ascii="Symbol" w:hAnsi="Symbol" w:cs="OpenSymbol"/>
      </w:rPr>
    </w:lvl>
    <w:lvl w:ilvl="4" w:tplc="626C5556">
      <w:numFmt w:val="bullet"/>
      <w:lvlText w:val="◦"/>
      <w:lvlJc w:val="left"/>
      <w:pPr>
        <w:ind w:left="1800" w:firstLine="0"/>
      </w:pPr>
      <w:rPr>
        <w:rFonts w:ascii="OpenSymbol" w:hAnsi="OpenSymbol" w:cs="OpenSymbol"/>
      </w:rPr>
    </w:lvl>
    <w:lvl w:ilvl="5" w:tplc="3BF69FA4">
      <w:numFmt w:val="bullet"/>
      <w:lvlText w:val="▪"/>
      <w:lvlJc w:val="left"/>
      <w:pPr>
        <w:ind w:left="2160" w:firstLine="0"/>
      </w:pPr>
      <w:rPr>
        <w:rFonts w:ascii="OpenSymbol" w:hAnsi="OpenSymbol" w:cs="OpenSymbol"/>
      </w:rPr>
    </w:lvl>
    <w:lvl w:ilvl="6" w:tplc="D552230A">
      <w:numFmt w:val="bullet"/>
      <w:lvlText w:val=""/>
      <w:lvlJc w:val="left"/>
      <w:pPr>
        <w:ind w:left="2520" w:firstLine="0"/>
      </w:pPr>
      <w:rPr>
        <w:rFonts w:ascii="Symbol" w:hAnsi="Symbol" w:cs="OpenSymbol"/>
      </w:rPr>
    </w:lvl>
    <w:lvl w:ilvl="7" w:tplc="7BB8B346">
      <w:numFmt w:val="bullet"/>
      <w:lvlText w:val="◦"/>
      <w:lvlJc w:val="left"/>
      <w:pPr>
        <w:ind w:left="2880" w:firstLine="0"/>
      </w:pPr>
      <w:rPr>
        <w:rFonts w:ascii="OpenSymbol" w:hAnsi="OpenSymbol" w:cs="OpenSymbol"/>
      </w:rPr>
    </w:lvl>
    <w:lvl w:ilvl="8" w:tplc="02F81C1A">
      <w:numFmt w:val="bullet"/>
      <w:lvlText w:val="▪"/>
      <w:lvlJc w:val="left"/>
      <w:pPr>
        <w:ind w:left="3240" w:firstLine="0"/>
      </w:pPr>
      <w:rPr>
        <w:rFonts w:ascii="OpenSymbol" w:hAnsi="OpenSymbol" w:cs="OpenSymbol"/>
      </w:rPr>
    </w:lvl>
  </w:abstractNum>
  <w:abstractNum w:abstractNumId="21" w15:restartNumberingAfterBreak="0">
    <w:nsid w:val="3B7D7C69"/>
    <w:multiLevelType w:val="hybridMultilevel"/>
    <w:tmpl w:val="4262190C"/>
    <w:name w:val="Numbered list 2"/>
    <w:lvl w:ilvl="0" w:tplc="2506B3CC">
      <w:numFmt w:val="bullet"/>
      <w:lvlText w:val=""/>
      <w:lvlJc w:val="left"/>
      <w:pPr>
        <w:ind w:left="360" w:firstLine="0"/>
      </w:pPr>
      <w:rPr>
        <w:rFonts w:ascii="Symbol" w:hAnsi="Symbol" w:cs="Lohit Devanagari"/>
      </w:rPr>
    </w:lvl>
    <w:lvl w:ilvl="1" w:tplc="1F44C8E0">
      <w:numFmt w:val="bullet"/>
      <w:lvlText w:val="o"/>
      <w:lvlJc w:val="left"/>
      <w:pPr>
        <w:ind w:left="1080" w:firstLine="0"/>
      </w:pPr>
      <w:rPr>
        <w:rFonts w:ascii="Courier New" w:hAnsi="Courier New" w:cs="Courier New"/>
      </w:rPr>
    </w:lvl>
    <w:lvl w:ilvl="2" w:tplc="BD54C852">
      <w:numFmt w:val="bullet"/>
      <w:lvlText w:val=""/>
      <w:lvlJc w:val="left"/>
      <w:pPr>
        <w:ind w:left="1800" w:firstLine="0"/>
      </w:pPr>
      <w:rPr>
        <w:rFonts w:ascii="Wingdings" w:eastAsia="Wingdings" w:hAnsi="Wingdings" w:cs="Wingdings"/>
      </w:rPr>
    </w:lvl>
    <w:lvl w:ilvl="3" w:tplc="8E3AD740">
      <w:numFmt w:val="bullet"/>
      <w:lvlText w:val=""/>
      <w:lvlJc w:val="left"/>
      <w:pPr>
        <w:ind w:left="2520" w:firstLine="0"/>
      </w:pPr>
      <w:rPr>
        <w:rFonts w:ascii="Symbol" w:hAnsi="Symbol" w:cs="Symbol"/>
      </w:rPr>
    </w:lvl>
    <w:lvl w:ilvl="4" w:tplc="66D6A5BC">
      <w:numFmt w:val="bullet"/>
      <w:lvlText w:val="o"/>
      <w:lvlJc w:val="left"/>
      <w:pPr>
        <w:ind w:left="3240" w:firstLine="0"/>
      </w:pPr>
      <w:rPr>
        <w:rFonts w:ascii="Courier New" w:hAnsi="Courier New" w:cs="Courier New"/>
      </w:rPr>
    </w:lvl>
    <w:lvl w:ilvl="5" w:tplc="CC601D90">
      <w:numFmt w:val="bullet"/>
      <w:lvlText w:val=""/>
      <w:lvlJc w:val="left"/>
      <w:pPr>
        <w:ind w:left="3960" w:firstLine="0"/>
      </w:pPr>
      <w:rPr>
        <w:rFonts w:ascii="Wingdings" w:eastAsia="Wingdings" w:hAnsi="Wingdings" w:cs="Wingdings"/>
      </w:rPr>
    </w:lvl>
    <w:lvl w:ilvl="6" w:tplc="6E1493FA">
      <w:numFmt w:val="bullet"/>
      <w:lvlText w:val=""/>
      <w:lvlJc w:val="left"/>
      <w:pPr>
        <w:ind w:left="4680" w:firstLine="0"/>
      </w:pPr>
      <w:rPr>
        <w:rFonts w:ascii="Symbol" w:hAnsi="Symbol" w:cs="Symbol"/>
      </w:rPr>
    </w:lvl>
    <w:lvl w:ilvl="7" w:tplc="789C903C">
      <w:numFmt w:val="bullet"/>
      <w:lvlText w:val="o"/>
      <w:lvlJc w:val="left"/>
      <w:pPr>
        <w:ind w:left="5400" w:firstLine="0"/>
      </w:pPr>
      <w:rPr>
        <w:rFonts w:ascii="Courier New" w:hAnsi="Courier New" w:cs="Courier New"/>
      </w:rPr>
    </w:lvl>
    <w:lvl w:ilvl="8" w:tplc="F0A8E968">
      <w:numFmt w:val="bullet"/>
      <w:lvlText w:val=""/>
      <w:lvlJc w:val="left"/>
      <w:pPr>
        <w:ind w:left="6120" w:firstLine="0"/>
      </w:pPr>
      <w:rPr>
        <w:rFonts w:ascii="Wingdings" w:eastAsia="Wingdings" w:hAnsi="Wingdings" w:cs="Wingdings"/>
      </w:rPr>
    </w:lvl>
  </w:abstractNum>
  <w:abstractNum w:abstractNumId="22" w15:restartNumberingAfterBreak="0">
    <w:nsid w:val="3E38392F"/>
    <w:multiLevelType w:val="hybridMultilevel"/>
    <w:tmpl w:val="024A42EE"/>
    <w:name w:val="Numbered list 24"/>
    <w:lvl w:ilvl="0" w:tplc="F96405F6">
      <w:numFmt w:val="bullet"/>
      <w:lvlText w:val=""/>
      <w:lvlJc w:val="left"/>
      <w:pPr>
        <w:ind w:left="360" w:firstLine="0"/>
      </w:pPr>
      <w:rPr>
        <w:rFonts w:ascii="Symbol" w:hAnsi="Symbol" w:cs="OpenSymbol"/>
      </w:rPr>
    </w:lvl>
    <w:lvl w:ilvl="1" w:tplc="1E4A692E">
      <w:numFmt w:val="bullet"/>
      <w:lvlText w:val=""/>
      <w:lvlJc w:val="left"/>
      <w:pPr>
        <w:ind w:left="720" w:firstLine="0"/>
      </w:pPr>
      <w:rPr>
        <w:rFonts w:ascii="Symbol" w:hAnsi="Symbol" w:cs="OpenSymbol"/>
      </w:rPr>
    </w:lvl>
    <w:lvl w:ilvl="2" w:tplc="6A2E07D6">
      <w:numFmt w:val="bullet"/>
      <w:lvlText w:val=""/>
      <w:lvlJc w:val="left"/>
      <w:pPr>
        <w:ind w:left="1080" w:firstLine="0"/>
      </w:pPr>
      <w:rPr>
        <w:rFonts w:ascii="Symbol" w:hAnsi="Symbol" w:cs="OpenSymbol"/>
      </w:rPr>
    </w:lvl>
    <w:lvl w:ilvl="3" w:tplc="0CF8EDB4">
      <w:numFmt w:val="bullet"/>
      <w:lvlText w:val=""/>
      <w:lvlJc w:val="left"/>
      <w:pPr>
        <w:ind w:left="1440" w:firstLine="0"/>
      </w:pPr>
      <w:rPr>
        <w:rFonts w:ascii="Symbol" w:hAnsi="Symbol" w:cs="OpenSymbol"/>
      </w:rPr>
    </w:lvl>
    <w:lvl w:ilvl="4" w:tplc="B92E9858">
      <w:numFmt w:val="bullet"/>
      <w:lvlText w:val=""/>
      <w:lvlJc w:val="left"/>
      <w:pPr>
        <w:ind w:left="1800" w:firstLine="0"/>
      </w:pPr>
      <w:rPr>
        <w:rFonts w:ascii="Symbol" w:hAnsi="Symbol" w:cs="OpenSymbol"/>
      </w:rPr>
    </w:lvl>
    <w:lvl w:ilvl="5" w:tplc="05AA8BBE">
      <w:numFmt w:val="bullet"/>
      <w:lvlText w:val=""/>
      <w:lvlJc w:val="left"/>
      <w:pPr>
        <w:ind w:left="2160" w:firstLine="0"/>
      </w:pPr>
      <w:rPr>
        <w:rFonts w:ascii="Symbol" w:hAnsi="Symbol" w:cs="OpenSymbol"/>
      </w:rPr>
    </w:lvl>
    <w:lvl w:ilvl="6" w:tplc="917A6A0C">
      <w:numFmt w:val="bullet"/>
      <w:lvlText w:val=""/>
      <w:lvlJc w:val="left"/>
      <w:pPr>
        <w:ind w:left="2520" w:firstLine="0"/>
      </w:pPr>
      <w:rPr>
        <w:rFonts w:ascii="Symbol" w:hAnsi="Symbol" w:cs="OpenSymbol"/>
      </w:rPr>
    </w:lvl>
    <w:lvl w:ilvl="7" w:tplc="DF7AD6B8">
      <w:numFmt w:val="bullet"/>
      <w:lvlText w:val=""/>
      <w:lvlJc w:val="left"/>
      <w:pPr>
        <w:ind w:left="2880" w:firstLine="0"/>
      </w:pPr>
      <w:rPr>
        <w:rFonts w:ascii="Symbol" w:hAnsi="Symbol" w:cs="OpenSymbol"/>
      </w:rPr>
    </w:lvl>
    <w:lvl w:ilvl="8" w:tplc="DB388398">
      <w:numFmt w:val="bullet"/>
      <w:lvlText w:val=""/>
      <w:lvlJc w:val="left"/>
      <w:pPr>
        <w:ind w:left="3240" w:firstLine="0"/>
      </w:pPr>
      <w:rPr>
        <w:rFonts w:ascii="Symbol" w:hAnsi="Symbol" w:cs="OpenSymbol"/>
      </w:rPr>
    </w:lvl>
  </w:abstractNum>
  <w:abstractNum w:abstractNumId="23" w15:restartNumberingAfterBreak="0">
    <w:nsid w:val="41907957"/>
    <w:multiLevelType w:val="hybridMultilevel"/>
    <w:tmpl w:val="83548FF0"/>
    <w:name w:val="Numbered list 21"/>
    <w:lvl w:ilvl="0" w:tplc="6ADCF24A">
      <w:numFmt w:val="bullet"/>
      <w:lvlText w:val=""/>
      <w:lvlJc w:val="left"/>
      <w:pPr>
        <w:ind w:left="360" w:firstLine="0"/>
      </w:pPr>
      <w:rPr>
        <w:rFonts w:ascii="Symbol" w:hAnsi="Symbol" w:cs="OpenSymbol"/>
      </w:rPr>
    </w:lvl>
    <w:lvl w:ilvl="1" w:tplc="B366E00C">
      <w:numFmt w:val="bullet"/>
      <w:lvlText w:val="◦"/>
      <w:lvlJc w:val="left"/>
      <w:pPr>
        <w:ind w:left="720" w:firstLine="0"/>
      </w:pPr>
      <w:rPr>
        <w:rFonts w:ascii="OpenSymbol" w:hAnsi="OpenSymbol" w:cs="OpenSymbol"/>
      </w:rPr>
    </w:lvl>
    <w:lvl w:ilvl="2" w:tplc="AE6C163A">
      <w:numFmt w:val="bullet"/>
      <w:lvlText w:val="▪"/>
      <w:lvlJc w:val="left"/>
      <w:pPr>
        <w:ind w:left="1080" w:firstLine="0"/>
      </w:pPr>
      <w:rPr>
        <w:rFonts w:ascii="OpenSymbol" w:hAnsi="OpenSymbol" w:cs="OpenSymbol"/>
      </w:rPr>
    </w:lvl>
    <w:lvl w:ilvl="3" w:tplc="14DA2F92">
      <w:numFmt w:val="bullet"/>
      <w:lvlText w:val=""/>
      <w:lvlJc w:val="left"/>
      <w:pPr>
        <w:ind w:left="1440" w:firstLine="0"/>
      </w:pPr>
      <w:rPr>
        <w:rFonts w:ascii="Symbol" w:hAnsi="Symbol" w:cs="OpenSymbol"/>
      </w:rPr>
    </w:lvl>
    <w:lvl w:ilvl="4" w:tplc="643CCACC">
      <w:numFmt w:val="bullet"/>
      <w:lvlText w:val="◦"/>
      <w:lvlJc w:val="left"/>
      <w:pPr>
        <w:ind w:left="1800" w:firstLine="0"/>
      </w:pPr>
      <w:rPr>
        <w:rFonts w:ascii="OpenSymbol" w:hAnsi="OpenSymbol" w:cs="OpenSymbol"/>
      </w:rPr>
    </w:lvl>
    <w:lvl w:ilvl="5" w:tplc="9BE07EA6">
      <w:numFmt w:val="bullet"/>
      <w:lvlText w:val="▪"/>
      <w:lvlJc w:val="left"/>
      <w:pPr>
        <w:ind w:left="2160" w:firstLine="0"/>
      </w:pPr>
      <w:rPr>
        <w:rFonts w:ascii="OpenSymbol" w:hAnsi="OpenSymbol" w:cs="OpenSymbol"/>
      </w:rPr>
    </w:lvl>
    <w:lvl w:ilvl="6" w:tplc="46EE785E">
      <w:numFmt w:val="bullet"/>
      <w:lvlText w:val=""/>
      <w:lvlJc w:val="left"/>
      <w:pPr>
        <w:ind w:left="2520" w:firstLine="0"/>
      </w:pPr>
      <w:rPr>
        <w:rFonts w:ascii="Symbol" w:hAnsi="Symbol" w:cs="OpenSymbol"/>
      </w:rPr>
    </w:lvl>
    <w:lvl w:ilvl="7" w:tplc="38BCD9F4">
      <w:numFmt w:val="bullet"/>
      <w:lvlText w:val="◦"/>
      <w:lvlJc w:val="left"/>
      <w:pPr>
        <w:ind w:left="2880" w:firstLine="0"/>
      </w:pPr>
      <w:rPr>
        <w:rFonts w:ascii="OpenSymbol" w:hAnsi="OpenSymbol" w:cs="OpenSymbol"/>
      </w:rPr>
    </w:lvl>
    <w:lvl w:ilvl="8" w:tplc="F13E8BC4">
      <w:numFmt w:val="bullet"/>
      <w:lvlText w:val="▪"/>
      <w:lvlJc w:val="left"/>
      <w:pPr>
        <w:ind w:left="3240" w:firstLine="0"/>
      </w:pPr>
      <w:rPr>
        <w:rFonts w:ascii="OpenSymbol" w:hAnsi="OpenSymbol" w:cs="OpenSymbol"/>
      </w:rPr>
    </w:lvl>
  </w:abstractNum>
  <w:abstractNum w:abstractNumId="24" w15:restartNumberingAfterBreak="0">
    <w:nsid w:val="43D17310"/>
    <w:multiLevelType w:val="singleLevel"/>
    <w:tmpl w:val="EF6230A4"/>
    <w:name w:val="Bullet 32"/>
    <w:lvl w:ilvl="0">
      <w:numFmt w:val="bullet"/>
      <w:lvlText w:val=""/>
      <w:lvlJc w:val="left"/>
      <w:pPr>
        <w:ind w:left="0" w:firstLine="0"/>
      </w:pPr>
      <w:rPr>
        <w:rFonts w:ascii="Wingdings" w:eastAsia="Wingdings" w:hAnsi="Wingdings" w:cs="Wingdings"/>
      </w:rPr>
    </w:lvl>
  </w:abstractNum>
  <w:abstractNum w:abstractNumId="25" w15:restartNumberingAfterBreak="0">
    <w:nsid w:val="4423387A"/>
    <w:multiLevelType w:val="hybridMultilevel"/>
    <w:tmpl w:val="BDFAB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C06F4A"/>
    <w:multiLevelType w:val="hybridMultilevel"/>
    <w:tmpl w:val="7A0C8CF0"/>
    <w:name w:val="Numbered list 3"/>
    <w:lvl w:ilvl="0" w:tplc="618E0046">
      <w:numFmt w:val="bullet"/>
      <w:lvlText w:val=""/>
      <w:lvlJc w:val="left"/>
      <w:pPr>
        <w:ind w:left="360" w:firstLine="0"/>
      </w:pPr>
      <w:rPr>
        <w:rFonts w:ascii="Wingdings" w:hAnsi="Wingdings" w:cs="OpenSymbol"/>
      </w:rPr>
    </w:lvl>
    <w:lvl w:ilvl="1" w:tplc="F6D4EB88">
      <w:numFmt w:val="bullet"/>
      <w:lvlText w:val=""/>
      <w:lvlJc w:val="left"/>
      <w:pPr>
        <w:ind w:left="720" w:firstLine="0"/>
      </w:pPr>
      <w:rPr>
        <w:rFonts w:ascii="Wingdings" w:hAnsi="Wingdings" w:cs="OpenSymbol"/>
      </w:rPr>
    </w:lvl>
    <w:lvl w:ilvl="2" w:tplc="6750FE52">
      <w:numFmt w:val="bullet"/>
      <w:lvlText w:val=""/>
      <w:lvlJc w:val="left"/>
      <w:pPr>
        <w:ind w:left="1080" w:firstLine="0"/>
      </w:pPr>
      <w:rPr>
        <w:rFonts w:ascii="Wingdings" w:hAnsi="Wingdings" w:cs="OpenSymbol"/>
      </w:rPr>
    </w:lvl>
    <w:lvl w:ilvl="3" w:tplc="29E6D100">
      <w:numFmt w:val="bullet"/>
      <w:lvlText w:val=""/>
      <w:lvlJc w:val="left"/>
      <w:pPr>
        <w:ind w:left="1440" w:firstLine="0"/>
      </w:pPr>
      <w:rPr>
        <w:rFonts w:ascii="Wingdings" w:hAnsi="Wingdings" w:cs="OpenSymbol"/>
      </w:rPr>
    </w:lvl>
    <w:lvl w:ilvl="4" w:tplc="8C30A7BE">
      <w:numFmt w:val="bullet"/>
      <w:lvlText w:val=""/>
      <w:lvlJc w:val="left"/>
      <w:pPr>
        <w:ind w:left="1800" w:firstLine="0"/>
      </w:pPr>
      <w:rPr>
        <w:rFonts w:ascii="Wingdings" w:hAnsi="Wingdings" w:cs="OpenSymbol"/>
      </w:rPr>
    </w:lvl>
    <w:lvl w:ilvl="5" w:tplc="B018238C">
      <w:numFmt w:val="bullet"/>
      <w:lvlText w:val=""/>
      <w:lvlJc w:val="left"/>
      <w:pPr>
        <w:ind w:left="2160" w:firstLine="0"/>
      </w:pPr>
      <w:rPr>
        <w:rFonts w:ascii="Wingdings" w:hAnsi="Wingdings" w:cs="OpenSymbol"/>
      </w:rPr>
    </w:lvl>
    <w:lvl w:ilvl="6" w:tplc="044E917C">
      <w:numFmt w:val="bullet"/>
      <w:lvlText w:val=""/>
      <w:lvlJc w:val="left"/>
      <w:pPr>
        <w:ind w:left="2520" w:firstLine="0"/>
      </w:pPr>
      <w:rPr>
        <w:rFonts w:ascii="Wingdings" w:hAnsi="Wingdings" w:cs="OpenSymbol"/>
      </w:rPr>
    </w:lvl>
    <w:lvl w:ilvl="7" w:tplc="CBA62B70">
      <w:numFmt w:val="bullet"/>
      <w:lvlText w:val=""/>
      <w:lvlJc w:val="left"/>
      <w:pPr>
        <w:ind w:left="2880" w:firstLine="0"/>
      </w:pPr>
      <w:rPr>
        <w:rFonts w:ascii="Wingdings" w:hAnsi="Wingdings" w:cs="OpenSymbol"/>
      </w:rPr>
    </w:lvl>
    <w:lvl w:ilvl="8" w:tplc="D3D4E438">
      <w:numFmt w:val="bullet"/>
      <w:lvlText w:val=""/>
      <w:lvlJc w:val="left"/>
      <w:pPr>
        <w:ind w:left="3240" w:firstLine="0"/>
      </w:pPr>
      <w:rPr>
        <w:rFonts w:ascii="Wingdings" w:hAnsi="Wingdings" w:cs="OpenSymbol"/>
      </w:rPr>
    </w:lvl>
  </w:abstractNum>
  <w:abstractNum w:abstractNumId="27" w15:restartNumberingAfterBreak="0">
    <w:nsid w:val="4AC22AFE"/>
    <w:multiLevelType w:val="hybridMultilevel"/>
    <w:tmpl w:val="09BEFF16"/>
    <w:name w:val="Numbered list 10"/>
    <w:lvl w:ilvl="0" w:tplc="BA063004">
      <w:numFmt w:val="bullet"/>
      <w:lvlText w:val=""/>
      <w:lvlJc w:val="left"/>
      <w:pPr>
        <w:ind w:left="360" w:firstLine="0"/>
      </w:pPr>
      <w:rPr>
        <w:rFonts w:ascii="Symbol" w:hAnsi="Symbol"/>
      </w:rPr>
    </w:lvl>
    <w:lvl w:ilvl="1" w:tplc="730C1C06">
      <w:numFmt w:val="bullet"/>
      <w:lvlText w:val="o"/>
      <w:lvlJc w:val="left"/>
      <w:pPr>
        <w:ind w:left="1080" w:firstLine="0"/>
      </w:pPr>
      <w:rPr>
        <w:rFonts w:ascii="Courier New" w:hAnsi="Courier New" w:cs="Courier New"/>
      </w:rPr>
    </w:lvl>
    <w:lvl w:ilvl="2" w:tplc="892266B8">
      <w:numFmt w:val="bullet"/>
      <w:lvlText w:val=""/>
      <w:lvlJc w:val="left"/>
      <w:pPr>
        <w:ind w:left="1800" w:firstLine="0"/>
      </w:pPr>
      <w:rPr>
        <w:rFonts w:ascii="Wingdings" w:eastAsia="Wingdings" w:hAnsi="Wingdings" w:cs="Wingdings"/>
      </w:rPr>
    </w:lvl>
    <w:lvl w:ilvl="3" w:tplc="2D72F1E8">
      <w:numFmt w:val="bullet"/>
      <w:lvlText w:val=""/>
      <w:lvlJc w:val="left"/>
      <w:pPr>
        <w:ind w:left="2520" w:firstLine="0"/>
      </w:pPr>
      <w:rPr>
        <w:rFonts w:ascii="Symbol" w:hAnsi="Symbol"/>
      </w:rPr>
    </w:lvl>
    <w:lvl w:ilvl="4" w:tplc="E9529420">
      <w:numFmt w:val="bullet"/>
      <w:lvlText w:val="o"/>
      <w:lvlJc w:val="left"/>
      <w:pPr>
        <w:ind w:left="3240" w:firstLine="0"/>
      </w:pPr>
      <w:rPr>
        <w:rFonts w:ascii="Courier New" w:hAnsi="Courier New" w:cs="Courier New"/>
      </w:rPr>
    </w:lvl>
    <w:lvl w:ilvl="5" w:tplc="31C25F58">
      <w:numFmt w:val="bullet"/>
      <w:lvlText w:val=""/>
      <w:lvlJc w:val="left"/>
      <w:pPr>
        <w:ind w:left="3960" w:firstLine="0"/>
      </w:pPr>
      <w:rPr>
        <w:rFonts w:ascii="Wingdings" w:eastAsia="Wingdings" w:hAnsi="Wingdings" w:cs="Wingdings"/>
      </w:rPr>
    </w:lvl>
    <w:lvl w:ilvl="6" w:tplc="2D5C9A06">
      <w:numFmt w:val="bullet"/>
      <w:lvlText w:val=""/>
      <w:lvlJc w:val="left"/>
      <w:pPr>
        <w:ind w:left="4680" w:firstLine="0"/>
      </w:pPr>
      <w:rPr>
        <w:rFonts w:ascii="Symbol" w:hAnsi="Symbol"/>
      </w:rPr>
    </w:lvl>
    <w:lvl w:ilvl="7" w:tplc="58423E7E">
      <w:numFmt w:val="bullet"/>
      <w:lvlText w:val="o"/>
      <w:lvlJc w:val="left"/>
      <w:pPr>
        <w:ind w:left="5400" w:firstLine="0"/>
      </w:pPr>
      <w:rPr>
        <w:rFonts w:ascii="Courier New" w:hAnsi="Courier New" w:cs="Courier New"/>
      </w:rPr>
    </w:lvl>
    <w:lvl w:ilvl="8" w:tplc="D0D0560C">
      <w:numFmt w:val="bullet"/>
      <w:lvlText w:val=""/>
      <w:lvlJc w:val="left"/>
      <w:pPr>
        <w:ind w:left="6120" w:firstLine="0"/>
      </w:pPr>
      <w:rPr>
        <w:rFonts w:ascii="Wingdings" w:eastAsia="Wingdings" w:hAnsi="Wingdings" w:cs="Wingdings"/>
      </w:rPr>
    </w:lvl>
  </w:abstractNum>
  <w:abstractNum w:abstractNumId="28" w15:restartNumberingAfterBreak="0">
    <w:nsid w:val="4B013058"/>
    <w:multiLevelType w:val="multilevel"/>
    <w:tmpl w:val="2EF4D11E"/>
    <w:name w:val="Numbered list 19"/>
    <w:lvl w:ilvl="0">
      <w:start w:val="1"/>
      <w:numFmt w:val="decimal"/>
      <w:lvlText w:val="%1."/>
      <w:lvlJc w:val="left"/>
      <w:pPr>
        <w:ind w:left="0" w:firstLine="0"/>
      </w:pPr>
      <w:rPr>
        <w:b/>
        <w:bCs/>
        <w:color w:val="auto"/>
      </w:rPr>
    </w:lvl>
    <w:lvl w:ilvl="1">
      <w:start w:val="1"/>
      <w:numFmt w:val="decimal"/>
      <w:lvlText w:val="%1.%2."/>
      <w:lvlJc w:val="left"/>
      <w:pPr>
        <w:ind w:left="0" w:firstLine="0"/>
      </w:pPr>
      <w:rPr>
        <w:b/>
        <w:bCs/>
        <w:color w:val="auto"/>
      </w:rPr>
    </w:lvl>
    <w:lvl w:ilvl="2">
      <w:start w:val="1"/>
      <w:numFmt w:val="decimal"/>
      <w:lvlText w:val="%1.%2.%3."/>
      <w:lvlJc w:val="left"/>
      <w:pPr>
        <w:ind w:left="0" w:firstLine="0"/>
      </w:pPr>
      <w:rPr>
        <w:rFonts w:asciiTheme="majorHAnsi" w:hAnsiTheme="majorHAnsi" w:cstheme="majorHAnsi" w:hint="default"/>
        <w:b/>
        <w:bCs/>
        <w:i w:val="0"/>
        <w:color w:val="auto"/>
      </w:rPr>
    </w:lvl>
    <w:lvl w:ilvl="3">
      <w:start w:val="1"/>
      <w:numFmt w:val="decimal"/>
      <w:lvlText w:val="%4."/>
      <w:lvlJc w:val="left"/>
      <w:pPr>
        <w:ind w:left="1548" w:firstLine="0"/>
      </w:pPr>
      <w:rPr>
        <w:b/>
        <w:bCs/>
        <w:color w:val="auto"/>
      </w:rPr>
    </w:lvl>
    <w:lvl w:ilvl="4">
      <w:start w:val="1"/>
      <w:numFmt w:val="decimal"/>
      <w:lvlText w:val="%5."/>
      <w:lvlJc w:val="left"/>
      <w:pPr>
        <w:ind w:left="1945" w:firstLine="0"/>
      </w:pPr>
      <w:rPr>
        <w:b/>
        <w:bCs/>
        <w:color w:val="auto"/>
      </w:rPr>
    </w:lvl>
    <w:lvl w:ilvl="5">
      <w:start w:val="1"/>
      <w:numFmt w:val="decimal"/>
      <w:lvlText w:val="%6."/>
      <w:lvlJc w:val="left"/>
      <w:pPr>
        <w:ind w:left="2341" w:firstLine="0"/>
      </w:pPr>
      <w:rPr>
        <w:b/>
        <w:bCs/>
        <w:color w:val="auto"/>
      </w:rPr>
    </w:lvl>
    <w:lvl w:ilvl="6">
      <w:start w:val="1"/>
      <w:numFmt w:val="decimal"/>
      <w:lvlText w:val="%7."/>
      <w:lvlJc w:val="left"/>
      <w:pPr>
        <w:ind w:left="2738" w:firstLine="0"/>
      </w:pPr>
      <w:rPr>
        <w:b/>
        <w:bCs/>
        <w:color w:val="auto"/>
      </w:rPr>
    </w:lvl>
    <w:lvl w:ilvl="7">
      <w:start w:val="1"/>
      <w:numFmt w:val="decimal"/>
      <w:lvlText w:val="%8."/>
      <w:lvlJc w:val="left"/>
      <w:pPr>
        <w:ind w:left="3135" w:firstLine="0"/>
      </w:pPr>
      <w:rPr>
        <w:b/>
        <w:bCs/>
        <w:color w:val="auto"/>
      </w:rPr>
    </w:lvl>
    <w:lvl w:ilvl="8">
      <w:start w:val="1"/>
      <w:numFmt w:val="decimal"/>
      <w:lvlText w:val="%9."/>
      <w:lvlJc w:val="left"/>
      <w:pPr>
        <w:ind w:left="3532" w:firstLine="0"/>
      </w:pPr>
      <w:rPr>
        <w:b/>
        <w:bCs/>
        <w:color w:val="auto"/>
      </w:rPr>
    </w:lvl>
  </w:abstractNum>
  <w:abstractNum w:abstractNumId="29" w15:restartNumberingAfterBreak="0">
    <w:nsid w:val="50D96610"/>
    <w:multiLevelType w:val="hybridMultilevel"/>
    <w:tmpl w:val="A75AC458"/>
    <w:name w:val="Numbered list 8"/>
    <w:lvl w:ilvl="0" w:tplc="1A602C80">
      <w:numFmt w:val="bullet"/>
      <w:lvlText w:val=""/>
      <w:lvlJc w:val="left"/>
      <w:pPr>
        <w:ind w:left="360" w:firstLine="0"/>
      </w:pPr>
      <w:rPr>
        <w:rFonts w:ascii="Symbol" w:hAnsi="Symbol" w:cs="Lohit Devanagari"/>
      </w:rPr>
    </w:lvl>
    <w:lvl w:ilvl="1" w:tplc="B40835BC">
      <w:numFmt w:val="bullet"/>
      <w:lvlText w:val="o"/>
      <w:lvlJc w:val="left"/>
      <w:pPr>
        <w:ind w:left="1080" w:firstLine="0"/>
      </w:pPr>
      <w:rPr>
        <w:rFonts w:ascii="Courier New" w:hAnsi="Courier New" w:cs="Courier New"/>
      </w:rPr>
    </w:lvl>
    <w:lvl w:ilvl="2" w:tplc="BE78B72A">
      <w:numFmt w:val="bullet"/>
      <w:lvlText w:val=""/>
      <w:lvlJc w:val="left"/>
      <w:pPr>
        <w:ind w:left="1800" w:firstLine="0"/>
      </w:pPr>
      <w:rPr>
        <w:rFonts w:ascii="Wingdings" w:eastAsia="Wingdings" w:hAnsi="Wingdings" w:cs="Wingdings"/>
      </w:rPr>
    </w:lvl>
    <w:lvl w:ilvl="3" w:tplc="430EF756">
      <w:numFmt w:val="bullet"/>
      <w:lvlText w:val=""/>
      <w:lvlJc w:val="left"/>
      <w:pPr>
        <w:ind w:left="2520" w:firstLine="0"/>
      </w:pPr>
      <w:rPr>
        <w:rFonts w:ascii="Symbol" w:hAnsi="Symbol" w:cs="Symbol"/>
      </w:rPr>
    </w:lvl>
    <w:lvl w:ilvl="4" w:tplc="5B08B4F6">
      <w:numFmt w:val="bullet"/>
      <w:lvlText w:val="o"/>
      <w:lvlJc w:val="left"/>
      <w:pPr>
        <w:ind w:left="3240" w:firstLine="0"/>
      </w:pPr>
      <w:rPr>
        <w:rFonts w:ascii="Courier New" w:hAnsi="Courier New" w:cs="Courier New"/>
      </w:rPr>
    </w:lvl>
    <w:lvl w:ilvl="5" w:tplc="DDB2B982">
      <w:numFmt w:val="bullet"/>
      <w:lvlText w:val=""/>
      <w:lvlJc w:val="left"/>
      <w:pPr>
        <w:ind w:left="3960" w:firstLine="0"/>
      </w:pPr>
      <w:rPr>
        <w:rFonts w:ascii="Wingdings" w:eastAsia="Wingdings" w:hAnsi="Wingdings" w:cs="Wingdings"/>
      </w:rPr>
    </w:lvl>
    <w:lvl w:ilvl="6" w:tplc="3E98A196">
      <w:numFmt w:val="bullet"/>
      <w:lvlText w:val=""/>
      <w:lvlJc w:val="left"/>
      <w:pPr>
        <w:ind w:left="4680" w:firstLine="0"/>
      </w:pPr>
      <w:rPr>
        <w:rFonts w:ascii="Symbol" w:hAnsi="Symbol" w:cs="Symbol"/>
      </w:rPr>
    </w:lvl>
    <w:lvl w:ilvl="7" w:tplc="5E74EEC8">
      <w:numFmt w:val="bullet"/>
      <w:lvlText w:val="o"/>
      <w:lvlJc w:val="left"/>
      <w:pPr>
        <w:ind w:left="5400" w:firstLine="0"/>
      </w:pPr>
      <w:rPr>
        <w:rFonts w:ascii="Courier New" w:hAnsi="Courier New" w:cs="Courier New"/>
      </w:rPr>
    </w:lvl>
    <w:lvl w:ilvl="8" w:tplc="36388D58">
      <w:numFmt w:val="bullet"/>
      <w:lvlText w:val=""/>
      <w:lvlJc w:val="left"/>
      <w:pPr>
        <w:ind w:left="6120" w:firstLine="0"/>
      </w:pPr>
      <w:rPr>
        <w:rFonts w:ascii="Wingdings" w:eastAsia="Wingdings" w:hAnsi="Wingdings" w:cs="Wingdings"/>
      </w:rPr>
    </w:lvl>
  </w:abstractNum>
  <w:abstractNum w:abstractNumId="30" w15:restartNumberingAfterBreak="0">
    <w:nsid w:val="54080875"/>
    <w:multiLevelType w:val="hybridMultilevel"/>
    <w:tmpl w:val="5BB8401A"/>
    <w:name w:val="Numbered list 32"/>
    <w:lvl w:ilvl="0" w:tplc="AE50AEB2">
      <w:numFmt w:val="bullet"/>
      <w:lvlText w:val=""/>
      <w:lvlJc w:val="left"/>
      <w:pPr>
        <w:ind w:left="360" w:firstLine="0"/>
      </w:pPr>
      <w:rPr>
        <w:rFonts w:ascii="Symbol" w:hAnsi="Symbol"/>
      </w:rPr>
    </w:lvl>
    <w:lvl w:ilvl="1" w:tplc="6D7A7550">
      <w:numFmt w:val="bullet"/>
      <w:lvlText w:val="o"/>
      <w:lvlJc w:val="left"/>
      <w:pPr>
        <w:ind w:left="1080" w:firstLine="0"/>
      </w:pPr>
      <w:rPr>
        <w:rFonts w:ascii="Courier New" w:hAnsi="Courier New" w:cs="Courier New"/>
      </w:rPr>
    </w:lvl>
    <w:lvl w:ilvl="2" w:tplc="DD162F40">
      <w:numFmt w:val="bullet"/>
      <w:lvlText w:val=""/>
      <w:lvlJc w:val="left"/>
      <w:pPr>
        <w:ind w:left="1800" w:firstLine="0"/>
      </w:pPr>
      <w:rPr>
        <w:rFonts w:ascii="Wingdings" w:eastAsia="Wingdings" w:hAnsi="Wingdings" w:cs="Wingdings"/>
      </w:rPr>
    </w:lvl>
    <w:lvl w:ilvl="3" w:tplc="FAEA6FD2">
      <w:numFmt w:val="bullet"/>
      <w:lvlText w:val=""/>
      <w:lvlJc w:val="left"/>
      <w:pPr>
        <w:ind w:left="2520" w:firstLine="0"/>
      </w:pPr>
      <w:rPr>
        <w:rFonts w:ascii="Symbol" w:hAnsi="Symbol"/>
      </w:rPr>
    </w:lvl>
    <w:lvl w:ilvl="4" w:tplc="3D16D716">
      <w:numFmt w:val="bullet"/>
      <w:lvlText w:val="o"/>
      <w:lvlJc w:val="left"/>
      <w:pPr>
        <w:ind w:left="3240" w:firstLine="0"/>
      </w:pPr>
      <w:rPr>
        <w:rFonts w:ascii="Courier New" w:hAnsi="Courier New" w:cs="Courier New"/>
      </w:rPr>
    </w:lvl>
    <w:lvl w:ilvl="5" w:tplc="0048475E">
      <w:numFmt w:val="bullet"/>
      <w:lvlText w:val=""/>
      <w:lvlJc w:val="left"/>
      <w:pPr>
        <w:ind w:left="3960" w:firstLine="0"/>
      </w:pPr>
      <w:rPr>
        <w:rFonts w:ascii="Wingdings" w:eastAsia="Wingdings" w:hAnsi="Wingdings" w:cs="Wingdings"/>
      </w:rPr>
    </w:lvl>
    <w:lvl w:ilvl="6" w:tplc="3FAC2804">
      <w:numFmt w:val="bullet"/>
      <w:lvlText w:val=""/>
      <w:lvlJc w:val="left"/>
      <w:pPr>
        <w:ind w:left="4680" w:firstLine="0"/>
      </w:pPr>
      <w:rPr>
        <w:rFonts w:ascii="Symbol" w:hAnsi="Symbol"/>
      </w:rPr>
    </w:lvl>
    <w:lvl w:ilvl="7" w:tplc="86BA04D0">
      <w:numFmt w:val="bullet"/>
      <w:lvlText w:val="o"/>
      <w:lvlJc w:val="left"/>
      <w:pPr>
        <w:ind w:left="5400" w:firstLine="0"/>
      </w:pPr>
      <w:rPr>
        <w:rFonts w:ascii="Courier New" w:hAnsi="Courier New" w:cs="Courier New"/>
      </w:rPr>
    </w:lvl>
    <w:lvl w:ilvl="8" w:tplc="E5FA5C42">
      <w:numFmt w:val="bullet"/>
      <w:lvlText w:val=""/>
      <w:lvlJc w:val="left"/>
      <w:pPr>
        <w:ind w:left="6120" w:firstLine="0"/>
      </w:pPr>
      <w:rPr>
        <w:rFonts w:ascii="Wingdings" w:eastAsia="Wingdings" w:hAnsi="Wingdings" w:cs="Wingdings"/>
      </w:rPr>
    </w:lvl>
  </w:abstractNum>
  <w:abstractNum w:abstractNumId="31" w15:restartNumberingAfterBreak="0">
    <w:nsid w:val="59AB40FB"/>
    <w:multiLevelType w:val="hybridMultilevel"/>
    <w:tmpl w:val="2CECE1A4"/>
    <w:name w:val="Numbered list 20"/>
    <w:lvl w:ilvl="0" w:tplc="E82A349A">
      <w:numFmt w:val="bullet"/>
      <w:lvlText w:val=""/>
      <w:lvlJc w:val="left"/>
      <w:pPr>
        <w:ind w:left="360" w:firstLine="0"/>
      </w:pPr>
      <w:rPr>
        <w:rFonts w:ascii="Wingdings" w:hAnsi="Wingdings" w:cs="OpenSymbol"/>
      </w:rPr>
    </w:lvl>
    <w:lvl w:ilvl="1" w:tplc="3FC60FF4">
      <w:numFmt w:val="bullet"/>
      <w:lvlText w:val=""/>
      <w:lvlJc w:val="left"/>
      <w:pPr>
        <w:ind w:left="720" w:firstLine="0"/>
      </w:pPr>
      <w:rPr>
        <w:rFonts w:ascii="Wingdings" w:hAnsi="Wingdings" w:cs="OpenSymbol"/>
      </w:rPr>
    </w:lvl>
    <w:lvl w:ilvl="2" w:tplc="6B2606AE">
      <w:numFmt w:val="bullet"/>
      <w:lvlText w:val=""/>
      <w:lvlJc w:val="left"/>
      <w:pPr>
        <w:ind w:left="1080" w:firstLine="0"/>
      </w:pPr>
      <w:rPr>
        <w:rFonts w:ascii="Wingdings" w:hAnsi="Wingdings" w:cs="OpenSymbol"/>
      </w:rPr>
    </w:lvl>
    <w:lvl w:ilvl="3" w:tplc="AF9A4A1E">
      <w:numFmt w:val="bullet"/>
      <w:lvlText w:val=""/>
      <w:lvlJc w:val="left"/>
      <w:pPr>
        <w:ind w:left="1440" w:firstLine="0"/>
      </w:pPr>
      <w:rPr>
        <w:rFonts w:ascii="Wingdings" w:hAnsi="Wingdings" w:cs="OpenSymbol"/>
      </w:rPr>
    </w:lvl>
    <w:lvl w:ilvl="4" w:tplc="D932062A">
      <w:numFmt w:val="bullet"/>
      <w:lvlText w:val=""/>
      <w:lvlJc w:val="left"/>
      <w:pPr>
        <w:ind w:left="1800" w:firstLine="0"/>
      </w:pPr>
      <w:rPr>
        <w:rFonts w:ascii="Wingdings" w:hAnsi="Wingdings" w:cs="OpenSymbol"/>
      </w:rPr>
    </w:lvl>
    <w:lvl w:ilvl="5" w:tplc="E4A8C15A">
      <w:numFmt w:val="bullet"/>
      <w:lvlText w:val=""/>
      <w:lvlJc w:val="left"/>
      <w:pPr>
        <w:ind w:left="2160" w:firstLine="0"/>
      </w:pPr>
      <w:rPr>
        <w:rFonts w:ascii="Wingdings" w:hAnsi="Wingdings" w:cs="OpenSymbol"/>
      </w:rPr>
    </w:lvl>
    <w:lvl w:ilvl="6" w:tplc="0A5E240C">
      <w:numFmt w:val="bullet"/>
      <w:lvlText w:val=""/>
      <w:lvlJc w:val="left"/>
      <w:pPr>
        <w:ind w:left="2520" w:firstLine="0"/>
      </w:pPr>
      <w:rPr>
        <w:rFonts w:ascii="Wingdings" w:hAnsi="Wingdings" w:cs="OpenSymbol"/>
      </w:rPr>
    </w:lvl>
    <w:lvl w:ilvl="7" w:tplc="58E0FC14">
      <w:numFmt w:val="bullet"/>
      <w:lvlText w:val=""/>
      <w:lvlJc w:val="left"/>
      <w:pPr>
        <w:ind w:left="2880" w:firstLine="0"/>
      </w:pPr>
      <w:rPr>
        <w:rFonts w:ascii="Wingdings" w:hAnsi="Wingdings" w:cs="OpenSymbol"/>
      </w:rPr>
    </w:lvl>
    <w:lvl w:ilvl="8" w:tplc="394C9AFC">
      <w:numFmt w:val="bullet"/>
      <w:lvlText w:val=""/>
      <w:lvlJc w:val="left"/>
      <w:pPr>
        <w:ind w:left="3240" w:firstLine="0"/>
      </w:pPr>
      <w:rPr>
        <w:rFonts w:ascii="Wingdings" w:hAnsi="Wingdings" w:cs="OpenSymbol"/>
      </w:rPr>
    </w:lvl>
  </w:abstractNum>
  <w:abstractNum w:abstractNumId="32" w15:restartNumberingAfterBreak="0">
    <w:nsid w:val="5A065EAC"/>
    <w:multiLevelType w:val="hybridMultilevel"/>
    <w:tmpl w:val="680029B4"/>
    <w:name w:val="Numbered list 37"/>
    <w:lvl w:ilvl="0" w:tplc="616250FC">
      <w:numFmt w:val="bullet"/>
      <w:lvlText w:val=""/>
      <w:lvlJc w:val="left"/>
      <w:pPr>
        <w:ind w:left="420" w:firstLine="0"/>
      </w:pPr>
      <w:rPr>
        <w:rFonts w:ascii="Wingdings" w:hAnsi="Wingdings" w:cs="OpenSymbol"/>
      </w:rPr>
    </w:lvl>
    <w:lvl w:ilvl="1" w:tplc="2C3C4608">
      <w:numFmt w:val="bullet"/>
      <w:lvlText w:val="◦"/>
      <w:lvlJc w:val="left"/>
      <w:pPr>
        <w:ind w:left="780" w:firstLine="0"/>
      </w:pPr>
      <w:rPr>
        <w:rFonts w:ascii="OpenSymbol" w:hAnsi="OpenSymbol" w:cs="OpenSymbol"/>
      </w:rPr>
    </w:lvl>
    <w:lvl w:ilvl="2" w:tplc="24625032">
      <w:numFmt w:val="bullet"/>
      <w:lvlText w:val="▪"/>
      <w:lvlJc w:val="left"/>
      <w:pPr>
        <w:ind w:left="1140" w:firstLine="0"/>
      </w:pPr>
      <w:rPr>
        <w:rFonts w:ascii="OpenSymbol" w:hAnsi="OpenSymbol" w:cs="OpenSymbol"/>
      </w:rPr>
    </w:lvl>
    <w:lvl w:ilvl="3" w:tplc="13A26A58">
      <w:numFmt w:val="bullet"/>
      <w:lvlText w:val=""/>
      <w:lvlJc w:val="left"/>
      <w:pPr>
        <w:ind w:left="1500" w:firstLine="0"/>
      </w:pPr>
      <w:rPr>
        <w:rFonts w:ascii="Symbol" w:hAnsi="Symbol" w:cs="OpenSymbol"/>
      </w:rPr>
    </w:lvl>
    <w:lvl w:ilvl="4" w:tplc="0B2E3D04">
      <w:numFmt w:val="bullet"/>
      <w:lvlText w:val="◦"/>
      <w:lvlJc w:val="left"/>
      <w:pPr>
        <w:ind w:left="1860" w:firstLine="0"/>
      </w:pPr>
      <w:rPr>
        <w:rFonts w:ascii="OpenSymbol" w:hAnsi="OpenSymbol" w:cs="OpenSymbol"/>
      </w:rPr>
    </w:lvl>
    <w:lvl w:ilvl="5" w:tplc="11544414">
      <w:numFmt w:val="bullet"/>
      <w:lvlText w:val="▪"/>
      <w:lvlJc w:val="left"/>
      <w:pPr>
        <w:ind w:left="2220" w:firstLine="0"/>
      </w:pPr>
      <w:rPr>
        <w:rFonts w:ascii="OpenSymbol" w:hAnsi="OpenSymbol" w:cs="OpenSymbol"/>
      </w:rPr>
    </w:lvl>
    <w:lvl w:ilvl="6" w:tplc="1DA836F2">
      <w:numFmt w:val="bullet"/>
      <w:lvlText w:val=""/>
      <w:lvlJc w:val="left"/>
      <w:pPr>
        <w:ind w:left="2580" w:firstLine="0"/>
      </w:pPr>
      <w:rPr>
        <w:rFonts w:ascii="Symbol" w:hAnsi="Symbol" w:cs="OpenSymbol"/>
      </w:rPr>
    </w:lvl>
    <w:lvl w:ilvl="7" w:tplc="3BF0BCC8">
      <w:numFmt w:val="bullet"/>
      <w:lvlText w:val="◦"/>
      <w:lvlJc w:val="left"/>
      <w:pPr>
        <w:ind w:left="2940" w:firstLine="0"/>
      </w:pPr>
      <w:rPr>
        <w:rFonts w:ascii="OpenSymbol" w:hAnsi="OpenSymbol" w:cs="OpenSymbol"/>
      </w:rPr>
    </w:lvl>
    <w:lvl w:ilvl="8" w:tplc="D178A4C4">
      <w:numFmt w:val="bullet"/>
      <w:lvlText w:val="▪"/>
      <w:lvlJc w:val="left"/>
      <w:pPr>
        <w:ind w:left="3300" w:firstLine="0"/>
      </w:pPr>
      <w:rPr>
        <w:rFonts w:ascii="OpenSymbol" w:hAnsi="OpenSymbol" w:cs="OpenSymbol"/>
      </w:rPr>
    </w:lvl>
  </w:abstractNum>
  <w:abstractNum w:abstractNumId="33" w15:restartNumberingAfterBreak="0">
    <w:nsid w:val="5F0B7C45"/>
    <w:multiLevelType w:val="hybridMultilevel"/>
    <w:tmpl w:val="53901984"/>
    <w:name w:val="Numbered list 38"/>
    <w:lvl w:ilvl="0" w:tplc="4F4EBDC2">
      <w:numFmt w:val="none"/>
      <w:lvlText w:val=""/>
      <w:lvlJc w:val="left"/>
      <w:pPr>
        <w:ind w:left="0" w:firstLine="0"/>
      </w:pPr>
    </w:lvl>
    <w:lvl w:ilvl="1" w:tplc="54EA02CE">
      <w:numFmt w:val="none"/>
      <w:lvlText w:val=""/>
      <w:lvlJc w:val="left"/>
      <w:pPr>
        <w:ind w:left="0" w:firstLine="0"/>
      </w:pPr>
    </w:lvl>
    <w:lvl w:ilvl="2" w:tplc="F1CCC50E">
      <w:numFmt w:val="none"/>
      <w:lvlText w:val=""/>
      <w:lvlJc w:val="left"/>
      <w:pPr>
        <w:ind w:left="0" w:firstLine="0"/>
      </w:pPr>
    </w:lvl>
    <w:lvl w:ilvl="3" w:tplc="597419D6">
      <w:numFmt w:val="none"/>
      <w:lvlText w:val=""/>
      <w:lvlJc w:val="left"/>
      <w:pPr>
        <w:ind w:left="0" w:firstLine="0"/>
      </w:pPr>
    </w:lvl>
    <w:lvl w:ilvl="4" w:tplc="A6848D34">
      <w:numFmt w:val="none"/>
      <w:lvlText w:val=""/>
      <w:lvlJc w:val="left"/>
      <w:pPr>
        <w:ind w:left="0" w:firstLine="0"/>
      </w:pPr>
    </w:lvl>
    <w:lvl w:ilvl="5" w:tplc="8794DB9C">
      <w:numFmt w:val="none"/>
      <w:lvlText w:val=""/>
      <w:lvlJc w:val="left"/>
      <w:pPr>
        <w:ind w:left="0" w:firstLine="0"/>
      </w:pPr>
    </w:lvl>
    <w:lvl w:ilvl="6" w:tplc="76DEA820">
      <w:numFmt w:val="none"/>
      <w:lvlText w:val=""/>
      <w:lvlJc w:val="left"/>
      <w:pPr>
        <w:ind w:left="0" w:firstLine="0"/>
      </w:pPr>
    </w:lvl>
    <w:lvl w:ilvl="7" w:tplc="7C80B710">
      <w:numFmt w:val="none"/>
      <w:lvlText w:val=""/>
      <w:lvlJc w:val="left"/>
      <w:pPr>
        <w:ind w:left="0" w:firstLine="0"/>
      </w:pPr>
    </w:lvl>
    <w:lvl w:ilvl="8" w:tplc="67E4087E">
      <w:numFmt w:val="none"/>
      <w:lvlText w:val=""/>
      <w:lvlJc w:val="left"/>
      <w:pPr>
        <w:ind w:left="0" w:firstLine="0"/>
      </w:pPr>
    </w:lvl>
  </w:abstractNum>
  <w:abstractNum w:abstractNumId="34" w15:restartNumberingAfterBreak="0">
    <w:nsid w:val="63DC3B86"/>
    <w:multiLevelType w:val="hybridMultilevel"/>
    <w:tmpl w:val="61A430C0"/>
    <w:name w:val="Numbered list 28"/>
    <w:lvl w:ilvl="0" w:tplc="7BBE860E">
      <w:numFmt w:val="bullet"/>
      <w:lvlText w:val=""/>
      <w:lvlJc w:val="left"/>
      <w:pPr>
        <w:ind w:left="360" w:firstLine="0"/>
      </w:pPr>
      <w:rPr>
        <w:rFonts w:ascii="Symbol" w:hAnsi="Symbol"/>
      </w:rPr>
    </w:lvl>
    <w:lvl w:ilvl="1" w:tplc="69BE292E">
      <w:numFmt w:val="bullet"/>
      <w:lvlText w:val="o"/>
      <w:lvlJc w:val="left"/>
      <w:pPr>
        <w:ind w:left="1080" w:firstLine="0"/>
      </w:pPr>
      <w:rPr>
        <w:rFonts w:ascii="Courier New" w:hAnsi="Courier New" w:cs="Courier New"/>
      </w:rPr>
    </w:lvl>
    <w:lvl w:ilvl="2" w:tplc="55B21200">
      <w:numFmt w:val="bullet"/>
      <w:lvlText w:val=""/>
      <w:lvlJc w:val="left"/>
      <w:pPr>
        <w:ind w:left="1800" w:firstLine="0"/>
      </w:pPr>
      <w:rPr>
        <w:rFonts w:ascii="Wingdings" w:eastAsia="Wingdings" w:hAnsi="Wingdings" w:cs="Wingdings"/>
      </w:rPr>
    </w:lvl>
    <w:lvl w:ilvl="3" w:tplc="0230223C">
      <w:numFmt w:val="bullet"/>
      <w:lvlText w:val=""/>
      <w:lvlJc w:val="left"/>
      <w:pPr>
        <w:ind w:left="2520" w:firstLine="0"/>
      </w:pPr>
      <w:rPr>
        <w:rFonts w:ascii="Symbol" w:hAnsi="Symbol"/>
      </w:rPr>
    </w:lvl>
    <w:lvl w:ilvl="4" w:tplc="DCBEE5F6">
      <w:numFmt w:val="bullet"/>
      <w:lvlText w:val="o"/>
      <w:lvlJc w:val="left"/>
      <w:pPr>
        <w:ind w:left="3240" w:firstLine="0"/>
      </w:pPr>
      <w:rPr>
        <w:rFonts w:ascii="Courier New" w:hAnsi="Courier New" w:cs="Courier New"/>
      </w:rPr>
    </w:lvl>
    <w:lvl w:ilvl="5" w:tplc="BF8E4814">
      <w:numFmt w:val="bullet"/>
      <w:lvlText w:val=""/>
      <w:lvlJc w:val="left"/>
      <w:pPr>
        <w:ind w:left="3960" w:firstLine="0"/>
      </w:pPr>
      <w:rPr>
        <w:rFonts w:ascii="Wingdings" w:eastAsia="Wingdings" w:hAnsi="Wingdings" w:cs="Wingdings"/>
      </w:rPr>
    </w:lvl>
    <w:lvl w:ilvl="6" w:tplc="9572E1D4">
      <w:numFmt w:val="bullet"/>
      <w:lvlText w:val=""/>
      <w:lvlJc w:val="left"/>
      <w:pPr>
        <w:ind w:left="4680" w:firstLine="0"/>
      </w:pPr>
      <w:rPr>
        <w:rFonts w:ascii="Symbol" w:hAnsi="Symbol"/>
      </w:rPr>
    </w:lvl>
    <w:lvl w:ilvl="7" w:tplc="23DC0336">
      <w:numFmt w:val="bullet"/>
      <w:lvlText w:val="o"/>
      <w:lvlJc w:val="left"/>
      <w:pPr>
        <w:ind w:left="5400" w:firstLine="0"/>
      </w:pPr>
      <w:rPr>
        <w:rFonts w:ascii="Courier New" w:hAnsi="Courier New" w:cs="Courier New"/>
      </w:rPr>
    </w:lvl>
    <w:lvl w:ilvl="8" w:tplc="6CF4370A">
      <w:numFmt w:val="bullet"/>
      <w:lvlText w:val=""/>
      <w:lvlJc w:val="left"/>
      <w:pPr>
        <w:ind w:left="6120" w:firstLine="0"/>
      </w:pPr>
      <w:rPr>
        <w:rFonts w:ascii="Wingdings" w:eastAsia="Wingdings" w:hAnsi="Wingdings" w:cs="Wingdings"/>
      </w:rPr>
    </w:lvl>
  </w:abstractNum>
  <w:abstractNum w:abstractNumId="35" w15:restartNumberingAfterBreak="0">
    <w:nsid w:val="66255DC6"/>
    <w:multiLevelType w:val="hybridMultilevel"/>
    <w:tmpl w:val="68E6C1DC"/>
    <w:name w:val="Numbered list 35"/>
    <w:lvl w:ilvl="0" w:tplc="BE94A5B4">
      <w:numFmt w:val="bullet"/>
      <w:lvlText w:val=""/>
      <w:lvlJc w:val="left"/>
      <w:pPr>
        <w:ind w:left="360" w:firstLine="0"/>
      </w:pPr>
      <w:rPr>
        <w:rFonts w:ascii="Wingdings" w:hAnsi="Wingdings" w:cs="OpenSymbol"/>
      </w:rPr>
    </w:lvl>
    <w:lvl w:ilvl="1" w:tplc="85C2D7D8">
      <w:numFmt w:val="bullet"/>
      <w:lvlText w:val=""/>
      <w:lvlJc w:val="left"/>
      <w:pPr>
        <w:ind w:left="720" w:firstLine="0"/>
      </w:pPr>
      <w:rPr>
        <w:rFonts w:ascii="Wingdings" w:hAnsi="Wingdings" w:cs="OpenSymbol"/>
      </w:rPr>
    </w:lvl>
    <w:lvl w:ilvl="2" w:tplc="F19A4F78">
      <w:numFmt w:val="bullet"/>
      <w:lvlText w:val=""/>
      <w:lvlJc w:val="left"/>
      <w:pPr>
        <w:ind w:left="1080" w:firstLine="0"/>
      </w:pPr>
      <w:rPr>
        <w:rFonts w:ascii="Wingdings" w:hAnsi="Wingdings" w:cs="OpenSymbol"/>
      </w:rPr>
    </w:lvl>
    <w:lvl w:ilvl="3" w:tplc="0E42518C">
      <w:numFmt w:val="bullet"/>
      <w:lvlText w:val=""/>
      <w:lvlJc w:val="left"/>
      <w:pPr>
        <w:ind w:left="1440" w:firstLine="0"/>
      </w:pPr>
      <w:rPr>
        <w:rFonts w:ascii="Wingdings" w:hAnsi="Wingdings" w:cs="OpenSymbol"/>
      </w:rPr>
    </w:lvl>
    <w:lvl w:ilvl="4" w:tplc="02D4DFAC">
      <w:numFmt w:val="bullet"/>
      <w:lvlText w:val=""/>
      <w:lvlJc w:val="left"/>
      <w:pPr>
        <w:ind w:left="1800" w:firstLine="0"/>
      </w:pPr>
      <w:rPr>
        <w:rFonts w:ascii="Wingdings" w:hAnsi="Wingdings" w:cs="OpenSymbol"/>
      </w:rPr>
    </w:lvl>
    <w:lvl w:ilvl="5" w:tplc="8BF8324E">
      <w:numFmt w:val="bullet"/>
      <w:lvlText w:val=""/>
      <w:lvlJc w:val="left"/>
      <w:pPr>
        <w:ind w:left="2160" w:firstLine="0"/>
      </w:pPr>
      <w:rPr>
        <w:rFonts w:ascii="Wingdings" w:hAnsi="Wingdings" w:cs="OpenSymbol"/>
      </w:rPr>
    </w:lvl>
    <w:lvl w:ilvl="6" w:tplc="40AC80D4">
      <w:numFmt w:val="bullet"/>
      <w:lvlText w:val=""/>
      <w:lvlJc w:val="left"/>
      <w:pPr>
        <w:ind w:left="2520" w:firstLine="0"/>
      </w:pPr>
      <w:rPr>
        <w:rFonts w:ascii="Wingdings" w:hAnsi="Wingdings" w:cs="OpenSymbol"/>
      </w:rPr>
    </w:lvl>
    <w:lvl w:ilvl="7" w:tplc="C0BCA6EE">
      <w:numFmt w:val="bullet"/>
      <w:lvlText w:val=""/>
      <w:lvlJc w:val="left"/>
      <w:pPr>
        <w:ind w:left="2880" w:firstLine="0"/>
      </w:pPr>
      <w:rPr>
        <w:rFonts w:ascii="Wingdings" w:hAnsi="Wingdings" w:cs="OpenSymbol"/>
      </w:rPr>
    </w:lvl>
    <w:lvl w:ilvl="8" w:tplc="87B8130E">
      <w:numFmt w:val="bullet"/>
      <w:lvlText w:val=""/>
      <w:lvlJc w:val="left"/>
      <w:pPr>
        <w:ind w:left="3240" w:firstLine="0"/>
      </w:pPr>
      <w:rPr>
        <w:rFonts w:ascii="Wingdings" w:hAnsi="Wingdings" w:cs="OpenSymbol"/>
      </w:rPr>
    </w:lvl>
  </w:abstractNum>
  <w:abstractNum w:abstractNumId="36" w15:restartNumberingAfterBreak="0">
    <w:nsid w:val="66436BC4"/>
    <w:multiLevelType w:val="hybridMultilevel"/>
    <w:tmpl w:val="22989C84"/>
    <w:name w:val="Numbered list 39"/>
    <w:lvl w:ilvl="0" w:tplc="DFE277F8">
      <w:numFmt w:val="none"/>
      <w:lvlText w:val=""/>
      <w:lvlJc w:val="left"/>
      <w:pPr>
        <w:ind w:left="0" w:firstLine="0"/>
      </w:pPr>
    </w:lvl>
    <w:lvl w:ilvl="1" w:tplc="E452CA0A">
      <w:numFmt w:val="none"/>
      <w:lvlText w:val=""/>
      <w:lvlJc w:val="left"/>
      <w:pPr>
        <w:ind w:left="0" w:firstLine="0"/>
      </w:pPr>
    </w:lvl>
    <w:lvl w:ilvl="2" w:tplc="5BECDA96">
      <w:numFmt w:val="none"/>
      <w:lvlText w:val=""/>
      <w:lvlJc w:val="left"/>
      <w:pPr>
        <w:ind w:left="0" w:firstLine="0"/>
      </w:pPr>
    </w:lvl>
    <w:lvl w:ilvl="3" w:tplc="2574585A">
      <w:numFmt w:val="none"/>
      <w:lvlText w:val=""/>
      <w:lvlJc w:val="left"/>
      <w:pPr>
        <w:ind w:left="0" w:firstLine="0"/>
      </w:pPr>
    </w:lvl>
    <w:lvl w:ilvl="4" w:tplc="D2582690">
      <w:numFmt w:val="none"/>
      <w:lvlText w:val=""/>
      <w:lvlJc w:val="left"/>
      <w:pPr>
        <w:ind w:left="0" w:firstLine="0"/>
      </w:pPr>
    </w:lvl>
    <w:lvl w:ilvl="5" w:tplc="D864F758">
      <w:numFmt w:val="none"/>
      <w:lvlText w:val=""/>
      <w:lvlJc w:val="left"/>
      <w:pPr>
        <w:ind w:left="0" w:firstLine="0"/>
      </w:pPr>
    </w:lvl>
    <w:lvl w:ilvl="6" w:tplc="87400980">
      <w:numFmt w:val="none"/>
      <w:lvlText w:val=""/>
      <w:lvlJc w:val="left"/>
      <w:pPr>
        <w:ind w:left="0" w:firstLine="0"/>
      </w:pPr>
    </w:lvl>
    <w:lvl w:ilvl="7" w:tplc="CD40ABF2">
      <w:numFmt w:val="none"/>
      <w:lvlText w:val=""/>
      <w:lvlJc w:val="left"/>
      <w:pPr>
        <w:ind w:left="0" w:firstLine="0"/>
      </w:pPr>
    </w:lvl>
    <w:lvl w:ilvl="8" w:tplc="E4A2C94A">
      <w:numFmt w:val="none"/>
      <w:lvlText w:val=""/>
      <w:lvlJc w:val="left"/>
      <w:pPr>
        <w:ind w:left="0" w:firstLine="0"/>
      </w:pPr>
    </w:lvl>
  </w:abstractNum>
  <w:abstractNum w:abstractNumId="37" w15:restartNumberingAfterBreak="0">
    <w:nsid w:val="6B5573DE"/>
    <w:multiLevelType w:val="hybridMultilevel"/>
    <w:tmpl w:val="9CC82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91328A"/>
    <w:multiLevelType w:val="hybridMultilevel"/>
    <w:tmpl w:val="0AC21226"/>
    <w:name w:val="Numbered list 23"/>
    <w:lvl w:ilvl="0" w:tplc="9B101C74">
      <w:numFmt w:val="bullet"/>
      <w:lvlText w:val=""/>
      <w:lvlJc w:val="left"/>
      <w:pPr>
        <w:ind w:left="360" w:firstLine="0"/>
      </w:pPr>
      <w:rPr>
        <w:rFonts w:ascii="Symbol" w:hAnsi="Symbol" w:cs="OpenSymbol"/>
      </w:rPr>
    </w:lvl>
    <w:lvl w:ilvl="1" w:tplc="D3F881C2">
      <w:numFmt w:val="bullet"/>
      <w:lvlText w:val="◦"/>
      <w:lvlJc w:val="left"/>
      <w:pPr>
        <w:ind w:left="720" w:firstLine="0"/>
      </w:pPr>
      <w:rPr>
        <w:rFonts w:ascii="OpenSymbol" w:hAnsi="OpenSymbol" w:cs="OpenSymbol"/>
      </w:rPr>
    </w:lvl>
    <w:lvl w:ilvl="2" w:tplc="930E1E90">
      <w:numFmt w:val="bullet"/>
      <w:lvlText w:val="▪"/>
      <w:lvlJc w:val="left"/>
      <w:pPr>
        <w:ind w:left="1080" w:firstLine="0"/>
      </w:pPr>
      <w:rPr>
        <w:rFonts w:ascii="OpenSymbol" w:hAnsi="OpenSymbol" w:cs="OpenSymbol"/>
      </w:rPr>
    </w:lvl>
    <w:lvl w:ilvl="3" w:tplc="E1B2191C">
      <w:numFmt w:val="bullet"/>
      <w:lvlText w:val=""/>
      <w:lvlJc w:val="left"/>
      <w:pPr>
        <w:ind w:left="1440" w:firstLine="0"/>
      </w:pPr>
      <w:rPr>
        <w:rFonts w:ascii="Symbol" w:hAnsi="Symbol" w:cs="OpenSymbol"/>
      </w:rPr>
    </w:lvl>
    <w:lvl w:ilvl="4" w:tplc="BB00806E">
      <w:numFmt w:val="bullet"/>
      <w:lvlText w:val="◦"/>
      <w:lvlJc w:val="left"/>
      <w:pPr>
        <w:ind w:left="1800" w:firstLine="0"/>
      </w:pPr>
      <w:rPr>
        <w:rFonts w:ascii="OpenSymbol" w:hAnsi="OpenSymbol" w:cs="OpenSymbol"/>
      </w:rPr>
    </w:lvl>
    <w:lvl w:ilvl="5" w:tplc="A2C8476E">
      <w:numFmt w:val="bullet"/>
      <w:lvlText w:val="▪"/>
      <w:lvlJc w:val="left"/>
      <w:pPr>
        <w:ind w:left="2160" w:firstLine="0"/>
      </w:pPr>
      <w:rPr>
        <w:rFonts w:ascii="OpenSymbol" w:hAnsi="OpenSymbol" w:cs="OpenSymbol"/>
      </w:rPr>
    </w:lvl>
    <w:lvl w:ilvl="6" w:tplc="93804268">
      <w:numFmt w:val="bullet"/>
      <w:lvlText w:val=""/>
      <w:lvlJc w:val="left"/>
      <w:pPr>
        <w:ind w:left="2520" w:firstLine="0"/>
      </w:pPr>
      <w:rPr>
        <w:rFonts w:ascii="Symbol" w:hAnsi="Symbol" w:cs="OpenSymbol"/>
      </w:rPr>
    </w:lvl>
    <w:lvl w:ilvl="7" w:tplc="E3283AFA">
      <w:numFmt w:val="bullet"/>
      <w:lvlText w:val="◦"/>
      <w:lvlJc w:val="left"/>
      <w:pPr>
        <w:ind w:left="2880" w:firstLine="0"/>
      </w:pPr>
      <w:rPr>
        <w:rFonts w:ascii="OpenSymbol" w:hAnsi="OpenSymbol" w:cs="OpenSymbol"/>
      </w:rPr>
    </w:lvl>
    <w:lvl w:ilvl="8" w:tplc="D8862A56">
      <w:numFmt w:val="bullet"/>
      <w:lvlText w:val="▪"/>
      <w:lvlJc w:val="left"/>
      <w:pPr>
        <w:ind w:left="3240" w:firstLine="0"/>
      </w:pPr>
      <w:rPr>
        <w:rFonts w:ascii="OpenSymbol" w:hAnsi="OpenSymbol" w:cs="OpenSymbol"/>
      </w:rPr>
    </w:lvl>
  </w:abstractNum>
  <w:abstractNum w:abstractNumId="39" w15:restartNumberingAfterBreak="0">
    <w:nsid w:val="6E7D02E7"/>
    <w:multiLevelType w:val="hybridMultilevel"/>
    <w:tmpl w:val="14E859FC"/>
    <w:name w:val="Numbered list 4"/>
    <w:lvl w:ilvl="0" w:tplc="8CA2CB64">
      <w:numFmt w:val="bullet"/>
      <w:lvlText w:val=""/>
      <w:lvlJc w:val="left"/>
      <w:pPr>
        <w:ind w:left="360" w:firstLine="0"/>
      </w:pPr>
      <w:rPr>
        <w:rFonts w:ascii="Symbol" w:hAnsi="Symbol"/>
      </w:rPr>
    </w:lvl>
    <w:lvl w:ilvl="1" w:tplc="6510789C">
      <w:numFmt w:val="bullet"/>
      <w:lvlText w:val="o"/>
      <w:lvlJc w:val="left"/>
      <w:pPr>
        <w:ind w:left="1080" w:firstLine="0"/>
      </w:pPr>
      <w:rPr>
        <w:rFonts w:ascii="Courier New" w:hAnsi="Courier New" w:cs="Courier New"/>
      </w:rPr>
    </w:lvl>
    <w:lvl w:ilvl="2" w:tplc="58D426E6">
      <w:numFmt w:val="bullet"/>
      <w:lvlText w:val=""/>
      <w:lvlJc w:val="left"/>
      <w:pPr>
        <w:ind w:left="1800" w:firstLine="0"/>
      </w:pPr>
      <w:rPr>
        <w:rFonts w:ascii="Wingdings" w:eastAsia="Wingdings" w:hAnsi="Wingdings" w:cs="Wingdings"/>
      </w:rPr>
    </w:lvl>
    <w:lvl w:ilvl="3" w:tplc="A5180F1E">
      <w:numFmt w:val="bullet"/>
      <w:lvlText w:val=""/>
      <w:lvlJc w:val="left"/>
      <w:pPr>
        <w:ind w:left="2520" w:firstLine="0"/>
      </w:pPr>
      <w:rPr>
        <w:rFonts w:ascii="Symbol" w:hAnsi="Symbol"/>
      </w:rPr>
    </w:lvl>
    <w:lvl w:ilvl="4" w:tplc="769E0D96">
      <w:numFmt w:val="bullet"/>
      <w:lvlText w:val="o"/>
      <w:lvlJc w:val="left"/>
      <w:pPr>
        <w:ind w:left="3240" w:firstLine="0"/>
      </w:pPr>
      <w:rPr>
        <w:rFonts w:ascii="Courier New" w:hAnsi="Courier New" w:cs="Courier New"/>
      </w:rPr>
    </w:lvl>
    <w:lvl w:ilvl="5" w:tplc="A9ACD10C">
      <w:numFmt w:val="bullet"/>
      <w:lvlText w:val=""/>
      <w:lvlJc w:val="left"/>
      <w:pPr>
        <w:ind w:left="3960" w:firstLine="0"/>
      </w:pPr>
      <w:rPr>
        <w:rFonts w:ascii="Wingdings" w:eastAsia="Wingdings" w:hAnsi="Wingdings" w:cs="Wingdings"/>
      </w:rPr>
    </w:lvl>
    <w:lvl w:ilvl="6" w:tplc="31F6210A">
      <w:numFmt w:val="bullet"/>
      <w:lvlText w:val=""/>
      <w:lvlJc w:val="left"/>
      <w:pPr>
        <w:ind w:left="4680" w:firstLine="0"/>
      </w:pPr>
      <w:rPr>
        <w:rFonts w:ascii="Symbol" w:hAnsi="Symbol"/>
      </w:rPr>
    </w:lvl>
    <w:lvl w:ilvl="7" w:tplc="E1C4C1CE">
      <w:numFmt w:val="bullet"/>
      <w:lvlText w:val="o"/>
      <w:lvlJc w:val="left"/>
      <w:pPr>
        <w:ind w:left="5400" w:firstLine="0"/>
      </w:pPr>
      <w:rPr>
        <w:rFonts w:ascii="Courier New" w:hAnsi="Courier New" w:cs="Courier New"/>
      </w:rPr>
    </w:lvl>
    <w:lvl w:ilvl="8" w:tplc="A410ADC6">
      <w:numFmt w:val="bullet"/>
      <w:lvlText w:val=""/>
      <w:lvlJc w:val="left"/>
      <w:pPr>
        <w:ind w:left="6120" w:firstLine="0"/>
      </w:pPr>
      <w:rPr>
        <w:rFonts w:ascii="Wingdings" w:eastAsia="Wingdings" w:hAnsi="Wingdings" w:cs="Wingdings"/>
      </w:rPr>
    </w:lvl>
  </w:abstractNum>
  <w:abstractNum w:abstractNumId="40" w15:restartNumberingAfterBreak="0">
    <w:nsid w:val="70AE1499"/>
    <w:multiLevelType w:val="hybridMultilevel"/>
    <w:tmpl w:val="E70A286C"/>
    <w:name w:val="Numbered list 5"/>
    <w:lvl w:ilvl="0" w:tplc="0298EAFC">
      <w:start w:val="1"/>
      <w:numFmt w:val="decimal"/>
      <w:pStyle w:val="Heading1"/>
      <w:lvlText w:val="%1."/>
      <w:lvlJc w:val="left"/>
      <w:pPr>
        <w:ind w:left="2520" w:firstLine="0"/>
      </w:pPr>
      <w:rPr>
        <w:b/>
        <w:bCs/>
        <w:color w:val="auto"/>
      </w:rPr>
    </w:lvl>
    <w:lvl w:ilvl="1" w:tplc="700C07CC">
      <w:start w:val="1"/>
      <w:numFmt w:val="none"/>
      <w:suff w:val="nothing"/>
      <w:lvlText w:val=""/>
      <w:lvlJc w:val="left"/>
      <w:pPr>
        <w:ind w:left="2520" w:firstLine="0"/>
      </w:pPr>
    </w:lvl>
    <w:lvl w:ilvl="2" w:tplc="70B0B1A8">
      <w:start w:val="1"/>
      <w:numFmt w:val="none"/>
      <w:suff w:val="nothing"/>
      <w:lvlText w:val=""/>
      <w:lvlJc w:val="left"/>
      <w:pPr>
        <w:ind w:left="2520" w:firstLine="0"/>
      </w:pPr>
    </w:lvl>
    <w:lvl w:ilvl="3" w:tplc="07546FD8">
      <w:start w:val="1"/>
      <w:numFmt w:val="none"/>
      <w:pStyle w:val="Heading4"/>
      <w:suff w:val="nothing"/>
      <w:lvlText w:val=""/>
      <w:lvlJc w:val="left"/>
      <w:pPr>
        <w:ind w:left="2520" w:firstLine="0"/>
      </w:pPr>
    </w:lvl>
    <w:lvl w:ilvl="4" w:tplc="3CA84CD8">
      <w:start w:val="1"/>
      <w:numFmt w:val="none"/>
      <w:pStyle w:val="Heading5"/>
      <w:suff w:val="nothing"/>
      <w:lvlText w:val=""/>
      <w:lvlJc w:val="left"/>
      <w:pPr>
        <w:ind w:left="2520" w:firstLine="0"/>
      </w:pPr>
    </w:lvl>
    <w:lvl w:ilvl="5" w:tplc="6A7221F4">
      <w:start w:val="1"/>
      <w:numFmt w:val="none"/>
      <w:pStyle w:val="Heading6"/>
      <w:suff w:val="nothing"/>
      <w:lvlText w:val=""/>
      <w:lvlJc w:val="left"/>
      <w:pPr>
        <w:ind w:left="2520" w:firstLine="0"/>
      </w:pPr>
    </w:lvl>
    <w:lvl w:ilvl="6" w:tplc="09F0BD30">
      <w:start w:val="1"/>
      <w:numFmt w:val="none"/>
      <w:pStyle w:val="Heading7"/>
      <w:suff w:val="nothing"/>
      <w:lvlText w:val=""/>
      <w:lvlJc w:val="left"/>
      <w:pPr>
        <w:ind w:left="2520" w:firstLine="0"/>
      </w:pPr>
    </w:lvl>
    <w:lvl w:ilvl="7" w:tplc="5C1AD7C8">
      <w:start w:val="1"/>
      <w:numFmt w:val="none"/>
      <w:pStyle w:val="Heading8"/>
      <w:suff w:val="nothing"/>
      <w:lvlText w:val=""/>
      <w:lvlJc w:val="left"/>
      <w:pPr>
        <w:ind w:left="2520" w:firstLine="0"/>
      </w:pPr>
    </w:lvl>
    <w:lvl w:ilvl="8" w:tplc="8B70D708">
      <w:start w:val="1"/>
      <w:numFmt w:val="none"/>
      <w:pStyle w:val="Heading9"/>
      <w:suff w:val="nothing"/>
      <w:lvlText w:val=""/>
      <w:lvlJc w:val="left"/>
      <w:pPr>
        <w:ind w:left="2520" w:firstLine="0"/>
      </w:pPr>
    </w:lvl>
  </w:abstractNum>
  <w:abstractNum w:abstractNumId="41" w15:restartNumberingAfterBreak="0">
    <w:nsid w:val="71EB1FA9"/>
    <w:multiLevelType w:val="hybridMultilevel"/>
    <w:tmpl w:val="BA1A1996"/>
    <w:name w:val="Numbered list 40"/>
    <w:lvl w:ilvl="0" w:tplc="D0D89376">
      <w:numFmt w:val="bullet"/>
      <w:lvlText w:val="-"/>
      <w:lvlJc w:val="left"/>
      <w:pPr>
        <w:ind w:left="360" w:firstLine="0"/>
      </w:pPr>
      <w:rPr>
        <w:rFonts w:ascii="Times New Roman" w:eastAsia="Noto Sans CJK SC" w:hAnsi="Times New Roman" w:cs="Times New Roman"/>
      </w:rPr>
    </w:lvl>
    <w:lvl w:ilvl="1" w:tplc="8084E01C">
      <w:numFmt w:val="bullet"/>
      <w:lvlText w:val="o"/>
      <w:lvlJc w:val="left"/>
      <w:pPr>
        <w:ind w:left="1080" w:firstLine="0"/>
      </w:pPr>
      <w:rPr>
        <w:rFonts w:ascii="Courier New" w:hAnsi="Courier New" w:cs="Courier New"/>
      </w:rPr>
    </w:lvl>
    <w:lvl w:ilvl="2" w:tplc="1D9EC0F0">
      <w:numFmt w:val="bullet"/>
      <w:lvlText w:val=""/>
      <w:lvlJc w:val="left"/>
      <w:pPr>
        <w:ind w:left="1800" w:firstLine="0"/>
      </w:pPr>
      <w:rPr>
        <w:rFonts w:ascii="Wingdings" w:eastAsia="Wingdings" w:hAnsi="Wingdings" w:cs="Wingdings"/>
      </w:rPr>
    </w:lvl>
    <w:lvl w:ilvl="3" w:tplc="5BD2E908">
      <w:numFmt w:val="bullet"/>
      <w:lvlText w:val=""/>
      <w:lvlJc w:val="left"/>
      <w:pPr>
        <w:ind w:left="2520" w:firstLine="0"/>
      </w:pPr>
      <w:rPr>
        <w:rFonts w:ascii="Symbol" w:hAnsi="Symbol"/>
      </w:rPr>
    </w:lvl>
    <w:lvl w:ilvl="4" w:tplc="9DCC0852">
      <w:numFmt w:val="bullet"/>
      <w:lvlText w:val="o"/>
      <w:lvlJc w:val="left"/>
      <w:pPr>
        <w:ind w:left="3240" w:firstLine="0"/>
      </w:pPr>
      <w:rPr>
        <w:rFonts w:ascii="Courier New" w:hAnsi="Courier New" w:cs="Courier New"/>
      </w:rPr>
    </w:lvl>
    <w:lvl w:ilvl="5" w:tplc="A59618CE">
      <w:numFmt w:val="bullet"/>
      <w:lvlText w:val=""/>
      <w:lvlJc w:val="left"/>
      <w:pPr>
        <w:ind w:left="3960" w:firstLine="0"/>
      </w:pPr>
      <w:rPr>
        <w:rFonts w:ascii="Wingdings" w:eastAsia="Wingdings" w:hAnsi="Wingdings" w:cs="Wingdings"/>
      </w:rPr>
    </w:lvl>
    <w:lvl w:ilvl="6" w:tplc="0FC426C2">
      <w:numFmt w:val="bullet"/>
      <w:lvlText w:val=""/>
      <w:lvlJc w:val="left"/>
      <w:pPr>
        <w:ind w:left="4680" w:firstLine="0"/>
      </w:pPr>
      <w:rPr>
        <w:rFonts w:ascii="Symbol" w:hAnsi="Symbol"/>
      </w:rPr>
    </w:lvl>
    <w:lvl w:ilvl="7" w:tplc="4796A822">
      <w:numFmt w:val="bullet"/>
      <w:lvlText w:val="o"/>
      <w:lvlJc w:val="left"/>
      <w:pPr>
        <w:ind w:left="5400" w:firstLine="0"/>
      </w:pPr>
      <w:rPr>
        <w:rFonts w:ascii="Courier New" w:hAnsi="Courier New" w:cs="Courier New"/>
      </w:rPr>
    </w:lvl>
    <w:lvl w:ilvl="8" w:tplc="A8520450">
      <w:numFmt w:val="bullet"/>
      <w:lvlText w:val=""/>
      <w:lvlJc w:val="left"/>
      <w:pPr>
        <w:ind w:left="6120" w:firstLine="0"/>
      </w:pPr>
      <w:rPr>
        <w:rFonts w:ascii="Wingdings" w:eastAsia="Wingdings" w:hAnsi="Wingdings" w:cs="Wingdings"/>
      </w:rPr>
    </w:lvl>
  </w:abstractNum>
  <w:abstractNum w:abstractNumId="42" w15:restartNumberingAfterBreak="0">
    <w:nsid w:val="73A959B0"/>
    <w:multiLevelType w:val="hybridMultilevel"/>
    <w:tmpl w:val="014CF7C8"/>
    <w:name w:val="Numbered list 12"/>
    <w:lvl w:ilvl="0" w:tplc="527A8F0E">
      <w:numFmt w:val="bullet"/>
      <w:lvlText w:val=""/>
      <w:lvlJc w:val="left"/>
      <w:pPr>
        <w:ind w:left="360" w:firstLine="0"/>
      </w:pPr>
      <w:rPr>
        <w:rFonts w:ascii="Symbol" w:hAnsi="Symbol" w:cs="OpenSymbol"/>
      </w:rPr>
    </w:lvl>
    <w:lvl w:ilvl="1" w:tplc="94E24D7E">
      <w:numFmt w:val="bullet"/>
      <w:lvlText w:val="◦"/>
      <w:lvlJc w:val="left"/>
      <w:pPr>
        <w:ind w:left="720" w:firstLine="0"/>
      </w:pPr>
      <w:rPr>
        <w:rFonts w:ascii="OpenSymbol" w:hAnsi="OpenSymbol" w:cs="OpenSymbol"/>
      </w:rPr>
    </w:lvl>
    <w:lvl w:ilvl="2" w:tplc="328C938C">
      <w:numFmt w:val="bullet"/>
      <w:lvlText w:val="▪"/>
      <w:lvlJc w:val="left"/>
      <w:pPr>
        <w:ind w:left="1080" w:firstLine="0"/>
      </w:pPr>
      <w:rPr>
        <w:rFonts w:ascii="OpenSymbol" w:hAnsi="OpenSymbol" w:cs="OpenSymbol"/>
      </w:rPr>
    </w:lvl>
    <w:lvl w:ilvl="3" w:tplc="F21A61AE">
      <w:numFmt w:val="bullet"/>
      <w:lvlText w:val=""/>
      <w:lvlJc w:val="left"/>
      <w:pPr>
        <w:ind w:left="1440" w:firstLine="0"/>
      </w:pPr>
      <w:rPr>
        <w:rFonts w:ascii="Symbol" w:hAnsi="Symbol" w:cs="OpenSymbol"/>
      </w:rPr>
    </w:lvl>
    <w:lvl w:ilvl="4" w:tplc="B6BCFBFC">
      <w:numFmt w:val="bullet"/>
      <w:lvlText w:val="◦"/>
      <w:lvlJc w:val="left"/>
      <w:pPr>
        <w:ind w:left="1800" w:firstLine="0"/>
      </w:pPr>
      <w:rPr>
        <w:rFonts w:ascii="OpenSymbol" w:hAnsi="OpenSymbol" w:cs="OpenSymbol"/>
      </w:rPr>
    </w:lvl>
    <w:lvl w:ilvl="5" w:tplc="914442F2">
      <w:numFmt w:val="bullet"/>
      <w:lvlText w:val="▪"/>
      <w:lvlJc w:val="left"/>
      <w:pPr>
        <w:ind w:left="2160" w:firstLine="0"/>
      </w:pPr>
      <w:rPr>
        <w:rFonts w:ascii="OpenSymbol" w:hAnsi="OpenSymbol" w:cs="OpenSymbol"/>
      </w:rPr>
    </w:lvl>
    <w:lvl w:ilvl="6" w:tplc="AD8096E4">
      <w:numFmt w:val="bullet"/>
      <w:lvlText w:val=""/>
      <w:lvlJc w:val="left"/>
      <w:pPr>
        <w:ind w:left="2520" w:firstLine="0"/>
      </w:pPr>
      <w:rPr>
        <w:rFonts w:ascii="Symbol" w:hAnsi="Symbol" w:cs="OpenSymbol"/>
      </w:rPr>
    </w:lvl>
    <w:lvl w:ilvl="7" w:tplc="209202C2">
      <w:numFmt w:val="bullet"/>
      <w:lvlText w:val="◦"/>
      <w:lvlJc w:val="left"/>
      <w:pPr>
        <w:ind w:left="2880" w:firstLine="0"/>
      </w:pPr>
      <w:rPr>
        <w:rFonts w:ascii="OpenSymbol" w:hAnsi="OpenSymbol" w:cs="OpenSymbol"/>
      </w:rPr>
    </w:lvl>
    <w:lvl w:ilvl="8" w:tplc="4D4E2DEE">
      <w:numFmt w:val="bullet"/>
      <w:lvlText w:val="▪"/>
      <w:lvlJc w:val="left"/>
      <w:pPr>
        <w:ind w:left="3240" w:firstLine="0"/>
      </w:pPr>
      <w:rPr>
        <w:rFonts w:ascii="OpenSymbol" w:hAnsi="OpenSymbol" w:cs="OpenSymbol"/>
      </w:rPr>
    </w:lvl>
  </w:abstractNum>
  <w:abstractNum w:abstractNumId="43" w15:restartNumberingAfterBreak="0">
    <w:nsid w:val="75657591"/>
    <w:multiLevelType w:val="hybridMultilevel"/>
    <w:tmpl w:val="FE88392E"/>
    <w:name w:val="Numbered list 25"/>
    <w:lvl w:ilvl="0" w:tplc="F02455CA">
      <w:numFmt w:val="bullet"/>
      <w:lvlText w:val=""/>
      <w:lvlJc w:val="left"/>
      <w:pPr>
        <w:ind w:left="360" w:firstLine="0"/>
      </w:pPr>
      <w:rPr>
        <w:rFonts w:ascii="Symbol" w:hAnsi="Symbol" w:cs="OpenSymbol"/>
      </w:rPr>
    </w:lvl>
    <w:lvl w:ilvl="1" w:tplc="88AEF52E">
      <w:numFmt w:val="bullet"/>
      <w:lvlText w:val=""/>
      <w:lvlJc w:val="left"/>
      <w:pPr>
        <w:ind w:left="720" w:firstLine="0"/>
      </w:pPr>
      <w:rPr>
        <w:rFonts w:ascii="Symbol" w:hAnsi="Symbol" w:cs="OpenSymbol"/>
      </w:rPr>
    </w:lvl>
    <w:lvl w:ilvl="2" w:tplc="728CC654">
      <w:numFmt w:val="bullet"/>
      <w:lvlText w:val=""/>
      <w:lvlJc w:val="left"/>
      <w:pPr>
        <w:ind w:left="1080" w:firstLine="0"/>
      </w:pPr>
      <w:rPr>
        <w:rFonts w:ascii="Symbol" w:hAnsi="Symbol" w:cs="OpenSymbol"/>
      </w:rPr>
    </w:lvl>
    <w:lvl w:ilvl="3" w:tplc="251030D6">
      <w:numFmt w:val="bullet"/>
      <w:lvlText w:val=""/>
      <w:lvlJc w:val="left"/>
      <w:pPr>
        <w:ind w:left="1440" w:firstLine="0"/>
      </w:pPr>
      <w:rPr>
        <w:rFonts w:ascii="Symbol" w:hAnsi="Symbol" w:cs="OpenSymbol"/>
      </w:rPr>
    </w:lvl>
    <w:lvl w:ilvl="4" w:tplc="04104B1E">
      <w:numFmt w:val="bullet"/>
      <w:lvlText w:val=""/>
      <w:lvlJc w:val="left"/>
      <w:pPr>
        <w:ind w:left="1800" w:firstLine="0"/>
      </w:pPr>
      <w:rPr>
        <w:rFonts w:ascii="Symbol" w:hAnsi="Symbol" w:cs="OpenSymbol"/>
      </w:rPr>
    </w:lvl>
    <w:lvl w:ilvl="5" w:tplc="480EBAA6">
      <w:numFmt w:val="bullet"/>
      <w:lvlText w:val=""/>
      <w:lvlJc w:val="left"/>
      <w:pPr>
        <w:ind w:left="2160" w:firstLine="0"/>
      </w:pPr>
      <w:rPr>
        <w:rFonts w:ascii="Symbol" w:hAnsi="Symbol" w:cs="OpenSymbol"/>
      </w:rPr>
    </w:lvl>
    <w:lvl w:ilvl="6" w:tplc="2158B370">
      <w:numFmt w:val="bullet"/>
      <w:lvlText w:val=""/>
      <w:lvlJc w:val="left"/>
      <w:pPr>
        <w:ind w:left="2520" w:firstLine="0"/>
      </w:pPr>
      <w:rPr>
        <w:rFonts w:ascii="Symbol" w:hAnsi="Symbol" w:cs="OpenSymbol"/>
      </w:rPr>
    </w:lvl>
    <w:lvl w:ilvl="7" w:tplc="842ADB78">
      <w:numFmt w:val="bullet"/>
      <w:lvlText w:val=""/>
      <w:lvlJc w:val="left"/>
      <w:pPr>
        <w:ind w:left="2880" w:firstLine="0"/>
      </w:pPr>
      <w:rPr>
        <w:rFonts w:ascii="Symbol" w:hAnsi="Symbol" w:cs="OpenSymbol"/>
      </w:rPr>
    </w:lvl>
    <w:lvl w:ilvl="8" w:tplc="3CA27DF6">
      <w:numFmt w:val="bullet"/>
      <w:lvlText w:val=""/>
      <w:lvlJc w:val="left"/>
      <w:pPr>
        <w:ind w:left="3240" w:firstLine="0"/>
      </w:pPr>
      <w:rPr>
        <w:rFonts w:ascii="Symbol" w:hAnsi="Symbol" w:cs="OpenSymbol"/>
      </w:rPr>
    </w:lvl>
  </w:abstractNum>
  <w:abstractNum w:abstractNumId="44" w15:restartNumberingAfterBreak="0">
    <w:nsid w:val="758A1210"/>
    <w:multiLevelType w:val="hybridMultilevel"/>
    <w:tmpl w:val="5322B424"/>
    <w:name w:val="Numbered list 16"/>
    <w:lvl w:ilvl="0" w:tplc="6900A594">
      <w:numFmt w:val="bullet"/>
      <w:lvlText w:val=""/>
      <w:lvlJc w:val="left"/>
      <w:pPr>
        <w:ind w:left="360" w:firstLine="0"/>
      </w:pPr>
      <w:rPr>
        <w:rFonts w:ascii="Symbol" w:hAnsi="Symbol" w:cs="OpenSymbol"/>
      </w:rPr>
    </w:lvl>
    <w:lvl w:ilvl="1" w:tplc="CE24B21A">
      <w:numFmt w:val="bullet"/>
      <w:lvlText w:val="◦"/>
      <w:lvlJc w:val="left"/>
      <w:pPr>
        <w:ind w:left="720" w:firstLine="0"/>
      </w:pPr>
      <w:rPr>
        <w:rFonts w:ascii="OpenSymbol" w:hAnsi="OpenSymbol" w:cs="OpenSymbol"/>
      </w:rPr>
    </w:lvl>
    <w:lvl w:ilvl="2" w:tplc="3AB2215E">
      <w:numFmt w:val="bullet"/>
      <w:lvlText w:val="▪"/>
      <w:lvlJc w:val="left"/>
      <w:pPr>
        <w:ind w:left="1080" w:firstLine="0"/>
      </w:pPr>
      <w:rPr>
        <w:rFonts w:ascii="OpenSymbol" w:hAnsi="OpenSymbol" w:cs="OpenSymbol"/>
      </w:rPr>
    </w:lvl>
    <w:lvl w:ilvl="3" w:tplc="9A8A459E">
      <w:numFmt w:val="bullet"/>
      <w:lvlText w:val=""/>
      <w:lvlJc w:val="left"/>
      <w:pPr>
        <w:ind w:left="1440" w:firstLine="0"/>
      </w:pPr>
      <w:rPr>
        <w:rFonts w:ascii="Symbol" w:hAnsi="Symbol" w:cs="OpenSymbol"/>
      </w:rPr>
    </w:lvl>
    <w:lvl w:ilvl="4" w:tplc="248469B2">
      <w:numFmt w:val="bullet"/>
      <w:lvlText w:val="◦"/>
      <w:lvlJc w:val="left"/>
      <w:pPr>
        <w:ind w:left="1800" w:firstLine="0"/>
      </w:pPr>
      <w:rPr>
        <w:rFonts w:ascii="OpenSymbol" w:hAnsi="OpenSymbol" w:cs="OpenSymbol"/>
      </w:rPr>
    </w:lvl>
    <w:lvl w:ilvl="5" w:tplc="4EA8ED1C">
      <w:numFmt w:val="bullet"/>
      <w:lvlText w:val="▪"/>
      <w:lvlJc w:val="left"/>
      <w:pPr>
        <w:ind w:left="2160" w:firstLine="0"/>
      </w:pPr>
      <w:rPr>
        <w:rFonts w:ascii="OpenSymbol" w:hAnsi="OpenSymbol" w:cs="OpenSymbol"/>
      </w:rPr>
    </w:lvl>
    <w:lvl w:ilvl="6" w:tplc="08748BC0">
      <w:numFmt w:val="bullet"/>
      <w:lvlText w:val=""/>
      <w:lvlJc w:val="left"/>
      <w:pPr>
        <w:ind w:left="2520" w:firstLine="0"/>
      </w:pPr>
      <w:rPr>
        <w:rFonts w:ascii="Symbol" w:hAnsi="Symbol" w:cs="OpenSymbol"/>
      </w:rPr>
    </w:lvl>
    <w:lvl w:ilvl="7" w:tplc="D7766A7A">
      <w:numFmt w:val="bullet"/>
      <w:lvlText w:val="◦"/>
      <w:lvlJc w:val="left"/>
      <w:pPr>
        <w:ind w:left="2880" w:firstLine="0"/>
      </w:pPr>
      <w:rPr>
        <w:rFonts w:ascii="OpenSymbol" w:hAnsi="OpenSymbol" w:cs="OpenSymbol"/>
      </w:rPr>
    </w:lvl>
    <w:lvl w:ilvl="8" w:tplc="58229E5A">
      <w:numFmt w:val="bullet"/>
      <w:lvlText w:val="▪"/>
      <w:lvlJc w:val="left"/>
      <w:pPr>
        <w:ind w:left="3240" w:firstLine="0"/>
      </w:pPr>
      <w:rPr>
        <w:rFonts w:ascii="OpenSymbol" w:hAnsi="OpenSymbol" w:cs="OpenSymbol"/>
      </w:rPr>
    </w:lvl>
  </w:abstractNum>
  <w:abstractNum w:abstractNumId="45" w15:restartNumberingAfterBreak="0">
    <w:nsid w:val="76904148"/>
    <w:multiLevelType w:val="hybridMultilevel"/>
    <w:tmpl w:val="9404E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7221375"/>
    <w:multiLevelType w:val="hybridMultilevel"/>
    <w:tmpl w:val="2102D5D4"/>
    <w:name w:val="Numbered list 1"/>
    <w:lvl w:ilvl="0" w:tplc="04090001">
      <w:start w:val="1"/>
      <w:numFmt w:val="bullet"/>
      <w:lvlText w:val=""/>
      <w:lvlJc w:val="left"/>
      <w:pPr>
        <w:ind w:left="360" w:firstLine="0"/>
      </w:pPr>
      <w:rPr>
        <w:rFonts w:ascii="Symbol" w:hAnsi="Symbol" w:hint="default"/>
      </w:rPr>
    </w:lvl>
    <w:lvl w:ilvl="1" w:tplc="9AF64DE6">
      <w:numFmt w:val="bullet"/>
      <w:lvlText w:val="◦"/>
      <w:lvlJc w:val="left"/>
      <w:pPr>
        <w:ind w:left="720" w:firstLine="0"/>
      </w:pPr>
      <w:rPr>
        <w:rFonts w:ascii="OpenSymbol" w:hAnsi="OpenSymbol" w:cs="OpenSymbol"/>
      </w:rPr>
    </w:lvl>
    <w:lvl w:ilvl="2" w:tplc="ED84859E">
      <w:numFmt w:val="bullet"/>
      <w:lvlText w:val="▪"/>
      <w:lvlJc w:val="left"/>
      <w:pPr>
        <w:ind w:left="1080" w:firstLine="0"/>
      </w:pPr>
      <w:rPr>
        <w:rFonts w:ascii="OpenSymbol" w:hAnsi="OpenSymbol" w:cs="OpenSymbol"/>
      </w:rPr>
    </w:lvl>
    <w:lvl w:ilvl="3" w:tplc="6262D972">
      <w:numFmt w:val="bullet"/>
      <w:lvlText w:val=""/>
      <w:lvlJc w:val="left"/>
      <w:pPr>
        <w:ind w:left="1440" w:firstLine="0"/>
      </w:pPr>
      <w:rPr>
        <w:rFonts w:ascii="Symbol" w:hAnsi="Symbol" w:cs="OpenSymbol"/>
      </w:rPr>
    </w:lvl>
    <w:lvl w:ilvl="4" w:tplc="AC667496">
      <w:numFmt w:val="bullet"/>
      <w:lvlText w:val="◦"/>
      <w:lvlJc w:val="left"/>
      <w:pPr>
        <w:ind w:left="1800" w:firstLine="0"/>
      </w:pPr>
      <w:rPr>
        <w:rFonts w:ascii="OpenSymbol" w:hAnsi="OpenSymbol" w:cs="OpenSymbol"/>
      </w:rPr>
    </w:lvl>
    <w:lvl w:ilvl="5" w:tplc="092C3C1E">
      <w:numFmt w:val="bullet"/>
      <w:lvlText w:val="▪"/>
      <w:lvlJc w:val="left"/>
      <w:pPr>
        <w:ind w:left="2160" w:firstLine="0"/>
      </w:pPr>
      <w:rPr>
        <w:rFonts w:ascii="OpenSymbol" w:hAnsi="OpenSymbol" w:cs="OpenSymbol"/>
      </w:rPr>
    </w:lvl>
    <w:lvl w:ilvl="6" w:tplc="B0461FF6">
      <w:numFmt w:val="bullet"/>
      <w:lvlText w:val=""/>
      <w:lvlJc w:val="left"/>
      <w:pPr>
        <w:ind w:left="2520" w:firstLine="0"/>
      </w:pPr>
      <w:rPr>
        <w:rFonts w:ascii="Symbol" w:hAnsi="Symbol" w:cs="OpenSymbol"/>
      </w:rPr>
    </w:lvl>
    <w:lvl w:ilvl="7" w:tplc="784EB228">
      <w:numFmt w:val="bullet"/>
      <w:lvlText w:val="◦"/>
      <w:lvlJc w:val="left"/>
      <w:pPr>
        <w:ind w:left="2880" w:firstLine="0"/>
      </w:pPr>
      <w:rPr>
        <w:rFonts w:ascii="OpenSymbol" w:hAnsi="OpenSymbol" w:cs="OpenSymbol"/>
      </w:rPr>
    </w:lvl>
    <w:lvl w:ilvl="8" w:tplc="54AC9CDA">
      <w:numFmt w:val="bullet"/>
      <w:lvlText w:val="▪"/>
      <w:lvlJc w:val="left"/>
      <w:pPr>
        <w:ind w:left="3240" w:firstLine="0"/>
      </w:pPr>
      <w:rPr>
        <w:rFonts w:ascii="OpenSymbol" w:hAnsi="OpenSymbol" w:cs="OpenSymbol"/>
      </w:rPr>
    </w:lvl>
  </w:abstractNum>
  <w:abstractNum w:abstractNumId="47" w15:restartNumberingAfterBreak="0">
    <w:nsid w:val="7B037CA1"/>
    <w:multiLevelType w:val="hybridMultilevel"/>
    <w:tmpl w:val="FF002EEE"/>
    <w:name w:val="Numbered list 18"/>
    <w:lvl w:ilvl="0" w:tplc="C28E380C">
      <w:numFmt w:val="bullet"/>
      <w:lvlText w:val=""/>
      <w:lvlJc w:val="left"/>
      <w:pPr>
        <w:ind w:left="360" w:firstLine="0"/>
      </w:pPr>
      <w:rPr>
        <w:rFonts w:ascii="Symbol" w:hAnsi="Symbol" w:cs="OpenSymbol"/>
      </w:rPr>
    </w:lvl>
    <w:lvl w:ilvl="1" w:tplc="875EA24A">
      <w:numFmt w:val="bullet"/>
      <w:lvlText w:val=""/>
      <w:lvlJc w:val="left"/>
      <w:pPr>
        <w:ind w:left="720" w:firstLine="0"/>
      </w:pPr>
      <w:rPr>
        <w:rFonts w:ascii="Symbol" w:hAnsi="Symbol" w:cs="OpenSymbol"/>
      </w:rPr>
    </w:lvl>
    <w:lvl w:ilvl="2" w:tplc="7F7C52CA">
      <w:numFmt w:val="bullet"/>
      <w:lvlText w:val=""/>
      <w:lvlJc w:val="left"/>
      <w:pPr>
        <w:ind w:left="1080" w:firstLine="0"/>
      </w:pPr>
      <w:rPr>
        <w:rFonts w:ascii="Symbol" w:hAnsi="Symbol" w:cs="OpenSymbol"/>
      </w:rPr>
    </w:lvl>
    <w:lvl w:ilvl="3" w:tplc="A736339E">
      <w:numFmt w:val="bullet"/>
      <w:lvlText w:val=""/>
      <w:lvlJc w:val="left"/>
      <w:pPr>
        <w:ind w:left="1440" w:firstLine="0"/>
      </w:pPr>
      <w:rPr>
        <w:rFonts w:ascii="Symbol" w:hAnsi="Symbol" w:cs="OpenSymbol"/>
      </w:rPr>
    </w:lvl>
    <w:lvl w:ilvl="4" w:tplc="95A6700E">
      <w:numFmt w:val="bullet"/>
      <w:lvlText w:val=""/>
      <w:lvlJc w:val="left"/>
      <w:pPr>
        <w:ind w:left="1800" w:firstLine="0"/>
      </w:pPr>
      <w:rPr>
        <w:rFonts w:ascii="Symbol" w:hAnsi="Symbol" w:cs="OpenSymbol"/>
      </w:rPr>
    </w:lvl>
    <w:lvl w:ilvl="5" w:tplc="58AAD0BE">
      <w:numFmt w:val="bullet"/>
      <w:lvlText w:val=""/>
      <w:lvlJc w:val="left"/>
      <w:pPr>
        <w:ind w:left="2160" w:firstLine="0"/>
      </w:pPr>
      <w:rPr>
        <w:rFonts w:ascii="Symbol" w:hAnsi="Symbol" w:cs="OpenSymbol"/>
      </w:rPr>
    </w:lvl>
    <w:lvl w:ilvl="6" w:tplc="94F2AB3C">
      <w:numFmt w:val="bullet"/>
      <w:lvlText w:val=""/>
      <w:lvlJc w:val="left"/>
      <w:pPr>
        <w:ind w:left="2520" w:firstLine="0"/>
      </w:pPr>
      <w:rPr>
        <w:rFonts w:ascii="Symbol" w:hAnsi="Symbol" w:cs="OpenSymbol"/>
      </w:rPr>
    </w:lvl>
    <w:lvl w:ilvl="7" w:tplc="A71427B0">
      <w:numFmt w:val="bullet"/>
      <w:lvlText w:val=""/>
      <w:lvlJc w:val="left"/>
      <w:pPr>
        <w:ind w:left="2880" w:firstLine="0"/>
      </w:pPr>
      <w:rPr>
        <w:rFonts w:ascii="Symbol" w:hAnsi="Symbol" w:cs="OpenSymbol"/>
      </w:rPr>
    </w:lvl>
    <w:lvl w:ilvl="8" w:tplc="CD3AB4BC">
      <w:numFmt w:val="bullet"/>
      <w:lvlText w:val=""/>
      <w:lvlJc w:val="left"/>
      <w:pPr>
        <w:ind w:left="3240" w:firstLine="0"/>
      </w:pPr>
      <w:rPr>
        <w:rFonts w:ascii="Symbol" w:hAnsi="Symbol" w:cs="OpenSymbol"/>
      </w:rPr>
    </w:lvl>
  </w:abstractNum>
  <w:abstractNum w:abstractNumId="48" w15:restartNumberingAfterBreak="0">
    <w:nsid w:val="7BEA1782"/>
    <w:multiLevelType w:val="multilevel"/>
    <w:tmpl w:val="0DD86D38"/>
    <w:name w:val="Numbered list 33"/>
    <w:lvl w:ilvl="0">
      <w:start w:val="6"/>
      <w:numFmt w:val="decimal"/>
      <w:lvlText w:val="%1."/>
      <w:lvlJc w:val="left"/>
      <w:pPr>
        <w:ind w:left="0" w:firstLine="0"/>
      </w:pPr>
      <w:rPr>
        <w:i w:val="0"/>
      </w:rPr>
    </w:lvl>
    <w:lvl w:ilvl="1">
      <w:start w:val="1"/>
      <w:numFmt w:val="decimal"/>
      <w:lvlText w:val="%1.%2."/>
      <w:lvlJc w:val="left"/>
      <w:pPr>
        <w:ind w:left="0" w:firstLine="0"/>
      </w:pPr>
      <w:rPr>
        <w:b w:val="0"/>
      </w:r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9" w15:restartNumberingAfterBreak="0">
    <w:nsid w:val="7F9E360E"/>
    <w:multiLevelType w:val="hybridMultilevel"/>
    <w:tmpl w:val="E3C45AFA"/>
    <w:name w:val="Numbered list 30"/>
    <w:lvl w:ilvl="0" w:tplc="B9601562">
      <w:numFmt w:val="bullet"/>
      <w:lvlText w:val=""/>
      <w:lvlJc w:val="left"/>
      <w:pPr>
        <w:ind w:left="360" w:firstLine="0"/>
      </w:pPr>
      <w:rPr>
        <w:rFonts w:ascii="Symbol" w:hAnsi="Symbol" w:cs="OpenSymbol"/>
      </w:rPr>
    </w:lvl>
    <w:lvl w:ilvl="1" w:tplc="A7E69D3A">
      <w:numFmt w:val="bullet"/>
      <w:lvlText w:val="◦"/>
      <w:lvlJc w:val="left"/>
      <w:pPr>
        <w:ind w:left="720" w:firstLine="0"/>
      </w:pPr>
      <w:rPr>
        <w:rFonts w:ascii="OpenSymbol" w:hAnsi="OpenSymbol" w:cs="OpenSymbol"/>
      </w:rPr>
    </w:lvl>
    <w:lvl w:ilvl="2" w:tplc="41F603DC">
      <w:numFmt w:val="bullet"/>
      <w:lvlText w:val="▪"/>
      <w:lvlJc w:val="left"/>
      <w:pPr>
        <w:ind w:left="1080" w:firstLine="0"/>
      </w:pPr>
      <w:rPr>
        <w:rFonts w:ascii="OpenSymbol" w:hAnsi="OpenSymbol" w:cs="OpenSymbol"/>
      </w:rPr>
    </w:lvl>
    <w:lvl w:ilvl="3" w:tplc="81C61334">
      <w:numFmt w:val="bullet"/>
      <w:lvlText w:val=""/>
      <w:lvlJc w:val="left"/>
      <w:pPr>
        <w:ind w:left="1440" w:firstLine="0"/>
      </w:pPr>
      <w:rPr>
        <w:rFonts w:ascii="Symbol" w:hAnsi="Symbol" w:cs="OpenSymbol"/>
      </w:rPr>
    </w:lvl>
    <w:lvl w:ilvl="4" w:tplc="184ECDCA">
      <w:numFmt w:val="bullet"/>
      <w:lvlText w:val="◦"/>
      <w:lvlJc w:val="left"/>
      <w:pPr>
        <w:ind w:left="1800" w:firstLine="0"/>
      </w:pPr>
      <w:rPr>
        <w:rFonts w:ascii="OpenSymbol" w:hAnsi="OpenSymbol" w:cs="OpenSymbol"/>
      </w:rPr>
    </w:lvl>
    <w:lvl w:ilvl="5" w:tplc="70922BEE">
      <w:numFmt w:val="bullet"/>
      <w:lvlText w:val="▪"/>
      <w:lvlJc w:val="left"/>
      <w:pPr>
        <w:ind w:left="2160" w:firstLine="0"/>
      </w:pPr>
      <w:rPr>
        <w:rFonts w:ascii="OpenSymbol" w:hAnsi="OpenSymbol" w:cs="OpenSymbol"/>
      </w:rPr>
    </w:lvl>
    <w:lvl w:ilvl="6" w:tplc="B818E250">
      <w:numFmt w:val="bullet"/>
      <w:lvlText w:val=""/>
      <w:lvlJc w:val="left"/>
      <w:pPr>
        <w:ind w:left="2520" w:firstLine="0"/>
      </w:pPr>
      <w:rPr>
        <w:rFonts w:ascii="Symbol" w:hAnsi="Symbol" w:cs="OpenSymbol"/>
      </w:rPr>
    </w:lvl>
    <w:lvl w:ilvl="7" w:tplc="A1585746">
      <w:numFmt w:val="bullet"/>
      <w:lvlText w:val="◦"/>
      <w:lvlJc w:val="left"/>
      <w:pPr>
        <w:ind w:left="2880" w:firstLine="0"/>
      </w:pPr>
      <w:rPr>
        <w:rFonts w:ascii="OpenSymbol" w:hAnsi="OpenSymbol" w:cs="OpenSymbol"/>
      </w:rPr>
    </w:lvl>
    <w:lvl w:ilvl="8" w:tplc="B04839DE">
      <w:numFmt w:val="bullet"/>
      <w:lvlText w:val="▪"/>
      <w:lvlJc w:val="left"/>
      <w:pPr>
        <w:ind w:left="3240" w:firstLine="0"/>
      </w:pPr>
      <w:rPr>
        <w:rFonts w:ascii="OpenSymbol" w:hAnsi="OpenSymbol" w:cs="OpenSymbol"/>
      </w:rPr>
    </w:lvl>
  </w:abstractNum>
  <w:num w:numId="1">
    <w:abstractNumId w:val="32"/>
  </w:num>
  <w:num w:numId="2">
    <w:abstractNumId w:val="4"/>
  </w:num>
  <w:num w:numId="3">
    <w:abstractNumId w:val="49"/>
  </w:num>
  <w:num w:numId="4">
    <w:abstractNumId w:val="40"/>
  </w:num>
  <w:num w:numId="5">
    <w:abstractNumId w:val="3"/>
  </w:num>
  <w:num w:numId="6">
    <w:abstractNumId w:val="43"/>
  </w:num>
  <w:num w:numId="7">
    <w:abstractNumId w:val="34"/>
  </w:num>
  <w:num w:numId="8">
    <w:abstractNumId w:val="30"/>
  </w:num>
  <w:num w:numId="9">
    <w:abstractNumId w:val="42"/>
  </w:num>
  <w:num w:numId="10">
    <w:abstractNumId w:val="12"/>
  </w:num>
  <w:num w:numId="11">
    <w:abstractNumId w:val="1"/>
  </w:num>
  <w:num w:numId="12">
    <w:abstractNumId w:val="48"/>
  </w:num>
  <w:num w:numId="13">
    <w:abstractNumId w:val="14"/>
  </w:num>
  <w:num w:numId="14">
    <w:abstractNumId w:val="38"/>
  </w:num>
  <w:num w:numId="15">
    <w:abstractNumId w:val="15"/>
  </w:num>
  <w:num w:numId="16">
    <w:abstractNumId w:val="31"/>
  </w:num>
  <w:num w:numId="17">
    <w:abstractNumId w:val="7"/>
  </w:num>
  <w:num w:numId="18">
    <w:abstractNumId w:val="26"/>
  </w:num>
  <w:num w:numId="19">
    <w:abstractNumId w:val="46"/>
  </w:num>
  <w:num w:numId="20">
    <w:abstractNumId w:val="39"/>
  </w:num>
  <w:num w:numId="21">
    <w:abstractNumId w:val="0"/>
  </w:num>
  <w:num w:numId="22">
    <w:abstractNumId w:val="44"/>
  </w:num>
  <w:num w:numId="23">
    <w:abstractNumId w:val="23"/>
  </w:num>
  <w:num w:numId="24">
    <w:abstractNumId w:val="22"/>
  </w:num>
  <w:num w:numId="25">
    <w:abstractNumId w:val="47"/>
  </w:num>
  <w:num w:numId="26">
    <w:abstractNumId w:val="11"/>
  </w:num>
  <w:num w:numId="27">
    <w:abstractNumId w:val="2"/>
  </w:num>
  <w:num w:numId="28">
    <w:abstractNumId w:val="29"/>
  </w:num>
  <w:num w:numId="29">
    <w:abstractNumId w:val="35"/>
  </w:num>
  <w:num w:numId="30">
    <w:abstractNumId w:val="20"/>
  </w:num>
  <w:num w:numId="31">
    <w:abstractNumId w:val="27"/>
  </w:num>
  <w:num w:numId="32">
    <w:abstractNumId w:val="28"/>
  </w:num>
  <w:num w:numId="33">
    <w:abstractNumId w:val="10"/>
  </w:num>
  <w:num w:numId="34">
    <w:abstractNumId w:val="17"/>
  </w:num>
  <w:num w:numId="35">
    <w:abstractNumId w:val="24"/>
  </w:num>
  <w:num w:numId="36">
    <w:abstractNumId w:val="19"/>
  </w:num>
  <w:num w:numId="37">
    <w:abstractNumId w:val="8"/>
  </w:num>
  <w:num w:numId="38">
    <w:abstractNumId w:val="45"/>
  </w:num>
  <w:num w:numId="39">
    <w:abstractNumId w:val="18"/>
  </w:num>
  <w:num w:numId="40">
    <w:abstractNumId w:val="37"/>
  </w:num>
  <w:num w:numId="41">
    <w:abstractNumId w:val="13"/>
  </w:num>
  <w:num w:numId="42">
    <w:abstractNumId w:val="25"/>
  </w:num>
  <w:num w:numId="43">
    <w:abstractNumId w:val="9"/>
  </w:num>
  <w:num w:numId="44">
    <w:abstractNumId w:val="6"/>
  </w:num>
  <w:num w:numId="45">
    <w:abstractNumId w:val="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643"/>
  <w:drawingGridHorizontalSpacing w:val="283"/>
  <w:drawingGridVerticalSpacing w:val="283"/>
  <w:characterSpacingControl w:val="doNotCompress"/>
  <w:footnotePr>
    <w:footnote w:id="-1"/>
    <w:footnote w:id="0"/>
  </w:footnotePr>
  <w:endnotePr>
    <w:numFmt w:val="decimal"/>
    <w:endnote w:id="-1"/>
    <w:endnote w:id="0"/>
  </w:endnotePr>
  <w:compat>
    <w:compatSetting w:name="compatibilityMode" w:uri="http://schemas.microsoft.com/office/word" w:val="14"/>
  </w:compat>
  <w:docVars>
    <w:docVar w:name="__Grammarly_42____i" w:val="H4sIAAAAAAAEAKtWckksSQxILCpxzi/NK1GyMqwFAAEhoTITAAAA"/>
    <w:docVar w:name="__Grammarly_42___1" w:val="H4sIAAAAAAAEAKtWcslP9kxRslIyNDYyMjK3MLU0MDU2NDEzMTRQ0lEKTi0uzszPAykwqgUAneNe3iwAAAA="/>
  </w:docVars>
  <w:rsids>
    <w:rsidRoot w:val="00037085"/>
    <w:rsid w:val="00025615"/>
    <w:rsid w:val="00037085"/>
    <w:rsid w:val="000512D4"/>
    <w:rsid w:val="0005318F"/>
    <w:rsid w:val="000775BD"/>
    <w:rsid w:val="000834BF"/>
    <w:rsid w:val="00094DF0"/>
    <w:rsid w:val="000A544C"/>
    <w:rsid w:val="000B3614"/>
    <w:rsid w:val="000E679D"/>
    <w:rsid w:val="00105AFD"/>
    <w:rsid w:val="00117BD3"/>
    <w:rsid w:val="0015202A"/>
    <w:rsid w:val="00183B5F"/>
    <w:rsid w:val="001B12F6"/>
    <w:rsid w:val="001C7F8F"/>
    <w:rsid w:val="001F47CD"/>
    <w:rsid w:val="0022438E"/>
    <w:rsid w:val="00231426"/>
    <w:rsid w:val="00244A60"/>
    <w:rsid w:val="00255B3E"/>
    <w:rsid w:val="00267F10"/>
    <w:rsid w:val="002D6A16"/>
    <w:rsid w:val="002E6DB4"/>
    <w:rsid w:val="00311AE7"/>
    <w:rsid w:val="00352847"/>
    <w:rsid w:val="003654B4"/>
    <w:rsid w:val="00375B6A"/>
    <w:rsid w:val="003828A0"/>
    <w:rsid w:val="003878F9"/>
    <w:rsid w:val="003969A2"/>
    <w:rsid w:val="003B5FB5"/>
    <w:rsid w:val="003B6179"/>
    <w:rsid w:val="003C0DF0"/>
    <w:rsid w:val="003E1183"/>
    <w:rsid w:val="003F43B6"/>
    <w:rsid w:val="00400556"/>
    <w:rsid w:val="004148C4"/>
    <w:rsid w:val="004163BE"/>
    <w:rsid w:val="00432051"/>
    <w:rsid w:val="00436AA6"/>
    <w:rsid w:val="00437390"/>
    <w:rsid w:val="0044675B"/>
    <w:rsid w:val="0045009C"/>
    <w:rsid w:val="00451084"/>
    <w:rsid w:val="00454507"/>
    <w:rsid w:val="004659D3"/>
    <w:rsid w:val="00470256"/>
    <w:rsid w:val="00477C4D"/>
    <w:rsid w:val="00481F4F"/>
    <w:rsid w:val="004820E0"/>
    <w:rsid w:val="00491143"/>
    <w:rsid w:val="004E45DC"/>
    <w:rsid w:val="00540D99"/>
    <w:rsid w:val="00563FC6"/>
    <w:rsid w:val="0059547E"/>
    <w:rsid w:val="005B2209"/>
    <w:rsid w:val="005C2AF6"/>
    <w:rsid w:val="005D1CE5"/>
    <w:rsid w:val="00605AB8"/>
    <w:rsid w:val="006158B8"/>
    <w:rsid w:val="00631D53"/>
    <w:rsid w:val="00683278"/>
    <w:rsid w:val="00691783"/>
    <w:rsid w:val="006946A3"/>
    <w:rsid w:val="006D25A9"/>
    <w:rsid w:val="006D7362"/>
    <w:rsid w:val="006D7851"/>
    <w:rsid w:val="00725DB5"/>
    <w:rsid w:val="00731E28"/>
    <w:rsid w:val="00747961"/>
    <w:rsid w:val="0075205C"/>
    <w:rsid w:val="00790080"/>
    <w:rsid w:val="007932F6"/>
    <w:rsid w:val="007A44C1"/>
    <w:rsid w:val="007C261A"/>
    <w:rsid w:val="007F1B07"/>
    <w:rsid w:val="00825C7A"/>
    <w:rsid w:val="00855A02"/>
    <w:rsid w:val="00865126"/>
    <w:rsid w:val="008A0047"/>
    <w:rsid w:val="008A08F9"/>
    <w:rsid w:val="008A76EF"/>
    <w:rsid w:val="0090284C"/>
    <w:rsid w:val="00912E28"/>
    <w:rsid w:val="00925AE6"/>
    <w:rsid w:val="00945F14"/>
    <w:rsid w:val="009B2637"/>
    <w:rsid w:val="009D5C7B"/>
    <w:rsid w:val="009E2425"/>
    <w:rsid w:val="009E5319"/>
    <w:rsid w:val="009E752C"/>
    <w:rsid w:val="009F51D7"/>
    <w:rsid w:val="009F74BC"/>
    <w:rsid w:val="00A05825"/>
    <w:rsid w:val="00A761B7"/>
    <w:rsid w:val="00A81F14"/>
    <w:rsid w:val="00B117F4"/>
    <w:rsid w:val="00B17A9A"/>
    <w:rsid w:val="00B51165"/>
    <w:rsid w:val="00B86CC8"/>
    <w:rsid w:val="00B8769E"/>
    <w:rsid w:val="00BA7D37"/>
    <w:rsid w:val="00BD4EDE"/>
    <w:rsid w:val="00BE243C"/>
    <w:rsid w:val="00BF5272"/>
    <w:rsid w:val="00C20EEF"/>
    <w:rsid w:val="00C254FB"/>
    <w:rsid w:val="00C34228"/>
    <w:rsid w:val="00C63E59"/>
    <w:rsid w:val="00C666AE"/>
    <w:rsid w:val="00C91B12"/>
    <w:rsid w:val="00CB7987"/>
    <w:rsid w:val="00D379F0"/>
    <w:rsid w:val="00D41017"/>
    <w:rsid w:val="00D63029"/>
    <w:rsid w:val="00D6605D"/>
    <w:rsid w:val="00D93539"/>
    <w:rsid w:val="00DB2710"/>
    <w:rsid w:val="00DE2CE9"/>
    <w:rsid w:val="00E16C8C"/>
    <w:rsid w:val="00E23D3B"/>
    <w:rsid w:val="00E443A7"/>
    <w:rsid w:val="00E46C98"/>
    <w:rsid w:val="00E77FC2"/>
    <w:rsid w:val="00E90325"/>
    <w:rsid w:val="00E93CF4"/>
    <w:rsid w:val="00E95CF1"/>
    <w:rsid w:val="00EB512A"/>
    <w:rsid w:val="00EC2175"/>
    <w:rsid w:val="00ED242C"/>
    <w:rsid w:val="00F24F88"/>
    <w:rsid w:val="00F5181C"/>
    <w:rsid w:val="00F972C7"/>
    <w:rsid w:val="00F973B3"/>
    <w:rsid w:val="00FB58F0"/>
    <w:rsid w:val="00FC0393"/>
    <w:rsid w:val="00FC7068"/>
    <w:rsid w:val="00FD713A"/>
    <w:rsid w:val="00FF34B9"/>
    <w:rsid w:val="00FF3C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28D38"/>
  <w15:docId w15:val="{A45E60D3-03B9-4446-AF54-83CBCBF62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w:hAnsi="Liberation Serif" w:cs="Lohit Devanagari"/>
        <w:kern w:val="1"/>
        <w:szCs w:val="24"/>
        <w:lang w:val="bg-BG" w:eastAsia="zh-CN" w:bidi="hi-IN"/>
      </w:rPr>
    </w:rPrDefault>
    <w:pPrDefault>
      <w:pPr>
        <w:spacing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hAnsi="Times New Roman"/>
      <w:sz w:val="24"/>
    </w:rPr>
  </w:style>
  <w:style w:type="paragraph" w:styleId="Heading1">
    <w:name w:val="heading 1"/>
    <w:basedOn w:val="Heading"/>
    <w:qFormat/>
    <w:pPr>
      <w:numPr>
        <w:numId w:val="4"/>
      </w:numPr>
      <w:ind w:left="3240" w:hanging="720"/>
      <w:outlineLvl w:val="0"/>
    </w:pPr>
    <w:rPr>
      <w:rFonts w:ascii="Times New Roman" w:hAnsi="Times New Roman"/>
      <w:b/>
      <w:bCs/>
      <w:sz w:val="48"/>
      <w:szCs w:val="48"/>
    </w:rPr>
  </w:style>
  <w:style w:type="paragraph" w:styleId="Heading2">
    <w:name w:val="heading 2"/>
    <w:basedOn w:val="Normal"/>
    <w:qFormat/>
    <w:pPr>
      <w:keepNext/>
      <w:keepLines/>
      <w:tabs>
        <w:tab w:val="left" w:pos="720"/>
      </w:tabs>
      <w:ind w:left="720" w:hanging="720"/>
      <w:outlineLvl w:val="1"/>
    </w:pPr>
    <w:rPr>
      <w:rFonts w:eastAsia="Calibri Light" w:cs="Mangal"/>
      <w:b/>
      <w:color w:val="000000"/>
      <w:sz w:val="26"/>
      <w:szCs w:val="23"/>
    </w:rPr>
  </w:style>
  <w:style w:type="paragraph" w:styleId="Heading3">
    <w:name w:val="heading 3"/>
    <w:basedOn w:val="Normal"/>
    <w:next w:val="Normal"/>
    <w:qFormat/>
    <w:pPr>
      <w:keepNext/>
      <w:keepLines/>
      <w:tabs>
        <w:tab w:val="left" w:pos="720"/>
      </w:tabs>
      <w:spacing w:before="40"/>
      <w:ind w:left="720" w:hanging="720"/>
      <w:outlineLvl w:val="2"/>
    </w:pPr>
    <w:rPr>
      <w:rFonts w:eastAsia="Calibri Light" w:cs="Mangal"/>
      <w:b/>
      <w:color w:val="000000"/>
      <w:szCs w:val="21"/>
    </w:rPr>
  </w:style>
  <w:style w:type="paragraph" w:styleId="Heading4">
    <w:name w:val="heading 4"/>
    <w:basedOn w:val="Heading"/>
    <w:qFormat/>
    <w:pPr>
      <w:numPr>
        <w:ilvl w:val="3"/>
        <w:numId w:val="4"/>
      </w:numPr>
      <w:spacing w:before="120"/>
      <w:outlineLvl w:val="3"/>
    </w:pPr>
    <w:rPr>
      <w:b/>
      <w:bCs/>
      <w:i/>
      <w:iCs/>
      <w:sz w:val="27"/>
      <w:szCs w:val="27"/>
    </w:rPr>
  </w:style>
  <w:style w:type="paragraph" w:styleId="Heading5">
    <w:name w:val="heading 5"/>
    <w:basedOn w:val="Heading"/>
    <w:qFormat/>
    <w:pPr>
      <w:numPr>
        <w:ilvl w:val="4"/>
        <w:numId w:val="4"/>
      </w:numPr>
      <w:spacing w:before="120" w:after="60"/>
      <w:outlineLvl w:val="4"/>
    </w:pPr>
    <w:rPr>
      <w:b/>
      <w:bCs/>
      <w:sz w:val="24"/>
      <w:szCs w:val="24"/>
    </w:rPr>
  </w:style>
  <w:style w:type="paragraph" w:styleId="Heading6">
    <w:name w:val="heading 6"/>
    <w:basedOn w:val="Heading"/>
    <w:next w:val="BodyText"/>
    <w:qFormat/>
    <w:pPr>
      <w:numPr>
        <w:ilvl w:val="5"/>
        <w:numId w:val="4"/>
      </w:numPr>
      <w:spacing w:before="60" w:after="60"/>
      <w:outlineLvl w:val="5"/>
    </w:pPr>
    <w:rPr>
      <w:b/>
      <w:bCs/>
      <w:i/>
      <w:iCs/>
      <w:sz w:val="24"/>
      <w:szCs w:val="24"/>
    </w:rPr>
  </w:style>
  <w:style w:type="paragraph" w:styleId="Heading7">
    <w:name w:val="heading 7"/>
    <w:basedOn w:val="Heading"/>
    <w:next w:val="BodyText"/>
    <w:qFormat/>
    <w:pPr>
      <w:numPr>
        <w:ilvl w:val="6"/>
        <w:numId w:val="4"/>
      </w:numPr>
      <w:spacing w:before="60" w:after="60"/>
      <w:outlineLvl w:val="6"/>
    </w:pPr>
    <w:rPr>
      <w:b/>
      <w:bCs/>
      <w:sz w:val="22"/>
      <w:szCs w:val="22"/>
    </w:rPr>
  </w:style>
  <w:style w:type="paragraph" w:styleId="Heading8">
    <w:name w:val="heading 8"/>
    <w:basedOn w:val="Heading"/>
    <w:next w:val="BodyText"/>
    <w:qFormat/>
    <w:pPr>
      <w:numPr>
        <w:ilvl w:val="7"/>
        <w:numId w:val="4"/>
      </w:numPr>
      <w:spacing w:before="60" w:after="60"/>
      <w:outlineLvl w:val="7"/>
    </w:pPr>
    <w:rPr>
      <w:b/>
      <w:bCs/>
      <w:i/>
      <w:iCs/>
      <w:sz w:val="22"/>
      <w:szCs w:val="22"/>
    </w:rPr>
  </w:style>
  <w:style w:type="paragraph" w:styleId="Heading9">
    <w:name w:val="heading 9"/>
    <w:basedOn w:val="Heading"/>
    <w:next w:val="BodyText"/>
    <w:qFormat/>
    <w:pPr>
      <w:numPr>
        <w:ilvl w:val="8"/>
        <w:numId w:val="4"/>
      </w:numPr>
      <w:spacing w:before="60" w:after="60"/>
      <w:outlineLvl w:val="8"/>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pPr>
    <w:rPr>
      <w:rFonts w:ascii="Liberation Sans" w:hAnsi="Liberation Sans"/>
      <w:sz w:val="28"/>
      <w:szCs w:val="28"/>
    </w:rPr>
  </w:style>
  <w:style w:type="paragraph" w:styleId="BodyText">
    <w:name w:val="Body Text"/>
    <w:basedOn w:val="Normal"/>
    <w:qFormat/>
    <w:pPr>
      <w:spacing w:after="140" w:line="276" w:lineRule="auto"/>
    </w:pPr>
  </w:style>
  <w:style w:type="paragraph" w:styleId="List">
    <w:name w:val="List"/>
    <w:basedOn w:val="BodyText"/>
    <w:qFormat/>
  </w:style>
  <w:style w:type="paragraph" w:styleId="Caption">
    <w:name w:val="caption"/>
    <w:basedOn w:val="Normal"/>
    <w:qFormat/>
    <w:pPr>
      <w:suppressLineNumbers/>
      <w:spacing w:before="120"/>
    </w:pPr>
    <w:rPr>
      <w:i/>
      <w:iCs/>
    </w:rPr>
  </w:style>
  <w:style w:type="paragraph" w:customStyle="1" w:styleId="Index">
    <w:name w:val="Index"/>
    <w:basedOn w:val="Normal"/>
    <w:qFormat/>
    <w:pPr>
      <w:suppressLineNumbers/>
    </w:pPr>
  </w:style>
  <w:style w:type="paragraph" w:customStyle="1" w:styleId="LO-Normal">
    <w:name w:val="LO-Normal"/>
    <w:qFormat/>
    <w:pPr>
      <w:widowControl w:val="0"/>
      <w:suppressAutoHyphens/>
      <w:spacing w:after="0"/>
      <w:jc w:val="left"/>
    </w:pPr>
    <w:rPr>
      <w:sz w:val="24"/>
    </w:rPr>
  </w:style>
  <w:style w:type="paragraph" w:styleId="ListParagraph">
    <w:name w:val="List Paragraph"/>
    <w:basedOn w:val="Normal"/>
    <w:qFormat/>
    <w:pPr>
      <w:suppressAutoHyphens/>
      <w:spacing w:after="160"/>
      <w:ind w:left="720"/>
    </w:pPr>
  </w:style>
  <w:style w:type="paragraph" w:customStyle="1" w:styleId="LO-Normal1">
    <w:name w:val="LO-Normal1"/>
    <w:qFormat/>
    <w:pPr>
      <w:widowControl w:val="0"/>
      <w:suppressAutoHyphens/>
      <w:spacing w:after="0"/>
      <w:jc w:val="left"/>
    </w:pPr>
    <w:rPr>
      <w:sz w:val="24"/>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rPr>
      <w:rFonts w:ascii="Liberation Mono" w:eastAsia="DejaVu Sans Mono" w:hAnsi="Liberation Mono" w:cs="Liberation Mono"/>
      <w:sz w:val="20"/>
      <w:szCs w:val="20"/>
    </w:rPr>
  </w:style>
  <w:style w:type="paragraph" w:customStyle="1" w:styleId="FrameContents">
    <w:name w:val="Frame Contents"/>
    <w:basedOn w:val="Normal"/>
    <w:qFormat/>
  </w:style>
  <w:style w:type="paragraph" w:customStyle="1" w:styleId="Libra">
    <w:name w:val="Libra"/>
    <w:basedOn w:val="ListParagraph"/>
    <w:qFormat/>
    <w:pPr>
      <w:spacing w:after="0"/>
      <w:ind w:left="0"/>
    </w:pPr>
  </w:style>
  <w:style w:type="paragraph" w:styleId="TOAHeading">
    <w:name w:val="toa heading"/>
    <w:basedOn w:val="Heading"/>
    <w:qFormat/>
    <w:pPr>
      <w:suppressLineNumbers/>
    </w:pPr>
    <w:rPr>
      <w:b/>
      <w:bCs/>
      <w:sz w:val="32"/>
      <w:szCs w:val="32"/>
    </w:rPr>
  </w:style>
  <w:style w:type="paragraph" w:styleId="BalloonText">
    <w:name w:val="Balloon Text"/>
    <w:basedOn w:val="Normal"/>
    <w:qFormat/>
    <w:rPr>
      <w:rFonts w:ascii="Tahoma" w:hAnsi="Tahoma" w:cs="Mangal"/>
      <w:sz w:val="16"/>
      <w:szCs w:val="14"/>
    </w:rPr>
  </w:style>
  <w:style w:type="paragraph" w:styleId="EndnoteText">
    <w:name w:val="endnote text"/>
    <w:basedOn w:val="Normal"/>
    <w:qFormat/>
    <w:pPr>
      <w:suppressLineNumbers/>
      <w:ind w:left="339" w:hanging="339"/>
    </w:pPr>
    <w:rPr>
      <w:sz w:val="20"/>
      <w:szCs w:val="20"/>
    </w:rPr>
  </w:style>
  <w:style w:type="paragraph" w:styleId="TableofFigures">
    <w:name w:val="table of figures"/>
    <w:basedOn w:val="Caption"/>
    <w:qFormat/>
  </w:style>
  <w:style w:type="paragraph" w:customStyle="1" w:styleId="Illustration">
    <w:name w:val="Illustration"/>
    <w:basedOn w:val="Caption"/>
    <w:qFormat/>
  </w:style>
  <w:style w:type="paragraph" w:styleId="ListBullet3">
    <w:name w:val="List Bullet 3"/>
    <w:basedOn w:val="List"/>
    <w:qFormat/>
    <w:pPr>
      <w:spacing w:after="120"/>
      <w:ind w:left="360" w:hanging="360"/>
    </w:pPr>
  </w:style>
  <w:style w:type="paragraph" w:styleId="Subtitle">
    <w:name w:val="Subtitle"/>
    <w:basedOn w:val="Heading"/>
    <w:qFormat/>
    <w:pPr>
      <w:spacing w:before="60"/>
      <w:jc w:val="center"/>
    </w:pPr>
    <w:rPr>
      <w:sz w:val="36"/>
      <w:szCs w:val="36"/>
    </w:rPr>
  </w:style>
  <w:style w:type="paragraph" w:styleId="Title">
    <w:name w:val="Title"/>
    <w:basedOn w:val="Heading"/>
    <w:qFormat/>
    <w:pPr>
      <w:jc w:val="center"/>
    </w:pPr>
    <w:rPr>
      <w:b/>
      <w:bCs/>
      <w:sz w:val="56"/>
      <w:szCs w:val="56"/>
    </w:rPr>
  </w:style>
  <w:style w:type="paragraph" w:customStyle="1" w:styleId="Code">
    <w:name w:val="Code"/>
    <w:basedOn w:val="Normal"/>
    <w:qFormat/>
    <w:pPr>
      <w:spacing w:after="0"/>
      <w:ind w:left="720"/>
      <w:jc w:val="left"/>
    </w:pPr>
    <w:rPr>
      <w:rFonts w:ascii="Courier New" w:hAnsi="Courier New"/>
      <w:sz w:val="22"/>
    </w:rPr>
  </w:style>
  <w:style w:type="paragraph" w:customStyle="1" w:styleId="Quotations">
    <w:name w:val="Quotations"/>
    <w:basedOn w:val="Normal"/>
    <w:qFormat/>
    <w:pPr>
      <w:spacing w:after="283"/>
      <w:ind w:left="567" w:right="567"/>
    </w:pPr>
  </w:style>
  <w:style w:type="paragraph" w:customStyle="1" w:styleId="CommentText1">
    <w:name w:val="Comment Text1"/>
    <w:basedOn w:val="Normal"/>
    <w:qFormat/>
    <w:rPr>
      <w:rFonts w:cs="Mangal"/>
      <w:sz w:val="20"/>
      <w:szCs w:val="18"/>
    </w:rPr>
  </w:style>
  <w:style w:type="paragraph" w:customStyle="1" w:styleId="CommentSubject1">
    <w:name w:val="Comment Subject1"/>
    <w:basedOn w:val="CommentText1"/>
    <w:qFormat/>
    <w:rPr>
      <w:b/>
      <w:bCs/>
    </w:rPr>
  </w:style>
  <w:style w:type="paragraph" w:styleId="Header">
    <w:name w:val="header"/>
    <w:basedOn w:val="Normal"/>
    <w:qFormat/>
    <w:pPr>
      <w:tabs>
        <w:tab w:val="center" w:pos="4680"/>
        <w:tab w:val="right" w:pos="9360"/>
      </w:tabs>
      <w:spacing w:after="0"/>
    </w:pPr>
    <w:rPr>
      <w:rFonts w:cs="Mangal"/>
      <w:szCs w:val="21"/>
    </w:rPr>
  </w:style>
  <w:style w:type="paragraph" w:styleId="Footer">
    <w:name w:val="footer"/>
    <w:basedOn w:val="Normal"/>
    <w:uiPriority w:val="99"/>
    <w:qFormat/>
    <w:pPr>
      <w:tabs>
        <w:tab w:val="center" w:pos="4680"/>
        <w:tab w:val="right" w:pos="9360"/>
      </w:tabs>
      <w:spacing w:after="0"/>
    </w:pPr>
    <w:rPr>
      <w:rFonts w:cs="Mangal"/>
      <w:szCs w:val="21"/>
    </w:rPr>
  </w:style>
  <w:style w:type="character" w:customStyle="1" w:styleId="WWCharLFO1LVL1">
    <w:name w:val="WW_CharLFO1LVL1"/>
    <w:rPr>
      <w:rFonts w:ascii="Liberation Serif" w:eastAsia="Noto Sans CJK SC Regular" w:hAnsi="Liberation Serif" w:cs="Lohit Devanagari"/>
    </w:rPr>
  </w:style>
  <w:style w:type="character" w:customStyle="1" w:styleId="WWCharLFO1LVL2">
    <w:name w:val="WW_CharLFO1LVL2"/>
    <w:rPr>
      <w:rFonts w:ascii="Courier New" w:hAnsi="Courier New" w:cs="Courier New"/>
    </w:rPr>
  </w:style>
  <w:style w:type="character" w:customStyle="1" w:styleId="WWCharLFO1LVL3">
    <w:name w:val="WW_CharLFO1LVL3"/>
    <w:rPr>
      <w:rFonts w:ascii="Wingdings" w:hAnsi="Wingdings"/>
    </w:rPr>
  </w:style>
  <w:style w:type="character" w:customStyle="1" w:styleId="WWCharLFO1LVL4">
    <w:name w:val="WW_CharLFO1LVL4"/>
    <w:rPr>
      <w:rFonts w:ascii="Symbol" w:hAnsi="Symbol"/>
    </w:rPr>
  </w:style>
  <w:style w:type="character" w:customStyle="1" w:styleId="WWCharLFO1LVL5">
    <w:name w:val="WW_CharLFO1LVL5"/>
    <w:rPr>
      <w:rFonts w:ascii="Courier New" w:hAnsi="Courier New" w:cs="Courier New"/>
    </w:rPr>
  </w:style>
  <w:style w:type="character" w:customStyle="1" w:styleId="WWCharLFO1LVL6">
    <w:name w:val="WW_CharLFO1LVL6"/>
    <w:rPr>
      <w:rFonts w:ascii="Wingdings" w:hAnsi="Wingdings"/>
    </w:rPr>
  </w:style>
  <w:style w:type="character" w:customStyle="1" w:styleId="WWCharLFO1LVL7">
    <w:name w:val="WW_CharLFO1LVL7"/>
    <w:rPr>
      <w:rFonts w:ascii="Symbol" w:hAnsi="Symbol"/>
    </w:rPr>
  </w:style>
  <w:style w:type="character" w:customStyle="1" w:styleId="WWCharLFO1LVL8">
    <w:name w:val="WW_CharLFO1LVL8"/>
    <w:rPr>
      <w:rFonts w:ascii="Courier New" w:hAnsi="Courier New" w:cs="Courier New"/>
    </w:rPr>
  </w:style>
  <w:style w:type="character" w:customStyle="1" w:styleId="WWCharLFO1LVL9">
    <w:name w:val="WW_CharLFO1LVL9"/>
    <w:rPr>
      <w:rFonts w:ascii="Wingdings" w:hAnsi="Wingdings"/>
    </w:rPr>
  </w:style>
  <w:style w:type="character" w:customStyle="1" w:styleId="WWCharLFO2LVL1">
    <w:name w:val="WW_CharLFO2LVL1"/>
    <w:rPr>
      <w:rFonts w:ascii="Calibri" w:eastAsia="Calibri" w:hAnsi="Calibri" w:cs="Lohit Devanagari"/>
    </w:rPr>
  </w:style>
  <w:style w:type="character" w:customStyle="1" w:styleId="WWCharLFO2LVL2">
    <w:name w:val="WW_CharLFO2LVL2"/>
    <w:rPr>
      <w:rFonts w:ascii="Courier New" w:hAnsi="Courier New" w:cs="Courier New"/>
    </w:rPr>
  </w:style>
  <w:style w:type="character" w:customStyle="1" w:styleId="WWCharLFO2LVL3">
    <w:name w:val="WW_CharLFO2LVL3"/>
    <w:rPr>
      <w:rFonts w:ascii="Wingdings" w:hAnsi="Wingdings"/>
    </w:rPr>
  </w:style>
  <w:style w:type="character" w:customStyle="1" w:styleId="WWCharLFO2LVL4">
    <w:name w:val="WW_CharLFO2LVL4"/>
    <w:rPr>
      <w:rFonts w:ascii="Symbol" w:hAnsi="Symbol"/>
    </w:rPr>
  </w:style>
  <w:style w:type="character" w:customStyle="1" w:styleId="WWCharLFO2LVL5">
    <w:name w:val="WW_CharLFO2LVL5"/>
    <w:rPr>
      <w:rFonts w:ascii="Courier New" w:hAnsi="Courier New" w:cs="Courier New"/>
    </w:rPr>
  </w:style>
  <w:style w:type="character" w:customStyle="1" w:styleId="WWCharLFO2LVL6">
    <w:name w:val="WW_CharLFO2LVL6"/>
    <w:rPr>
      <w:rFonts w:ascii="Wingdings" w:hAnsi="Wingdings"/>
    </w:rPr>
  </w:style>
  <w:style w:type="character" w:customStyle="1" w:styleId="WWCharLFO2LVL7">
    <w:name w:val="WW_CharLFO2LVL7"/>
    <w:rPr>
      <w:rFonts w:ascii="Symbol" w:hAnsi="Symbol"/>
    </w:rPr>
  </w:style>
  <w:style w:type="character" w:customStyle="1" w:styleId="WWCharLFO2LVL8">
    <w:name w:val="WW_CharLFO2LVL8"/>
    <w:rPr>
      <w:rFonts w:ascii="Courier New" w:hAnsi="Courier New" w:cs="Courier New"/>
    </w:rPr>
  </w:style>
  <w:style w:type="character" w:customStyle="1" w:styleId="WWCharLFO2LVL9">
    <w:name w:val="WW_CharLFO2LVL9"/>
    <w:rPr>
      <w:rFonts w:ascii="Wingdings" w:hAnsi="Wingdings"/>
    </w:rPr>
  </w:style>
  <w:style w:type="character" w:customStyle="1" w:styleId="ListLabel1">
    <w:name w:val="ListLabel 1"/>
    <w:rPr>
      <w:rFonts w:cs="Lohit Devanagari"/>
    </w:rPr>
  </w:style>
  <w:style w:type="character" w:customStyle="1" w:styleId="ListLabel2">
    <w:name w:val="ListLabel 2"/>
    <w:rPr>
      <w:rFonts w:cs="Courier New"/>
    </w:rPr>
  </w:style>
  <w:style w:type="character" w:customStyle="1" w:styleId="ListLabel3">
    <w:name w:val="ListLabel 3"/>
    <w:rPr>
      <w:rFonts w:cs="Wingdings"/>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ourier New"/>
    </w:rPr>
  </w:style>
  <w:style w:type="character" w:customStyle="1" w:styleId="ListLabel9">
    <w:name w:val="ListLabel 9"/>
    <w:rPr>
      <w:rFonts w:cs="Wingdings"/>
    </w:rPr>
  </w:style>
  <w:style w:type="character" w:customStyle="1" w:styleId="ListLabel10">
    <w:name w:val="ListLabel 10"/>
    <w:rPr>
      <w:rFonts w:cs="Lohit Devanagari"/>
    </w:rPr>
  </w:style>
  <w:style w:type="character" w:customStyle="1" w:styleId="ListLabel11">
    <w:name w:val="ListLabel 11"/>
    <w:rPr>
      <w:rFonts w:cs="Courier New"/>
    </w:rPr>
  </w:style>
  <w:style w:type="character" w:customStyle="1" w:styleId="ListLabel12">
    <w:name w:val="ListLabel 12"/>
    <w:rPr>
      <w:rFonts w:cs="Wingdings"/>
    </w:rPr>
  </w:style>
  <w:style w:type="character" w:customStyle="1" w:styleId="ListLabel13">
    <w:name w:val="ListLabel 13"/>
    <w:rPr>
      <w:rFonts w:cs="Symbol"/>
    </w:rPr>
  </w:style>
  <w:style w:type="character" w:customStyle="1" w:styleId="ListLabel14">
    <w:name w:val="ListLabel 14"/>
    <w:rPr>
      <w:rFonts w:cs="Courier New"/>
    </w:rPr>
  </w:style>
  <w:style w:type="character" w:customStyle="1" w:styleId="ListLabel15">
    <w:name w:val="ListLabel 15"/>
    <w:rPr>
      <w:rFonts w:cs="Wingdings"/>
    </w:rPr>
  </w:style>
  <w:style w:type="character" w:customStyle="1" w:styleId="ListLabel16">
    <w:name w:val="ListLabel 16"/>
    <w:rPr>
      <w:rFonts w:cs="Symbol"/>
    </w:rPr>
  </w:style>
  <w:style w:type="character" w:customStyle="1" w:styleId="ListLabel17">
    <w:name w:val="ListLabel 17"/>
    <w:rPr>
      <w:rFonts w:cs="Courier New"/>
    </w:rPr>
  </w:style>
  <w:style w:type="character" w:customStyle="1" w:styleId="ListLabel18">
    <w:name w:val="ListLabel 18"/>
    <w:rPr>
      <w:rFonts w:cs="Wingdings"/>
    </w:rPr>
  </w:style>
  <w:style w:type="character" w:customStyle="1" w:styleId="InternetLink">
    <w:name w:val="Internet Link"/>
    <w:basedOn w:val="DefaultParagraphFont"/>
    <w:rPr>
      <w:color w:val="0000FF"/>
      <w:u w:val="single"/>
    </w:rPr>
  </w:style>
  <w:style w:type="character" w:customStyle="1" w:styleId="SourceText">
    <w:name w:val="Source Text"/>
    <w:rPr>
      <w:rFonts w:ascii="Liberation Mono" w:eastAsia="DejaVu Sans Mono" w:hAnsi="Liberation Mono" w:cs="Liberation Mono"/>
    </w:rPr>
  </w:style>
  <w:style w:type="character" w:customStyle="1" w:styleId="ListLabel19">
    <w:name w:val="ListLabel 19"/>
    <w:rPr>
      <w:rFonts w:cs="Lohit Devanagari"/>
    </w:rPr>
  </w:style>
  <w:style w:type="character" w:customStyle="1" w:styleId="ListLabel20">
    <w:name w:val="ListLabel 20"/>
    <w:rPr>
      <w:rFonts w:cs="Courier New"/>
    </w:rPr>
  </w:style>
  <w:style w:type="character" w:customStyle="1" w:styleId="ListLabel21">
    <w:name w:val="ListLabel 21"/>
    <w:rPr>
      <w:rFonts w:cs="Wingdings"/>
    </w:rPr>
  </w:style>
  <w:style w:type="character" w:customStyle="1" w:styleId="ListLabel22">
    <w:name w:val="ListLabel 22"/>
    <w:rPr>
      <w:rFonts w:cs="Symbol"/>
    </w:rPr>
  </w:style>
  <w:style w:type="character" w:customStyle="1" w:styleId="ListLabel23">
    <w:name w:val="ListLabel 23"/>
    <w:rPr>
      <w:rFonts w:cs="Courier New"/>
    </w:rPr>
  </w:style>
  <w:style w:type="character" w:customStyle="1" w:styleId="ListLabel24">
    <w:name w:val="ListLabel 24"/>
    <w:rPr>
      <w:rFonts w:cs="Wingdings"/>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style>
  <w:style w:type="character" w:customStyle="1" w:styleId="ListLabel29">
    <w:name w:val="ListLabel 29"/>
    <w:rPr>
      <w:rFonts w:cs="Lohit Devanagari"/>
    </w:rPr>
  </w:style>
  <w:style w:type="character" w:customStyle="1" w:styleId="ListLabel30">
    <w:name w:val="ListLabel 30"/>
    <w:rPr>
      <w:rFonts w:cs="Courier New"/>
    </w:rPr>
  </w:style>
  <w:style w:type="character" w:customStyle="1" w:styleId="ListLabel31">
    <w:name w:val="ListLabel 31"/>
    <w:rPr>
      <w:rFonts w:cs="Wingdings"/>
    </w:rPr>
  </w:style>
  <w:style w:type="character" w:customStyle="1" w:styleId="ListLabel32">
    <w:name w:val="ListLabel 32"/>
    <w:rPr>
      <w:rFonts w:cs="Symbol"/>
    </w:rPr>
  </w:style>
  <w:style w:type="character" w:customStyle="1" w:styleId="ListLabel33">
    <w:name w:val="ListLabel 33"/>
    <w:rPr>
      <w:rFonts w:cs="Courier New"/>
    </w:rPr>
  </w:style>
  <w:style w:type="character" w:customStyle="1" w:styleId="ListLabel34">
    <w:name w:val="ListLabel 34"/>
    <w:rPr>
      <w:rFonts w:cs="Wingdings"/>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style>
  <w:style w:type="character" w:customStyle="1" w:styleId="ListLabel39">
    <w:name w:val="ListLabel 39"/>
    <w:rPr>
      <w:rFonts w:cs="Lohit Devanagari"/>
    </w:rPr>
  </w:style>
  <w:style w:type="character" w:customStyle="1" w:styleId="ListLabel40">
    <w:name w:val="ListLabel 40"/>
    <w:rPr>
      <w:rFonts w:cs="Courier New"/>
    </w:rPr>
  </w:style>
  <w:style w:type="character" w:customStyle="1" w:styleId="ListLabel41">
    <w:name w:val="ListLabel 41"/>
    <w:rPr>
      <w:rFonts w:cs="Wingdings"/>
    </w:rPr>
  </w:style>
  <w:style w:type="character" w:customStyle="1" w:styleId="ListLabel42">
    <w:name w:val="ListLabel 42"/>
    <w:rPr>
      <w:rFonts w:cs="Symbol"/>
    </w:rPr>
  </w:style>
  <w:style w:type="character" w:customStyle="1" w:styleId="ListLabel43">
    <w:name w:val="ListLabel 43"/>
    <w:rPr>
      <w:rFonts w:cs="Courier New"/>
    </w:rPr>
  </w:style>
  <w:style w:type="character" w:customStyle="1" w:styleId="ListLabel44">
    <w:name w:val="ListLabel 44"/>
    <w:rPr>
      <w:rFonts w:cs="Wingdings"/>
    </w:rPr>
  </w:style>
  <w:style w:type="character" w:customStyle="1" w:styleId="ListLabel45">
    <w:name w:val="ListLabel 45"/>
    <w:rPr>
      <w:rFonts w:cs="Symbol"/>
    </w:rPr>
  </w:style>
  <w:style w:type="character" w:customStyle="1" w:styleId="ListLabel46">
    <w:name w:val="ListLabel 46"/>
    <w:rPr>
      <w:rFonts w:cs="Courier New"/>
    </w:rPr>
  </w:style>
  <w:style w:type="character" w:customStyle="1" w:styleId="ListLabel47">
    <w:name w:val="ListLabel 47"/>
    <w:rPr>
      <w:rFonts w:cs="Wingdings"/>
    </w:rPr>
  </w:style>
  <w:style w:type="character" w:customStyle="1" w:styleId="ListLabel48">
    <w:name w:val="ListLabel 48"/>
  </w:style>
  <w:style w:type="character" w:customStyle="1" w:styleId="ListLabel49">
    <w:name w:val="ListLabel 49"/>
    <w:rPr>
      <w:rFonts w:cs="Lohit Devanagari"/>
    </w:rPr>
  </w:style>
  <w:style w:type="character" w:customStyle="1" w:styleId="ListLabel50">
    <w:name w:val="ListLabel 50"/>
    <w:rPr>
      <w:rFonts w:cs="Courier New"/>
    </w:rPr>
  </w:style>
  <w:style w:type="character" w:customStyle="1" w:styleId="ListLabel51">
    <w:name w:val="ListLabel 51"/>
    <w:rPr>
      <w:rFonts w:cs="Wingdings"/>
    </w:rPr>
  </w:style>
  <w:style w:type="character" w:customStyle="1" w:styleId="ListLabel52">
    <w:name w:val="ListLabel 52"/>
    <w:rPr>
      <w:rFonts w:cs="Symbol"/>
    </w:rPr>
  </w:style>
  <w:style w:type="character" w:customStyle="1" w:styleId="ListLabel53">
    <w:name w:val="ListLabel 53"/>
    <w:rPr>
      <w:rFonts w:cs="Courier New"/>
    </w:rPr>
  </w:style>
  <w:style w:type="character" w:customStyle="1" w:styleId="ListLabel54">
    <w:name w:val="ListLabel 54"/>
    <w:rPr>
      <w:rFonts w:cs="Wingdings"/>
    </w:rPr>
  </w:style>
  <w:style w:type="character" w:customStyle="1" w:styleId="ListLabel55">
    <w:name w:val="ListLabel 55"/>
    <w:rPr>
      <w:rFonts w:cs="Symbol"/>
    </w:rPr>
  </w:style>
  <w:style w:type="character" w:customStyle="1" w:styleId="ListLabel56">
    <w:name w:val="ListLabel 56"/>
    <w:rPr>
      <w:rFonts w:cs="Courier New"/>
    </w:rPr>
  </w:style>
  <w:style w:type="character" w:customStyle="1" w:styleId="ListLabel57">
    <w:name w:val="ListLabel 57"/>
    <w:rPr>
      <w:rFonts w:cs="Wingdings"/>
    </w:rPr>
  </w:style>
  <w:style w:type="character" w:customStyle="1" w:styleId="ListLabel58">
    <w:name w:val="ListLabel 58"/>
  </w:style>
  <w:style w:type="character" w:customStyle="1" w:styleId="ListLabel59">
    <w:name w:val="ListLabel 59"/>
    <w:rPr>
      <w:rFonts w:cs="Lohit Devanagari"/>
    </w:rPr>
  </w:style>
  <w:style w:type="character" w:customStyle="1" w:styleId="ListLabel60">
    <w:name w:val="ListLabel 60"/>
    <w:rPr>
      <w:rFonts w:cs="Courier New"/>
    </w:rPr>
  </w:style>
  <w:style w:type="character" w:customStyle="1" w:styleId="ListLabel61">
    <w:name w:val="ListLabel 61"/>
    <w:rPr>
      <w:rFonts w:cs="Wingdings"/>
    </w:rPr>
  </w:style>
  <w:style w:type="character" w:customStyle="1" w:styleId="ListLabel62">
    <w:name w:val="ListLabel 62"/>
    <w:rPr>
      <w:rFonts w:cs="Symbol"/>
    </w:rPr>
  </w:style>
  <w:style w:type="character" w:customStyle="1" w:styleId="ListLabel63">
    <w:name w:val="ListLabel 63"/>
    <w:rPr>
      <w:rFonts w:cs="Courier New"/>
    </w:rPr>
  </w:style>
  <w:style w:type="character" w:customStyle="1" w:styleId="ListLabel64">
    <w:name w:val="ListLabel 64"/>
    <w:rPr>
      <w:rFonts w:cs="Wingdings"/>
    </w:rPr>
  </w:style>
  <w:style w:type="character" w:customStyle="1" w:styleId="ListLabel65">
    <w:name w:val="ListLabel 65"/>
    <w:rPr>
      <w:rFonts w:cs="Symbol"/>
    </w:rPr>
  </w:style>
  <w:style w:type="character" w:customStyle="1" w:styleId="ListLabel66">
    <w:name w:val="ListLabel 66"/>
    <w:rPr>
      <w:rFonts w:cs="Courier New"/>
    </w:rPr>
  </w:style>
  <w:style w:type="character" w:customStyle="1" w:styleId="ListLabel67">
    <w:name w:val="ListLabel 67"/>
    <w:rPr>
      <w:rFonts w:cs="Wingdings"/>
    </w:rPr>
  </w:style>
  <w:style w:type="character" w:customStyle="1" w:styleId="ListLabel68">
    <w:name w:val="ListLabel 68"/>
  </w:style>
  <w:style w:type="character" w:customStyle="1" w:styleId="ListLabel69">
    <w:name w:val="ListLabel 69"/>
    <w:rPr>
      <w:rFonts w:cs="Lohit Devanagari"/>
    </w:rPr>
  </w:style>
  <w:style w:type="character" w:customStyle="1" w:styleId="ListLabel70">
    <w:name w:val="ListLabel 70"/>
    <w:rPr>
      <w:rFonts w:cs="Courier New"/>
    </w:rPr>
  </w:style>
  <w:style w:type="character" w:customStyle="1" w:styleId="ListLabel71">
    <w:name w:val="ListLabel 71"/>
    <w:rPr>
      <w:rFonts w:cs="Wingdings"/>
    </w:rPr>
  </w:style>
  <w:style w:type="character" w:customStyle="1" w:styleId="ListLabel72">
    <w:name w:val="ListLabel 72"/>
    <w:rPr>
      <w:rFonts w:cs="Symbol"/>
    </w:rPr>
  </w:style>
  <w:style w:type="character" w:customStyle="1" w:styleId="ListLabel73">
    <w:name w:val="ListLabel 73"/>
    <w:rPr>
      <w:rFonts w:cs="Courier New"/>
    </w:rPr>
  </w:style>
  <w:style w:type="character" w:customStyle="1" w:styleId="ListLabel74">
    <w:name w:val="ListLabel 74"/>
    <w:rPr>
      <w:rFonts w:cs="Wingdings"/>
    </w:rPr>
  </w:style>
  <w:style w:type="character" w:customStyle="1" w:styleId="ListLabel75">
    <w:name w:val="ListLabel 75"/>
    <w:rPr>
      <w:rFonts w:cs="Symbol"/>
    </w:rPr>
  </w:style>
  <w:style w:type="character" w:customStyle="1" w:styleId="ListLabel76">
    <w:name w:val="ListLabel 76"/>
    <w:rPr>
      <w:rFonts w:cs="Courier New"/>
    </w:rPr>
  </w:style>
  <w:style w:type="character" w:customStyle="1" w:styleId="ListLabel77">
    <w:name w:val="ListLabel 77"/>
    <w:rPr>
      <w:rFonts w:cs="Wingdings"/>
    </w:rPr>
  </w:style>
  <w:style w:type="character" w:customStyle="1" w:styleId="ListLabel78">
    <w:name w:val="ListLabel 78"/>
  </w:style>
  <w:style w:type="character" w:styleId="Emphasis">
    <w:name w:val="Emphasis"/>
    <w:rPr>
      <w:i/>
      <w:iCs/>
    </w:rPr>
  </w:style>
  <w:style w:type="character" w:customStyle="1" w:styleId="ListLabel79">
    <w:name w:val="ListLabel 79"/>
    <w:rPr>
      <w:rFonts w:cs="Lohit Devanagari"/>
    </w:rPr>
  </w:style>
  <w:style w:type="character" w:customStyle="1" w:styleId="ListLabel80">
    <w:name w:val="ListLabel 80"/>
    <w:rPr>
      <w:rFonts w:cs="Courier New"/>
    </w:rPr>
  </w:style>
  <w:style w:type="character" w:customStyle="1" w:styleId="ListLabel81">
    <w:name w:val="ListLabel 81"/>
    <w:rPr>
      <w:rFonts w:cs="Wingdings"/>
    </w:rPr>
  </w:style>
  <w:style w:type="character" w:customStyle="1" w:styleId="ListLabel82">
    <w:name w:val="ListLabel 82"/>
    <w:rPr>
      <w:rFonts w:cs="Symbol"/>
    </w:rPr>
  </w:style>
  <w:style w:type="character" w:customStyle="1" w:styleId="ListLabel83">
    <w:name w:val="ListLabel 83"/>
    <w:rPr>
      <w:rFonts w:cs="Courier New"/>
    </w:rPr>
  </w:style>
  <w:style w:type="character" w:customStyle="1" w:styleId="ListLabel84">
    <w:name w:val="ListLabel 84"/>
    <w:rPr>
      <w:rFonts w:cs="Wingdings"/>
    </w:rPr>
  </w:style>
  <w:style w:type="character" w:customStyle="1" w:styleId="ListLabel85">
    <w:name w:val="ListLabel 85"/>
    <w:rPr>
      <w:rFonts w:cs="Symbol"/>
    </w:rPr>
  </w:style>
  <w:style w:type="character" w:customStyle="1" w:styleId="ListLabel86">
    <w:name w:val="ListLabel 86"/>
    <w:rPr>
      <w:rFonts w:cs="Courier New"/>
    </w:rPr>
  </w:style>
  <w:style w:type="character" w:customStyle="1" w:styleId="ListLabel87">
    <w:name w:val="ListLabel 87"/>
    <w:rPr>
      <w:rFonts w:cs="Wingdings"/>
    </w:rPr>
  </w:style>
  <w:style w:type="character" w:customStyle="1" w:styleId="ListLabel88">
    <w:name w:val="ListLabel 88"/>
  </w:style>
  <w:style w:type="character" w:customStyle="1" w:styleId="ListLabel89">
    <w:name w:val="ListLabel 89"/>
    <w:rPr>
      <w:rFonts w:ascii="Liberation Serif" w:hAnsi="Liberation Serif"/>
      <w:b w:val="0"/>
      <w:i w:val="0"/>
      <w:caps w:val="0"/>
      <w:smallCaps w:val="0"/>
      <w:strike w:val="0"/>
      <w:dstrike w:val="0"/>
      <w:color w:val="auto"/>
      <w:spacing w:val="0"/>
      <w:sz w:val="24"/>
      <w:szCs w:val="24"/>
      <w:u w:val="none"/>
    </w:rPr>
  </w:style>
  <w:style w:type="character" w:customStyle="1" w:styleId="NumberingSymbols">
    <w:name w:val="Numbering Symbols"/>
    <w:rPr>
      <w:rFonts w:ascii="Times New Roman" w:hAnsi="Times New Roman"/>
      <w:b/>
      <w:bCs/>
      <w:color w:val="auto"/>
    </w:rPr>
  </w:style>
  <w:style w:type="character" w:customStyle="1" w:styleId="ListLabel90">
    <w:name w:val="ListLabel 90"/>
    <w:rPr>
      <w:rFonts w:cs="Lohit Devanagari"/>
    </w:rPr>
  </w:style>
  <w:style w:type="character" w:customStyle="1" w:styleId="ListLabel91">
    <w:name w:val="ListLabel 91"/>
    <w:rPr>
      <w:rFonts w:cs="Courier New"/>
    </w:rPr>
  </w:style>
  <w:style w:type="character" w:customStyle="1" w:styleId="ListLabel92">
    <w:name w:val="ListLabel 92"/>
    <w:rPr>
      <w:rFonts w:cs="Wingdings"/>
    </w:rPr>
  </w:style>
  <w:style w:type="character" w:customStyle="1" w:styleId="ListLabel93">
    <w:name w:val="ListLabel 93"/>
    <w:rPr>
      <w:rFonts w:cs="Symbol"/>
    </w:rPr>
  </w:style>
  <w:style w:type="character" w:customStyle="1" w:styleId="ListLabel94">
    <w:name w:val="ListLabel 94"/>
    <w:rPr>
      <w:rFonts w:cs="Courier New"/>
    </w:rPr>
  </w:style>
  <w:style w:type="character" w:customStyle="1" w:styleId="ListLabel95">
    <w:name w:val="ListLabel 95"/>
    <w:rPr>
      <w:rFonts w:cs="Wingdings"/>
    </w:rPr>
  </w:style>
  <w:style w:type="character" w:customStyle="1" w:styleId="ListLabel96">
    <w:name w:val="ListLabel 96"/>
    <w:rPr>
      <w:rFonts w:cs="Symbol"/>
    </w:rPr>
  </w:style>
  <w:style w:type="character" w:customStyle="1" w:styleId="ListLabel97">
    <w:name w:val="ListLabel 97"/>
    <w:rPr>
      <w:rFonts w:cs="Courier New"/>
    </w:rPr>
  </w:style>
  <w:style w:type="character" w:customStyle="1" w:styleId="ListLabel98">
    <w:name w:val="ListLabel 98"/>
    <w:rPr>
      <w:rFonts w:cs="Wingdings"/>
    </w:rPr>
  </w:style>
  <w:style w:type="character" w:customStyle="1" w:styleId="ListLabel99">
    <w:name w:val="ListLabel 99"/>
  </w:style>
  <w:style w:type="character" w:customStyle="1" w:styleId="ListLabel100">
    <w:name w:val="ListLabel 100"/>
    <w:rPr>
      <w:rFonts w:ascii="Liberation Serif" w:hAnsi="Liberation Serif"/>
      <w:b w:val="0"/>
      <w:i w:val="0"/>
      <w:caps w:val="0"/>
      <w:smallCaps w:val="0"/>
      <w:strike w:val="0"/>
      <w:dstrike w:val="0"/>
      <w:color w:val="auto"/>
      <w:spacing w:val="0"/>
      <w:sz w:val="24"/>
      <w:szCs w:val="24"/>
      <w:u w:val="none"/>
    </w:rPr>
  </w:style>
  <w:style w:type="character" w:customStyle="1" w:styleId="ListLabel101">
    <w:name w:val="ListLabel 101"/>
    <w:rPr>
      <w:rFonts w:cs="Lohit Devanagari"/>
    </w:rPr>
  </w:style>
  <w:style w:type="character" w:customStyle="1" w:styleId="ListLabel102">
    <w:name w:val="ListLabel 102"/>
    <w:rPr>
      <w:rFonts w:cs="Courier New"/>
    </w:rPr>
  </w:style>
  <w:style w:type="character" w:customStyle="1" w:styleId="ListLabel103">
    <w:name w:val="ListLabel 103"/>
    <w:rPr>
      <w:rFonts w:cs="Wingdings"/>
    </w:rPr>
  </w:style>
  <w:style w:type="character" w:customStyle="1" w:styleId="ListLabel104">
    <w:name w:val="ListLabel 104"/>
    <w:rPr>
      <w:rFonts w:cs="Symbol"/>
    </w:rPr>
  </w:style>
  <w:style w:type="character" w:customStyle="1" w:styleId="ListLabel105">
    <w:name w:val="ListLabel 105"/>
    <w:rPr>
      <w:rFonts w:cs="Courier New"/>
    </w:rPr>
  </w:style>
  <w:style w:type="character" w:customStyle="1" w:styleId="ListLabel106">
    <w:name w:val="ListLabel 106"/>
    <w:rPr>
      <w:rFonts w:cs="Wingdings"/>
    </w:rPr>
  </w:style>
  <w:style w:type="character" w:customStyle="1" w:styleId="ListLabel107">
    <w:name w:val="ListLabel 107"/>
    <w:rPr>
      <w:rFonts w:cs="Symbol"/>
    </w:rPr>
  </w:style>
  <w:style w:type="character" w:customStyle="1" w:styleId="ListLabel108">
    <w:name w:val="ListLabel 108"/>
    <w:rPr>
      <w:rFonts w:cs="Courier New"/>
    </w:rPr>
  </w:style>
  <w:style w:type="character" w:customStyle="1" w:styleId="ListLabel109">
    <w:name w:val="ListLabel 109"/>
    <w:rPr>
      <w:rFonts w:cs="Wingdings"/>
    </w:rPr>
  </w:style>
  <w:style w:type="character" w:customStyle="1" w:styleId="ListLabel110">
    <w:name w:val="ListLabel 110"/>
  </w:style>
  <w:style w:type="character" w:customStyle="1" w:styleId="ListLabel111">
    <w:name w:val="ListLabel 111"/>
    <w:rPr>
      <w:rFonts w:ascii="Liberation Serif" w:hAnsi="Liberation Serif"/>
      <w:b w:val="0"/>
      <w:i w:val="0"/>
      <w:caps w:val="0"/>
      <w:smallCaps w:val="0"/>
      <w:strike w:val="0"/>
      <w:dstrike w:val="0"/>
      <w:color w:val="auto"/>
      <w:spacing w:val="0"/>
      <w:sz w:val="24"/>
      <w:szCs w:val="24"/>
      <w:u w:val="none"/>
    </w:rPr>
  </w:style>
  <w:style w:type="character" w:customStyle="1" w:styleId="ListLabel112">
    <w:name w:val="ListLabel 112"/>
    <w:rPr>
      <w:rFonts w:cs="Lohit Devanagari"/>
    </w:rPr>
  </w:style>
  <w:style w:type="character" w:customStyle="1" w:styleId="ListLabel113">
    <w:name w:val="ListLabel 113"/>
    <w:rPr>
      <w:rFonts w:cs="Courier New"/>
    </w:rPr>
  </w:style>
  <w:style w:type="character" w:customStyle="1" w:styleId="ListLabel114">
    <w:name w:val="ListLabel 114"/>
    <w:rPr>
      <w:rFonts w:cs="Wingdings"/>
    </w:rPr>
  </w:style>
  <w:style w:type="character" w:customStyle="1" w:styleId="ListLabel115">
    <w:name w:val="ListLabel 115"/>
    <w:rPr>
      <w:rFonts w:cs="Symbol"/>
    </w:rPr>
  </w:style>
  <w:style w:type="character" w:customStyle="1" w:styleId="ListLabel116">
    <w:name w:val="ListLabel 116"/>
    <w:rPr>
      <w:rFonts w:cs="Courier New"/>
    </w:rPr>
  </w:style>
  <w:style w:type="character" w:customStyle="1" w:styleId="ListLabel117">
    <w:name w:val="ListLabel 117"/>
    <w:rPr>
      <w:rFonts w:cs="Wingdings"/>
    </w:rPr>
  </w:style>
  <w:style w:type="character" w:customStyle="1" w:styleId="ListLabel118">
    <w:name w:val="ListLabel 118"/>
    <w:rPr>
      <w:rFonts w:cs="Symbol"/>
    </w:rPr>
  </w:style>
  <w:style w:type="character" w:customStyle="1" w:styleId="ListLabel119">
    <w:name w:val="ListLabel 119"/>
    <w:rPr>
      <w:rFonts w:cs="Courier New"/>
    </w:rPr>
  </w:style>
  <w:style w:type="character" w:customStyle="1" w:styleId="ListLabel120">
    <w:name w:val="ListLabel 120"/>
    <w:rPr>
      <w:rFonts w:cs="Wingdings"/>
    </w:rPr>
  </w:style>
  <w:style w:type="character" w:customStyle="1" w:styleId="ListLabel121">
    <w:name w:val="ListLabel 121"/>
  </w:style>
  <w:style w:type="character" w:customStyle="1" w:styleId="ListLabel122">
    <w:name w:val="ListLabel 122"/>
    <w:rPr>
      <w:rFonts w:ascii="Liberation Serif" w:hAnsi="Liberation Serif"/>
      <w:b w:val="0"/>
      <w:i w:val="0"/>
      <w:caps w:val="0"/>
      <w:smallCaps w:val="0"/>
      <w:strike w:val="0"/>
      <w:dstrike w:val="0"/>
      <w:color w:val="auto"/>
      <w:spacing w:val="0"/>
      <w:sz w:val="24"/>
      <w:szCs w:val="24"/>
      <w:u w:val="none"/>
    </w:rPr>
  </w:style>
  <w:style w:type="character" w:customStyle="1" w:styleId="Heading2Char">
    <w:name w:val="Heading 2 Char"/>
    <w:basedOn w:val="DefaultParagraphFont"/>
    <w:rPr>
      <w:rFonts w:ascii="Times New Roman" w:eastAsia="Calibri Light" w:hAnsi="Times New Roman" w:cs="Mangal"/>
      <w:b/>
      <w:color w:val="000000"/>
      <w:sz w:val="26"/>
      <w:szCs w:val="23"/>
    </w:rPr>
  </w:style>
  <w:style w:type="character" w:customStyle="1" w:styleId="Heading3Char">
    <w:name w:val="Heading 3 Char"/>
    <w:basedOn w:val="DefaultParagraphFont"/>
    <w:rPr>
      <w:rFonts w:ascii="Times New Roman" w:eastAsia="Calibri Light" w:hAnsi="Times New Roman" w:cs="Mangal"/>
      <w:b/>
      <w:color w:val="000000"/>
      <w:szCs w:val="21"/>
    </w:rPr>
  </w:style>
  <w:style w:type="character" w:customStyle="1" w:styleId="BalloonTextChar">
    <w:name w:val="Balloon Text Char"/>
    <w:basedOn w:val="DefaultParagraphFont"/>
    <w:rPr>
      <w:rFonts w:ascii="Tahoma" w:hAnsi="Tahoma" w:cs="Mangal"/>
      <w:sz w:val="16"/>
      <w:szCs w:val="14"/>
    </w:rPr>
  </w:style>
  <w:style w:type="character" w:customStyle="1" w:styleId="ListLabel123">
    <w:name w:val="ListLabel 123"/>
    <w:rPr>
      <w:rFonts w:ascii="Times New Roman" w:hAnsi="Times New Roman" w:cs="Lohit Devanagari"/>
    </w:rPr>
  </w:style>
  <w:style w:type="character" w:customStyle="1" w:styleId="ListLabel124">
    <w:name w:val="ListLabel 124"/>
    <w:rPr>
      <w:rFonts w:cs="Courier New"/>
    </w:rPr>
  </w:style>
  <w:style w:type="character" w:customStyle="1" w:styleId="ListLabel125">
    <w:name w:val="ListLabel 125"/>
    <w:rPr>
      <w:rFonts w:cs="Wingdings"/>
    </w:rPr>
  </w:style>
  <w:style w:type="character" w:customStyle="1" w:styleId="ListLabel126">
    <w:name w:val="ListLabel 126"/>
    <w:rPr>
      <w:rFonts w:cs="Symbol"/>
    </w:rPr>
  </w:style>
  <w:style w:type="character" w:customStyle="1" w:styleId="ListLabel127">
    <w:name w:val="ListLabel 127"/>
    <w:rPr>
      <w:rFonts w:cs="Courier New"/>
    </w:rPr>
  </w:style>
  <w:style w:type="character" w:customStyle="1" w:styleId="ListLabel128">
    <w:name w:val="ListLabel 128"/>
    <w:rPr>
      <w:rFonts w:cs="Wingdings"/>
    </w:rPr>
  </w:style>
  <w:style w:type="character" w:customStyle="1" w:styleId="ListLabel129">
    <w:name w:val="ListLabel 129"/>
    <w:rPr>
      <w:rFonts w:cs="Symbol"/>
    </w:rPr>
  </w:style>
  <w:style w:type="character" w:customStyle="1" w:styleId="ListLabel130">
    <w:name w:val="ListLabel 130"/>
    <w:rPr>
      <w:rFonts w:cs="Courier New"/>
    </w:rPr>
  </w:style>
  <w:style w:type="character" w:customStyle="1" w:styleId="ListLabel131">
    <w:name w:val="ListLabel 131"/>
    <w:rPr>
      <w:rFonts w:cs="Wingdings"/>
    </w:rPr>
  </w:style>
  <w:style w:type="character" w:customStyle="1" w:styleId="ListLabel132">
    <w:name w:val="ListLabel 132"/>
    <w:rPr>
      <w:b/>
    </w:rPr>
  </w:style>
  <w:style w:type="character" w:customStyle="1" w:styleId="ListLabel133">
    <w:name w:val="ListLabel 133"/>
    <w:rPr>
      <w:b/>
    </w:rPr>
  </w:style>
  <w:style w:type="character" w:customStyle="1" w:styleId="ListLabel134">
    <w:name w:val="ListLabel 134"/>
    <w:rPr>
      <w:rFonts w:ascii="Times New Roman" w:hAnsi="Times New Roman"/>
      <w:b/>
    </w:rPr>
  </w:style>
  <w:style w:type="character" w:customStyle="1" w:styleId="ListLabel135">
    <w:name w:val="ListLabel 135"/>
    <w:rPr>
      <w:b/>
    </w:rPr>
  </w:style>
  <w:style w:type="character" w:customStyle="1" w:styleId="ListLabel136">
    <w:name w:val="ListLabel 136"/>
    <w:rPr>
      <w:b/>
    </w:rPr>
  </w:style>
  <w:style w:type="character" w:customStyle="1" w:styleId="ListLabel137">
    <w:name w:val="ListLabel 137"/>
    <w:rPr>
      <w:b/>
    </w:rPr>
  </w:style>
  <w:style w:type="character" w:customStyle="1" w:styleId="ListLabel138">
    <w:name w:val="ListLabel 138"/>
    <w:rPr>
      <w:b/>
    </w:rPr>
  </w:style>
  <w:style w:type="character" w:customStyle="1" w:styleId="ListLabel139">
    <w:name w:val="ListLabel 139"/>
    <w:rPr>
      <w:b/>
    </w:rPr>
  </w:style>
  <w:style w:type="character" w:customStyle="1" w:styleId="ListLabel140">
    <w:name w:val="ListLabel 140"/>
    <w:rPr>
      <w:b/>
    </w:rPr>
  </w:style>
  <w:style w:type="character" w:customStyle="1" w:styleId="ListLabel141">
    <w:name w:val="ListLabel 141"/>
  </w:style>
  <w:style w:type="character" w:customStyle="1" w:styleId="ListLabel142">
    <w:name w:val="ListLabel 142"/>
    <w:rPr>
      <w:rFonts w:ascii="Liberation Serif" w:hAnsi="Liberation Serif"/>
      <w:i w:val="0"/>
      <w:sz w:val="24"/>
      <w:szCs w:val="24"/>
    </w:rPr>
  </w:style>
  <w:style w:type="character" w:customStyle="1" w:styleId="EndnoteCharacters">
    <w:name w:val="Endnote Characters"/>
  </w:style>
  <w:style w:type="character" w:customStyle="1" w:styleId="EndnoteAnchor">
    <w:name w:val="Endnote Anchor"/>
    <w:rPr>
      <w:vertAlign w:val="superscript"/>
    </w:rPr>
  </w:style>
  <w:style w:type="character" w:customStyle="1" w:styleId="ListLabel143">
    <w:name w:val="ListLabel 143"/>
    <w:rPr>
      <w:rFonts w:ascii="Times New Roman" w:hAnsi="Times New Roman" w:cs="Lohit Devanagari"/>
    </w:rPr>
  </w:style>
  <w:style w:type="character" w:customStyle="1" w:styleId="ListLabel144">
    <w:name w:val="ListLabel 144"/>
    <w:rPr>
      <w:rFonts w:cs="Courier New"/>
    </w:rPr>
  </w:style>
  <w:style w:type="character" w:customStyle="1" w:styleId="ListLabel145">
    <w:name w:val="ListLabel 145"/>
    <w:rPr>
      <w:rFonts w:cs="Wingdings"/>
    </w:rPr>
  </w:style>
  <w:style w:type="character" w:customStyle="1" w:styleId="ListLabel146">
    <w:name w:val="ListLabel 146"/>
    <w:rPr>
      <w:rFonts w:cs="Symbol"/>
    </w:rPr>
  </w:style>
  <w:style w:type="character" w:customStyle="1" w:styleId="ListLabel147">
    <w:name w:val="ListLabel 147"/>
    <w:rPr>
      <w:rFonts w:cs="Courier New"/>
    </w:rPr>
  </w:style>
  <w:style w:type="character" w:customStyle="1" w:styleId="ListLabel148">
    <w:name w:val="ListLabel 148"/>
    <w:rPr>
      <w:rFonts w:cs="Wingdings"/>
    </w:rPr>
  </w:style>
  <w:style w:type="character" w:customStyle="1" w:styleId="ListLabel149">
    <w:name w:val="ListLabel 149"/>
    <w:rPr>
      <w:rFonts w:cs="Symbol"/>
    </w:rPr>
  </w:style>
  <w:style w:type="character" w:customStyle="1" w:styleId="ListLabel150">
    <w:name w:val="ListLabel 150"/>
    <w:rPr>
      <w:rFonts w:cs="Courier New"/>
    </w:rPr>
  </w:style>
  <w:style w:type="character" w:customStyle="1" w:styleId="ListLabel151">
    <w:name w:val="ListLabel 151"/>
    <w:rPr>
      <w:rFonts w:cs="Wingdings"/>
    </w:rPr>
  </w:style>
  <w:style w:type="character" w:customStyle="1" w:styleId="ListLabel152">
    <w:name w:val="ListLabel 152"/>
    <w:rPr>
      <w:b/>
      <w:bCs/>
      <w:color w:val="auto"/>
    </w:rPr>
  </w:style>
  <w:style w:type="character" w:customStyle="1" w:styleId="ListLabel153">
    <w:name w:val="ListLabel 153"/>
    <w:rPr>
      <w:b/>
    </w:rPr>
  </w:style>
  <w:style w:type="character" w:customStyle="1" w:styleId="ListLabel154">
    <w:name w:val="ListLabel 154"/>
    <w:rPr>
      <w:b/>
    </w:rPr>
  </w:style>
  <w:style w:type="character" w:customStyle="1" w:styleId="ListLabel155">
    <w:name w:val="ListLabel 155"/>
    <w:rPr>
      <w:b/>
    </w:rPr>
  </w:style>
  <w:style w:type="character" w:customStyle="1" w:styleId="ListLabel156">
    <w:name w:val="ListLabel 156"/>
    <w:rPr>
      <w:b/>
    </w:rPr>
  </w:style>
  <w:style w:type="character" w:customStyle="1" w:styleId="ListLabel157">
    <w:name w:val="ListLabel 157"/>
    <w:rPr>
      <w:b/>
    </w:rPr>
  </w:style>
  <w:style w:type="character" w:customStyle="1" w:styleId="ListLabel158">
    <w:name w:val="ListLabel 158"/>
    <w:rPr>
      <w:b/>
    </w:rPr>
  </w:style>
  <w:style w:type="character" w:customStyle="1" w:styleId="ListLabel159">
    <w:name w:val="ListLabel 159"/>
    <w:rPr>
      <w:b/>
    </w:rPr>
  </w:style>
  <w:style w:type="character" w:customStyle="1" w:styleId="ListLabel160">
    <w:name w:val="ListLabel 160"/>
    <w:rPr>
      <w:b/>
    </w:rPr>
  </w:style>
  <w:style w:type="character" w:customStyle="1" w:styleId="ListLabel161">
    <w:name w:val="ListLabel 161"/>
    <w:rPr>
      <w:b/>
    </w:rPr>
  </w:style>
  <w:style w:type="character" w:customStyle="1" w:styleId="ListLabel162">
    <w:name w:val="ListLabel 162"/>
    <w:rPr>
      <w:rFonts w:ascii="Times New Roman" w:hAnsi="Times New Roman"/>
    </w:rPr>
  </w:style>
  <w:style w:type="character" w:customStyle="1" w:styleId="ListLabel163">
    <w:name w:val="ListLabel 163"/>
  </w:style>
  <w:style w:type="character" w:customStyle="1" w:styleId="ListLabel164">
    <w:name w:val="ListLabel 164"/>
    <w:rPr>
      <w:rFonts w:ascii="Liberation Serif" w:hAnsi="Liberation Serif"/>
      <w:i w:val="0"/>
      <w:sz w:val="24"/>
      <w:szCs w:val="24"/>
    </w:rPr>
  </w:style>
  <w:style w:type="character" w:customStyle="1" w:styleId="ListLabel165">
    <w:name w:val="ListLabel 165"/>
    <w:rPr>
      <w:rFonts w:ascii="Times New Roman" w:hAnsi="Times New Roman" w:cs="Lohit Devanagari"/>
    </w:rPr>
  </w:style>
  <w:style w:type="character" w:customStyle="1" w:styleId="ListLabel166">
    <w:name w:val="ListLabel 166"/>
    <w:rPr>
      <w:rFonts w:cs="Courier New"/>
    </w:rPr>
  </w:style>
  <w:style w:type="character" w:customStyle="1" w:styleId="ListLabel167">
    <w:name w:val="ListLabel 167"/>
    <w:rPr>
      <w:rFonts w:cs="Wingdings"/>
    </w:rPr>
  </w:style>
  <w:style w:type="character" w:customStyle="1" w:styleId="ListLabel168">
    <w:name w:val="ListLabel 168"/>
    <w:rPr>
      <w:rFonts w:cs="Symbol"/>
    </w:rPr>
  </w:style>
  <w:style w:type="character" w:customStyle="1" w:styleId="ListLabel169">
    <w:name w:val="ListLabel 169"/>
    <w:rPr>
      <w:rFonts w:cs="Courier New"/>
    </w:rPr>
  </w:style>
  <w:style w:type="character" w:customStyle="1" w:styleId="ListLabel170">
    <w:name w:val="ListLabel 170"/>
    <w:rPr>
      <w:rFonts w:cs="Wingdings"/>
    </w:rPr>
  </w:style>
  <w:style w:type="character" w:customStyle="1" w:styleId="ListLabel171">
    <w:name w:val="ListLabel 171"/>
    <w:rPr>
      <w:rFonts w:cs="Symbol"/>
    </w:rPr>
  </w:style>
  <w:style w:type="character" w:customStyle="1" w:styleId="ListLabel172">
    <w:name w:val="ListLabel 172"/>
    <w:rPr>
      <w:rFonts w:cs="Courier New"/>
    </w:rPr>
  </w:style>
  <w:style w:type="character" w:customStyle="1" w:styleId="ListLabel173">
    <w:name w:val="ListLabel 173"/>
    <w:rPr>
      <w:rFonts w:cs="Wingdings"/>
    </w:rPr>
  </w:style>
  <w:style w:type="character" w:customStyle="1" w:styleId="ListLabel174">
    <w:name w:val="ListLabel 174"/>
    <w:rPr>
      <w:b/>
      <w:bCs/>
      <w:color w:val="auto"/>
    </w:rPr>
  </w:style>
  <w:style w:type="character" w:customStyle="1" w:styleId="ListLabel175">
    <w:name w:val="ListLabel 175"/>
    <w:rPr>
      <w:b/>
      <w:bCs/>
      <w:color w:val="auto"/>
    </w:rPr>
  </w:style>
  <w:style w:type="character" w:customStyle="1" w:styleId="ListLabel176">
    <w:name w:val="ListLabel 176"/>
    <w:rPr>
      <w:b/>
      <w:bCs/>
      <w:color w:val="auto"/>
    </w:rPr>
  </w:style>
  <w:style w:type="character" w:customStyle="1" w:styleId="ListLabel177">
    <w:name w:val="ListLabel 177"/>
    <w:rPr>
      <w:rFonts w:cs="Symbol"/>
      <w:b/>
      <w:bCs/>
      <w:color w:val="auto"/>
    </w:rPr>
  </w:style>
  <w:style w:type="character" w:customStyle="1" w:styleId="ListLabel178">
    <w:name w:val="ListLabel 178"/>
    <w:rPr>
      <w:rFonts w:cs="Symbol"/>
      <w:b/>
      <w:bCs/>
      <w:color w:val="auto"/>
    </w:rPr>
  </w:style>
  <w:style w:type="character" w:customStyle="1" w:styleId="ListLabel179">
    <w:name w:val="ListLabel 179"/>
    <w:rPr>
      <w:rFonts w:cs="Symbol"/>
      <w:b/>
      <w:bCs/>
      <w:color w:val="auto"/>
    </w:rPr>
  </w:style>
  <w:style w:type="character" w:customStyle="1" w:styleId="ListLabel180">
    <w:name w:val="ListLabel 180"/>
    <w:rPr>
      <w:rFonts w:cs="Symbol"/>
      <w:b/>
      <w:bCs/>
      <w:color w:val="auto"/>
    </w:rPr>
  </w:style>
  <w:style w:type="character" w:customStyle="1" w:styleId="ListLabel181">
    <w:name w:val="ListLabel 181"/>
    <w:rPr>
      <w:rFonts w:cs="Symbol"/>
      <w:b/>
      <w:bCs/>
      <w:color w:val="auto"/>
    </w:rPr>
  </w:style>
  <w:style w:type="character" w:customStyle="1" w:styleId="ListLabel182">
    <w:name w:val="ListLabel 182"/>
    <w:rPr>
      <w:rFonts w:cs="Symbol"/>
      <w:b/>
      <w:bCs/>
      <w:color w:val="auto"/>
    </w:rPr>
  </w:style>
  <w:style w:type="character" w:customStyle="1" w:styleId="ListLabel183">
    <w:name w:val="ListLabel 183"/>
  </w:style>
  <w:style w:type="character" w:customStyle="1" w:styleId="ListLabel184">
    <w:name w:val="ListLabel 184"/>
    <w:rPr>
      <w:rFonts w:ascii="Liberation Serif" w:hAnsi="Liberation Serif"/>
      <w:i w:val="0"/>
      <w:sz w:val="24"/>
      <w:szCs w:val="24"/>
    </w:rPr>
  </w:style>
  <w:style w:type="character" w:customStyle="1" w:styleId="ListLabel185">
    <w:name w:val="ListLabel 185"/>
    <w:rPr>
      <w:rFonts w:ascii="Times New Roman" w:hAnsi="Times New Roman" w:cs="Lohit Devanagari"/>
    </w:rPr>
  </w:style>
  <w:style w:type="character" w:customStyle="1" w:styleId="ListLabel186">
    <w:name w:val="ListLabel 186"/>
    <w:rPr>
      <w:rFonts w:cs="Courier New"/>
    </w:rPr>
  </w:style>
  <w:style w:type="character" w:customStyle="1" w:styleId="ListLabel187">
    <w:name w:val="ListLabel 187"/>
    <w:rPr>
      <w:rFonts w:cs="Wingdings"/>
    </w:rPr>
  </w:style>
  <w:style w:type="character" w:customStyle="1" w:styleId="ListLabel188">
    <w:name w:val="ListLabel 188"/>
    <w:rPr>
      <w:rFonts w:cs="Symbol"/>
    </w:rPr>
  </w:style>
  <w:style w:type="character" w:customStyle="1" w:styleId="ListLabel189">
    <w:name w:val="ListLabel 189"/>
    <w:rPr>
      <w:rFonts w:cs="Courier New"/>
    </w:rPr>
  </w:style>
  <w:style w:type="character" w:customStyle="1" w:styleId="ListLabel190">
    <w:name w:val="ListLabel 190"/>
    <w:rPr>
      <w:rFonts w:cs="Wingdings"/>
    </w:rPr>
  </w:style>
  <w:style w:type="character" w:customStyle="1" w:styleId="ListLabel191">
    <w:name w:val="ListLabel 191"/>
    <w:rPr>
      <w:rFonts w:cs="Symbol"/>
    </w:rPr>
  </w:style>
  <w:style w:type="character" w:customStyle="1" w:styleId="ListLabel192">
    <w:name w:val="ListLabel 192"/>
    <w:rPr>
      <w:rFonts w:cs="Courier New"/>
    </w:rPr>
  </w:style>
  <w:style w:type="character" w:customStyle="1" w:styleId="ListLabel193">
    <w:name w:val="ListLabel 193"/>
    <w:rPr>
      <w:rFonts w:cs="Wingdings"/>
    </w:rPr>
  </w:style>
  <w:style w:type="character" w:customStyle="1" w:styleId="ListLabel194">
    <w:name w:val="ListLabel 194"/>
  </w:style>
  <w:style w:type="character" w:customStyle="1" w:styleId="ListLabel195">
    <w:name w:val="ListLabel 195"/>
    <w:rPr>
      <w:rFonts w:ascii="Liberation Serif" w:hAnsi="Liberation Serif"/>
      <w:i w:val="0"/>
      <w:sz w:val="24"/>
      <w:szCs w:val="24"/>
    </w:rPr>
  </w:style>
  <w:style w:type="character" w:customStyle="1" w:styleId="Bullets">
    <w:name w:val="Bullets"/>
    <w:rPr>
      <w:rFonts w:ascii="OpenSymbol" w:eastAsia="OpenSymbol" w:hAnsi="OpenSymbol" w:cs="OpenSymbol"/>
    </w:rPr>
  </w:style>
  <w:style w:type="character" w:customStyle="1" w:styleId="CommentReference1">
    <w:name w:val="Comment Reference1"/>
    <w:basedOn w:val="DefaultParagraphFont"/>
    <w:rPr>
      <w:sz w:val="16"/>
      <w:szCs w:val="16"/>
    </w:rPr>
  </w:style>
  <w:style w:type="character" w:customStyle="1" w:styleId="CommentTextChar">
    <w:name w:val="Comment Text Char"/>
    <w:basedOn w:val="DefaultParagraphFont"/>
    <w:rPr>
      <w:rFonts w:ascii="Times New Roman" w:hAnsi="Times New Roman" w:cs="Mangal"/>
      <w:sz w:val="20"/>
      <w:szCs w:val="18"/>
    </w:rPr>
  </w:style>
  <w:style w:type="character" w:customStyle="1" w:styleId="CommentSubjectChar">
    <w:name w:val="Comment Subject Char"/>
    <w:basedOn w:val="CommentTextChar"/>
    <w:rPr>
      <w:rFonts w:ascii="Times New Roman" w:hAnsi="Times New Roman" w:cs="Mangal"/>
      <w:b/>
      <w:bCs/>
      <w:sz w:val="20"/>
      <w:szCs w:val="18"/>
    </w:rPr>
  </w:style>
  <w:style w:type="character" w:customStyle="1" w:styleId="ListLabel196">
    <w:name w:val="ListLabel 196"/>
    <w:rPr>
      <w:b/>
      <w:bCs/>
      <w:color w:val="auto"/>
    </w:rPr>
  </w:style>
  <w:style w:type="character" w:customStyle="1" w:styleId="ListLabel197">
    <w:name w:val="ListLabel 197"/>
    <w:rPr>
      <w:b/>
      <w:bCs/>
      <w:color w:val="auto"/>
    </w:rPr>
  </w:style>
  <w:style w:type="character" w:customStyle="1" w:styleId="ListLabel198">
    <w:name w:val="ListLabel 198"/>
    <w:rPr>
      <w:b/>
      <w:bCs/>
      <w:color w:val="auto"/>
    </w:rPr>
  </w:style>
  <w:style w:type="character" w:customStyle="1" w:styleId="ListLabel199">
    <w:name w:val="ListLabel 199"/>
    <w:rPr>
      <w:b/>
      <w:bCs/>
      <w:color w:val="auto"/>
    </w:rPr>
  </w:style>
  <w:style w:type="character" w:customStyle="1" w:styleId="ListLabel200">
    <w:name w:val="ListLabel 200"/>
    <w:rPr>
      <w:b/>
      <w:bCs/>
      <w:color w:val="auto"/>
    </w:rPr>
  </w:style>
  <w:style w:type="character" w:customStyle="1" w:styleId="ListLabel201">
    <w:name w:val="ListLabel 201"/>
    <w:rPr>
      <w:b/>
      <w:bCs/>
      <w:color w:val="auto"/>
    </w:rPr>
  </w:style>
  <w:style w:type="character" w:customStyle="1" w:styleId="ListLabel202">
    <w:name w:val="ListLabel 202"/>
    <w:rPr>
      <w:b/>
      <w:bCs/>
      <w:color w:val="auto"/>
    </w:rPr>
  </w:style>
  <w:style w:type="character" w:customStyle="1" w:styleId="ListLabel203">
    <w:name w:val="ListLabel 203"/>
    <w:rPr>
      <w:b/>
      <w:bCs/>
      <w:color w:val="auto"/>
    </w:rPr>
  </w:style>
  <w:style w:type="character" w:customStyle="1" w:styleId="ListLabel204">
    <w:name w:val="ListLabel 204"/>
    <w:rPr>
      <w:b/>
      <w:bCs/>
      <w:color w:val="auto"/>
    </w:rPr>
  </w:style>
  <w:style w:type="character" w:customStyle="1" w:styleId="ListLabel205">
    <w:name w:val="ListLabel 205"/>
    <w:rPr>
      <w:rFonts w:cs="Lohit Devanagari"/>
    </w:rPr>
  </w:style>
  <w:style w:type="character" w:customStyle="1" w:styleId="ListLabel206">
    <w:name w:val="ListLabel 206"/>
    <w:rPr>
      <w:rFonts w:cs="Courier New"/>
    </w:rPr>
  </w:style>
  <w:style w:type="character" w:customStyle="1" w:styleId="ListLabel207">
    <w:name w:val="ListLabel 207"/>
    <w:rPr>
      <w:rFonts w:cs="Wingdings"/>
    </w:rPr>
  </w:style>
  <w:style w:type="character" w:customStyle="1" w:styleId="ListLabel208">
    <w:name w:val="ListLabel 208"/>
    <w:rPr>
      <w:rFonts w:cs="Symbol"/>
    </w:rPr>
  </w:style>
  <w:style w:type="character" w:customStyle="1" w:styleId="ListLabel209">
    <w:name w:val="ListLabel 209"/>
    <w:rPr>
      <w:rFonts w:cs="Courier New"/>
    </w:rPr>
  </w:style>
  <w:style w:type="character" w:customStyle="1" w:styleId="ListLabel210">
    <w:name w:val="ListLabel 210"/>
    <w:rPr>
      <w:rFonts w:cs="Wingdings"/>
    </w:rPr>
  </w:style>
  <w:style w:type="character" w:customStyle="1" w:styleId="ListLabel211">
    <w:name w:val="ListLabel 211"/>
    <w:rPr>
      <w:rFonts w:cs="Symbol"/>
    </w:rPr>
  </w:style>
  <w:style w:type="character" w:customStyle="1" w:styleId="ListLabel212">
    <w:name w:val="ListLabel 212"/>
    <w:rPr>
      <w:rFonts w:cs="Courier New"/>
    </w:rPr>
  </w:style>
  <w:style w:type="character" w:customStyle="1" w:styleId="ListLabel213">
    <w:name w:val="ListLabel 213"/>
    <w:rPr>
      <w:rFonts w:cs="Wingdings"/>
    </w:rPr>
  </w:style>
  <w:style w:type="character" w:customStyle="1" w:styleId="ListLabel214">
    <w:name w:val="ListLabel 214"/>
    <w:rPr>
      <w:rFonts w:cs="OpenSymbol"/>
    </w:rPr>
  </w:style>
  <w:style w:type="character" w:customStyle="1" w:styleId="ListLabel215">
    <w:name w:val="ListLabel 215"/>
    <w:rPr>
      <w:rFonts w:cs="OpenSymbol"/>
    </w:rPr>
  </w:style>
  <w:style w:type="character" w:customStyle="1" w:styleId="ListLabel216">
    <w:name w:val="ListLabel 216"/>
    <w:rPr>
      <w:rFonts w:cs="OpenSymbol"/>
    </w:rPr>
  </w:style>
  <w:style w:type="character" w:customStyle="1" w:styleId="ListLabel217">
    <w:name w:val="ListLabel 217"/>
    <w:rPr>
      <w:rFonts w:cs="OpenSymbol"/>
    </w:rPr>
  </w:style>
  <w:style w:type="character" w:customStyle="1" w:styleId="ListLabel218">
    <w:name w:val="ListLabel 218"/>
    <w:rPr>
      <w:rFonts w:cs="OpenSymbol"/>
    </w:rPr>
  </w:style>
  <w:style w:type="character" w:customStyle="1" w:styleId="ListLabel219">
    <w:name w:val="ListLabel 219"/>
    <w:rPr>
      <w:rFonts w:cs="OpenSymbol"/>
    </w:rPr>
  </w:style>
  <w:style w:type="character" w:customStyle="1" w:styleId="ListLabel220">
    <w:name w:val="ListLabel 220"/>
    <w:rPr>
      <w:rFonts w:cs="OpenSymbol"/>
    </w:rPr>
  </w:style>
  <w:style w:type="character" w:customStyle="1" w:styleId="ListLabel221">
    <w:name w:val="ListLabel 221"/>
    <w:rPr>
      <w:rFonts w:cs="OpenSymbol"/>
    </w:rPr>
  </w:style>
  <w:style w:type="character" w:customStyle="1" w:styleId="ListLabel222">
    <w:name w:val="ListLabel 222"/>
    <w:rPr>
      <w:rFonts w:cs="OpenSymbol"/>
    </w:rPr>
  </w:style>
  <w:style w:type="character" w:customStyle="1" w:styleId="ListLabel223">
    <w:name w:val="ListLabel 223"/>
    <w:rPr>
      <w:rFonts w:cs="OpenSymbol"/>
    </w:rPr>
  </w:style>
  <w:style w:type="character" w:customStyle="1" w:styleId="ListLabel224">
    <w:name w:val="ListLabel 224"/>
    <w:rPr>
      <w:rFonts w:cs="OpenSymbol"/>
    </w:rPr>
  </w:style>
  <w:style w:type="character" w:customStyle="1" w:styleId="ListLabel225">
    <w:name w:val="ListLabel 225"/>
    <w:rPr>
      <w:rFonts w:cs="OpenSymbol"/>
    </w:rPr>
  </w:style>
  <w:style w:type="character" w:customStyle="1" w:styleId="ListLabel226">
    <w:name w:val="ListLabel 226"/>
    <w:rPr>
      <w:rFonts w:cs="OpenSymbol"/>
    </w:rPr>
  </w:style>
  <w:style w:type="character" w:customStyle="1" w:styleId="ListLabel227">
    <w:name w:val="ListLabel 227"/>
    <w:rPr>
      <w:rFonts w:cs="OpenSymbol"/>
    </w:rPr>
  </w:style>
  <w:style w:type="character" w:customStyle="1" w:styleId="ListLabel228">
    <w:name w:val="ListLabel 228"/>
    <w:rPr>
      <w:rFonts w:cs="OpenSymbol"/>
    </w:rPr>
  </w:style>
  <w:style w:type="character" w:customStyle="1" w:styleId="ListLabel229">
    <w:name w:val="ListLabel 229"/>
    <w:rPr>
      <w:rFonts w:cs="OpenSymbol"/>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cs="OpenSymbol"/>
    </w:rPr>
  </w:style>
  <w:style w:type="character" w:customStyle="1" w:styleId="ListLabel239">
    <w:name w:val="ListLabel 239"/>
    <w:rPr>
      <w:rFonts w:cs="OpenSymbol"/>
    </w:rPr>
  </w:style>
  <w:style w:type="character" w:customStyle="1" w:styleId="ListLabel240">
    <w:name w:val="ListLabel 240"/>
    <w:rPr>
      <w:rFonts w:cs="OpenSymbol"/>
    </w:rPr>
  </w:style>
  <w:style w:type="character" w:customStyle="1" w:styleId="ListLabel241">
    <w:name w:val="ListLabel 241"/>
    <w:rPr>
      <w:rFonts w:cs="OpenSymbol"/>
    </w:rPr>
  </w:style>
  <w:style w:type="character" w:customStyle="1" w:styleId="ListLabel242">
    <w:name w:val="ListLabel 242"/>
    <w:rPr>
      <w:rFonts w:cs="OpenSymbol"/>
    </w:rPr>
  </w:style>
  <w:style w:type="character" w:customStyle="1" w:styleId="ListLabel243">
    <w:name w:val="ListLabel 243"/>
    <w:rPr>
      <w:rFonts w:cs="OpenSymbol"/>
    </w:rPr>
  </w:style>
  <w:style w:type="character" w:customStyle="1" w:styleId="ListLabel244">
    <w:name w:val="ListLabel 244"/>
    <w:rPr>
      <w:rFonts w:cs="OpenSymbol"/>
    </w:rPr>
  </w:style>
  <w:style w:type="character" w:customStyle="1" w:styleId="ListLabel245">
    <w:name w:val="ListLabel 245"/>
    <w:rPr>
      <w:rFonts w:cs="OpenSymbol"/>
    </w:rPr>
  </w:style>
  <w:style w:type="character" w:customStyle="1" w:styleId="ListLabel246">
    <w:name w:val="ListLabel 246"/>
    <w:rPr>
      <w:rFonts w:cs="OpenSymbol"/>
    </w:rPr>
  </w:style>
  <w:style w:type="character" w:customStyle="1" w:styleId="ListLabel247">
    <w:name w:val="ListLabel 247"/>
    <w:rPr>
      <w:rFonts w:cs="OpenSymbol"/>
    </w:rPr>
  </w:style>
  <w:style w:type="character" w:customStyle="1" w:styleId="ListLabel248">
    <w:name w:val="ListLabel 248"/>
    <w:rPr>
      <w:rFonts w:cs="OpenSymbol"/>
    </w:rPr>
  </w:style>
  <w:style w:type="character" w:customStyle="1" w:styleId="ListLabel249">
    <w:name w:val="ListLabel 249"/>
    <w:rPr>
      <w:rFonts w:cs="OpenSymbol"/>
    </w:rPr>
  </w:style>
  <w:style w:type="character" w:customStyle="1" w:styleId="ListLabel250">
    <w:name w:val="ListLabel 250"/>
    <w:rPr>
      <w:rFonts w:cs="OpenSymbol"/>
    </w:rPr>
  </w:style>
  <w:style w:type="character" w:customStyle="1" w:styleId="ListLabel251">
    <w:name w:val="ListLabel 251"/>
    <w:rPr>
      <w:rFonts w:cs="OpenSymbol"/>
    </w:rPr>
  </w:style>
  <w:style w:type="character" w:customStyle="1" w:styleId="ListLabel252">
    <w:name w:val="ListLabel 252"/>
    <w:rPr>
      <w:rFonts w:cs="OpenSymbol"/>
    </w:rPr>
  </w:style>
  <w:style w:type="character" w:customStyle="1" w:styleId="ListLabel253">
    <w:name w:val="ListLabel 253"/>
    <w:rPr>
      <w:rFonts w:cs="OpenSymbol"/>
    </w:rPr>
  </w:style>
  <w:style w:type="character" w:customStyle="1" w:styleId="ListLabel254">
    <w:name w:val="ListLabel 254"/>
    <w:rPr>
      <w:rFonts w:cs="OpenSymbol"/>
    </w:rPr>
  </w:style>
  <w:style w:type="character" w:customStyle="1" w:styleId="ListLabel255">
    <w:name w:val="ListLabel 255"/>
    <w:rPr>
      <w:rFonts w:cs="OpenSymbol"/>
    </w:rPr>
  </w:style>
  <w:style w:type="character" w:customStyle="1" w:styleId="ListLabel256">
    <w:name w:val="ListLabel 256"/>
    <w:rPr>
      <w:rFonts w:cs="OpenSymbol"/>
    </w:rPr>
  </w:style>
  <w:style w:type="character" w:customStyle="1" w:styleId="ListLabel257">
    <w:name w:val="ListLabel 257"/>
    <w:rPr>
      <w:rFonts w:cs="OpenSymbol"/>
    </w:rPr>
  </w:style>
  <w:style w:type="character" w:customStyle="1" w:styleId="ListLabel258">
    <w:name w:val="ListLabel 258"/>
    <w:rPr>
      <w:rFonts w:cs="OpenSymbol"/>
    </w:rPr>
  </w:style>
  <w:style w:type="character" w:customStyle="1" w:styleId="ListLabel259">
    <w:name w:val="ListLabel 259"/>
    <w:rPr>
      <w:rFonts w:cs="OpenSymbol"/>
    </w:rPr>
  </w:style>
  <w:style w:type="character" w:customStyle="1" w:styleId="ListLabel260">
    <w:name w:val="ListLabel 260"/>
    <w:rPr>
      <w:rFonts w:cs="OpenSymbol"/>
    </w:rPr>
  </w:style>
  <w:style w:type="character" w:customStyle="1" w:styleId="ListLabel261">
    <w:name w:val="ListLabel 261"/>
    <w:rPr>
      <w:rFonts w:cs="OpenSymbol"/>
    </w:rPr>
  </w:style>
  <w:style w:type="character" w:customStyle="1" w:styleId="ListLabel262">
    <w:name w:val="ListLabel 262"/>
    <w:rPr>
      <w:rFonts w:cs="OpenSymbol"/>
    </w:rPr>
  </w:style>
  <w:style w:type="character" w:customStyle="1" w:styleId="ListLabel263">
    <w:name w:val="ListLabel 263"/>
    <w:rPr>
      <w:rFonts w:cs="OpenSymbol"/>
    </w:rPr>
  </w:style>
  <w:style w:type="character" w:customStyle="1" w:styleId="ListLabel264">
    <w:name w:val="ListLabel 264"/>
    <w:rPr>
      <w:rFonts w:cs="OpenSymbol"/>
    </w:rPr>
  </w:style>
  <w:style w:type="character" w:customStyle="1" w:styleId="ListLabel265">
    <w:name w:val="ListLabel 265"/>
    <w:rPr>
      <w:rFonts w:cs="OpenSymbol"/>
    </w:rPr>
  </w:style>
  <w:style w:type="character" w:customStyle="1" w:styleId="ListLabel266">
    <w:name w:val="ListLabel 266"/>
    <w:rPr>
      <w:rFonts w:cs="OpenSymbol"/>
    </w:rPr>
  </w:style>
  <w:style w:type="character" w:customStyle="1" w:styleId="ListLabel267">
    <w:name w:val="ListLabel 267"/>
    <w:rPr>
      <w:rFonts w:cs="OpenSymbol"/>
    </w:rPr>
  </w:style>
  <w:style w:type="character" w:customStyle="1" w:styleId="ListLabel268">
    <w:name w:val="ListLabel 268"/>
    <w:rPr>
      <w:rFonts w:cs="OpenSymbol"/>
    </w:rPr>
  </w:style>
  <w:style w:type="character" w:customStyle="1" w:styleId="ListLabel269">
    <w:name w:val="ListLabel 269"/>
    <w:rPr>
      <w:rFonts w:cs="OpenSymbol"/>
    </w:rPr>
  </w:style>
  <w:style w:type="character" w:customStyle="1" w:styleId="ListLabel270">
    <w:name w:val="ListLabel 270"/>
    <w:rPr>
      <w:rFonts w:cs="OpenSymbol"/>
    </w:rPr>
  </w:style>
  <w:style w:type="character" w:customStyle="1" w:styleId="ListLabel271">
    <w:name w:val="ListLabel 271"/>
    <w:rPr>
      <w:rFonts w:cs="OpenSymbol"/>
    </w:rPr>
  </w:style>
  <w:style w:type="character" w:customStyle="1" w:styleId="ListLabel272">
    <w:name w:val="ListLabel 272"/>
    <w:rPr>
      <w:rFonts w:cs="OpenSymbol"/>
    </w:rPr>
  </w:style>
  <w:style w:type="character" w:customStyle="1" w:styleId="ListLabel273">
    <w:name w:val="ListLabel 273"/>
    <w:rPr>
      <w:rFonts w:cs="OpenSymbol"/>
    </w:rPr>
  </w:style>
  <w:style w:type="character" w:customStyle="1" w:styleId="ListLabel274">
    <w:name w:val="ListLabel 274"/>
    <w:rPr>
      <w:rFonts w:cs="OpenSymbol"/>
    </w:rPr>
  </w:style>
  <w:style w:type="character" w:customStyle="1" w:styleId="ListLabel275">
    <w:name w:val="ListLabel 275"/>
    <w:rPr>
      <w:rFonts w:cs="OpenSymbol"/>
    </w:rPr>
  </w:style>
  <w:style w:type="character" w:customStyle="1" w:styleId="ListLabel276">
    <w:name w:val="ListLabel 276"/>
    <w:rPr>
      <w:rFonts w:cs="OpenSymbol"/>
    </w:rPr>
  </w:style>
  <w:style w:type="character" w:customStyle="1" w:styleId="ListLabel277">
    <w:name w:val="ListLabel 277"/>
    <w:rPr>
      <w:rFonts w:cs="OpenSymbol"/>
    </w:rPr>
  </w:style>
  <w:style w:type="character" w:customStyle="1" w:styleId="ListLabel278">
    <w:name w:val="ListLabel 278"/>
    <w:rPr>
      <w:rFonts w:cs="OpenSymbol"/>
    </w:rPr>
  </w:style>
  <w:style w:type="character" w:customStyle="1" w:styleId="ListLabel279">
    <w:name w:val="ListLabel 279"/>
    <w:rPr>
      <w:rFonts w:cs="OpenSymbol"/>
    </w:rPr>
  </w:style>
  <w:style w:type="character" w:customStyle="1" w:styleId="ListLabel280">
    <w:name w:val="ListLabel 280"/>
    <w:rPr>
      <w:rFonts w:cs="OpenSymbol"/>
    </w:rPr>
  </w:style>
  <w:style w:type="character" w:customStyle="1" w:styleId="ListLabel281">
    <w:name w:val="ListLabel 281"/>
    <w:rPr>
      <w:rFonts w:cs="OpenSymbol"/>
    </w:rPr>
  </w:style>
  <w:style w:type="character" w:customStyle="1" w:styleId="ListLabel282">
    <w:name w:val="ListLabel 282"/>
    <w:rPr>
      <w:rFonts w:cs="OpenSymbol"/>
    </w:rPr>
  </w:style>
  <w:style w:type="character" w:customStyle="1" w:styleId="ListLabel283">
    <w:name w:val="ListLabel 283"/>
    <w:rPr>
      <w:rFonts w:cs="OpenSymbol"/>
    </w:rPr>
  </w:style>
  <w:style w:type="character" w:customStyle="1" w:styleId="ListLabel284">
    <w:name w:val="ListLabel 284"/>
    <w:rPr>
      <w:rFonts w:cs="OpenSymbol"/>
    </w:rPr>
  </w:style>
  <w:style w:type="character" w:customStyle="1" w:styleId="ListLabel285">
    <w:name w:val="ListLabel 285"/>
    <w:rPr>
      <w:rFonts w:cs="OpenSymbol"/>
    </w:rPr>
  </w:style>
  <w:style w:type="character" w:customStyle="1" w:styleId="ListLabel286">
    <w:name w:val="ListLabel 286"/>
    <w:rPr>
      <w:rFonts w:cs="OpenSymbol"/>
    </w:rPr>
  </w:style>
  <w:style w:type="character" w:customStyle="1" w:styleId="ListLabel287">
    <w:name w:val="ListLabel 287"/>
    <w:rPr>
      <w:rFonts w:cs="OpenSymbol"/>
    </w:rPr>
  </w:style>
  <w:style w:type="character" w:customStyle="1" w:styleId="ListLabel288">
    <w:name w:val="ListLabel 288"/>
    <w:rPr>
      <w:rFonts w:cs="OpenSymbol"/>
    </w:rPr>
  </w:style>
  <w:style w:type="character" w:customStyle="1" w:styleId="ListLabel289">
    <w:name w:val="ListLabel 289"/>
    <w:rPr>
      <w:rFonts w:cs="OpenSymbol"/>
    </w:rPr>
  </w:style>
  <w:style w:type="character" w:customStyle="1" w:styleId="ListLabel290">
    <w:name w:val="ListLabel 290"/>
    <w:rPr>
      <w:rFonts w:cs="OpenSymbol"/>
    </w:rPr>
  </w:style>
  <w:style w:type="character" w:customStyle="1" w:styleId="ListLabel291">
    <w:name w:val="ListLabel 291"/>
    <w:rPr>
      <w:rFonts w:cs="OpenSymbol"/>
    </w:rPr>
  </w:style>
  <w:style w:type="character" w:customStyle="1" w:styleId="ListLabel292">
    <w:name w:val="ListLabel 292"/>
    <w:rPr>
      <w:rFonts w:cs="OpenSymbol"/>
    </w:rPr>
  </w:style>
  <w:style w:type="character" w:customStyle="1" w:styleId="ListLabel293">
    <w:name w:val="ListLabel 293"/>
    <w:rPr>
      <w:rFonts w:cs="OpenSymbol"/>
    </w:rPr>
  </w:style>
  <w:style w:type="character" w:customStyle="1" w:styleId="ListLabel294">
    <w:name w:val="ListLabel 294"/>
    <w:rPr>
      <w:rFonts w:cs="OpenSymbol"/>
    </w:rPr>
  </w:style>
  <w:style w:type="character" w:customStyle="1" w:styleId="ListLabel295">
    <w:name w:val="ListLabel 295"/>
    <w:rPr>
      <w:rFonts w:cs="OpenSymbol"/>
    </w:rPr>
  </w:style>
  <w:style w:type="character" w:customStyle="1" w:styleId="ListLabel296">
    <w:name w:val="ListLabel 296"/>
    <w:rPr>
      <w:rFonts w:cs="OpenSymbol"/>
    </w:rPr>
  </w:style>
  <w:style w:type="character" w:customStyle="1" w:styleId="ListLabel297">
    <w:name w:val="ListLabel 297"/>
    <w:rPr>
      <w:rFonts w:cs="OpenSymbol"/>
    </w:rPr>
  </w:style>
  <w:style w:type="character" w:customStyle="1" w:styleId="ListLabel298">
    <w:name w:val="ListLabel 298"/>
    <w:rPr>
      <w:rFonts w:cs="OpenSymbol"/>
    </w:rPr>
  </w:style>
  <w:style w:type="character" w:customStyle="1" w:styleId="ListLabel299">
    <w:name w:val="ListLabel 299"/>
    <w:rPr>
      <w:rFonts w:cs="OpenSymbol"/>
    </w:rPr>
  </w:style>
  <w:style w:type="character" w:customStyle="1" w:styleId="ListLabel300">
    <w:name w:val="ListLabel 300"/>
    <w:rPr>
      <w:rFonts w:cs="OpenSymbol"/>
    </w:rPr>
  </w:style>
  <w:style w:type="character" w:customStyle="1" w:styleId="ListLabel301">
    <w:name w:val="ListLabel 301"/>
    <w:rPr>
      <w:rFonts w:cs="OpenSymbol"/>
    </w:rPr>
  </w:style>
  <w:style w:type="character" w:customStyle="1" w:styleId="ListLabel302">
    <w:name w:val="ListLabel 302"/>
    <w:rPr>
      <w:rFonts w:cs="OpenSymbol"/>
    </w:rPr>
  </w:style>
  <w:style w:type="character" w:customStyle="1" w:styleId="ListLabel303">
    <w:name w:val="ListLabel 303"/>
    <w:rPr>
      <w:rFonts w:cs="OpenSymbol"/>
    </w:rPr>
  </w:style>
  <w:style w:type="character" w:customStyle="1" w:styleId="ListLabel304">
    <w:name w:val="ListLabel 304"/>
    <w:rPr>
      <w:rFonts w:cs="OpenSymbol"/>
    </w:rPr>
  </w:style>
  <w:style w:type="character" w:customStyle="1" w:styleId="ListLabel305">
    <w:name w:val="ListLabel 305"/>
    <w:rPr>
      <w:rFonts w:cs="OpenSymbol"/>
    </w:rPr>
  </w:style>
  <w:style w:type="character" w:customStyle="1" w:styleId="ListLabel306">
    <w:name w:val="ListLabel 306"/>
    <w:rPr>
      <w:rFonts w:cs="OpenSymbol"/>
    </w:rPr>
  </w:style>
  <w:style w:type="character" w:customStyle="1" w:styleId="ListLabel307">
    <w:name w:val="ListLabel 307"/>
    <w:rPr>
      <w:rFonts w:cs="OpenSymbol"/>
    </w:rPr>
  </w:style>
  <w:style w:type="character" w:customStyle="1" w:styleId="ListLabel308">
    <w:name w:val="ListLabel 308"/>
    <w:rPr>
      <w:rFonts w:cs="OpenSymbol"/>
    </w:rPr>
  </w:style>
  <w:style w:type="character" w:customStyle="1" w:styleId="ListLabel309">
    <w:name w:val="ListLabel 309"/>
    <w:rPr>
      <w:rFonts w:cs="OpenSymbol"/>
    </w:rPr>
  </w:style>
  <w:style w:type="character" w:customStyle="1" w:styleId="ListLabel310">
    <w:name w:val="ListLabel 310"/>
    <w:rPr>
      <w:rFonts w:cs="OpenSymbol"/>
    </w:rPr>
  </w:style>
  <w:style w:type="character" w:customStyle="1" w:styleId="ListLabel311">
    <w:name w:val="ListLabel 311"/>
    <w:rPr>
      <w:rFonts w:cs="OpenSymbol"/>
    </w:rPr>
  </w:style>
  <w:style w:type="character" w:customStyle="1" w:styleId="ListLabel312">
    <w:name w:val="ListLabel 312"/>
    <w:rPr>
      <w:rFonts w:cs="OpenSymbol"/>
    </w:rPr>
  </w:style>
  <w:style w:type="character" w:customStyle="1" w:styleId="ListLabel313">
    <w:name w:val="ListLabel 313"/>
    <w:rPr>
      <w:rFonts w:cs="OpenSymbol"/>
    </w:rPr>
  </w:style>
  <w:style w:type="character" w:customStyle="1" w:styleId="ListLabel314">
    <w:name w:val="ListLabel 314"/>
    <w:rPr>
      <w:rFonts w:cs="OpenSymbol"/>
    </w:rPr>
  </w:style>
  <w:style w:type="character" w:customStyle="1" w:styleId="ListLabel315">
    <w:name w:val="ListLabel 315"/>
    <w:rPr>
      <w:rFonts w:cs="OpenSymbol"/>
    </w:rPr>
  </w:style>
  <w:style w:type="character" w:customStyle="1" w:styleId="ListLabel316">
    <w:name w:val="ListLabel 316"/>
    <w:rPr>
      <w:rFonts w:cs="OpenSymbol"/>
    </w:rPr>
  </w:style>
  <w:style w:type="character" w:customStyle="1" w:styleId="ListLabel317">
    <w:name w:val="ListLabel 317"/>
    <w:rPr>
      <w:rFonts w:cs="OpenSymbol"/>
    </w:rPr>
  </w:style>
  <w:style w:type="character" w:customStyle="1" w:styleId="ListLabel318">
    <w:name w:val="ListLabel 318"/>
    <w:rPr>
      <w:rFonts w:cs="OpenSymbol"/>
    </w:rPr>
  </w:style>
  <w:style w:type="character" w:customStyle="1" w:styleId="ListLabel319">
    <w:name w:val="ListLabel 319"/>
    <w:rPr>
      <w:rFonts w:cs="OpenSymbol"/>
    </w:rPr>
  </w:style>
  <w:style w:type="character" w:customStyle="1" w:styleId="ListLabel320">
    <w:name w:val="ListLabel 320"/>
    <w:rPr>
      <w:rFonts w:cs="OpenSymbol"/>
    </w:rPr>
  </w:style>
  <w:style w:type="character" w:customStyle="1" w:styleId="ListLabel321">
    <w:name w:val="ListLabel 321"/>
    <w:rPr>
      <w:rFonts w:cs="OpenSymbol"/>
    </w:rPr>
  </w:style>
  <w:style w:type="character" w:customStyle="1" w:styleId="ListLabel322">
    <w:name w:val="ListLabel 322"/>
    <w:rPr>
      <w:rFonts w:cs="OpenSymbol"/>
    </w:rPr>
  </w:style>
  <w:style w:type="character" w:customStyle="1" w:styleId="ListLabel323">
    <w:name w:val="ListLabel 323"/>
    <w:rPr>
      <w:rFonts w:cs="OpenSymbol"/>
    </w:rPr>
  </w:style>
  <w:style w:type="character" w:customStyle="1" w:styleId="ListLabel324">
    <w:name w:val="ListLabel 324"/>
    <w:rPr>
      <w:rFonts w:cs="OpenSymbol"/>
    </w:rPr>
  </w:style>
  <w:style w:type="character" w:customStyle="1" w:styleId="ListLabel325">
    <w:name w:val="ListLabel 325"/>
    <w:rPr>
      <w:rFonts w:cs="OpenSymbol"/>
    </w:rPr>
  </w:style>
  <w:style w:type="character" w:customStyle="1" w:styleId="ListLabel326">
    <w:name w:val="ListLabel 326"/>
    <w:rPr>
      <w:rFonts w:cs="OpenSymbol"/>
    </w:rPr>
  </w:style>
  <w:style w:type="character" w:customStyle="1" w:styleId="ListLabel327">
    <w:name w:val="ListLabel 327"/>
    <w:rPr>
      <w:rFonts w:cs="OpenSymbol"/>
    </w:rPr>
  </w:style>
  <w:style w:type="character" w:customStyle="1" w:styleId="ListLabel328">
    <w:name w:val="ListLabel 328"/>
    <w:rPr>
      <w:rFonts w:cs="OpenSymbol"/>
    </w:rPr>
  </w:style>
  <w:style w:type="character" w:customStyle="1" w:styleId="ListLabel329">
    <w:name w:val="ListLabel 329"/>
    <w:rPr>
      <w:rFonts w:cs="OpenSymbol"/>
    </w:rPr>
  </w:style>
  <w:style w:type="character" w:customStyle="1" w:styleId="ListLabel330">
    <w:name w:val="ListLabel 330"/>
    <w:rPr>
      <w:rFonts w:cs="OpenSymbol"/>
    </w:rPr>
  </w:style>
  <w:style w:type="character" w:customStyle="1" w:styleId="ListLabel331">
    <w:name w:val="ListLabel 331"/>
    <w:rPr>
      <w:rFonts w:cs="OpenSymbol"/>
    </w:rPr>
  </w:style>
  <w:style w:type="character" w:customStyle="1" w:styleId="ListLabel332">
    <w:name w:val="ListLabel 332"/>
    <w:rPr>
      <w:rFonts w:cs="OpenSymbol"/>
    </w:rPr>
  </w:style>
  <w:style w:type="character" w:customStyle="1" w:styleId="ListLabel333">
    <w:name w:val="ListLabel 333"/>
    <w:rPr>
      <w:rFonts w:cs="OpenSymbol"/>
    </w:rPr>
  </w:style>
  <w:style w:type="character" w:customStyle="1" w:styleId="ListLabel334">
    <w:name w:val="ListLabel 334"/>
    <w:rPr>
      <w:rFonts w:cs="OpenSymbol"/>
    </w:rPr>
  </w:style>
  <w:style w:type="character" w:customStyle="1" w:styleId="ListLabel335">
    <w:name w:val="ListLabel 335"/>
    <w:rPr>
      <w:rFonts w:cs="OpenSymbol"/>
    </w:rPr>
  </w:style>
  <w:style w:type="character" w:customStyle="1" w:styleId="ListLabel336">
    <w:name w:val="ListLabel 336"/>
    <w:rPr>
      <w:rFonts w:cs="OpenSymbol"/>
    </w:rPr>
  </w:style>
  <w:style w:type="character" w:customStyle="1" w:styleId="ListLabel337">
    <w:name w:val="ListLabel 337"/>
    <w:rPr>
      <w:rFonts w:cs="OpenSymbol"/>
    </w:rPr>
  </w:style>
  <w:style w:type="character" w:customStyle="1" w:styleId="ListLabel338">
    <w:name w:val="ListLabel 338"/>
    <w:rPr>
      <w:rFonts w:cs="OpenSymbol"/>
    </w:rPr>
  </w:style>
  <w:style w:type="character" w:customStyle="1" w:styleId="ListLabel339">
    <w:name w:val="ListLabel 339"/>
    <w:rPr>
      <w:rFonts w:cs="OpenSymbol"/>
    </w:rPr>
  </w:style>
  <w:style w:type="character" w:customStyle="1" w:styleId="ListLabel340">
    <w:name w:val="ListLabel 340"/>
    <w:rPr>
      <w:rFonts w:cs="OpenSymbol"/>
    </w:rPr>
  </w:style>
  <w:style w:type="character" w:customStyle="1" w:styleId="ListLabel341">
    <w:name w:val="ListLabel 341"/>
    <w:rPr>
      <w:rFonts w:cs="OpenSymbol"/>
    </w:rPr>
  </w:style>
  <w:style w:type="character" w:customStyle="1" w:styleId="ListLabel342">
    <w:name w:val="ListLabel 342"/>
    <w:rPr>
      <w:rFonts w:cs="OpenSymbol"/>
    </w:rPr>
  </w:style>
  <w:style w:type="character" w:customStyle="1" w:styleId="ListLabel343">
    <w:name w:val="ListLabel 343"/>
    <w:rPr>
      <w:rFonts w:cs="OpenSymbol"/>
    </w:rPr>
  </w:style>
  <w:style w:type="character" w:customStyle="1" w:styleId="ListLabel344">
    <w:name w:val="ListLabel 344"/>
    <w:rPr>
      <w:rFonts w:cs="OpenSymbol"/>
    </w:rPr>
  </w:style>
  <w:style w:type="character" w:customStyle="1" w:styleId="ListLabel345">
    <w:name w:val="ListLabel 345"/>
    <w:rPr>
      <w:rFonts w:cs="OpenSymbol"/>
    </w:rPr>
  </w:style>
  <w:style w:type="character" w:customStyle="1" w:styleId="ListLabel346">
    <w:name w:val="ListLabel 346"/>
    <w:rPr>
      <w:rFonts w:cs="OpenSymbol"/>
    </w:rPr>
  </w:style>
  <w:style w:type="character" w:customStyle="1" w:styleId="ListLabel347">
    <w:name w:val="ListLabel 347"/>
    <w:rPr>
      <w:rFonts w:cs="OpenSymbol"/>
    </w:rPr>
  </w:style>
  <w:style w:type="character" w:customStyle="1" w:styleId="ListLabel348">
    <w:name w:val="ListLabel 348"/>
    <w:rPr>
      <w:rFonts w:cs="OpenSymbol"/>
    </w:rPr>
  </w:style>
  <w:style w:type="character" w:customStyle="1" w:styleId="ListLabel349">
    <w:name w:val="ListLabel 349"/>
    <w:rPr>
      <w:rFonts w:cs="OpenSymbol"/>
    </w:rPr>
  </w:style>
  <w:style w:type="character" w:customStyle="1" w:styleId="ListLabel350">
    <w:name w:val="ListLabel 350"/>
    <w:rPr>
      <w:rFonts w:cs="OpenSymbol"/>
    </w:rPr>
  </w:style>
  <w:style w:type="character" w:customStyle="1" w:styleId="ListLabel351">
    <w:name w:val="ListLabel 351"/>
    <w:rPr>
      <w:rFonts w:cs="OpenSymbol"/>
    </w:rPr>
  </w:style>
  <w:style w:type="character" w:customStyle="1" w:styleId="ListLabel352">
    <w:name w:val="ListLabel 352"/>
    <w:rPr>
      <w:rFonts w:cs="OpenSymbol"/>
    </w:rPr>
  </w:style>
  <w:style w:type="character" w:customStyle="1" w:styleId="ListLabel353">
    <w:name w:val="ListLabel 353"/>
    <w:rPr>
      <w:rFonts w:cs="OpenSymbol"/>
    </w:rPr>
  </w:style>
  <w:style w:type="character" w:customStyle="1" w:styleId="ListLabel354">
    <w:name w:val="ListLabel 354"/>
    <w:rPr>
      <w:rFonts w:cs="OpenSymbol"/>
    </w:rPr>
  </w:style>
  <w:style w:type="character" w:customStyle="1" w:styleId="ListLabel355">
    <w:name w:val="ListLabel 355"/>
    <w:rPr>
      <w:rFonts w:cs="OpenSymbol"/>
    </w:rPr>
  </w:style>
  <w:style w:type="character" w:customStyle="1" w:styleId="ListLabel356">
    <w:name w:val="ListLabel 356"/>
    <w:rPr>
      <w:rFonts w:cs="OpenSymbol"/>
    </w:rPr>
  </w:style>
  <w:style w:type="character" w:customStyle="1" w:styleId="ListLabel357">
    <w:name w:val="ListLabel 357"/>
    <w:rPr>
      <w:rFonts w:cs="OpenSymbol"/>
    </w:rPr>
  </w:style>
  <w:style w:type="character" w:customStyle="1" w:styleId="ListLabel358">
    <w:name w:val="ListLabel 358"/>
    <w:rPr>
      <w:rFonts w:cs="OpenSymbol"/>
    </w:rPr>
  </w:style>
  <w:style w:type="character" w:customStyle="1" w:styleId="ListLabel359">
    <w:name w:val="ListLabel 359"/>
    <w:rPr>
      <w:rFonts w:cs="OpenSymbol"/>
    </w:rPr>
  </w:style>
  <w:style w:type="character" w:customStyle="1" w:styleId="ListLabel360">
    <w:name w:val="ListLabel 360"/>
    <w:rPr>
      <w:rFonts w:cs="OpenSymbol"/>
    </w:rPr>
  </w:style>
  <w:style w:type="character" w:customStyle="1" w:styleId="ListLabel361">
    <w:name w:val="ListLabel 361"/>
    <w:rPr>
      <w:rFonts w:cs="OpenSymbol"/>
    </w:rPr>
  </w:style>
  <w:style w:type="character" w:customStyle="1" w:styleId="ListLabel362">
    <w:name w:val="ListLabel 362"/>
    <w:rPr>
      <w:rFonts w:cs="OpenSymbol"/>
    </w:rPr>
  </w:style>
  <w:style w:type="character" w:customStyle="1" w:styleId="ListLabel363">
    <w:name w:val="ListLabel 363"/>
    <w:rPr>
      <w:rFonts w:cs="OpenSymbol"/>
    </w:rPr>
  </w:style>
  <w:style w:type="character" w:customStyle="1" w:styleId="ListLabel364">
    <w:name w:val="ListLabel 364"/>
    <w:rPr>
      <w:rFonts w:cs="OpenSymbol"/>
    </w:rPr>
  </w:style>
  <w:style w:type="character" w:customStyle="1" w:styleId="ListLabel365">
    <w:name w:val="ListLabel 365"/>
    <w:rPr>
      <w:rFonts w:cs="OpenSymbol"/>
    </w:rPr>
  </w:style>
  <w:style w:type="character" w:customStyle="1" w:styleId="ListLabel366">
    <w:name w:val="ListLabel 366"/>
    <w:rPr>
      <w:rFonts w:cs="OpenSymbol"/>
    </w:rPr>
  </w:style>
  <w:style w:type="character" w:customStyle="1" w:styleId="ListLabel367">
    <w:name w:val="ListLabel 367"/>
    <w:rPr>
      <w:rFonts w:cs="OpenSymbol"/>
    </w:rPr>
  </w:style>
  <w:style w:type="character" w:customStyle="1" w:styleId="ListLabel368">
    <w:name w:val="ListLabel 368"/>
    <w:rPr>
      <w:rFonts w:cs="OpenSymbol"/>
    </w:rPr>
  </w:style>
  <w:style w:type="character" w:customStyle="1" w:styleId="ListLabel369">
    <w:name w:val="ListLabel 369"/>
    <w:rPr>
      <w:rFonts w:cs="OpenSymbol"/>
    </w:rPr>
  </w:style>
  <w:style w:type="character" w:customStyle="1" w:styleId="ListLabel370">
    <w:name w:val="ListLabel 370"/>
    <w:rPr>
      <w:rFonts w:cs="OpenSymbol"/>
    </w:rPr>
  </w:style>
  <w:style w:type="character" w:customStyle="1" w:styleId="ListLabel371">
    <w:name w:val="ListLabel 371"/>
    <w:rPr>
      <w:rFonts w:cs="OpenSymbol"/>
    </w:rPr>
  </w:style>
  <w:style w:type="character" w:customStyle="1" w:styleId="ListLabel372">
    <w:name w:val="ListLabel 372"/>
    <w:rPr>
      <w:rFonts w:cs="OpenSymbol"/>
    </w:rPr>
  </w:style>
  <w:style w:type="character" w:customStyle="1" w:styleId="ListLabel373">
    <w:name w:val="ListLabel 373"/>
    <w:rPr>
      <w:rFonts w:cs="OpenSymbol"/>
    </w:rPr>
  </w:style>
  <w:style w:type="character" w:customStyle="1" w:styleId="ListLabel374">
    <w:name w:val="ListLabel 374"/>
    <w:rPr>
      <w:rFonts w:cs="OpenSymbol"/>
    </w:rPr>
  </w:style>
  <w:style w:type="character" w:customStyle="1" w:styleId="ListLabel375">
    <w:name w:val="ListLabel 375"/>
    <w:rPr>
      <w:rFonts w:cs="OpenSymbol"/>
    </w:rPr>
  </w:style>
  <w:style w:type="character" w:customStyle="1" w:styleId="ListLabel376">
    <w:name w:val="ListLabel 376"/>
    <w:rPr>
      <w:rFonts w:cs="OpenSymbol"/>
    </w:rPr>
  </w:style>
  <w:style w:type="character" w:customStyle="1" w:styleId="ListLabel377">
    <w:name w:val="ListLabel 377"/>
    <w:rPr>
      <w:rFonts w:cs="OpenSymbol"/>
    </w:rPr>
  </w:style>
  <w:style w:type="character" w:customStyle="1" w:styleId="ListLabel378">
    <w:name w:val="ListLabel 378"/>
    <w:rPr>
      <w:rFonts w:cs="OpenSymbol"/>
    </w:rPr>
  </w:style>
  <w:style w:type="character" w:customStyle="1" w:styleId="ListLabel379">
    <w:name w:val="ListLabel 379"/>
    <w:rPr>
      <w:rFonts w:cs="OpenSymbol"/>
    </w:rPr>
  </w:style>
  <w:style w:type="character" w:customStyle="1" w:styleId="ListLabel380">
    <w:name w:val="ListLabel 380"/>
    <w:rPr>
      <w:rFonts w:cs="OpenSymbol"/>
    </w:rPr>
  </w:style>
  <w:style w:type="character" w:customStyle="1" w:styleId="ListLabel381">
    <w:name w:val="ListLabel 381"/>
    <w:rPr>
      <w:rFonts w:cs="OpenSymbol"/>
    </w:rPr>
  </w:style>
  <w:style w:type="character" w:customStyle="1" w:styleId="ListLabel382">
    <w:name w:val="ListLabel 382"/>
    <w:rPr>
      <w:rFonts w:cs="OpenSymbol"/>
    </w:rPr>
  </w:style>
  <w:style w:type="character" w:customStyle="1" w:styleId="ListLabel383">
    <w:name w:val="ListLabel 383"/>
    <w:rPr>
      <w:rFonts w:cs="OpenSymbol"/>
    </w:rPr>
  </w:style>
  <w:style w:type="character" w:customStyle="1" w:styleId="ListLabel384">
    <w:name w:val="ListLabel 384"/>
    <w:rPr>
      <w:rFonts w:cs="OpenSymbol"/>
    </w:rPr>
  </w:style>
  <w:style w:type="character" w:customStyle="1" w:styleId="ListLabel385">
    <w:name w:val="ListLabel 385"/>
    <w:rPr>
      <w:rFonts w:cs="OpenSymbol"/>
    </w:rPr>
  </w:style>
  <w:style w:type="character" w:customStyle="1" w:styleId="ListLabel386">
    <w:name w:val="ListLabel 386"/>
    <w:rPr>
      <w:rFonts w:cs="OpenSymbol"/>
    </w:rPr>
  </w:style>
  <w:style w:type="character" w:customStyle="1" w:styleId="ListLabel387">
    <w:name w:val="ListLabel 387"/>
    <w:rPr>
      <w:rFonts w:cs="OpenSymbol"/>
    </w:rPr>
  </w:style>
  <w:style w:type="character" w:customStyle="1" w:styleId="ListLabel388">
    <w:name w:val="ListLabel 388"/>
    <w:rPr>
      <w:rFonts w:cs="OpenSymbol"/>
    </w:rPr>
  </w:style>
  <w:style w:type="character" w:customStyle="1" w:styleId="ListLabel389">
    <w:name w:val="ListLabel 389"/>
    <w:rPr>
      <w:rFonts w:cs="OpenSymbol"/>
    </w:rPr>
  </w:style>
  <w:style w:type="character" w:customStyle="1" w:styleId="ListLabel390">
    <w:name w:val="ListLabel 390"/>
    <w:rPr>
      <w:rFonts w:cs="OpenSymbol"/>
    </w:rPr>
  </w:style>
  <w:style w:type="character" w:customStyle="1" w:styleId="ListLabel391">
    <w:name w:val="ListLabel 391"/>
    <w:rPr>
      <w:rFonts w:cs="OpenSymbol"/>
    </w:rPr>
  </w:style>
  <w:style w:type="character" w:customStyle="1" w:styleId="ListLabel392">
    <w:name w:val="ListLabel 392"/>
    <w:rPr>
      <w:rFonts w:cs="OpenSymbol"/>
    </w:rPr>
  </w:style>
  <w:style w:type="character" w:customStyle="1" w:styleId="ListLabel393">
    <w:name w:val="ListLabel 393"/>
    <w:rPr>
      <w:rFonts w:cs="OpenSymbol"/>
    </w:rPr>
  </w:style>
  <w:style w:type="character" w:customStyle="1" w:styleId="ListLabel394">
    <w:name w:val="ListLabel 394"/>
    <w:rPr>
      <w:rFonts w:cs="OpenSymbol"/>
    </w:rPr>
  </w:style>
  <w:style w:type="character" w:customStyle="1" w:styleId="ListLabel395">
    <w:name w:val="ListLabel 395"/>
    <w:rPr>
      <w:rFonts w:cs="OpenSymbol"/>
    </w:rPr>
  </w:style>
  <w:style w:type="character" w:customStyle="1" w:styleId="ListLabel396">
    <w:name w:val="ListLabel 396"/>
    <w:rPr>
      <w:rFonts w:cs="OpenSymbol"/>
    </w:rPr>
  </w:style>
  <w:style w:type="character" w:customStyle="1" w:styleId="ListLabel397">
    <w:name w:val="ListLabel 397"/>
    <w:rPr>
      <w:rFonts w:cs="OpenSymbol"/>
    </w:rPr>
  </w:style>
  <w:style w:type="character" w:customStyle="1" w:styleId="ListLabel398">
    <w:name w:val="ListLabel 398"/>
    <w:rPr>
      <w:rFonts w:cs="OpenSymbol"/>
    </w:rPr>
  </w:style>
  <w:style w:type="character" w:customStyle="1" w:styleId="ListLabel399">
    <w:name w:val="ListLabel 399"/>
    <w:rPr>
      <w:rFonts w:cs="OpenSymbol"/>
    </w:rPr>
  </w:style>
  <w:style w:type="character" w:customStyle="1" w:styleId="ListLabel400">
    <w:name w:val="ListLabel 400"/>
    <w:rPr>
      <w:rFonts w:cs="OpenSymbol"/>
    </w:rPr>
  </w:style>
  <w:style w:type="character" w:customStyle="1" w:styleId="ListLabel401">
    <w:name w:val="ListLabel 401"/>
    <w:rPr>
      <w:rFonts w:cs="OpenSymbol"/>
    </w:rPr>
  </w:style>
  <w:style w:type="character" w:customStyle="1" w:styleId="ListLabel402">
    <w:name w:val="ListLabel 402"/>
    <w:rPr>
      <w:rFonts w:cs="OpenSymbol"/>
    </w:rPr>
  </w:style>
  <w:style w:type="character" w:customStyle="1" w:styleId="ListLabel403">
    <w:name w:val="ListLabel 403"/>
    <w:rPr>
      <w:rFonts w:cs="Courier New"/>
    </w:rPr>
  </w:style>
  <w:style w:type="character" w:customStyle="1" w:styleId="ListLabel404">
    <w:name w:val="ListLabel 404"/>
    <w:rPr>
      <w:rFonts w:cs="Courier New"/>
    </w:rPr>
  </w:style>
  <w:style w:type="character" w:customStyle="1" w:styleId="ListLabel405">
    <w:name w:val="ListLabel 405"/>
    <w:rPr>
      <w:rFonts w:cs="Courier New"/>
    </w:rPr>
  </w:style>
  <w:style w:type="character" w:customStyle="1" w:styleId="ListLabel406">
    <w:name w:val="ListLabel 406"/>
    <w:rPr>
      <w:rFonts w:cs="Courier New"/>
    </w:rPr>
  </w:style>
  <w:style w:type="character" w:customStyle="1" w:styleId="ListLabel407">
    <w:name w:val="ListLabel 407"/>
    <w:rPr>
      <w:rFonts w:cs="Courier New"/>
    </w:rPr>
  </w:style>
  <w:style w:type="character" w:customStyle="1" w:styleId="ListLabel408">
    <w:name w:val="ListLabel 408"/>
    <w:rPr>
      <w:rFonts w:cs="Courier New"/>
    </w:rPr>
  </w:style>
  <w:style w:type="character" w:customStyle="1" w:styleId="ListLabel409">
    <w:name w:val="ListLabel 409"/>
  </w:style>
  <w:style w:type="character" w:customStyle="1" w:styleId="ListLabel410">
    <w:name w:val="ListLabel 410"/>
  </w:style>
  <w:style w:type="character" w:customStyle="1" w:styleId="ListLabel411">
    <w:name w:val="ListLabel 411"/>
    <w:rPr>
      <w:i w:val="0"/>
      <w:iCs w:val="0"/>
    </w:rPr>
  </w:style>
  <w:style w:type="character" w:customStyle="1" w:styleId="ListLabel412">
    <w:name w:val="ListLabel 412"/>
    <w:rPr>
      <w:b/>
      <w:bCs/>
      <w:color w:val="auto"/>
    </w:rPr>
  </w:style>
  <w:style w:type="character" w:customStyle="1" w:styleId="ListLabel413">
    <w:name w:val="ListLabel 413"/>
    <w:rPr>
      <w:b/>
      <w:bCs/>
      <w:color w:val="auto"/>
    </w:rPr>
  </w:style>
  <w:style w:type="character" w:customStyle="1" w:styleId="ListLabel414">
    <w:name w:val="ListLabel 414"/>
    <w:rPr>
      <w:b/>
      <w:bCs/>
      <w:color w:val="auto"/>
    </w:rPr>
  </w:style>
  <w:style w:type="character" w:customStyle="1" w:styleId="ListLabel415">
    <w:name w:val="ListLabel 415"/>
    <w:rPr>
      <w:b/>
      <w:bCs/>
      <w:color w:val="auto"/>
    </w:rPr>
  </w:style>
  <w:style w:type="character" w:customStyle="1" w:styleId="ListLabel416">
    <w:name w:val="ListLabel 416"/>
    <w:rPr>
      <w:b/>
      <w:bCs/>
      <w:color w:val="auto"/>
    </w:rPr>
  </w:style>
  <w:style w:type="character" w:customStyle="1" w:styleId="ListLabel417">
    <w:name w:val="ListLabel 417"/>
    <w:rPr>
      <w:b/>
      <w:bCs/>
      <w:color w:val="auto"/>
    </w:rPr>
  </w:style>
  <w:style w:type="character" w:customStyle="1" w:styleId="ListLabel418">
    <w:name w:val="ListLabel 418"/>
    <w:rPr>
      <w:b/>
      <w:bCs/>
      <w:color w:val="auto"/>
    </w:rPr>
  </w:style>
  <w:style w:type="character" w:customStyle="1" w:styleId="ListLabel419">
    <w:name w:val="ListLabel 419"/>
    <w:rPr>
      <w:b/>
      <w:bCs/>
      <w:color w:val="auto"/>
    </w:rPr>
  </w:style>
  <w:style w:type="character" w:customStyle="1" w:styleId="ListLabel420">
    <w:name w:val="ListLabel 420"/>
    <w:rPr>
      <w:b/>
      <w:bCs/>
      <w:color w:val="auto"/>
    </w:rPr>
  </w:style>
  <w:style w:type="character" w:customStyle="1" w:styleId="ListLabel421">
    <w:name w:val="ListLabel 421"/>
    <w:rPr>
      <w:b/>
      <w:bCs/>
      <w:color w:val="auto"/>
    </w:rPr>
  </w:style>
  <w:style w:type="character" w:customStyle="1" w:styleId="ListLabel422">
    <w:name w:val="ListLabel 422"/>
    <w:rPr>
      <w:rFonts w:cs="Lohit Devanagari"/>
    </w:rPr>
  </w:style>
  <w:style w:type="character" w:customStyle="1" w:styleId="ListLabel423">
    <w:name w:val="ListLabel 423"/>
    <w:rPr>
      <w:rFonts w:cs="Courier New"/>
    </w:rPr>
  </w:style>
  <w:style w:type="character" w:customStyle="1" w:styleId="ListLabel424">
    <w:name w:val="ListLabel 424"/>
    <w:rPr>
      <w:rFonts w:cs="Wingdings"/>
    </w:rPr>
  </w:style>
  <w:style w:type="character" w:customStyle="1" w:styleId="ListLabel425">
    <w:name w:val="ListLabel 425"/>
    <w:rPr>
      <w:rFonts w:cs="Symbol"/>
    </w:rPr>
  </w:style>
  <w:style w:type="character" w:customStyle="1" w:styleId="ListLabel426">
    <w:name w:val="ListLabel 426"/>
    <w:rPr>
      <w:rFonts w:cs="Courier New"/>
    </w:rPr>
  </w:style>
  <w:style w:type="character" w:customStyle="1" w:styleId="ListLabel427">
    <w:name w:val="ListLabel 427"/>
    <w:rPr>
      <w:rFonts w:cs="Wingdings"/>
    </w:rPr>
  </w:style>
  <w:style w:type="character" w:customStyle="1" w:styleId="ListLabel428">
    <w:name w:val="ListLabel 428"/>
    <w:rPr>
      <w:rFonts w:cs="Symbol"/>
    </w:rPr>
  </w:style>
  <w:style w:type="character" w:customStyle="1" w:styleId="ListLabel429">
    <w:name w:val="ListLabel 429"/>
    <w:rPr>
      <w:rFonts w:cs="Courier New"/>
    </w:rPr>
  </w:style>
  <w:style w:type="character" w:customStyle="1" w:styleId="ListLabel430">
    <w:name w:val="ListLabel 430"/>
    <w:rPr>
      <w:rFonts w:cs="Wingdings"/>
    </w:rPr>
  </w:style>
  <w:style w:type="character" w:customStyle="1" w:styleId="ListLabel431">
    <w:name w:val="ListLabel 431"/>
    <w:rPr>
      <w:rFonts w:cs="OpenSymbol"/>
    </w:rPr>
  </w:style>
  <w:style w:type="character" w:customStyle="1" w:styleId="ListLabel432">
    <w:name w:val="ListLabel 432"/>
    <w:rPr>
      <w:rFonts w:cs="OpenSymbol"/>
    </w:rPr>
  </w:style>
  <w:style w:type="character" w:customStyle="1" w:styleId="ListLabel433">
    <w:name w:val="ListLabel 433"/>
    <w:rPr>
      <w:rFonts w:cs="OpenSymbol"/>
    </w:rPr>
  </w:style>
  <w:style w:type="character" w:customStyle="1" w:styleId="ListLabel434">
    <w:name w:val="ListLabel 434"/>
    <w:rPr>
      <w:rFonts w:cs="OpenSymbol"/>
    </w:rPr>
  </w:style>
  <w:style w:type="character" w:customStyle="1" w:styleId="ListLabel435">
    <w:name w:val="ListLabel 435"/>
    <w:rPr>
      <w:rFonts w:cs="OpenSymbol"/>
    </w:rPr>
  </w:style>
  <w:style w:type="character" w:customStyle="1" w:styleId="ListLabel436">
    <w:name w:val="ListLabel 436"/>
    <w:rPr>
      <w:rFonts w:cs="OpenSymbol"/>
    </w:rPr>
  </w:style>
  <w:style w:type="character" w:customStyle="1" w:styleId="ListLabel437">
    <w:name w:val="ListLabel 437"/>
    <w:rPr>
      <w:rFonts w:cs="OpenSymbol"/>
    </w:rPr>
  </w:style>
  <w:style w:type="character" w:customStyle="1" w:styleId="ListLabel438">
    <w:name w:val="ListLabel 438"/>
    <w:rPr>
      <w:rFonts w:cs="OpenSymbol"/>
    </w:rPr>
  </w:style>
  <w:style w:type="character" w:customStyle="1" w:styleId="ListLabel439">
    <w:name w:val="ListLabel 439"/>
    <w:rPr>
      <w:rFonts w:cs="OpenSymbol"/>
    </w:rPr>
  </w:style>
  <w:style w:type="character" w:customStyle="1" w:styleId="ListLabel440">
    <w:name w:val="ListLabel 440"/>
    <w:rPr>
      <w:rFonts w:cs="OpenSymbol"/>
    </w:rPr>
  </w:style>
  <w:style w:type="character" w:customStyle="1" w:styleId="ListLabel441">
    <w:name w:val="ListLabel 441"/>
    <w:rPr>
      <w:rFonts w:cs="OpenSymbol"/>
    </w:rPr>
  </w:style>
  <w:style w:type="character" w:customStyle="1" w:styleId="ListLabel442">
    <w:name w:val="ListLabel 442"/>
    <w:rPr>
      <w:rFonts w:cs="OpenSymbol"/>
    </w:rPr>
  </w:style>
  <w:style w:type="character" w:customStyle="1" w:styleId="ListLabel443">
    <w:name w:val="ListLabel 443"/>
    <w:rPr>
      <w:rFonts w:cs="OpenSymbol"/>
    </w:rPr>
  </w:style>
  <w:style w:type="character" w:customStyle="1" w:styleId="ListLabel444">
    <w:name w:val="ListLabel 444"/>
    <w:rPr>
      <w:rFonts w:cs="OpenSymbol"/>
    </w:rPr>
  </w:style>
  <w:style w:type="character" w:customStyle="1" w:styleId="ListLabel445">
    <w:name w:val="ListLabel 445"/>
    <w:rPr>
      <w:rFonts w:cs="OpenSymbol"/>
    </w:rPr>
  </w:style>
  <w:style w:type="character" w:customStyle="1" w:styleId="ListLabel446">
    <w:name w:val="ListLabel 446"/>
    <w:rPr>
      <w:rFonts w:cs="OpenSymbol"/>
    </w:rPr>
  </w:style>
  <w:style w:type="character" w:customStyle="1" w:styleId="ListLabel447">
    <w:name w:val="ListLabel 447"/>
    <w:rPr>
      <w:rFonts w:cs="OpenSymbol"/>
    </w:rPr>
  </w:style>
  <w:style w:type="character" w:customStyle="1" w:styleId="ListLabel448">
    <w:name w:val="ListLabel 448"/>
    <w:rPr>
      <w:rFonts w:cs="OpenSymbol"/>
    </w:rPr>
  </w:style>
  <w:style w:type="character" w:customStyle="1" w:styleId="ListLabel449">
    <w:name w:val="ListLabel 449"/>
    <w:rPr>
      <w:rFonts w:cs="OpenSymbol"/>
    </w:rPr>
  </w:style>
  <w:style w:type="character" w:customStyle="1" w:styleId="ListLabel450">
    <w:name w:val="ListLabel 450"/>
    <w:rPr>
      <w:rFonts w:cs="OpenSymbol"/>
    </w:rPr>
  </w:style>
  <w:style w:type="character" w:customStyle="1" w:styleId="ListLabel451">
    <w:name w:val="ListLabel 451"/>
    <w:rPr>
      <w:rFonts w:cs="OpenSymbol"/>
    </w:rPr>
  </w:style>
  <w:style w:type="character" w:customStyle="1" w:styleId="ListLabel452">
    <w:name w:val="ListLabel 452"/>
    <w:rPr>
      <w:rFonts w:cs="OpenSymbol"/>
    </w:rPr>
  </w:style>
  <w:style w:type="character" w:customStyle="1" w:styleId="ListLabel453">
    <w:name w:val="ListLabel 453"/>
    <w:rPr>
      <w:rFonts w:cs="OpenSymbol"/>
    </w:rPr>
  </w:style>
  <w:style w:type="character" w:customStyle="1" w:styleId="ListLabel454">
    <w:name w:val="ListLabel 454"/>
    <w:rPr>
      <w:rFonts w:cs="OpenSymbol"/>
    </w:rPr>
  </w:style>
  <w:style w:type="character" w:customStyle="1" w:styleId="ListLabel455">
    <w:name w:val="ListLabel 455"/>
    <w:rPr>
      <w:rFonts w:cs="OpenSymbol"/>
    </w:rPr>
  </w:style>
  <w:style w:type="character" w:customStyle="1" w:styleId="ListLabel456">
    <w:name w:val="ListLabel 456"/>
    <w:rPr>
      <w:rFonts w:cs="OpenSymbol"/>
    </w:rPr>
  </w:style>
  <w:style w:type="character" w:customStyle="1" w:styleId="ListLabel457">
    <w:name w:val="ListLabel 457"/>
    <w:rPr>
      <w:rFonts w:cs="OpenSymbol"/>
    </w:rPr>
  </w:style>
  <w:style w:type="character" w:customStyle="1" w:styleId="ListLabel458">
    <w:name w:val="ListLabel 458"/>
    <w:rPr>
      <w:rFonts w:cs="OpenSymbol"/>
    </w:rPr>
  </w:style>
  <w:style w:type="character" w:customStyle="1" w:styleId="ListLabel459">
    <w:name w:val="ListLabel 459"/>
    <w:rPr>
      <w:rFonts w:cs="OpenSymbol"/>
    </w:rPr>
  </w:style>
  <w:style w:type="character" w:customStyle="1" w:styleId="ListLabel460">
    <w:name w:val="ListLabel 460"/>
    <w:rPr>
      <w:rFonts w:cs="OpenSymbol"/>
    </w:rPr>
  </w:style>
  <w:style w:type="character" w:customStyle="1" w:styleId="ListLabel461">
    <w:name w:val="ListLabel 461"/>
    <w:rPr>
      <w:rFonts w:cs="OpenSymbol"/>
    </w:rPr>
  </w:style>
  <w:style w:type="character" w:customStyle="1" w:styleId="ListLabel462">
    <w:name w:val="ListLabel 462"/>
    <w:rPr>
      <w:rFonts w:cs="OpenSymbol"/>
    </w:rPr>
  </w:style>
  <w:style w:type="character" w:customStyle="1" w:styleId="ListLabel463">
    <w:name w:val="ListLabel 463"/>
    <w:rPr>
      <w:rFonts w:cs="OpenSymbol"/>
    </w:rPr>
  </w:style>
  <w:style w:type="character" w:customStyle="1" w:styleId="ListLabel464">
    <w:name w:val="ListLabel 464"/>
    <w:rPr>
      <w:rFonts w:cs="OpenSymbol"/>
    </w:rPr>
  </w:style>
  <w:style w:type="character" w:customStyle="1" w:styleId="ListLabel465">
    <w:name w:val="ListLabel 465"/>
    <w:rPr>
      <w:rFonts w:cs="OpenSymbol"/>
    </w:rPr>
  </w:style>
  <w:style w:type="character" w:customStyle="1" w:styleId="ListLabel466">
    <w:name w:val="ListLabel 466"/>
    <w:rPr>
      <w:rFonts w:cs="OpenSymbol"/>
    </w:rPr>
  </w:style>
  <w:style w:type="character" w:customStyle="1" w:styleId="ListLabel467">
    <w:name w:val="ListLabel 467"/>
    <w:rPr>
      <w:rFonts w:cs="OpenSymbol"/>
    </w:rPr>
  </w:style>
  <w:style w:type="character" w:customStyle="1" w:styleId="ListLabel468">
    <w:name w:val="ListLabel 468"/>
    <w:rPr>
      <w:rFonts w:cs="OpenSymbol"/>
    </w:rPr>
  </w:style>
  <w:style w:type="character" w:customStyle="1" w:styleId="ListLabel469">
    <w:name w:val="ListLabel 469"/>
    <w:rPr>
      <w:rFonts w:cs="OpenSymbol"/>
    </w:rPr>
  </w:style>
  <w:style w:type="character" w:customStyle="1" w:styleId="ListLabel470">
    <w:name w:val="ListLabel 470"/>
    <w:rPr>
      <w:rFonts w:cs="OpenSymbol"/>
    </w:rPr>
  </w:style>
  <w:style w:type="character" w:customStyle="1" w:styleId="ListLabel471">
    <w:name w:val="ListLabel 471"/>
    <w:rPr>
      <w:rFonts w:cs="OpenSymbol"/>
    </w:rPr>
  </w:style>
  <w:style w:type="character" w:customStyle="1" w:styleId="ListLabel472">
    <w:name w:val="ListLabel 472"/>
    <w:rPr>
      <w:rFonts w:cs="OpenSymbol"/>
    </w:rPr>
  </w:style>
  <w:style w:type="character" w:customStyle="1" w:styleId="ListLabel473">
    <w:name w:val="ListLabel 473"/>
    <w:rPr>
      <w:rFonts w:cs="OpenSymbol"/>
    </w:rPr>
  </w:style>
  <w:style w:type="character" w:customStyle="1" w:styleId="ListLabel474">
    <w:name w:val="ListLabel 474"/>
    <w:rPr>
      <w:rFonts w:cs="OpenSymbol"/>
    </w:rPr>
  </w:style>
  <w:style w:type="character" w:customStyle="1" w:styleId="ListLabel475">
    <w:name w:val="ListLabel 475"/>
    <w:rPr>
      <w:rFonts w:cs="OpenSymbol"/>
    </w:rPr>
  </w:style>
  <w:style w:type="character" w:customStyle="1" w:styleId="ListLabel476">
    <w:name w:val="ListLabel 476"/>
    <w:rPr>
      <w:rFonts w:cs="OpenSymbol"/>
    </w:rPr>
  </w:style>
  <w:style w:type="character" w:customStyle="1" w:styleId="ListLabel477">
    <w:name w:val="ListLabel 477"/>
    <w:rPr>
      <w:rFonts w:cs="OpenSymbol"/>
    </w:rPr>
  </w:style>
  <w:style w:type="character" w:customStyle="1" w:styleId="ListLabel478">
    <w:name w:val="ListLabel 478"/>
    <w:rPr>
      <w:rFonts w:cs="OpenSymbol"/>
    </w:rPr>
  </w:style>
  <w:style w:type="character" w:customStyle="1" w:styleId="ListLabel479">
    <w:name w:val="ListLabel 479"/>
    <w:rPr>
      <w:rFonts w:cs="OpenSymbol"/>
    </w:rPr>
  </w:style>
  <w:style w:type="character" w:customStyle="1" w:styleId="ListLabel480">
    <w:name w:val="ListLabel 480"/>
    <w:rPr>
      <w:rFonts w:cs="OpenSymbol"/>
    </w:rPr>
  </w:style>
  <w:style w:type="character" w:customStyle="1" w:styleId="ListLabel481">
    <w:name w:val="ListLabel 481"/>
    <w:rPr>
      <w:rFonts w:cs="OpenSymbol"/>
    </w:rPr>
  </w:style>
  <w:style w:type="character" w:customStyle="1" w:styleId="ListLabel482">
    <w:name w:val="ListLabel 482"/>
    <w:rPr>
      <w:rFonts w:cs="OpenSymbol"/>
    </w:rPr>
  </w:style>
  <w:style w:type="character" w:customStyle="1" w:styleId="ListLabel483">
    <w:name w:val="ListLabel 483"/>
    <w:rPr>
      <w:rFonts w:cs="OpenSymbol"/>
    </w:rPr>
  </w:style>
  <w:style w:type="character" w:customStyle="1" w:styleId="ListLabel484">
    <w:name w:val="ListLabel 484"/>
    <w:rPr>
      <w:rFonts w:cs="OpenSymbol"/>
    </w:rPr>
  </w:style>
  <w:style w:type="character" w:customStyle="1" w:styleId="ListLabel485">
    <w:name w:val="ListLabel 485"/>
    <w:rPr>
      <w:rFonts w:cs="OpenSymbol"/>
    </w:rPr>
  </w:style>
  <w:style w:type="character" w:customStyle="1" w:styleId="ListLabel486">
    <w:name w:val="ListLabel 486"/>
    <w:rPr>
      <w:rFonts w:cs="OpenSymbol"/>
    </w:rPr>
  </w:style>
  <w:style w:type="character" w:customStyle="1" w:styleId="ListLabel487">
    <w:name w:val="ListLabel 487"/>
    <w:rPr>
      <w:rFonts w:cs="OpenSymbol"/>
    </w:rPr>
  </w:style>
  <w:style w:type="character" w:customStyle="1" w:styleId="ListLabel488">
    <w:name w:val="ListLabel 488"/>
    <w:rPr>
      <w:rFonts w:cs="OpenSymbol"/>
    </w:rPr>
  </w:style>
  <w:style w:type="character" w:customStyle="1" w:styleId="ListLabel489">
    <w:name w:val="ListLabel 489"/>
    <w:rPr>
      <w:rFonts w:cs="OpenSymbol"/>
    </w:rPr>
  </w:style>
  <w:style w:type="character" w:customStyle="1" w:styleId="ListLabel490">
    <w:name w:val="ListLabel 490"/>
    <w:rPr>
      <w:rFonts w:cs="OpenSymbol"/>
    </w:rPr>
  </w:style>
  <w:style w:type="character" w:customStyle="1" w:styleId="ListLabel491">
    <w:name w:val="ListLabel 491"/>
    <w:rPr>
      <w:rFonts w:cs="OpenSymbol"/>
    </w:rPr>
  </w:style>
  <w:style w:type="character" w:customStyle="1" w:styleId="ListLabel492">
    <w:name w:val="ListLabel 492"/>
    <w:rPr>
      <w:rFonts w:cs="OpenSymbol"/>
    </w:rPr>
  </w:style>
  <w:style w:type="character" w:customStyle="1" w:styleId="ListLabel493">
    <w:name w:val="ListLabel 493"/>
    <w:rPr>
      <w:rFonts w:cs="OpenSymbol"/>
    </w:rPr>
  </w:style>
  <w:style w:type="character" w:customStyle="1" w:styleId="ListLabel494">
    <w:name w:val="ListLabel 494"/>
    <w:rPr>
      <w:rFonts w:cs="OpenSymbol"/>
    </w:rPr>
  </w:style>
  <w:style w:type="character" w:customStyle="1" w:styleId="ListLabel495">
    <w:name w:val="ListLabel 495"/>
    <w:rPr>
      <w:rFonts w:cs="OpenSymbol"/>
    </w:rPr>
  </w:style>
  <w:style w:type="character" w:customStyle="1" w:styleId="ListLabel496">
    <w:name w:val="ListLabel 496"/>
    <w:rPr>
      <w:rFonts w:cs="OpenSymbol"/>
    </w:rPr>
  </w:style>
  <w:style w:type="character" w:customStyle="1" w:styleId="ListLabel497">
    <w:name w:val="ListLabel 497"/>
    <w:rPr>
      <w:rFonts w:cs="OpenSymbol"/>
    </w:rPr>
  </w:style>
  <w:style w:type="character" w:customStyle="1" w:styleId="ListLabel498">
    <w:name w:val="ListLabel 498"/>
    <w:rPr>
      <w:rFonts w:cs="OpenSymbol"/>
    </w:rPr>
  </w:style>
  <w:style w:type="character" w:customStyle="1" w:styleId="ListLabel499">
    <w:name w:val="ListLabel 499"/>
    <w:rPr>
      <w:rFonts w:cs="OpenSymbol"/>
    </w:rPr>
  </w:style>
  <w:style w:type="character" w:customStyle="1" w:styleId="ListLabel500">
    <w:name w:val="ListLabel 500"/>
    <w:rPr>
      <w:rFonts w:cs="OpenSymbol"/>
    </w:rPr>
  </w:style>
  <w:style w:type="character" w:customStyle="1" w:styleId="ListLabel501">
    <w:name w:val="ListLabel 501"/>
    <w:rPr>
      <w:rFonts w:cs="OpenSymbol"/>
    </w:rPr>
  </w:style>
  <w:style w:type="character" w:customStyle="1" w:styleId="ListLabel502">
    <w:name w:val="ListLabel 502"/>
    <w:rPr>
      <w:rFonts w:cs="OpenSymbol"/>
    </w:rPr>
  </w:style>
  <w:style w:type="character" w:customStyle="1" w:styleId="ListLabel503">
    <w:name w:val="ListLabel 503"/>
    <w:rPr>
      <w:rFonts w:cs="OpenSymbol"/>
    </w:rPr>
  </w:style>
  <w:style w:type="character" w:customStyle="1" w:styleId="ListLabel504">
    <w:name w:val="ListLabel 504"/>
    <w:rPr>
      <w:rFonts w:cs="OpenSymbol"/>
    </w:rPr>
  </w:style>
  <w:style w:type="character" w:customStyle="1" w:styleId="ListLabel505">
    <w:name w:val="ListLabel 505"/>
    <w:rPr>
      <w:rFonts w:cs="OpenSymbol"/>
    </w:rPr>
  </w:style>
  <w:style w:type="character" w:customStyle="1" w:styleId="ListLabel506">
    <w:name w:val="ListLabel 506"/>
    <w:rPr>
      <w:rFonts w:cs="OpenSymbol"/>
    </w:rPr>
  </w:style>
  <w:style w:type="character" w:customStyle="1" w:styleId="ListLabel507">
    <w:name w:val="ListLabel 507"/>
    <w:rPr>
      <w:rFonts w:cs="OpenSymbol"/>
    </w:rPr>
  </w:style>
  <w:style w:type="character" w:customStyle="1" w:styleId="ListLabel508">
    <w:name w:val="ListLabel 508"/>
    <w:rPr>
      <w:rFonts w:cs="OpenSymbol"/>
    </w:rPr>
  </w:style>
  <w:style w:type="character" w:customStyle="1" w:styleId="ListLabel509">
    <w:name w:val="ListLabel 509"/>
    <w:rPr>
      <w:rFonts w:cs="OpenSymbol"/>
    </w:rPr>
  </w:style>
  <w:style w:type="character" w:customStyle="1" w:styleId="ListLabel510">
    <w:name w:val="ListLabel 510"/>
    <w:rPr>
      <w:rFonts w:cs="OpenSymbol"/>
    </w:rPr>
  </w:style>
  <w:style w:type="character" w:customStyle="1" w:styleId="ListLabel511">
    <w:name w:val="ListLabel 511"/>
    <w:rPr>
      <w:rFonts w:cs="OpenSymbol"/>
    </w:rPr>
  </w:style>
  <w:style w:type="character" w:customStyle="1" w:styleId="ListLabel512">
    <w:name w:val="ListLabel 512"/>
    <w:rPr>
      <w:rFonts w:cs="OpenSymbol"/>
    </w:rPr>
  </w:style>
  <w:style w:type="character" w:customStyle="1" w:styleId="ListLabel513">
    <w:name w:val="ListLabel 513"/>
    <w:rPr>
      <w:rFonts w:cs="OpenSymbol"/>
    </w:rPr>
  </w:style>
  <w:style w:type="character" w:customStyle="1" w:styleId="ListLabel514">
    <w:name w:val="ListLabel 514"/>
    <w:rPr>
      <w:rFonts w:cs="OpenSymbol"/>
    </w:rPr>
  </w:style>
  <w:style w:type="character" w:customStyle="1" w:styleId="ListLabel515">
    <w:name w:val="ListLabel 515"/>
    <w:rPr>
      <w:rFonts w:cs="OpenSymbol"/>
    </w:rPr>
  </w:style>
  <w:style w:type="character" w:customStyle="1" w:styleId="ListLabel516">
    <w:name w:val="ListLabel 516"/>
    <w:rPr>
      <w:rFonts w:cs="OpenSymbol"/>
    </w:rPr>
  </w:style>
  <w:style w:type="character" w:customStyle="1" w:styleId="ListLabel517">
    <w:name w:val="ListLabel 517"/>
    <w:rPr>
      <w:rFonts w:cs="OpenSymbol"/>
    </w:rPr>
  </w:style>
  <w:style w:type="character" w:customStyle="1" w:styleId="ListLabel518">
    <w:name w:val="ListLabel 518"/>
    <w:rPr>
      <w:rFonts w:cs="OpenSymbol"/>
    </w:rPr>
  </w:style>
  <w:style w:type="character" w:customStyle="1" w:styleId="ListLabel519">
    <w:name w:val="ListLabel 519"/>
    <w:rPr>
      <w:rFonts w:cs="OpenSymbol"/>
    </w:rPr>
  </w:style>
  <w:style w:type="character" w:customStyle="1" w:styleId="ListLabel520">
    <w:name w:val="ListLabel 520"/>
    <w:rPr>
      <w:rFonts w:cs="OpenSymbol"/>
    </w:rPr>
  </w:style>
  <w:style w:type="character" w:customStyle="1" w:styleId="ListLabel521">
    <w:name w:val="ListLabel 521"/>
    <w:rPr>
      <w:rFonts w:cs="OpenSymbol"/>
    </w:rPr>
  </w:style>
  <w:style w:type="character" w:customStyle="1" w:styleId="ListLabel522">
    <w:name w:val="ListLabel 522"/>
    <w:rPr>
      <w:rFonts w:cs="OpenSymbol"/>
    </w:rPr>
  </w:style>
  <w:style w:type="character" w:customStyle="1" w:styleId="ListLabel523">
    <w:name w:val="ListLabel 523"/>
    <w:rPr>
      <w:rFonts w:cs="OpenSymbol"/>
    </w:rPr>
  </w:style>
  <w:style w:type="character" w:customStyle="1" w:styleId="ListLabel524">
    <w:name w:val="ListLabel 524"/>
    <w:rPr>
      <w:rFonts w:cs="OpenSymbol"/>
    </w:rPr>
  </w:style>
  <w:style w:type="character" w:customStyle="1" w:styleId="ListLabel525">
    <w:name w:val="ListLabel 525"/>
    <w:rPr>
      <w:rFonts w:cs="OpenSymbol"/>
    </w:rPr>
  </w:style>
  <w:style w:type="character" w:customStyle="1" w:styleId="ListLabel526">
    <w:name w:val="ListLabel 526"/>
    <w:rPr>
      <w:rFonts w:cs="OpenSymbol"/>
    </w:rPr>
  </w:style>
  <w:style w:type="character" w:customStyle="1" w:styleId="ListLabel527">
    <w:name w:val="ListLabel 527"/>
    <w:rPr>
      <w:rFonts w:cs="OpenSymbol"/>
    </w:rPr>
  </w:style>
  <w:style w:type="character" w:customStyle="1" w:styleId="ListLabel528">
    <w:name w:val="ListLabel 528"/>
    <w:rPr>
      <w:rFonts w:cs="OpenSymbol"/>
    </w:rPr>
  </w:style>
  <w:style w:type="character" w:customStyle="1" w:styleId="ListLabel529">
    <w:name w:val="ListLabel 529"/>
    <w:rPr>
      <w:rFonts w:cs="OpenSymbol"/>
    </w:rPr>
  </w:style>
  <w:style w:type="character" w:customStyle="1" w:styleId="ListLabel530">
    <w:name w:val="ListLabel 530"/>
    <w:rPr>
      <w:rFonts w:cs="OpenSymbol"/>
    </w:rPr>
  </w:style>
  <w:style w:type="character" w:customStyle="1" w:styleId="ListLabel531">
    <w:name w:val="ListLabel 531"/>
    <w:rPr>
      <w:rFonts w:cs="OpenSymbol"/>
    </w:rPr>
  </w:style>
  <w:style w:type="character" w:customStyle="1" w:styleId="ListLabel532">
    <w:name w:val="ListLabel 532"/>
    <w:rPr>
      <w:rFonts w:cs="OpenSymbol"/>
    </w:rPr>
  </w:style>
  <w:style w:type="character" w:customStyle="1" w:styleId="ListLabel533">
    <w:name w:val="ListLabel 533"/>
    <w:rPr>
      <w:rFonts w:cs="OpenSymbol"/>
    </w:rPr>
  </w:style>
  <w:style w:type="character" w:customStyle="1" w:styleId="ListLabel534">
    <w:name w:val="ListLabel 534"/>
    <w:rPr>
      <w:rFonts w:cs="OpenSymbol"/>
    </w:rPr>
  </w:style>
  <w:style w:type="character" w:customStyle="1" w:styleId="ListLabel535">
    <w:name w:val="ListLabel 535"/>
    <w:rPr>
      <w:rFonts w:cs="OpenSymbol"/>
    </w:rPr>
  </w:style>
  <w:style w:type="character" w:customStyle="1" w:styleId="ListLabel536">
    <w:name w:val="ListLabel 536"/>
    <w:rPr>
      <w:rFonts w:cs="OpenSymbol"/>
    </w:rPr>
  </w:style>
  <w:style w:type="character" w:customStyle="1" w:styleId="ListLabel537">
    <w:name w:val="ListLabel 537"/>
    <w:rPr>
      <w:rFonts w:cs="OpenSymbol"/>
    </w:rPr>
  </w:style>
  <w:style w:type="character" w:customStyle="1" w:styleId="ListLabel538">
    <w:name w:val="ListLabel 538"/>
    <w:rPr>
      <w:rFonts w:cs="OpenSymbol"/>
    </w:rPr>
  </w:style>
  <w:style w:type="character" w:customStyle="1" w:styleId="ListLabel539">
    <w:name w:val="ListLabel 539"/>
    <w:rPr>
      <w:rFonts w:cs="OpenSymbol"/>
    </w:rPr>
  </w:style>
  <w:style w:type="character" w:customStyle="1" w:styleId="ListLabel540">
    <w:name w:val="ListLabel 540"/>
    <w:rPr>
      <w:rFonts w:cs="OpenSymbol"/>
    </w:rPr>
  </w:style>
  <w:style w:type="character" w:customStyle="1" w:styleId="ListLabel541">
    <w:name w:val="ListLabel 541"/>
    <w:rPr>
      <w:rFonts w:cs="OpenSymbol"/>
    </w:rPr>
  </w:style>
  <w:style w:type="character" w:customStyle="1" w:styleId="ListLabel542">
    <w:name w:val="ListLabel 542"/>
    <w:rPr>
      <w:rFonts w:cs="OpenSymbol"/>
    </w:rPr>
  </w:style>
  <w:style w:type="character" w:customStyle="1" w:styleId="ListLabel543">
    <w:name w:val="ListLabel 543"/>
    <w:rPr>
      <w:rFonts w:cs="OpenSymbol"/>
    </w:rPr>
  </w:style>
  <w:style w:type="character" w:customStyle="1" w:styleId="ListLabel544">
    <w:name w:val="ListLabel 544"/>
    <w:rPr>
      <w:rFonts w:cs="OpenSymbol"/>
    </w:rPr>
  </w:style>
  <w:style w:type="character" w:customStyle="1" w:styleId="ListLabel545">
    <w:name w:val="ListLabel 545"/>
    <w:rPr>
      <w:rFonts w:cs="OpenSymbol"/>
    </w:rPr>
  </w:style>
  <w:style w:type="character" w:customStyle="1" w:styleId="ListLabel546">
    <w:name w:val="ListLabel 546"/>
    <w:rPr>
      <w:rFonts w:cs="OpenSymbol"/>
    </w:rPr>
  </w:style>
  <w:style w:type="character" w:customStyle="1" w:styleId="ListLabel547">
    <w:name w:val="ListLabel 547"/>
    <w:rPr>
      <w:rFonts w:cs="OpenSymbol"/>
    </w:rPr>
  </w:style>
  <w:style w:type="character" w:customStyle="1" w:styleId="ListLabel548">
    <w:name w:val="ListLabel 548"/>
    <w:rPr>
      <w:rFonts w:cs="OpenSymbol"/>
    </w:rPr>
  </w:style>
  <w:style w:type="character" w:customStyle="1" w:styleId="ListLabel549">
    <w:name w:val="ListLabel 549"/>
    <w:rPr>
      <w:rFonts w:cs="OpenSymbol"/>
    </w:rPr>
  </w:style>
  <w:style w:type="character" w:customStyle="1" w:styleId="ListLabel550">
    <w:name w:val="ListLabel 550"/>
    <w:rPr>
      <w:rFonts w:cs="OpenSymbol"/>
    </w:rPr>
  </w:style>
  <w:style w:type="character" w:customStyle="1" w:styleId="ListLabel551">
    <w:name w:val="ListLabel 551"/>
    <w:rPr>
      <w:rFonts w:cs="OpenSymbol"/>
    </w:rPr>
  </w:style>
  <w:style w:type="character" w:customStyle="1" w:styleId="ListLabel552">
    <w:name w:val="ListLabel 552"/>
    <w:rPr>
      <w:rFonts w:cs="OpenSymbol"/>
    </w:rPr>
  </w:style>
  <w:style w:type="character" w:customStyle="1" w:styleId="ListLabel553">
    <w:name w:val="ListLabel 553"/>
    <w:rPr>
      <w:rFonts w:cs="OpenSymbol"/>
    </w:rPr>
  </w:style>
  <w:style w:type="character" w:customStyle="1" w:styleId="ListLabel554">
    <w:name w:val="ListLabel 554"/>
    <w:rPr>
      <w:rFonts w:cs="OpenSymbol"/>
    </w:rPr>
  </w:style>
  <w:style w:type="character" w:customStyle="1" w:styleId="ListLabel555">
    <w:name w:val="ListLabel 555"/>
    <w:rPr>
      <w:rFonts w:cs="OpenSymbol"/>
    </w:rPr>
  </w:style>
  <w:style w:type="character" w:customStyle="1" w:styleId="ListLabel556">
    <w:name w:val="ListLabel 556"/>
    <w:rPr>
      <w:rFonts w:cs="OpenSymbol"/>
    </w:rPr>
  </w:style>
  <w:style w:type="character" w:customStyle="1" w:styleId="ListLabel557">
    <w:name w:val="ListLabel 557"/>
    <w:rPr>
      <w:rFonts w:cs="OpenSymbol"/>
    </w:rPr>
  </w:style>
  <w:style w:type="character" w:customStyle="1" w:styleId="ListLabel558">
    <w:name w:val="ListLabel 558"/>
    <w:rPr>
      <w:rFonts w:cs="OpenSymbol"/>
    </w:rPr>
  </w:style>
  <w:style w:type="character" w:customStyle="1" w:styleId="ListLabel559">
    <w:name w:val="ListLabel 559"/>
    <w:rPr>
      <w:rFonts w:cs="OpenSymbol"/>
    </w:rPr>
  </w:style>
  <w:style w:type="character" w:customStyle="1" w:styleId="ListLabel560">
    <w:name w:val="ListLabel 560"/>
    <w:rPr>
      <w:rFonts w:cs="OpenSymbol"/>
    </w:rPr>
  </w:style>
  <w:style w:type="character" w:customStyle="1" w:styleId="ListLabel561">
    <w:name w:val="ListLabel 561"/>
    <w:rPr>
      <w:rFonts w:cs="OpenSymbol"/>
    </w:rPr>
  </w:style>
  <w:style w:type="character" w:customStyle="1" w:styleId="ListLabel562">
    <w:name w:val="ListLabel 562"/>
    <w:rPr>
      <w:rFonts w:cs="OpenSymbol"/>
    </w:rPr>
  </w:style>
  <w:style w:type="character" w:customStyle="1" w:styleId="ListLabel563">
    <w:name w:val="ListLabel 563"/>
    <w:rPr>
      <w:rFonts w:cs="OpenSymbol"/>
    </w:rPr>
  </w:style>
  <w:style w:type="character" w:customStyle="1" w:styleId="ListLabel564">
    <w:name w:val="ListLabel 564"/>
    <w:rPr>
      <w:rFonts w:cs="OpenSymbol"/>
    </w:rPr>
  </w:style>
  <w:style w:type="character" w:customStyle="1" w:styleId="ListLabel565">
    <w:name w:val="ListLabel 565"/>
    <w:rPr>
      <w:rFonts w:cs="OpenSymbol"/>
    </w:rPr>
  </w:style>
  <w:style w:type="character" w:customStyle="1" w:styleId="ListLabel566">
    <w:name w:val="ListLabel 566"/>
    <w:rPr>
      <w:rFonts w:cs="OpenSymbol"/>
    </w:rPr>
  </w:style>
  <w:style w:type="character" w:customStyle="1" w:styleId="ListLabel567">
    <w:name w:val="ListLabel 567"/>
    <w:rPr>
      <w:rFonts w:cs="OpenSymbol"/>
    </w:rPr>
  </w:style>
  <w:style w:type="character" w:customStyle="1" w:styleId="ListLabel568">
    <w:name w:val="ListLabel 568"/>
    <w:rPr>
      <w:rFonts w:cs="OpenSymbol"/>
    </w:rPr>
  </w:style>
  <w:style w:type="character" w:customStyle="1" w:styleId="ListLabel569">
    <w:name w:val="ListLabel 569"/>
    <w:rPr>
      <w:rFonts w:cs="OpenSymbol"/>
    </w:rPr>
  </w:style>
  <w:style w:type="character" w:customStyle="1" w:styleId="ListLabel570">
    <w:name w:val="ListLabel 570"/>
    <w:rPr>
      <w:rFonts w:cs="OpenSymbol"/>
    </w:rPr>
  </w:style>
  <w:style w:type="character" w:customStyle="1" w:styleId="ListLabel571">
    <w:name w:val="ListLabel 571"/>
    <w:rPr>
      <w:rFonts w:cs="OpenSymbol"/>
    </w:rPr>
  </w:style>
  <w:style w:type="character" w:customStyle="1" w:styleId="ListLabel572">
    <w:name w:val="ListLabel 572"/>
    <w:rPr>
      <w:rFonts w:cs="OpenSymbol"/>
    </w:rPr>
  </w:style>
  <w:style w:type="character" w:customStyle="1" w:styleId="ListLabel573">
    <w:name w:val="ListLabel 573"/>
    <w:rPr>
      <w:rFonts w:cs="OpenSymbol"/>
    </w:rPr>
  </w:style>
  <w:style w:type="character" w:customStyle="1" w:styleId="ListLabel574">
    <w:name w:val="ListLabel 574"/>
    <w:rPr>
      <w:rFonts w:cs="OpenSymbol"/>
    </w:rPr>
  </w:style>
  <w:style w:type="character" w:customStyle="1" w:styleId="ListLabel575">
    <w:name w:val="ListLabel 575"/>
    <w:rPr>
      <w:rFonts w:cs="OpenSymbol"/>
    </w:rPr>
  </w:style>
  <w:style w:type="character" w:customStyle="1" w:styleId="ListLabel576">
    <w:name w:val="ListLabel 576"/>
    <w:rPr>
      <w:rFonts w:cs="OpenSymbol"/>
    </w:rPr>
  </w:style>
  <w:style w:type="character" w:customStyle="1" w:styleId="ListLabel577">
    <w:name w:val="ListLabel 577"/>
    <w:rPr>
      <w:rFonts w:cs="OpenSymbol"/>
    </w:rPr>
  </w:style>
  <w:style w:type="character" w:customStyle="1" w:styleId="ListLabel578">
    <w:name w:val="ListLabel 578"/>
    <w:rPr>
      <w:rFonts w:cs="OpenSymbol"/>
    </w:rPr>
  </w:style>
  <w:style w:type="character" w:customStyle="1" w:styleId="ListLabel579">
    <w:name w:val="ListLabel 579"/>
    <w:rPr>
      <w:rFonts w:cs="OpenSymbol"/>
    </w:rPr>
  </w:style>
  <w:style w:type="character" w:customStyle="1" w:styleId="ListLabel580">
    <w:name w:val="ListLabel 580"/>
    <w:rPr>
      <w:rFonts w:cs="OpenSymbol"/>
    </w:rPr>
  </w:style>
  <w:style w:type="character" w:customStyle="1" w:styleId="ListLabel581">
    <w:name w:val="ListLabel 581"/>
    <w:rPr>
      <w:rFonts w:cs="OpenSymbol"/>
    </w:rPr>
  </w:style>
  <w:style w:type="character" w:customStyle="1" w:styleId="ListLabel582">
    <w:name w:val="ListLabel 582"/>
    <w:rPr>
      <w:rFonts w:cs="OpenSymbol"/>
    </w:rPr>
  </w:style>
  <w:style w:type="character" w:customStyle="1" w:styleId="ListLabel583">
    <w:name w:val="ListLabel 583"/>
    <w:rPr>
      <w:rFonts w:cs="OpenSymbol"/>
    </w:rPr>
  </w:style>
  <w:style w:type="character" w:customStyle="1" w:styleId="ListLabel584">
    <w:name w:val="ListLabel 584"/>
    <w:rPr>
      <w:rFonts w:cs="OpenSymbol"/>
    </w:rPr>
  </w:style>
  <w:style w:type="character" w:customStyle="1" w:styleId="ListLabel585">
    <w:name w:val="ListLabel 585"/>
    <w:rPr>
      <w:rFonts w:cs="OpenSymbol"/>
    </w:rPr>
  </w:style>
  <w:style w:type="character" w:customStyle="1" w:styleId="ListLabel586">
    <w:name w:val="ListLabel 586"/>
    <w:rPr>
      <w:rFonts w:cs="OpenSymbol"/>
    </w:rPr>
  </w:style>
  <w:style w:type="character" w:customStyle="1" w:styleId="ListLabel587">
    <w:name w:val="ListLabel 587"/>
    <w:rPr>
      <w:rFonts w:cs="OpenSymbol"/>
    </w:rPr>
  </w:style>
  <w:style w:type="character" w:customStyle="1" w:styleId="ListLabel588">
    <w:name w:val="ListLabel 588"/>
    <w:rPr>
      <w:rFonts w:cs="OpenSymbol"/>
    </w:rPr>
  </w:style>
  <w:style w:type="character" w:customStyle="1" w:styleId="ListLabel589">
    <w:name w:val="ListLabel 589"/>
    <w:rPr>
      <w:rFonts w:cs="OpenSymbol"/>
    </w:rPr>
  </w:style>
  <w:style w:type="character" w:customStyle="1" w:styleId="ListLabel590">
    <w:name w:val="ListLabel 590"/>
    <w:rPr>
      <w:rFonts w:cs="OpenSymbol"/>
    </w:rPr>
  </w:style>
  <w:style w:type="character" w:customStyle="1" w:styleId="ListLabel591">
    <w:name w:val="ListLabel 591"/>
    <w:rPr>
      <w:rFonts w:cs="OpenSymbol"/>
    </w:rPr>
  </w:style>
  <w:style w:type="character" w:customStyle="1" w:styleId="ListLabel592">
    <w:name w:val="ListLabel 592"/>
    <w:rPr>
      <w:rFonts w:cs="OpenSymbol"/>
    </w:rPr>
  </w:style>
  <w:style w:type="character" w:customStyle="1" w:styleId="ListLabel593">
    <w:name w:val="ListLabel 593"/>
    <w:rPr>
      <w:rFonts w:cs="OpenSymbol"/>
    </w:rPr>
  </w:style>
  <w:style w:type="character" w:customStyle="1" w:styleId="ListLabel594">
    <w:name w:val="ListLabel 594"/>
    <w:rPr>
      <w:rFonts w:cs="OpenSymbol"/>
    </w:rPr>
  </w:style>
  <w:style w:type="character" w:customStyle="1" w:styleId="ListLabel595">
    <w:name w:val="ListLabel 595"/>
    <w:rPr>
      <w:rFonts w:cs="OpenSymbol"/>
    </w:rPr>
  </w:style>
  <w:style w:type="character" w:customStyle="1" w:styleId="ListLabel596">
    <w:name w:val="ListLabel 596"/>
    <w:rPr>
      <w:rFonts w:cs="OpenSymbol"/>
    </w:rPr>
  </w:style>
  <w:style w:type="character" w:customStyle="1" w:styleId="ListLabel597">
    <w:name w:val="ListLabel 597"/>
    <w:rPr>
      <w:rFonts w:cs="OpenSymbol"/>
    </w:rPr>
  </w:style>
  <w:style w:type="character" w:customStyle="1" w:styleId="ListLabel598">
    <w:name w:val="ListLabel 598"/>
    <w:rPr>
      <w:rFonts w:cs="OpenSymbol"/>
    </w:rPr>
  </w:style>
  <w:style w:type="character" w:customStyle="1" w:styleId="ListLabel599">
    <w:name w:val="ListLabel 599"/>
    <w:rPr>
      <w:rFonts w:cs="OpenSymbol"/>
    </w:rPr>
  </w:style>
  <w:style w:type="character" w:customStyle="1" w:styleId="ListLabel600">
    <w:name w:val="ListLabel 600"/>
    <w:rPr>
      <w:rFonts w:cs="OpenSymbol"/>
    </w:rPr>
  </w:style>
  <w:style w:type="character" w:customStyle="1" w:styleId="ListLabel601">
    <w:name w:val="ListLabel 601"/>
    <w:rPr>
      <w:rFonts w:cs="OpenSymbol"/>
    </w:rPr>
  </w:style>
  <w:style w:type="character" w:customStyle="1" w:styleId="ListLabel602">
    <w:name w:val="ListLabel 602"/>
    <w:rPr>
      <w:rFonts w:cs="OpenSymbol"/>
    </w:rPr>
  </w:style>
  <w:style w:type="character" w:customStyle="1" w:styleId="ListLabel603">
    <w:name w:val="ListLabel 603"/>
    <w:rPr>
      <w:rFonts w:cs="OpenSymbol"/>
    </w:rPr>
  </w:style>
  <w:style w:type="character" w:customStyle="1" w:styleId="ListLabel604">
    <w:name w:val="ListLabel 604"/>
    <w:rPr>
      <w:rFonts w:cs="OpenSymbol"/>
    </w:rPr>
  </w:style>
  <w:style w:type="character" w:customStyle="1" w:styleId="ListLabel605">
    <w:name w:val="ListLabel 605"/>
    <w:rPr>
      <w:rFonts w:cs="OpenSymbol"/>
    </w:rPr>
  </w:style>
  <w:style w:type="character" w:customStyle="1" w:styleId="ListLabel606">
    <w:name w:val="ListLabel 606"/>
    <w:rPr>
      <w:rFonts w:cs="OpenSymbol"/>
    </w:rPr>
  </w:style>
  <w:style w:type="character" w:customStyle="1" w:styleId="ListLabel607">
    <w:name w:val="ListLabel 607"/>
    <w:rPr>
      <w:rFonts w:cs="OpenSymbol"/>
    </w:rPr>
  </w:style>
  <w:style w:type="character" w:customStyle="1" w:styleId="ListLabel608">
    <w:name w:val="ListLabel 608"/>
    <w:rPr>
      <w:rFonts w:cs="OpenSymbol"/>
    </w:rPr>
  </w:style>
  <w:style w:type="character" w:customStyle="1" w:styleId="ListLabel609">
    <w:name w:val="ListLabel 609"/>
    <w:rPr>
      <w:rFonts w:cs="OpenSymbol"/>
    </w:rPr>
  </w:style>
  <w:style w:type="character" w:customStyle="1" w:styleId="ListLabel610">
    <w:name w:val="ListLabel 610"/>
    <w:rPr>
      <w:rFonts w:cs="OpenSymbol"/>
    </w:rPr>
  </w:style>
  <w:style w:type="character" w:customStyle="1" w:styleId="ListLabel611">
    <w:name w:val="ListLabel 611"/>
    <w:rPr>
      <w:rFonts w:cs="Symbol"/>
    </w:rPr>
  </w:style>
  <w:style w:type="character" w:customStyle="1" w:styleId="ListLabel612">
    <w:name w:val="ListLabel 612"/>
    <w:rPr>
      <w:rFonts w:cs="Courier New"/>
    </w:rPr>
  </w:style>
  <w:style w:type="character" w:customStyle="1" w:styleId="ListLabel613">
    <w:name w:val="ListLabel 613"/>
    <w:rPr>
      <w:rFonts w:cs="Wingdings"/>
    </w:rPr>
  </w:style>
  <w:style w:type="character" w:customStyle="1" w:styleId="ListLabel614">
    <w:name w:val="ListLabel 614"/>
    <w:rPr>
      <w:rFonts w:cs="Symbol"/>
    </w:rPr>
  </w:style>
  <w:style w:type="character" w:customStyle="1" w:styleId="ListLabel615">
    <w:name w:val="ListLabel 615"/>
    <w:rPr>
      <w:rFonts w:cs="Courier New"/>
    </w:rPr>
  </w:style>
  <w:style w:type="character" w:customStyle="1" w:styleId="ListLabel616">
    <w:name w:val="ListLabel 616"/>
    <w:rPr>
      <w:rFonts w:cs="Wingdings"/>
    </w:rPr>
  </w:style>
  <w:style w:type="character" w:customStyle="1" w:styleId="ListLabel617">
    <w:name w:val="ListLabel 617"/>
    <w:rPr>
      <w:rFonts w:cs="Symbol"/>
    </w:rPr>
  </w:style>
  <w:style w:type="character" w:customStyle="1" w:styleId="ListLabel618">
    <w:name w:val="ListLabel 618"/>
    <w:rPr>
      <w:rFonts w:cs="Courier New"/>
    </w:rPr>
  </w:style>
  <w:style w:type="character" w:customStyle="1" w:styleId="ListLabel619">
    <w:name w:val="ListLabel 619"/>
    <w:rPr>
      <w:rFonts w:cs="Wingdings"/>
    </w:rPr>
  </w:style>
  <w:style w:type="character" w:customStyle="1" w:styleId="ListLabel620">
    <w:name w:val="ListLabel 620"/>
  </w:style>
  <w:style w:type="character" w:customStyle="1" w:styleId="ListLabel621">
    <w:name w:val="ListLabel 621"/>
    <w:rPr>
      <w:i w:val="0"/>
      <w:iCs w:val="0"/>
    </w:rPr>
  </w:style>
  <w:style w:type="character" w:customStyle="1" w:styleId="StrongEmphasis">
    <w:name w:val="Strong Emphasis"/>
    <w:rPr>
      <w:b/>
      <w:bCs/>
    </w:rPr>
  </w:style>
  <w:style w:type="character" w:customStyle="1" w:styleId="ListLabel622">
    <w:name w:val="ListLabel 622"/>
    <w:rPr>
      <w:b/>
      <w:bCs/>
      <w:color w:val="auto"/>
    </w:rPr>
  </w:style>
  <w:style w:type="character" w:customStyle="1" w:styleId="ListLabel623">
    <w:name w:val="ListLabel 623"/>
    <w:rPr>
      <w:b/>
      <w:bCs/>
      <w:color w:val="auto"/>
    </w:rPr>
  </w:style>
  <w:style w:type="character" w:customStyle="1" w:styleId="ListLabel624">
    <w:name w:val="ListLabel 624"/>
    <w:rPr>
      <w:b/>
      <w:bCs/>
      <w:color w:val="auto"/>
    </w:rPr>
  </w:style>
  <w:style w:type="character" w:customStyle="1" w:styleId="ListLabel625">
    <w:name w:val="ListLabel 625"/>
    <w:rPr>
      <w:b/>
      <w:bCs/>
      <w:color w:val="auto"/>
    </w:rPr>
  </w:style>
  <w:style w:type="character" w:customStyle="1" w:styleId="ListLabel626">
    <w:name w:val="ListLabel 626"/>
    <w:rPr>
      <w:b/>
      <w:bCs/>
      <w:color w:val="auto"/>
    </w:rPr>
  </w:style>
  <w:style w:type="character" w:customStyle="1" w:styleId="ListLabel627">
    <w:name w:val="ListLabel 627"/>
    <w:rPr>
      <w:b/>
      <w:bCs/>
      <w:color w:val="auto"/>
    </w:rPr>
  </w:style>
  <w:style w:type="character" w:customStyle="1" w:styleId="ListLabel628">
    <w:name w:val="ListLabel 628"/>
    <w:rPr>
      <w:b/>
      <w:bCs/>
      <w:color w:val="auto"/>
    </w:rPr>
  </w:style>
  <w:style w:type="character" w:customStyle="1" w:styleId="ListLabel629">
    <w:name w:val="ListLabel 629"/>
    <w:rPr>
      <w:b/>
      <w:bCs/>
      <w:color w:val="auto"/>
    </w:rPr>
  </w:style>
  <w:style w:type="character" w:customStyle="1" w:styleId="ListLabel630">
    <w:name w:val="ListLabel 630"/>
    <w:rPr>
      <w:b/>
      <w:bCs/>
      <w:color w:val="auto"/>
    </w:rPr>
  </w:style>
  <w:style w:type="character" w:customStyle="1" w:styleId="ListLabel631">
    <w:name w:val="ListLabel 631"/>
    <w:rPr>
      <w:b/>
      <w:bCs/>
      <w:color w:val="auto"/>
    </w:rPr>
  </w:style>
  <w:style w:type="character" w:customStyle="1" w:styleId="ListLabel632">
    <w:name w:val="ListLabel 632"/>
    <w:rPr>
      <w:rFonts w:cs="Lohit Devanagari"/>
    </w:rPr>
  </w:style>
  <w:style w:type="character" w:customStyle="1" w:styleId="ListLabel633">
    <w:name w:val="ListLabel 633"/>
    <w:rPr>
      <w:rFonts w:cs="Courier New"/>
    </w:rPr>
  </w:style>
  <w:style w:type="character" w:customStyle="1" w:styleId="ListLabel634">
    <w:name w:val="ListLabel 634"/>
    <w:rPr>
      <w:rFonts w:cs="Wingdings"/>
    </w:rPr>
  </w:style>
  <w:style w:type="character" w:customStyle="1" w:styleId="ListLabel635">
    <w:name w:val="ListLabel 635"/>
    <w:rPr>
      <w:rFonts w:cs="Symbol"/>
    </w:rPr>
  </w:style>
  <w:style w:type="character" w:customStyle="1" w:styleId="ListLabel636">
    <w:name w:val="ListLabel 636"/>
    <w:rPr>
      <w:rFonts w:cs="Courier New"/>
    </w:rPr>
  </w:style>
  <w:style w:type="character" w:customStyle="1" w:styleId="ListLabel637">
    <w:name w:val="ListLabel 637"/>
    <w:rPr>
      <w:rFonts w:cs="Wingdings"/>
    </w:rPr>
  </w:style>
  <w:style w:type="character" w:customStyle="1" w:styleId="ListLabel638">
    <w:name w:val="ListLabel 638"/>
    <w:rPr>
      <w:rFonts w:cs="Symbol"/>
    </w:rPr>
  </w:style>
  <w:style w:type="character" w:customStyle="1" w:styleId="ListLabel639">
    <w:name w:val="ListLabel 639"/>
    <w:rPr>
      <w:rFonts w:cs="Courier New"/>
    </w:rPr>
  </w:style>
  <w:style w:type="character" w:customStyle="1" w:styleId="ListLabel640">
    <w:name w:val="ListLabel 640"/>
    <w:rPr>
      <w:rFonts w:cs="Wingdings"/>
    </w:rPr>
  </w:style>
  <w:style w:type="character" w:customStyle="1" w:styleId="ListLabel641">
    <w:name w:val="ListLabel 641"/>
    <w:rPr>
      <w:rFonts w:cs="OpenSymbol"/>
    </w:rPr>
  </w:style>
  <w:style w:type="character" w:customStyle="1" w:styleId="ListLabel642">
    <w:name w:val="ListLabel 642"/>
    <w:rPr>
      <w:rFonts w:cs="OpenSymbol"/>
    </w:rPr>
  </w:style>
  <w:style w:type="character" w:customStyle="1" w:styleId="ListLabel643">
    <w:name w:val="ListLabel 643"/>
    <w:rPr>
      <w:rFonts w:cs="OpenSymbol"/>
    </w:rPr>
  </w:style>
  <w:style w:type="character" w:customStyle="1" w:styleId="ListLabel644">
    <w:name w:val="ListLabel 644"/>
    <w:rPr>
      <w:rFonts w:cs="OpenSymbol"/>
    </w:rPr>
  </w:style>
  <w:style w:type="character" w:customStyle="1" w:styleId="ListLabel645">
    <w:name w:val="ListLabel 645"/>
    <w:rPr>
      <w:rFonts w:cs="OpenSymbol"/>
    </w:rPr>
  </w:style>
  <w:style w:type="character" w:customStyle="1" w:styleId="ListLabel646">
    <w:name w:val="ListLabel 646"/>
    <w:rPr>
      <w:rFonts w:cs="OpenSymbol"/>
    </w:rPr>
  </w:style>
  <w:style w:type="character" w:customStyle="1" w:styleId="ListLabel647">
    <w:name w:val="ListLabel 647"/>
    <w:rPr>
      <w:rFonts w:cs="OpenSymbol"/>
    </w:rPr>
  </w:style>
  <w:style w:type="character" w:customStyle="1" w:styleId="ListLabel648">
    <w:name w:val="ListLabel 648"/>
    <w:rPr>
      <w:rFonts w:cs="OpenSymbol"/>
    </w:rPr>
  </w:style>
  <w:style w:type="character" w:customStyle="1" w:styleId="ListLabel649">
    <w:name w:val="ListLabel 649"/>
    <w:rPr>
      <w:rFonts w:cs="OpenSymbol"/>
    </w:rPr>
  </w:style>
  <w:style w:type="character" w:customStyle="1" w:styleId="ListLabel650">
    <w:name w:val="ListLabel 650"/>
    <w:rPr>
      <w:rFonts w:cs="OpenSymbol"/>
    </w:rPr>
  </w:style>
  <w:style w:type="character" w:customStyle="1" w:styleId="ListLabel651">
    <w:name w:val="ListLabel 651"/>
    <w:rPr>
      <w:rFonts w:cs="OpenSymbol"/>
    </w:rPr>
  </w:style>
  <w:style w:type="character" w:customStyle="1" w:styleId="ListLabel652">
    <w:name w:val="ListLabel 652"/>
    <w:rPr>
      <w:rFonts w:cs="OpenSymbol"/>
    </w:rPr>
  </w:style>
  <w:style w:type="character" w:customStyle="1" w:styleId="ListLabel653">
    <w:name w:val="ListLabel 653"/>
    <w:rPr>
      <w:rFonts w:cs="OpenSymbol"/>
    </w:rPr>
  </w:style>
  <w:style w:type="character" w:customStyle="1" w:styleId="ListLabel654">
    <w:name w:val="ListLabel 654"/>
    <w:rPr>
      <w:rFonts w:cs="OpenSymbol"/>
    </w:rPr>
  </w:style>
  <w:style w:type="character" w:customStyle="1" w:styleId="ListLabel655">
    <w:name w:val="ListLabel 655"/>
    <w:rPr>
      <w:rFonts w:cs="OpenSymbol"/>
    </w:rPr>
  </w:style>
  <w:style w:type="character" w:customStyle="1" w:styleId="ListLabel656">
    <w:name w:val="ListLabel 656"/>
    <w:rPr>
      <w:rFonts w:cs="OpenSymbol"/>
    </w:rPr>
  </w:style>
  <w:style w:type="character" w:customStyle="1" w:styleId="ListLabel657">
    <w:name w:val="ListLabel 657"/>
    <w:rPr>
      <w:rFonts w:cs="OpenSymbol"/>
    </w:rPr>
  </w:style>
  <w:style w:type="character" w:customStyle="1" w:styleId="ListLabel658">
    <w:name w:val="ListLabel 658"/>
    <w:rPr>
      <w:rFonts w:cs="OpenSymbol"/>
    </w:rPr>
  </w:style>
  <w:style w:type="character" w:customStyle="1" w:styleId="ListLabel659">
    <w:name w:val="ListLabel 659"/>
    <w:rPr>
      <w:rFonts w:cs="OpenSymbol"/>
    </w:rPr>
  </w:style>
  <w:style w:type="character" w:customStyle="1" w:styleId="ListLabel660">
    <w:name w:val="ListLabel 660"/>
    <w:rPr>
      <w:rFonts w:cs="OpenSymbol"/>
    </w:rPr>
  </w:style>
  <w:style w:type="character" w:customStyle="1" w:styleId="ListLabel661">
    <w:name w:val="ListLabel 661"/>
    <w:rPr>
      <w:rFonts w:cs="OpenSymbol"/>
    </w:rPr>
  </w:style>
  <w:style w:type="character" w:customStyle="1" w:styleId="ListLabel662">
    <w:name w:val="ListLabel 662"/>
    <w:rPr>
      <w:rFonts w:cs="OpenSymbol"/>
    </w:rPr>
  </w:style>
  <w:style w:type="character" w:customStyle="1" w:styleId="ListLabel663">
    <w:name w:val="ListLabel 663"/>
    <w:rPr>
      <w:rFonts w:cs="OpenSymbol"/>
    </w:rPr>
  </w:style>
  <w:style w:type="character" w:customStyle="1" w:styleId="ListLabel664">
    <w:name w:val="ListLabel 664"/>
    <w:rPr>
      <w:rFonts w:cs="OpenSymbol"/>
    </w:rPr>
  </w:style>
  <w:style w:type="character" w:customStyle="1" w:styleId="ListLabel665">
    <w:name w:val="ListLabel 665"/>
    <w:rPr>
      <w:rFonts w:cs="OpenSymbol"/>
    </w:rPr>
  </w:style>
  <w:style w:type="character" w:customStyle="1" w:styleId="ListLabel666">
    <w:name w:val="ListLabel 666"/>
    <w:rPr>
      <w:rFonts w:cs="OpenSymbol"/>
    </w:rPr>
  </w:style>
  <w:style w:type="character" w:customStyle="1" w:styleId="ListLabel667">
    <w:name w:val="ListLabel 667"/>
    <w:rPr>
      <w:rFonts w:cs="OpenSymbol"/>
    </w:rPr>
  </w:style>
  <w:style w:type="character" w:customStyle="1" w:styleId="ListLabel668">
    <w:name w:val="ListLabel 668"/>
    <w:rPr>
      <w:rFonts w:cs="OpenSymbol"/>
    </w:rPr>
  </w:style>
  <w:style w:type="character" w:customStyle="1" w:styleId="ListLabel669">
    <w:name w:val="ListLabel 669"/>
    <w:rPr>
      <w:rFonts w:cs="OpenSymbol"/>
    </w:rPr>
  </w:style>
  <w:style w:type="character" w:customStyle="1" w:styleId="ListLabel670">
    <w:name w:val="ListLabel 670"/>
    <w:rPr>
      <w:rFonts w:cs="OpenSymbol"/>
    </w:rPr>
  </w:style>
  <w:style w:type="character" w:customStyle="1" w:styleId="ListLabel671">
    <w:name w:val="ListLabel 671"/>
    <w:rPr>
      <w:rFonts w:cs="OpenSymbol"/>
    </w:rPr>
  </w:style>
  <w:style w:type="character" w:customStyle="1" w:styleId="ListLabel672">
    <w:name w:val="ListLabel 672"/>
    <w:rPr>
      <w:rFonts w:cs="OpenSymbol"/>
    </w:rPr>
  </w:style>
  <w:style w:type="character" w:customStyle="1" w:styleId="ListLabel673">
    <w:name w:val="ListLabel 673"/>
    <w:rPr>
      <w:rFonts w:cs="OpenSymbol"/>
    </w:rPr>
  </w:style>
  <w:style w:type="character" w:customStyle="1" w:styleId="ListLabel674">
    <w:name w:val="ListLabel 674"/>
    <w:rPr>
      <w:rFonts w:cs="OpenSymbol"/>
    </w:rPr>
  </w:style>
  <w:style w:type="character" w:customStyle="1" w:styleId="ListLabel675">
    <w:name w:val="ListLabel 675"/>
    <w:rPr>
      <w:rFonts w:cs="OpenSymbol"/>
    </w:rPr>
  </w:style>
  <w:style w:type="character" w:customStyle="1" w:styleId="ListLabel676">
    <w:name w:val="ListLabel 676"/>
    <w:rPr>
      <w:rFonts w:cs="OpenSymbol"/>
    </w:rPr>
  </w:style>
  <w:style w:type="character" w:customStyle="1" w:styleId="ListLabel677">
    <w:name w:val="ListLabel 677"/>
    <w:rPr>
      <w:rFonts w:cs="OpenSymbol"/>
    </w:rPr>
  </w:style>
  <w:style w:type="character" w:customStyle="1" w:styleId="ListLabel678">
    <w:name w:val="ListLabel 678"/>
    <w:rPr>
      <w:rFonts w:cs="OpenSymbol"/>
    </w:rPr>
  </w:style>
  <w:style w:type="character" w:customStyle="1" w:styleId="ListLabel679">
    <w:name w:val="ListLabel 679"/>
    <w:rPr>
      <w:rFonts w:cs="OpenSymbol"/>
    </w:rPr>
  </w:style>
  <w:style w:type="character" w:customStyle="1" w:styleId="ListLabel680">
    <w:name w:val="ListLabel 680"/>
    <w:rPr>
      <w:rFonts w:cs="OpenSymbol"/>
    </w:rPr>
  </w:style>
  <w:style w:type="character" w:customStyle="1" w:styleId="ListLabel681">
    <w:name w:val="ListLabel 681"/>
    <w:rPr>
      <w:rFonts w:cs="OpenSymbol"/>
    </w:rPr>
  </w:style>
  <w:style w:type="character" w:customStyle="1" w:styleId="ListLabel682">
    <w:name w:val="ListLabel 682"/>
    <w:rPr>
      <w:rFonts w:cs="OpenSymbol"/>
    </w:rPr>
  </w:style>
  <w:style w:type="character" w:customStyle="1" w:styleId="ListLabel683">
    <w:name w:val="ListLabel 683"/>
    <w:rPr>
      <w:rFonts w:cs="OpenSymbol"/>
    </w:rPr>
  </w:style>
  <w:style w:type="character" w:customStyle="1" w:styleId="ListLabel684">
    <w:name w:val="ListLabel 684"/>
    <w:rPr>
      <w:rFonts w:cs="OpenSymbol"/>
    </w:rPr>
  </w:style>
  <w:style w:type="character" w:customStyle="1" w:styleId="ListLabel685">
    <w:name w:val="ListLabel 685"/>
    <w:rPr>
      <w:rFonts w:cs="OpenSymbol"/>
    </w:rPr>
  </w:style>
  <w:style w:type="character" w:customStyle="1" w:styleId="ListLabel686">
    <w:name w:val="ListLabel 686"/>
    <w:rPr>
      <w:rFonts w:cs="OpenSymbol"/>
    </w:rPr>
  </w:style>
  <w:style w:type="character" w:customStyle="1" w:styleId="ListLabel687">
    <w:name w:val="ListLabel 687"/>
    <w:rPr>
      <w:rFonts w:cs="OpenSymbol"/>
    </w:rPr>
  </w:style>
  <w:style w:type="character" w:customStyle="1" w:styleId="ListLabel688">
    <w:name w:val="ListLabel 688"/>
    <w:rPr>
      <w:rFonts w:cs="OpenSymbol"/>
    </w:rPr>
  </w:style>
  <w:style w:type="character" w:customStyle="1" w:styleId="ListLabel689">
    <w:name w:val="ListLabel 689"/>
    <w:rPr>
      <w:rFonts w:cs="OpenSymbol"/>
    </w:rPr>
  </w:style>
  <w:style w:type="character" w:customStyle="1" w:styleId="ListLabel690">
    <w:name w:val="ListLabel 690"/>
    <w:rPr>
      <w:rFonts w:cs="OpenSymbol"/>
    </w:rPr>
  </w:style>
  <w:style w:type="character" w:customStyle="1" w:styleId="ListLabel691">
    <w:name w:val="ListLabel 691"/>
    <w:rPr>
      <w:rFonts w:cs="OpenSymbol"/>
    </w:rPr>
  </w:style>
  <w:style w:type="character" w:customStyle="1" w:styleId="ListLabel692">
    <w:name w:val="ListLabel 692"/>
    <w:rPr>
      <w:rFonts w:cs="OpenSymbol"/>
    </w:rPr>
  </w:style>
  <w:style w:type="character" w:customStyle="1" w:styleId="ListLabel693">
    <w:name w:val="ListLabel 693"/>
    <w:rPr>
      <w:rFonts w:cs="OpenSymbol"/>
    </w:rPr>
  </w:style>
  <w:style w:type="character" w:customStyle="1" w:styleId="ListLabel694">
    <w:name w:val="ListLabel 694"/>
    <w:rPr>
      <w:rFonts w:cs="OpenSymbol"/>
    </w:rPr>
  </w:style>
  <w:style w:type="character" w:customStyle="1" w:styleId="ListLabel695">
    <w:name w:val="ListLabel 695"/>
    <w:rPr>
      <w:rFonts w:cs="OpenSymbol"/>
    </w:rPr>
  </w:style>
  <w:style w:type="character" w:customStyle="1" w:styleId="ListLabel696">
    <w:name w:val="ListLabel 696"/>
    <w:rPr>
      <w:rFonts w:cs="OpenSymbol"/>
    </w:rPr>
  </w:style>
  <w:style w:type="character" w:customStyle="1" w:styleId="ListLabel697">
    <w:name w:val="ListLabel 697"/>
    <w:rPr>
      <w:rFonts w:cs="OpenSymbol"/>
    </w:rPr>
  </w:style>
  <w:style w:type="character" w:customStyle="1" w:styleId="ListLabel698">
    <w:name w:val="ListLabel 698"/>
    <w:rPr>
      <w:rFonts w:cs="OpenSymbol"/>
    </w:rPr>
  </w:style>
  <w:style w:type="character" w:customStyle="1" w:styleId="ListLabel699">
    <w:name w:val="ListLabel 699"/>
    <w:rPr>
      <w:rFonts w:cs="OpenSymbol"/>
    </w:rPr>
  </w:style>
  <w:style w:type="character" w:customStyle="1" w:styleId="ListLabel700">
    <w:name w:val="ListLabel 700"/>
    <w:rPr>
      <w:rFonts w:cs="OpenSymbol"/>
    </w:rPr>
  </w:style>
  <w:style w:type="character" w:customStyle="1" w:styleId="ListLabel701">
    <w:name w:val="ListLabel 701"/>
    <w:rPr>
      <w:rFonts w:cs="OpenSymbol"/>
    </w:rPr>
  </w:style>
  <w:style w:type="character" w:customStyle="1" w:styleId="ListLabel702">
    <w:name w:val="ListLabel 702"/>
    <w:rPr>
      <w:rFonts w:cs="OpenSymbol"/>
    </w:rPr>
  </w:style>
  <w:style w:type="character" w:customStyle="1" w:styleId="ListLabel703">
    <w:name w:val="ListLabel 703"/>
    <w:rPr>
      <w:rFonts w:cs="OpenSymbol"/>
    </w:rPr>
  </w:style>
  <w:style w:type="character" w:customStyle="1" w:styleId="ListLabel704">
    <w:name w:val="ListLabel 704"/>
    <w:rPr>
      <w:rFonts w:cs="OpenSymbol"/>
    </w:rPr>
  </w:style>
  <w:style w:type="character" w:customStyle="1" w:styleId="ListLabel705">
    <w:name w:val="ListLabel 705"/>
    <w:rPr>
      <w:rFonts w:cs="OpenSymbol"/>
    </w:rPr>
  </w:style>
  <w:style w:type="character" w:customStyle="1" w:styleId="ListLabel706">
    <w:name w:val="ListLabel 706"/>
    <w:rPr>
      <w:rFonts w:cs="OpenSymbol"/>
    </w:rPr>
  </w:style>
  <w:style w:type="character" w:customStyle="1" w:styleId="ListLabel707">
    <w:name w:val="ListLabel 707"/>
    <w:rPr>
      <w:rFonts w:cs="OpenSymbol"/>
    </w:rPr>
  </w:style>
  <w:style w:type="character" w:customStyle="1" w:styleId="ListLabel708">
    <w:name w:val="ListLabel 708"/>
    <w:rPr>
      <w:rFonts w:cs="OpenSymbol"/>
    </w:rPr>
  </w:style>
  <w:style w:type="character" w:customStyle="1" w:styleId="ListLabel709">
    <w:name w:val="ListLabel 709"/>
    <w:rPr>
      <w:rFonts w:cs="OpenSymbol"/>
    </w:rPr>
  </w:style>
  <w:style w:type="character" w:customStyle="1" w:styleId="ListLabel710">
    <w:name w:val="ListLabel 710"/>
    <w:rPr>
      <w:rFonts w:cs="OpenSymbol"/>
    </w:rPr>
  </w:style>
  <w:style w:type="character" w:customStyle="1" w:styleId="ListLabel711">
    <w:name w:val="ListLabel 711"/>
    <w:rPr>
      <w:rFonts w:cs="OpenSymbol"/>
    </w:rPr>
  </w:style>
  <w:style w:type="character" w:customStyle="1" w:styleId="ListLabel712">
    <w:name w:val="ListLabel 712"/>
    <w:rPr>
      <w:rFonts w:cs="OpenSymbol"/>
    </w:rPr>
  </w:style>
  <w:style w:type="character" w:customStyle="1" w:styleId="ListLabel713">
    <w:name w:val="ListLabel 713"/>
    <w:rPr>
      <w:rFonts w:cs="OpenSymbol"/>
    </w:rPr>
  </w:style>
  <w:style w:type="character" w:customStyle="1" w:styleId="ListLabel714">
    <w:name w:val="ListLabel 714"/>
    <w:rPr>
      <w:rFonts w:cs="OpenSymbol"/>
    </w:rPr>
  </w:style>
  <w:style w:type="character" w:customStyle="1" w:styleId="ListLabel715">
    <w:name w:val="ListLabel 715"/>
    <w:rPr>
      <w:rFonts w:cs="OpenSymbol"/>
    </w:rPr>
  </w:style>
  <w:style w:type="character" w:customStyle="1" w:styleId="ListLabel716">
    <w:name w:val="ListLabel 716"/>
    <w:rPr>
      <w:rFonts w:cs="OpenSymbol"/>
    </w:rPr>
  </w:style>
  <w:style w:type="character" w:customStyle="1" w:styleId="ListLabel717">
    <w:name w:val="ListLabel 717"/>
    <w:rPr>
      <w:rFonts w:cs="OpenSymbol"/>
    </w:rPr>
  </w:style>
  <w:style w:type="character" w:customStyle="1" w:styleId="ListLabel718">
    <w:name w:val="ListLabel 718"/>
    <w:rPr>
      <w:rFonts w:cs="OpenSymbol"/>
    </w:rPr>
  </w:style>
  <w:style w:type="character" w:customStyle="1" w:styleId="ListLabel719">
    <w:name w:val="ListLabel 719"/>
    <w:rPr>
      <w:rFonts w:cs="OpenSymbol"/>
    </w:rPr>
  </w:style>
  <w:style w:type="character" w:customStyle="1" w:styleId="ListLabel720">
    <w:name w:val="ListLabel 720"/>
    <w:rPr>
      <w:rFonts w:cs="OpenSymbol"/>
    </w:rPr>
  </w:style>
  <w:style w:type="character" w:customStyle="1" w:styleId="ListLabel721">
    <w:name w:val="ListLabel 721"/>
    <w:rPr>
      <w:rFonts w:cs="OpenSymbol"/>
    </w:rPr>
  </w:style>
  <w:style w:type="character" w:customStyle="1" w:styleId="ListLabel722">
    <w:name w:val="ListLabel 722"/>
    <w:rPr>
      <w:rFonts w:cs="OpenSymbol"/>
    </w:rPr>
  </w:style>
  <w:style w:type="character" w:customStyle="1" w:styleId="ListLabel723">
    <w:name w:val="ListLabel 723"/>
    <w:rPr>
      <w:rFonts w:cs="OpenSymbol"/>
    </w:rPr>
  </w:style>
  <w:style w:type="character" w:customStyle="1" w:styleId="ListLabel724">
    <w:name w:val="ListLabel 724"/>
    <w:rPr>
      <w:rFonts w:cs="OpenSymbol"/>
    </w:rPr>
  </w:style>
  <w:style w:type="character" w:customStyle="1" w:styleId="ListLabel725">
    <w:name w:val="ListLabel 725"/>
    <w:rPr>
      <w:rFonts w:cs="OpenSymbol"/>
    </w:rPr>
  </w:style>
  <w:style w:type="character" w:customStyle="1" w:styleId="ListLabel726">
    <w:name w:val="ListLabel 726"/>
    <w:rPr>
      <w:rFonts w:cs="OpenSymbol"/>
    </w:rPr>
  </w:style>
  <w:style w:type="character" w:customStyle="1" w:styleId="ListLabel727">
    <w:name w:val="ListLabel 727"/>
    <w:rPr>
      <w:rFonts w:cs="OpenSymbol"/>
    </w:rPr>
  </w:style>
  <w:style w:type="character" w:customStyle="1" w:styleId="ListLabel728">
    <w:name w:val="ListLabel 728"/>
    <w:rPr>
      <w:rFonts w:cs="OpenSymbol"/>
    </w:rPr>
  </w:style>
  <w:style w:type="character" w:customStyle="1" w:styleId="ListLabel729">
    <w:name w:val="ListLabel 729"/>
    <w:rPr>
      <w:rFonts w:cs="OpenSymbol"/>
    </w:rPr>
  </w:style>
  <w:style w:type="character" w:customStyle="1" w:styleId="ListLabel730">
    <w:name w:val="ListLabel 730"/>
    <w:rPr>
      <w:rFonts w:cs="OpenSymbol"/>
    </w:rPr>
  </w:style>
  <w:style w:type="character" w:customStyle="1" w:styleId="ListLabel731">
    <w:name w:val="ListLabel 731"/>
    <w:rPr>
      <w:rFonts w:cs="OpenSymbol"/>
    </w:rPr>
  </w:style>
  <w:style w:type="character" w:customStyle="1" w:styleId="ListLabel732">
    <w:name w:val="ListLabel 732"/>
    <w:rPr>
      <w:rFonts w:cs="OpenSymbol"/>
    </w:rPr>
  </w:style>
  <w:style w:type="character" w:customStyle="1" w:styleId="ListLabel733">
    <w:name w:val="ListLabel 733"/>
    <w:rPr>
      <w:rFonts w:cs="OpenSymbol"/>
    </w:rPr>
  </w:style>
  <w:style w:type="character" w:customStyle="1" w:styleId="ListLabel734">
    <w:name w:val="ListLabel 734"/>
    <w:rPr>
      <w:rFonts w:cs="OpenSymbol"/>
    </w:rPr>
  </w:style>
  <w:style w:type="character" w:customStyle="1" w:styleId="ListLabel735">
    <w:name w:val="ListLabel 735"/>
    <w:rPr>
      <w:rFonts w:cs="OpenSymbol"/>
    </w:rPr>
  </w:style>
  <w:style w:type="character" w:customStyle="1" w:styleId="ListLabel736">
    <w:name w:val="ListLabel 736"/>
    <w:rPr>
      <w:rFonts w:cs="OpenSymbol"/>
    </w:rPr>
  </w:style>
  <w:style w:type="character" w:customStyle="1" w:styleId="ListLabel737">
    <w:name w:val="ListLabel 737"/>
    <w:rPr>
      <w:rFonts w:cs="OpenSymbol"/>
    </w:rPr>
  </w:style>
  <w:style w:type="character" w:customStyle="1" w:styleId="ListLabel738">
    <w:name w:val="ListLabel 738"/>
    <w:rPr>
      <w:rFonts w:cs="OpenSymbol"/>
    </w:rPr>
  </w:style>
  <w:style w:type="character" w:customStyle="1" w:styleId="ListLabel739">
    <w:name w:val="ListLabel 739"/>
    <w:rPr>
      <w:rFonts w:cs="OpenSymbol"/>
    </w:rPr>
  </w:style>
  <w:style w:type="character" w:customStyle="1" w:styleId="ListLabel740">
    <w:name w:val="ListLabel 740"/>
    <w:rPr>
      <w:rFonts w:cs="OpenSymbol"/>
    </w:rPr>
  </w:style>
  <w:style w:type="character" w:customStyle="1" w:styleId="ListLabel741">
    <w:name w:val="ListLabel 741"/>
    <w:rPr>
      <w:rFonts w:cs="OpenSymbol"/>
    </w:rPr>
  </w:style>
  <w:style w:type="character" w:customStyle="1" w:styleId="ListLabel742">
    <w:name w:val="ListLabel 742"/>
    <w:rPr>
      <w:rFonts w:cs="OpenSymbol"/>
    </w:rPr>
  </w:style>
  <w:style w:type="character" w:customStyle="1" w:styleId="ListLabel743">
    <w:name w:val="ListLabel 743"/>
    <w:rPr>
      <w:rFonts w:cs="OpenSymbol"/>
    </w:rPr>
  </w:style>
  <w:style w:type="character" w:customStyle="1" w:styleId="ListLabel744">
    <w:name w:val="ListLabel 744"/>
    <w:rPr>
      <w:rFonts w:cs="OpenSymbol"/>
    </w:rPr>
  </w:style>
  <w:style w:type="character" w:customStyle="1" w:styleId="ListLabel745">
    <w:name w:val="ListLabel 745"/>
    <w:rPr>
      <w:rFonts w:cs="OpenSymbol"/>
    </w:rPr>
  </w:style>
  <w:style w:type="character" w:customStyle="1" w:styleId="ListLabel746">
    <w:name w:val="ListLabel 746"/>
    <w:rPr>
      <w:rFonts w:cs="OpenSymbol"/>
    </w:rPr>
  </w:style>
  <w:style w:type="character" w:customStyle="1" w:styleId="ListLabel747">
    <w:name w:val="ListLabel 747"/>
    <w:rPr>
      <w:rFonts w:cs="OpenSymbol"/>
    </w:rPr>
  </w:style>
  <w:style w:type="character" w:customStyle="1" w:styleId="ListLabel748">
    <w:name w:val="ListLabel 748"/>
    <w:rPr>
      <w:rFonts w:cs="OpenSymbol"/>
    </w:rPr>
  </w:style>
  <w:style w:type="character" w:customStyle="1" w:styleId="ListLabel749">
    <w:name w:val="ListLabel 749"/>
    <w:rPr>
      <w:rFonts w:cs="OpenSymbol"/>
    </w:rPr>
  </w:style>
  <w:style w:type="character" w:customStyle="1" w:styleId="ListLabel750">
    <w:name w:val="ListLabel 750"/>
    <w:rPr>
      <w:rFonts w:cs="OpenSymbol"/>
    </w:rPr>
  </w:style>
  <w:style w:type="character" w:customStyle="1" w:styleId="ListLabel751">
    <w:name w:val="ListLabel 751"/>
    <w:rPr>
      <w:rFonts w:cs="OpenSymbol"/>
    </w:rPr>
  </w:style>
  <w:style w:type="character" w:customStyle="1" w:styleId="ListLabel752">
    <w:name w:val="ListLabel 752"/>
    <w:rPr>
      <w:rFonts w:cs="OpenSymbol"/>
    </w:rPr>
  </w:style>
  <w:style w:type="character" w:customStyle="1" w:styleId="ListLabel753">
    <w:name w:val="ListLabel 753"/>
    <w:rPr>
      <w:rFonts w:cs="OpenSymbol"/>
    </w:rPr>
  </w:style>
  <w:style w:type="character" w:customStyle="1" w:styleId="ListLabel754">
    <w:name w:val="ListLabel 754"/>
    <w:rPr>
      <w:rFonts w:cs="OpenSymbol"/>
    </w:rPr>
  </w:style>
  <w:style w:type="character" w:customStyle="1" w:styleId="ListLabel755">
    <w:name w:val="ListLabel 755"/>
    <w:rPr>
      <w:rFonts w:cs="OpenSymbol"/>
    </w:rPr>
  </w:style>
  <w:style w:type="character" w:customStyle="1" w:styleId="ListLabel756">
    <w:name w:val="ListLabel 756"/>
    <w:rPr>
      <w:rFonts w:cs="OpenSymbol"/>
    </w:rPr>
  </w:style>
  <w:style w:type="character" w:customStyle="1" w:styleId="ListLabel757">
    <w:name w:val="ListLabel 757"/>
    <w:rPr>
      <w:rFonts w:cs="OpenSymbol"/>
    </w:rPr>
  </w:style>
  <w:style w:type="character" w:customStyle="1" w:styleId="ListLabel758">
    <w:name w:val="ListLabel 758"/>
    <w:rPr>
      <w:rFonts w:cs="OpenSymbol"/>
    </w:rPr>
  </w:style>
  <w:style w:type="character" w:customStyle="1" w:styleId="ListLabel759">
    <w:name w:val="ListLabel 759"/>
    <w:rPr>
      <w:rFonts w:cs="OpenSymbol"/>
    </w:rPr>
  </w:style>
  <w:style w:type="character" w:customStyle="1" w:styleId="ListLabel760">
    <w:name w:val="ListLabel 760"/>
    <w:rPr>
      <w:rFonts w:cs="OpenSymbol"/>
    </w:rPr>
  </w:style>
  <w:style w:type="character" w:customStyle="1" w:styleId="ListLabel761">
    <w:name w:val="ListLabel 761"/>
    <w:rPr>
      <w:rFonts w:cs="OpenSymbol"/>
    </w:rPr>
  </w:style>
  <w:style w:type="character" w:customStyle="1" w:styleId="ListLabel762">
    <w:name w:val="ListLabel 762"/>
    <w:rPr>
      <w:rFonts w:cs="OpenSymbol"/>
    </w:rPr>
  </w:style>
  <w:style w:type="character" w:customStyle="1" w:styleId="ListLabel763">
    <w:name w:val="ListLabel 763"/>
    <w:rPr>
      <w:rFonts w:cs="OpenSymbol"/>
    </w:rPr>
  </w:style>
  <w:style w:type="character" w:customStyle="1" w:styleId="ListLabel764">
    <w:name w:val="ListLabel 764"/>
    <w:rPr>
      <w:rFonts w:cs="OpenSymbol"/>
    </w:rPr>
  </w:style>
  <w:style w:type="character" w:customStyle="1" w:styleId="ListLabel765">
    <w:name w:val="ListLabel 765"/>
    <w:rPr>
      <w:rFonts w:cs="OpenSymbol"/>
    </w:rPr>
  </w:style>
  <w:style w:type="character" w:customStyle="1" w:styleId="ListLabel766">
    <w:name w:val="ListLabel 766"/>
    <w:rPr>
      <w:rFonts w:cs="OpenSymbol"/>
    </w:rPr>
  </w:style>
  <w:style w:type="character" w:customStyle="1" w:styleId="ListLabel767">
    <w:name w:val="ListLabel 767"/>
    <w:rPr>
      <w:rFonts w:cs="OpenSymbol"/>
    </w:rPr>
  </w:style>
  <w:style w:type="character" w:customStyle="1" w:styleId="ListLabel768">
    <w:name w:val="ListLabel 768"/>
    <w:rPr>
      <w:rFonts w:cs="OpenSymbol"/>
    </w:rPr>
  </w:style>
  <w:style w:type="character" w:customStyle="1" w:styleId="ListLabel769">
    <w:name w:val="ListLabel 769"/>
    <w:rPr>
      <w:rFonts w:cs="OpenSymbol"/>
    </w:rPr>
  </w:style>
  <w:style w:type="character" w:customStyle="1" w:styleId="ListLabel770">
    <w:name w:val="ListLabel 770"/>
    <w:rPr>
      <w:rFonts w:cs="OpenSymbol"/>
    </w:rPr>
  </w:style>
  <w:style w:type="character" w:customStyle="1" w:styleId="ListLabel771">
    <w:name w:val="ListLabel 771"/>
    <w:rPr>
      <w:rFonts w:cs="OpenSymbol"/>
    </w:rPr>
  </w:style>
  <w:style w:type="character" w:customStyle="1" w:styleId="ListLabel772">
    <w:name w:val="ListLabel 772"/>
    <w:rPr>
      <w:rFonts w:cs="OpenSymbol"/>
    </w:rPr>
  </w:style>
  <w:style w:type="character" w:customStyle="1" w:styleId="ListLabel773">
    <w:name w:val="ListLabel 773"/>
    <w:rPr>
      <w:rFonts w:cs="OpenSymbol"/>
    </w:rPr>
  </w:style>
  <w:style w:type="character" w:customStyle="1" w:styleId="ListLabel774">
    <w:name w:val="ListLabel 774"/>
    <w:rPr>
      <w:rFonts w:cs="OpenSymbol"/>
    </w:rPr>
  </w:style>
  <w:style w:type="character" w:customStyle="1" w:styleId="ListLabel775">
    <w:name w:val="ListLabel 775"/>
    <w:rPr>
      <w:rFonts w:cs="OpenSymbol"/>
    </w:rPr>
  </w:style>
  <w:style w:type="character" w:customStyle="1" w:styleId="ListLabel776">
    <w:name w:val="ListLabel 776"/>
    <w:rPr>
      <w:rFonts w:cs="OpenSymbol"/>
    </w:rPr>
  </w:style>
  <w:style w:type="character" w:customStyle="1" w:styleId="ListLabel777">
    <w:name w:val="ListLabel 777"/>
    <w:rPr>
      <w:rFonts w:cs="OpenSymbol"/>
    </w:rPr>
  </w:style>
  <w:style w:type="character" w:customStyle="1" w:styleId="ListLabel778">
    <w:name w:val="ListLabel 778"/>
    <w:rPr>
      <w:rFonts w:cs="OpenSymbol"/>
    </w:rPr>
  </w:style>
  <w:style w:type="character" w:customStyle="1" w:styleId="ListLabel779">
    <w:name w:val="ListLabel 779"/>
    <w:rPr>
      <w:rFonts w:cs="OpenSymbol"/>
    </w:rPr>
  </w:style>
  <w:style w:type="character" w:customStyle="1" w:styleId="ListLabel780">
    <w:name w:val="ListLabel 780"/>
    <w:rPr>
      <w:rFonts w:cs="OpenSymbol"/>
    </w:rPr>
  </w:style>
  <w:style w:type="character" w:customStyle="1" w:styleId="ListLabel781">
    <w:name w:val="ListLabel 781"/>
    <w:rPr>
      <w:rFonts w:cs="OpenSymbol"/>
    </w:rPr>
  </w:style>
  <w:style w:type="character" w:customStyle="1" w:styleId="ListLabel782">
    <w:name w:val="ListLabel 782"/>
    <w:rPr>
      <w:rFonts w:cs="OpenSymbol"/>
    </w:rPr>
  </w:style>
  <w:style w:type="character" w:customStyle="1" w:styleId="ListLabel783">
    <w:name w:val="ListLabel 783"/>
    <w:rPr>
      <w:rFonts w:cs="OpenSymbol"/>
    </w:rPr>
  </w:style>
  <w:style w:type="character" w:customStyle="1" w:styleId="ListLabel784">
    <w:name w:val="ListLabel 784"/>
    <w:rPr>
      <w:rFonts w:cs="OpenSymbol"/>
    </w:rPr>
  </w:style>
  <w:style w:type="character" w:customStyle="1" w:styleId="ListLabel785">
    <w:name w:val="ListLabel 785"/>
    <w:rPr>
      <w:rFonts w:cs="OpenSymbol"/>
    </w:rPr>
  </w:style>
  <w:style w:type="character" w:customStyle="1" w:styleId="ListLabel786">
    <w:name w:val="ListLabel 786"/>
    <w:rPr>
      <w:rFonts w:cs="OpenSymbol"/>
    </w:rPr>
  </w:style>
  <w:style w:type="character" w:customStyle="1" w:styleId="ListLabel787">
    <w:name w:val="ListLabel 787"/>
    <w:rPr>
      <w:rFonts w:cs="OpenSymbol"/>
    </w:rPr>
  </w:style>
  <w:style w:type="character" w:customStyle="1" w:styleId="ListLabel788">
    <w:name w:val="ListLabel 788"/>
    <w:rPr>
      <w:rFonts w:cs="OpenSymbol"/>
    </w:rPr>
  </w:style>
  <w:style w:type="character" w:customStyle="1" w:styleId="ListLabel789">
    <w:name w:val="ListLabel 789"/>
    <w:rPr>
      <w:rFonts w:cs="OpenSymbol"/>
    </w:rPr>
  </w:style>
  <w:style w:type="character" w:customStyle="1" w:styleId="ListLabel790">
    <w:name w:val="ListLabel 790"/>
    <w:rPr>
      <w:rFonts w:cs="OpenSymbol"/>
    </w:rPr>
  </w:style>
  <w:style w:type="character" w:customStyle="1" w:styleId="ListLabel791">
    <w:name w:val="ListLabel 791"/>
    <w:rPr>
      <w:rFonts w:cs="OpenSymbol"/>
    </w:rPr>
  </w:style>
  <w:style w:type="character" w:customStyle="1" w:styleId="ListLabel792">
    <w:name w:val="ListLabel 792"/>
    <w:rPr>
      <w:rFonts w:cs="OpenSymbol"/>
    </w:rPr>
  </w:style>
  <w:style w:type="character" w:customStyle="1" w:styleId="ListLabel793">
    <w:name w:val="ListLabel 793"/>
    <w:rPr>
      <w:rFonts w:cs="OpenSymbol"/>
    </w:rPr>
  </w:style>
  <w:style w:type="character" w:customStyle="1" w:styleId="ListLabel794">
    <w:name w:val="ListLabel 794"/>
    <w:rPr>
      <w:rFonts w:cs="OpenSymbol"/>
    </w:rPr>
  </w:style>
  <w:style w:type="character" w:customStyle="1" w:styleId="ListLabel795">
    <w:name w:val="ListLabel 795"/>
    <w:rPr>
      <w:rFonts w:cs="OpenSymbol"/>
    </w:rPr>
  </w:style>
  <w:style w:type="character" w:customStyle="1" w:styleId="ListLabel796">
    <w:name w:val="ListLabel 796"/>
    <w:rPr>
      <w:rFonts w:cs="OpenSymbol"/>
    </w:rPr>
  </w:style>
  <w:style w:type="character" w:customStyle="1" w:styleId="ListLabel797">
    <w:name w:val="ListLabel 797"/>
    <w:rPr>
      <w:rFonts w:cs="OpenSymbol"/>
    </w:rPr>
  </w:style>
  <w:style w:type="character" w:customStyle="1" w:styleId="ListLabel798">
    <w:name w:val="ListLabel 798"/>
    <w:rPr>
      <w:rFonts w:cs="OpenSymbol"/>
    </w:rPr>
  </w:style>
  <w:style w:type="character" w:customStyle="1" w:styleId="ListLabel799">
    <w:name w:val="ListLabel 799"/>
    <w:rPr>
      <w:rFonts w:cs="OpenSymbol"/>
    </w:rPr>
  </w:style>
  <w:style w:type="character" w:customStyle="1" w:styleId="ListLabel800">
    <w:name w:val="ListLabel 800"/>
    <w:rPr>
      <w:rFonts w:cs="OpenSymbol"/>
    </w:rPr>
  </w:style>
  <w:style w:type="character" w:customStyle="1" w:styleId="ListLabel801">
    <w:name w:val="ListLabel 801"/>
    <w:rPr>
      <w:rFonts w:cs="OpenSymbol"/>
    </w:rPr>
  </w:style>
  <w:style w:type="character" w:customStyle="1" w:styleId="ListLabel802">
    <w:name w:val="ListLabel 802"/>
    <w:rPr>
      <w:rFonts w:cs="OpenSymbol"/>
    </w:rPr>
  </w:style>
  <w:style w:type="character" w:customStyle="1" w:styleId="ListLabel803">
    <w:name w:val="ListLabel 803"/>
    <w:rPr>
      <w:rFonts w:cs="OpenSymbol"/>
    </w:rPr>
  </w:style>
  <w:style w:type="character" w:customStyle="1" w:styleId="ListLabel804">
    <w:name w:val="ListLabel 804"/>
    <w:rPr>
      <w:rFonts w:cs="OpenSymbol"/>
    </w:rPr>
  </w:style>
  <w:style w:type="character" w:customStyle="1" w:styleId="ListLabel805">
    <w:name w:val="ListLabel 805"/>
    <w:rPr>
      <w:rFonts w:cs="OpenSymbol"/>
    </w:rPr>
  </w:style>
  <w:style w:type="character" w:customStyle="1" w:styleId="ListLabel806">
    <w:name w:val="ListLabel 806"/>
    <w:rPr>
      <w:rFonts w:cs="OpenSymbol"/>
    </w:rPr>
  </w:style>
  <w:style w:type="character" w:customStyle="1" w:styleId="ListLabel807">
    <w:name w:val="ListLabel 807"/>
    <w:rPr>
      <w:rFonts w:cs="OpenSymbol"/>
    </w:rPr>
  </w:style>
  <w:style w:type="character" w:customStyle="1" w:styleId="ListLabel808">
    <w:name w:val="ListLabel 808"/>
    <w:rPr>
      <w:rFonts w:cs="OpenSymbol"/>
    </w:rPr>
  </w:style>
  <w:style w:type="character" w:customStyle="1" w:styleId="ListLabel809">
    <w:name w:val="ListLabel 809"/>
    <w:rPr>
      <w:rFonts w:cs="OpenSymbol"/>
    </w:rPr>
  </w:style>
  <w:style w:type="character" w:customStyle="1" w:styleId="ListLabel810">
    <w:name w:val="ListLabel 810"/>
    <w:rPr>
      <w:rFonts w:cs="OpenSymbol"/>
    </w:rPr>
  </w:style>
  <w:style w:type="character" w:customStyle="1" w:styleId="ListLabel811">
    <w:name w:val="ListLabel 811"/>
    <w:rPr>
      <w:rFonts w:cs="OpenSymbol"/>
    </w:rPr>
  </w:style>
  <w:style w:type="character" w:customStyle="1" w:styleId="ListLabel812">
    <w:name w:val="ListLabel 812"/>
    <w:rPr>
      <w:rFonts w:cs="OpenSymbol"/>
    </w:rPr>
  </w:style>
  <w:style w:type="character" w:customStyle="1" w:styleId="ListLabel813">
    <w:name w:val="ListLabel 813"/>
    <w:rPr>
      <w:rFonts w:cs="OpenSymbol"/>
    </w:rPr>
  </w:style>
  <w:style w:type="character" w:customStyle="1" w:styleId="ListLabel814">
    <w:name w:val="ListLabel 814"/>
    <w:rPr>
      <w:rFonts w:cs="OpenSymbol"/>
    </w:rPr>
  </w:style>
  <w:style w:type="character" w:customStyle="1" w:styleId="ListLabel815">
    <w:name w:val="ListLabel 815"/>
    <w:rPr>
      <w:rFonts w:cs="OpenSymbol"/>
    </w:rPr>
  </w:style>
  <w:style w:type="character" w:customStyle="1" w:styleId="ListLabel816">
    <w:name w:val="ListLabel 816"/>
    <w:rPr>
      <w:rFonts w:cs="OpenSymbol"/>
    </w:rPr>
  </w:style>
  <w:style w:type="character" w:customStyle="1" w:styleId="ListLabel817">
    <w:name w:val="ListLabel 817"/>
    <w:rPr>
      <w:rFonts w:cs="OpenSymbol"/>
    </w:rPr>
  </w:style>
  <w:style w:type="character" w:customStyle="1" w:styleId="ListLabel818">
    <w:name w:val="ListLabel 818"/>
    <w:rPr>
      <w:rFonts w:cs="OpenSymbol"/>
    </w:rPr>
  </w:style>
  <w:style w:type="character" w:customStyle="1" w:styleId="ListLabel819">
    <w:name w:val="ListLabel 819"/>
    <w:rPr>
      <w:rFonts w:cs="OpenSymbol"/>
    </w:rPr>
  </w:style>
  <w:style w:type="character" w:customStyle="1" w:styleId="ListLabel820">
    <w:name w:val="ListLabel 820"/>
    <w:rPr>
      <w:rFonts w:cs="OpenSymbol"/>
    </w:rPr>
  </w:style>
  <w:style w:type="character" w:customStyle="1" w:styleId="ListLabel821">
    <w:name w:val="ListLabel 821"/>
    <w:rPr>
      <w:rFonts w:cs="Symbol"/>
    </w:rPr>
  </w:style>
  <w:style w:type="character" w:customStyle="1" w:styleId="ListLabel822">
    <w:name w:val="ListLabel 822"/>
    <w:rPr>
      <w:rFonts w:cs="Courier New"/>
    </w:rPr>
  </w:style>
  <w:style w:type="character" w:customStyle="1" w:styleId="ListLabel823">
    <w:name w:val="ListLabel 823"/>
    <w:rPr>
      <w:rFonts w:cs="Wingdings"/>
    </w:rPr>
  </w:style>
  <w:style w:type="character" w:customStyle="1" w:styleId="ListLabel824">
    <w:name w:val="ListLabel 824"/>
    <w:rPr>
      <w:rFonts w:cs="Symbol"/>
    </w:rPr>
  </w:style>
  <w:style w:type="character" w:customStyle="1" w:styleId="ListLabel825">
    <w:name w:val="ListLabel 825"/>
    <w:rPr>
      <w:rFonts w:cs="Courier New"/>
    </w:rPr>
  </w:style>
  <w:style w:type="character" w:customStyle="1" w:styleId="ListLabel826">
    <w:name w:val="ListLabel 826"/>
    <w:rPr>
      <w:rFonts w:cs="Wingdings"/>
    </w:rPr>
  </w:style>
  <w:style w:type="character" w:customStyle="1" w:styleId="ListLabel827">
    <w:name w:val="ListLabel 827"/>
    <w:rPr>
      <w:rFonts w:cs="Symbol"/>
    </w:rPr>
  </w:style>
  <w:style w:type="character" w:customStyle="1" w:styleId="ListLabel828">
    <w:name w:val="ListLabel 828"/>
    <w:rPr>
      <w:rFonts w:cs="Courier New"/>
    </w:rPr>
  </w:style>
  <w:style w:type="character" w:customStyle="1" w:styleId="ListLabel829">
    <w:name w:val="ListLabel 829"/>
    <w:rPr>
      <w:rFonts w:cs="Wingdings"/>
    </w:rPr>
  </w:style>
  <w:style w:type="character" w:customStyle="1" w:styleId="ListLabel830">
    <w:name w:val="ListLabel 830"/>
    <w:rPr>
      <w:rFonts w:cs="OpenSymbol"/>
    </w:rPr>
  </w:style>
  <w:style w:type="character" w:customStyle="1" w:styleId="ListLabel831">
    <w:name w:val="ListLabel 831"/>
    <w:rPr>
      <w:rFonts w:cs="OpenSymbol"/>
    </w:rPr>
  </w:style>
  <w:style w:type="character" w:customStyle="1" w:styleId="ListLabel832">
    <w:name w:val="ListLabel 832"/>
    <w:rPr>
      <w:rFonts w:cs="OpenSymbol"/>
    </w:rPr>
  </w:style>
  <w:style w:type="character" w:customStyle="1" w:styleId="ListLabel833">
    <w:name w:val="ListLabel 833"/>
    <w:rPr>
      <w:rFonts w:cs="OpenSymbol"/>
    </w:rPr>
  </w:style>
  <w:style w:type="character" w:customStyle="1" w:styleId="ListLabel834">
    <w:name w:val="ListLabel 834"/>
    <w:rPr>
      <w:rFonts w:cs="OpenSymbol"/>
    </w:rPr>
  </w:style>
  <w:style w:type="character" w:customStyle="1" w:styleId="ListLabel835">
    <w:name w:val="ListLabel 835"/>
    <w:rPr>
      <w:rFonts w:cs="OpenSymbol"/>
    </w:rPr>
  </w:style>
  <w:style w:type="character" w:customStyle="1" w:styleId="ListLabel836">
    <w:name w:val="ListLabel 836"/>
    <w:rPr>
      <w:rFonts w:cs="OpenSymbol"/>
    </w:rPr>
  </w:style>
  <w:style w:type="character" w:customStyle="1" w:styleId="ListLabel837">
    <w:name w:val="ListLabel 837"/>
    <w:rPr>
      <w:rFonts w:cs="OpenSymbol"/>
    </w:rPr>
  </w:style>
  <w:style w:type="character" w:customStyle="1" w:styleId="ListLabel838">
    <w:name w:val="ListLabel 838"/>
    <w:rPr>
      <w:rFonts w:cs="OpenSymbol"/>
    </w:rPr>
  </w:style>
  <w:style w:type="character" w:customStyle="1" w:styleId="ListLabel839">
    <w:name w:val="ListLabel 839"/>
    <w:rPr>
      <w:rFonts w:cs="OpenSymbol"/>
    </w:rPr>
  </w:style>
  <w:style w:type="character" w:customStyle="1" w:styleId="ListLabel840">
    <w:name w:val="ListLabel 840"/>
    <w:rPr>
      <w:rFonts w:cs="OpenSymbol"/>
    </w:rPr>
  </w:style>
  <w:style w:type="character" w:customStyle="1" w:styleId="ListLabel841">
    <w:name w:val="ListLabel 841"/>
    <w:rPr>
      <w:rFonts w:cs="OpenSymbol"/>
    </w:rPr>
  </w:style>
  <w:style w:type="character" w:customStyle="1" w:styleId="ListLabel842">
    <w:name w:val="ListLabel 842"/>
    <w:rPr>
      <w:rFonts w:cs="OpenSymbol"/>
    </w:rPr>
  </w:style>
  <w:style w:type="character" w:customStyle="1" w:styleId="ListLabel843">
    <w:name w:val="ListLabel 843"/>
    <w:rPr>
      <w:rFonts w:cs="OpenSymbol"/>
    </w:rPr>
  </w:style>
  <w:style w:type="character" w:customStyle="1" w:styleId="ListLabel844">
    <w:name w:val="ListLabel 844"/>
    <w:rPr>
      <w:rFonts w:cs="OpenSymbol"/>
    </w:rPr>
  </w:style>
  <w:style w:type="character" w:customStyle="1" w:styleId="ListLabel845">
    <w:name w:val="ListLabel 845"/>
    <w:rPr>
      <w:rFonts w:cs="OpenSymbol"/>
    </w:rPr>
  </w:style>
  <w:style w:type="character" w:customStyle="1" w:styleId="ListLabel846">
    <w:name w:val="ListLabel 846"/>
    <w:rPr>
      <w:rFonts w:cs="OpenSymbol"/>
    </w:rPr>
  </w:style>
  <w:style w:type="character" w:customStyle="1" w:styleId="ListLabel847">
    <w:name w:val="ListLabel 847"/>
    <w:rPr>
      <w:rFonts w:cs="OpenSymbol"/>
    </w:rPr>
  </w:style>
  <w:style w:type="character" w:customStyle="1" w:styleId="ListLabel848">
    <w:name w:val="ListLabel 848"/>
  </w:style>
  <w:style w:type="character" w:customStyle="1" w:styleId="ListLabel849">
    <w:name w:val="ListLabel 849"/>
    <w:rPr>
      <w:i w:val="0"/>
      <w:iCs w:val="0"/>
    </w:rPr>
  </w:style>
  <w:style w:type="character" w:customStyle="1" w:styleId="ListLabel850">
    <w:name w:val="ListLabel 850"/>
    <w:rPr>
      <w:lang w:val="bg-BG"/>
    </w:rPr>
  </w:style>
  <w:style w:type="character" w:styleId="Hyperlink">
    <w:name w:val="Hyperlink"/>
    <w:uiPriority w:val="99"/>
    <w:rPr>
      <w:color w:val="0000FF"/>
      <w:u w:val="single"/>
    </w:rPr>
  </w:style>
  <w:style w:type="character" w:customStyle="1" w:styleId="HeaderChar">
    <w:name w:val="Header Char"/>
    <w:basedOn w:val="DefaultParagraphFont"/>
    <w:rPr>
      <w:rFonts w:ascii="Times New Roman" w:hAnsi="Times New Roman" w:cs="Mangal"/>
      <w:sz w:val="24"/>
      <w:szCs w:val="21"/>
    </w:rPr>
  </w:style>
  <w:style w:type="character" w:customStyle="1" w:styleId="FooterChar">
    <w:name w:val="Footer Char"/>
    <w:basedOn w:val="DefaultParagraphFont"/>
    <w:uiPriority w:val="99"/>
    <w:rPr>
      <w:rFonts w:ascii="Times New Roman" w:hAnsi="Times New Roman" w:cs="Mangal"/>
      <w:sz w:val="24"/>
      <w:szCs w:val="21"/>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FollowedHyperlink">
    <w:name w:val="FollowedHyperlink"/>
    <w:basedOn w:val="DefaultParagraphFont"/>
    <w:uiPriority w:val="99"/>
    <w:rsid w:val="00400556"/>
    <w:rPr>
      <w:color w:val="800080" w:themeColor="followedHyperlink"/>
      <w:u w:val="single"/>
    </w:rPr>
  </w:style>
  <w:style w:type="paragraph" w:styleId="TOCHeading">
    <w:name w:val="TOC Heading"/>
    <w:basedOn w:val="Heading1"/>
    <w:next w:val="Normal"/>
    <w:uiPriority w:val="39"/>
    <w:unhideWhenUsed/>
    <w:qFormat/>
    <w:rsid w:val="00FC7068"/>
    <w:pPr>
      <w:keepLines/>
      <w:numPr>
        <w:numId w:val="0"/>
      </w:numPr>
      <w:spacing w:after="0" w:line="259" w:lineRule="auto"/>
      <w:jc w:val="left"/>
      <w:outlineLvl w:val="9"/>
    </w:pPr>
    <w:rPr>
      <w:rFonts w:asciiTheme="majorHAnsi" w:eastAsiaTheme="majorEastAsia" w:hAnsiTheme="majorHAnsi" w:cstheme="majorBidi"/>
      <w:b w:val="0"/>
      <w:bCs w:val="0"/>
      <w:color w:val="365F91" w:themeColor="accent1" w:themeShade="BF"/>
      <w:kern w:val="0"/>
      <w:sz w:val="32"/>
      <w:szCs w:val="32"/>
      <w:lang w:val="en-US" w:eastAsia="en-US" w:bidi="ar-SA"/>
    </w:rPr>
  </w:style>
  <w:style w:type="paragraph" w:styleId="TOC1">
    <w:name w:val="toc 1"/>
    <w:basedOn w:val="Normal"/>
    <w:next w:val="Normal"/>
    <w:autoRedefine/>
    <w:uiPriority w:val="39"/>
    <w:unhideWhenUsed/>
    <w:rsid w:val="00FC7068"/>
    <w:pPr>
      <w:spacing w:after="100"/>
    </w:pPr>
    <w:rPr>
      <w:rFonts w:cs="Mangal"/>
      <w:szCs w:val="21"/>
    </w:rPr>
  </w:style>
  <w:style w:type="paragraph" w:styleId="TOC2">
    <w:name w:val="toc 2"/>
    <w:basedOn w:val="Normal"/>
    <w:next w:val="Normal"/>
    <w:autoRedefine/>
    <w:uiPriority w:val="39"/>
    <w:unhideWhenUsed/>
    <w:rsid w:val="00FC7068"/>
    <w:pPr>
      <w:spacing w:after="100"/>
      <w:ind w:left="240"/>
    </w:pPr>
    <w:rPr>
      <w:rFonts w:cs="Mangal"/>
      <w:szCs w:val="21"/>
    </w:rPr>
  </w:style>
  <w:style w:type="paragraph" w:styleId="TOC3">
    <w:name w:val="toc 3"/>
    <w:basedOn w:val="Normal"/>
    <w:next w:val="Normal"/>
    <w:autoRedefine/>
    <w:uiPriority w:val="39"/>
    <w:unhideWhenUsed/>
    <w:rsid w:val="00FC7068"/>
    <w:pPr>
      <w:spacing w:after="100"/>
      <w:ind w:left="480"/>
    </w:pPr>
    <w:rPr>
      <w:rFonts w:cs="Mangal"/>
      <w:szCs w:val="21"/>
    </w:rPr>
  </w:style>
  <w:style w:type="paragraph" w:styleId="TOC4">
    <w:name w:val="toc 4"/>
    <w:basedOn w:val="Normal"/>
    <w:next w:val="Normal"/>
    <w:autoRedefine/>
    <w:uiPriority w:val="39"/>
    <w:unhideWhenUsed/>
    <w:rsid w:val="00FC7068"/>
    <w:pPr>
      <w:spacing w:after="100" w:line="259" w:lineRule="auto"/>
      <w:ind w:left="660"/>
      <w:jc w:val="left"/>
    </w:pPr>
    <w:rPr>
      <w:rFonts w:asciiTheme="minorHAnsi" w:eastAsiaTheme="minorEastAsia" w:hAnsiTheme="minorHAnsi" w:cstheme="minorBidi"/>
      <w:kern w:val="0"/>
      <w:sz w:val="22"/>
      <w:szCs w:val="22"/>
      <w:lang w:val="en-US" w:eastAsia="en-US" w:bidi="ar-SA"/>
    </w:rPr>
  </w:style>
  <w:style w:type="paragraph" w:styleId="TOC5">
    <w:name w:val="toc 5"/>
    <w:basedOn w:val="Normal"/>
    <w:next w:val="Normal"/>
    <w:autoRedefine/>
    <w:uiPriority w:val="39"/>
    <w:unhideWhenUsed/>
    <w:rsid w:val="00FC7068"/>
    <w:pPr>
      <w:spacing w:after="100" w:line="259" w:lineRule="auto"/>
      <w:ind w:left="880"/>
      <w:jc w:val="left"/>
    </w:pPr>
    <w:rPr>
      <w:rFonts w:asciiTheme="minorHAnsi" w:eastAsiaTheme="minorEastAsia" w:hAnsiTheme="minorHAnsi" w:cstheme="minorBidi"/>
      <w:kern w:val="0"/>
      <w:sz w:val="22"/>
      <w:szCs w:val="22"/>
      <w:lang w:val="en-US" w:eastAsia="en-US" w:bidi="ar-SA"/>
    </w:rPr>
  </w:style>
  <w:style w:type="paragraph" w:styleId="TOC6">
    <w:name w:val="toc 6"/>
    <w:basedOn w:val="Normal"/>
    <w:next w:val="Normal"/>
    <w:autoRedefine/>
    <w:uiPriority w:val="39"/>
    <w:unhideWhenUsed/>
    <w:rsid w:val="00FC7068"/>
    <w:pPr>
      <w:spacing w:after="100" w:line="259" w:lineRule="auto"/>
      <w:ind w:left="1100"/>
      <w:jc w:val="left"/>
    </w:pPr>
    <w:rPr>
      <w:rFonts w:asciiTheme="minorHAnsi" w:eastAsiaTheme="minorEastAsia" w:hAnsiTheme="minorHAnsi" w:cstheme="minorBidi"/>
      <w:kern w:val="0"/>
      <w:sz w:val="22"/>
      <w:szCs w:val="22"/>
      <w:lang w:val="en-US" w:eastAsia="en-US" w:bidi="ar-SA"/>
    </w:rPr>
  </w:style>
  <w:style w:type="paragraph" w:styleId="TOC7">
    <w:name w:val="toc 7"/>
    <w:basedOn w:val="Normal"/>
    <w:next w:val="Normal"/>
    <w:autoRedefine/>
    <w:uiPriority w:val="39"/>
    <w:unhideWhenUsed/>
    <w:rsid w:val="00FC7068"/>
    <w:pPr>
      <w:spacing w:after="100" w:line="259" w:lineRule="auto"/>
      <w:ind w:left="1320"/>
      <w:jc w:val="left"/>
    </w:pPr>
    <w:rPr>
      <w:rFonts w:asciiTheme="minorHAnsi" w:eastAsiaTheme="minorEastAsia" w:hAnsiTheme="minorHAnsi" w:cstheme="minorBidi"/>
      <w:kern w:val="0"/>
      <w:sz w:val="22"/>
      <w:szCs w:val="22"/>
      <w:lang w:val="en-US" w:eastAsia="en-US" w:bidi="ar-SA"/>
    </w:rPr>
  </w:style>
  <w:style w:type="paragraph" w:styleId="TOC8">
    <w:name w:val="toc 8"/>
    <w:basedOn w:val="Normal"/>
    <w:next w:val="Normal"/>
    <w:autoRedefine/>
    <w:uiPriority w:val="39"/>
    <w:unhideWhenUsed/>
    <w:rsid w:val="00FC7068"/>
    <w:pPr>
      <w:spacing w:after="100" w:line="259" w:lineRule="auto"/>
      <w:ind w:left="1540"/>
      <w:jc w:val="left"/>
    </w:pPr>
    <w:rPr>
      <w:rFonts w:asciiTheme="minorHAnsi" w:eastAsiaTheme="minorEastAsia" w:hAnsiTheme="minorHAnsi" w:cstheme="minorBidi"/>
      <w:kern w:val="0"/>
      <w:sz w:val="22"/>
      <w:szCs w:val="22"/>
      <w:lang w:val="en-US" w:eastAsia="en-US" w:bidi="ar-SA"/>
    </w:rPr>
  </w:style>
  <w:style w:type="paragraph" w:styleId="TOC9">
    <w:name w:val="toc 9"/>
    <w:basedOn w:val="Normal"/>
    <w:next w:val="Normal"/>
    <w:autoRedefine/>
    <w:uiPriority w:val="39"/>
    <w:unhideWhenUsed/>
    <w:rsid w:val="00FC7068"/>
    <w:pPr>
      <w:spacing w:after="100" w:line="259" w:lineRule="auto"/>
      <w:ind w:left="1760"/>
      <w:jc w:val="left"/>
    </w:pPr>
    <w:rPr>
      <w:rFonts w:asciiTheme="minorHAnsi" w:eastAsiaTheme="minorEastAsia" w:hAnsiTheme="minorHAnsi" w:cstheme="minorBidi"/>
      <w:kern w:val="0"/>
      <w:sz w:val="22"/>
      <w:szCs w:val="22"/>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github.com/horovod/horovod" TargetMode="External"/><Relationship Id="rId50" Type="http://schemas.openxmlformats.org/officeDocument/2006/relationships/hyperlink" Target="https://www.ibm.com/ibm/history/ibm100/us/en/icons/bluegene/" TargetMode="External"/><Relationship Id="rId55" Type="http://schemas.openxmlformats.org/officeDocument/2006/relationships/hyperlink" Target="https://github.com/pmodels/mpich" TargetMode="External"/><Relationship Id="rId63" Type="http://schemas.openxmlformats.org/officeDocument/2006/relationships/hyperlink" Target="https://docs.oracl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mcs.anl.gov/~lusk/oldpapers/ibmsysj/node7.html" TargetMode="External"/><Relationship Id="rId53" Type="http://schemas.openxmlformats.org/officeDocument/2006/relationships/hyperlink" Target="https://www.mpi-forum.org/docs/mpi-3.1/mpi31-report.pdf" TargetMode="External"/><Relationship Id="rId58" Type="http://schemas.openxmlformats.org/officeDocument/2006/relationships/hyperlink" Target="https://www.mcs.anl.gov/projects/romio/"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ibm.com/ibm/history/ibm100/us/en/icons/bluegene/transform/" TargetMode="External"/><Relationship Id="rId57" Type="http://schemas.openxmlformats.org/officeDocument/2006/relationships/hyperlink" Target="https://www.open-mpi.org/" TargetMode="External"/><Relationship Id="rId61" Type="http://schemas.openxmlformats.org/officeDocument/2006/relationships/hyperlink" Target="https://www.yourkit.com/docs/java/help/running_profiler.jsp" TargetMode="External"/><Relationship Id="rId10" Type="http://schemas.openxmlformats.org/officeDocument/2006/relationships/image" Target="media/image3.png"/><Relationship Id="rId19" Type="http://schemas.openxmlformats.org/officeDocument/2006/relationships/image" Target="media/image12.wmf"/><Relationship Id="rId31" Type="http://schemas.openxmlformats.org/officeDocument/2006/relationships/image" Target="media/image24.png"/><Relationship Id="rId44" Type="http://schemas.openxmlformats.org/officeDocument/2006/relationships/hyperlink" Target="https://wiki.mpich.org/mpich/index.php/CH4_Overall_Design" TargetMode="External"/><Relationship Id="rId52" Type="http://schemas.openxmlformats.org/officeDocument/2006/relationships/hyperlink" Target="https://www.mpi-forum.org/" TargetMode="External"/><Relationship Id="rId60" Type="http://schemas.openxmlformats.org/officeDocument/2006/relationships/hyperlink" Target="https://system76.com/laptops/galago"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eveloper.android.com/" TargetMode="External"/><Relationship Id="rId48" Type="http://schemas.openxmlformats.org/officeDocument/2006/relationships/hyperlink" Target="https://github.com/pmodels/hwloc/tree/c2e5db2a47e0e43f2cb46cc308e6a6585e329314" TargetMode="External"/><Relationship Id="rId56" Type="http://schemas.openxmlformats.org/officeDocument/2006/relationships/hyperlink" Target="https://wiki.mpich.org/" TargetMode="External"/><Relationship Id="rId64" Type="http://schemas.openxmlformats.org/officeDocument/2006/relationships/hyperlink" Target="http://mpj-express.org/" TargetMode="External"/><Relationship Id="rId8" Type="http://schemas.openxmlformats.org/officeDocument/2006/relationships/image" Target="media/image1.png"/><Relationship Id="rId51" Type="http://schemas.openxmlformats.org/officeDocument/2006/relationships/hyperlink" Target="https://docs.oracle.com/javase/7/docs/technotes/guides/jni/spec/jniTOC.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docs.oracle.com/javase/7/docs/technotes/guides/jni/spec/jniTOC.html" TargetMode="External"/><Relationship Id="rId59" Type="http://schemas.openxmlformats.org/officeDocument/2006/relationships/hyperlink" Target="https://linux.die.net/man/7/sctp" TargetMode="External"/><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mpich.org/" TargetMode="External"/><Relationship Id="rId62" Type="http://schemas.openxmlformats.org/officeDocument/2006/relationships/hyperlink" Target="https://www.aliexpress.com/item/32969503384.html?spm=2114.search0302.3.1.23bf4d31HZwxZ0&amp;ws_ab_test=searchweb0_0,searchweb201602_0,searchweb201603_0,ppcSwitch_0&amp;algo_pvid=1695a30b-0a87-43eb-bc1e-3e742040003a&amp;algo_expid=1695a30b-0a87-43eb-bc1e-3e742040003a-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Noto Sans CJK SC"/>
        <a:cs typeface="Lohit Devanagari"/>
      </a:majorFont>
      <a:minorFont>
        <a:latin typeface="Times New Roman"/>
        <a:ea typeface="Noto Sans CJK SC"/>
        <a:cs typeface="Lohit Devanagar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6CF017-6B92-4E0D-B6DD-C2D8615C7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89</Pages>
  <Words>27804</Words>
  <Characters>158488</Characters>
  <Application>Microsoft Office Word</Application>
  <DocSecurity>0</DocSecurity>
  <Lines>1320</Lines>
  <Paragraphs>371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Nikolov, Nikolay Svetoslavov (N.)</dc:creator>
  <cp:lastModifiedBy>Nikolov, Nikolay Svetoslavov (N.)</cp:lastModifiedBy>
  <cp:revision>3</cp:revision>
  <dcterms:created xsi:type="dcterms:W3CDTF">2020-01-06T13:54:00Z</dcterms:created>
  <dcterms:modified xsi:type="dcterms:W3CDTF">2020-01-08T11:45:00Z</dcterms:modified>
</cp:coreProperties>
</file>