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/*are you able to execute this statement??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insert into Employee values(1001,'manisha','F','1111-12-11',100000,'2018-30-01 08:59:36','TS0A6996',39.999,160.0567);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 create table Employee(EmpID smallint identity(101,1),EmpName varchar(30),EmpSalary int check(EmpSalary&gt;0),EmpDoj Date default getDate());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create table Employee(EmpID smallint,EmpName varchar(20),EmpGender char(1),EmpDoj Date,EmpSalary int,EmpLoginTime datetime,EmpVehicleNo nvarchar(10),EmpWeight numeric,EmpHeight float);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insert into Employee values(1001,'manisha','F','2017-12-18',100000,'2018-30-01 08:59:36','TS0A6996',39.999,160.0567);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3)a) create table test1(ID int identity(1,2),Name varchar(30));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insert into test1(name) values('abc');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insert into test1(name) values('def');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insert into test1(name) values('ghi');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insert into test1(name) values('jkl');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insert into test1(name) values('mno');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insert into test1(name) values('pqr');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insert into test1(name) values('stu');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insert into test1(name) values('vw');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insert into test1(name) values('xyz');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select * from test1;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delete test1;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insert into test1(name) values('abc');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insert into test1(name) values('def');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select * from test1;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truncate table test1;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insert into test1(name) values('abc');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insert into test1(name) values('def');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select * from test1;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3)b) create table test2(Quantity smallint,UnitPrice float,Cost as Quantity * UnitPrice);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insert into test2 values(10,15.55);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select * from test2;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4)a)create table Employee(EmpID smallint primary key,EmpName varchar(30),EmpSalary int);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insert into Employee values(101,'abc',30000);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4)b)create table Department(DeptID smallint,DeptName varchar(20),EmpID smallint foreign key references Employee(EmpID));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insert into Department values(1,'A',101);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insert into Department values(1,'A',null);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4)c)create table Employee(EmpID smallint primary key,EmpName varchar(30),EmpSalary int 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insert into Employee values(101,'abc',30000);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create table Department(DeptID smallint,DeptName varchar(20),EmpID smallint foreign key                  references Employee(EmpID) on delete cascade);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insert into Department values(1,'A',101);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delete Employee where EmpID=101;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5) create table test3(ID smallint,Name varchar(30));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a)alter table test3 alter column ID int;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alter table test3 alter column Name varchar(20);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b)exec sp_rename 'test3.Name', 'LName', 'Column';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c)alter table test3 add Fname varchar(20);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d)alter table test3 drop column Fname;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e)alter table test3 add constraint ch_test3_LName check(LName like '%a');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alter table test3 drop constraint ch_test3_LName;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