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1)/*get the table_name,no_of_rows,no_of_columns and comma separated columns of a table when database name is given as an input*/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 proc pro_table(@db nvarchar(20)) 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nocount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declare @tab1 table(table_name nvarchar(20))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declare @paramdef nvarchar(20)='@table_name nvarchar(20)'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declare @table_nam nvarchar(20)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declare @sql nvarchar(500)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@sql=N'use '+ @db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exec(@sql)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@tab1 select table_name from information_schema.tables where table_catalog=@db and table_type='base table'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#tmp1(table_name nvarchar(20),no_of_columns int,no_of_rows int)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declare @cnt 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@cnt=(select count(*) from @tab1)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declare @i int=0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while(@i&lt;@cnt)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@table_nam=(select * from @tab1 order by table_name offset @i rows fetch next 1 rows only)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@sql=N'insert into #tmp1 select table_name,max(ordinal_position) as no_of_columns,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(select count(*) from '+@table_nam+') as no_of_rows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  from information_schema.columns where table_name='''+@table_nam+'''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 group by table_name'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--select *,STRING_AGG(column_name,',') within group(order by ordinal_position) as concatenated from #tmp1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exec sp_executesql @sql,@paramdef,@table_nam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@i=@i+1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distinct table_name,no_of_columns,no_of_rows,STUFF((SELECT distinct ',' + column_name from  information_schema.columns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t1.table_name = table_name FOR XML PATH('') ),1,1,'') concat_values from #tmp1 t1;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table #tmp1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Exec pro_table ‘manisha’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--writing comma separated columns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 TABLE  #temp(id int,name char(3))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#temp VALUES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(1,'c')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,(1,'a')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,(2,'l')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,(3,'b')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,(3,'g')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,(4,'k')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,(3,'a')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distinct a.id,stuff((select distinct ',' + b.name from #temp b where a.id = b.id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xml path('') ),1,1,'') concat_values from #temp 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