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TCS</w:t>
      </w:r>
    </w:p>
    <w:tbl>
      <w:tblPr>
        <w:tblW w:type="auto" w:w="0"/>
        <w:tblLook w:firstColumn="1" w:firstRow="1" w:lastColumn="0" w:lastRow="0" w:noHBand="0" w:noVBand="1" w:val="04A0"/>
      </w:tblPr>
      <w:tblGrid>
        <w:gridCol w:w="5378"/>
        <w:gridCol w:w="5378"/>
      </w:tblGrid>
      <w:tr>
        <w:tc>
          <w:tcPr>
            <w:tcW w:type="dxa" w:w="5378"/>
          </w:tcPr>
          <w:p>
            <w:r>
              <w:t>Current Price: As of May 19, 2023, the stock price of Tata Consultancy Services Ltd (TCS) is ₹3,222.40 on NSE and ₹22.55 higher than the previous day's close, which is a 0.88% increase.</w:t>
            </w:r>
          </w:p>
        </w:tc>
        <w:tc>
          <w:tcPr>
            <w:tcW w:type="dxa" w:w="5378"/>
          </w:tcPr>
          <w:p>
            <w:r>
              <w:t xml:space="preserve">Recommendation By : </w:t>
            </w:r>
          </w:p>
        </w:tc>
      </w:tr>
      <w:tr>
        <w:tc>
          <w:tcPr>
            <w:tcW w:type="dxa" w:w="5378"/>
          </w:tcPr>
          <w:p>
            <w:r>
              <w:t>Target Price: The Price-to-Earnings (P/E) ratio of Tata Consultancy Services Ltd (TCS) is 27.79 as of the last close price on May 19, 2023, according to Business Today.</w:t>
            </w:r>
          </w:p>
        </w:tc>
        <w:tc>
          <w:tcPr>
            <w:tcW w:type="dxa" w:w="5378"/>
          </w:tcPr>
          <w:p>
            <w:r>
              <w:t>P/E:Buy</w:t>
            </w:r>
          </w:p>
        </w:tc>
      </w:tr>
    </w:tbl>
    <w:p>
      <w:pPr>
        <w:pStyle w:val="Heading4"/>
      </w:pPr>
      <w:r>
        <w:t>Document Title</w:t>
      </w:r>
    </w:p>
    <w:p>
      <w:r>
        <w:t>Tata Consultancy Services (TCS) is an Indian multinational information technology services and consulting company. It is part of the Tata Group and operates in 150 locations across 46 countries. As of July 2022, TCS had over 600,000 employees worldwide.</w:t>
      </w:r>
    </w:p>
    <w:p>
      <w:pPr>
        <w:pStyle w:val="Heading4"/>
      </w:pPr>
      <w:r>
        <w:t>Buisness Description</w:t>
      </w:r>
    </w:p>
    <w:p>
      <w:r>
        <w:t>Tata Consultancy Services (TCS) is an Indian multinational information technology (IT) services and consulting company with its headquarters in Mumbai, Maharashtra. It is a part of the Tata Group and operates in 150 locations across 46 countries. In July 2022, it was reported that TCS had over 600,000 employees worldwide. TCS is the second largest Indian company by market capitalization and is among the most valuable IT service brands worldwide, and is the top Big Tech (India) company. In 2015, TCS was ranked 64th overall in the Forbes 'World's Most Innovative Companies' ranking, making it one of the highest-ranked IT services companies and a top Indian company.</w:t>
      </w:r>
    </w:p>
    <w:p>
      <w:pPr>
        <w:pStyle w:val="Heading4"/>
      </w:pPr>
      <w:r>
        <w:t>Investment Summary</w:t>
      </w:r>
    </w:p>
    <w:p>
      <w:r>
        <w:t>Here is a summary of the data for Tata Consultancy Services Ltd (TCS) as of May 19, 2023:</w:t>
        <w:br/>
        <w:t>- Stock price on NSE: ₹3,222.40</w:t>
        <w:br/>
        <w:t>- Change from previous day's close: ₹22.55 (0.88% increase)</w:t>
        <w:br/>
        <w:t>- 52-week high: ₹3,575.00</w:t>
        <w:br/>
        <w:t>- 52-week low: ₹2,926.10</w:t>
        <w:br/>
        <w:t>- Market capitalization: ₹11,70,841.55 crore</w:t>
        <w:br/>
        <w:t>- Earnings per share (EPS): ₹115.13</w:t>
        <w:br/>
        <w:t>- Dividend yield: 3.59%</w:t>
        <w:br/>
        <w:t>- Price-to-earnings (P/E) ratio: 27.79</w:t>
      </w:r>
    </w:p>
    <w:p>
      <w:pPr>
        <w:pStyle w:val="Heading4"/>
      </w:pPr>
      <w:r>
        <w:t>Competetive Positioning</w:t>
      </w:r>
    </w:p>
    <w:p>
      <w:r>
        <w:t>The competitors of Tata Consultancy Services Ltd (TCS) are L&amp;T Technology Services, Wipro, Happiest Minds Technologies, Persistent Systems, and MPHASIS.</w:t>
      </w:r>
    </w:p>
    <w:p>
      <w:pPr>
        <w:pStyle w:val="Heading4"/>
      </w:pPr>
      <w:r>
        <w:t>Valuation</w:t>
      </w:r>
    </w:p>
    <w:p>
      <w:r>
        <w:t>Here is a summary of the ratio analysis for Tata Consultancy Services Ltd (TCS) as of May 19, 2023:</w:t>
        <w:br/>
        <w:t>- Face Value (₹): 1.00</w:t>
        <w:br/>
        <w:t>- Beta: 1.05</w:t>
        <w:br/>
        <w:t>- 52-Week Low (₹): 2,926.10</w:t>
        <w:br/>
        <w:t>- 52-Week High (₹): 3,575.00</w:t>
        <w:br/>
        <w:t>- Price-to-Book (X)*: 12.95</w:t>
        <w:br/>
        <w:t>- Dividend Yield (%): 3.59</w:t>
        <w:br/>
        <w:t>- Price-to-Earnings (P/E) (X)*: 27.79</w:t>
        <w:br/>
        <w:t>- Earnings Per Share (₹): 115.13</w:t>
        <w:br/>
        <w:t>- Sector Price Earning (X)*: 24.36</w:t>
        <w:br/>
        <w:t>- Market Cap (₹ Cr.)*: 11,70,841.55</w:t>
        <w:br/>
        <w:br/>
        <w:t>*Values as of last close price.</w:t>
      </w:r>
    </w:p>
    <w:sectPr w:rsidR="00FC693F" w:rsidRPr="0006063C" w:rsidSect="00034616">
      <w:pgSz w:w="11909" w:h="16834"/>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5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