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73A99" w14:textId="77777777" w:rsidR="0026016B" w:rsidRDefault="0026016B">
      <w:pPr>
        <w:pStyle w:val="Heading4"/>
        <w:rPr>
          <w:b w:val="0"/>
          <w:bCs/>
          <w:sz w:val="24"/>
        </w:rPr>
      </w:pPr>
      <w:r>
        <w:rPr>
          <w:b w:val="0"/>
          <w:bCs/>
          <w:sz w:val="24"/>
        </w:rPr>
        <w:t>PATENT</w:t>
      </w:r>
    </w:p>
    <w:p w14:paraId="4A3FC7AA" w14:textId="77777777" w:rsidR="0026016B" w:rsidRDefault="0026016B">
      <w:pPr>
        <w:pStyle w:val="EndnoteText"/>
        <w:tabs>
          <w:tab w:val="left" w:pos="-1440"/>
          <w:tab w:val="left" w:pos="-720"/>
        </w:tabs>
        <w:suppressAutoHyphens/>
        <w:jc w:val="right"/>
        <w:rPr>
          <w:b/>
          <w:smallCaps/>
          <w:sz w:val="24"/>
        </w:rPr>
      </w:pPr>
    </w:p>
    <w:p w14:paraId="61A69AA7" w14:textId="77777777" w:rsidR="0026016B" w:rsidRDefault="0026016B"/>
    <w:p w14:paraId="4F87E16B" w14:textId="77777777" w:rsidR="0026016B" w:rsidRDefault="0026016B">
      <w:pPr>
        <w:pStyle w:val="Document1"/>
        <w:keepNext w:val="0"/>
        <w:keepLines w:val="0"/>
        <w:tabs>
          <w:tab w:val="clear" w:pos="-720"/>
        </w:tabs>
        <w:suppressAutoHyphens w:val="0"/>
        <w:rPr>
          <w:rFonts w:ascii="Times New Roman" w:hAnsi="Times New Roman"/>
          <w:b/>
          <w:bCs/>
        </w:rPr>
      </w:pPr>
      <w:r>
        <w:rPr>
          <w:rFonts w:ascii="Times New Roman" w:hAnsi="Times New Roman"/>
          <w:b/>
          <w:bCs/>
        </w:rPr>
        <w:tab/>
        <w:t>IN THE UNITED STATES PATENT AND TRADEMARK OFFICE</w:t>
      </w:r>
    </w:p>
    <w:p w14:paraId="2ADFB42B" w14:textId="77777777" w:rsidR="0026016B" w:rsidRDefault="0026016B"/>
    <w:p w14:paraId="630F977B" w14:textId="6F5CB5A8" w:rsidR="0026016B" w:rsidRDefault="001243F3" w:rsidP="00230728">
      <w:pPr>
        <w:tabs>
          <w:tab w:val="left" w:pos="1620"/>
        </w:tabs>
      </w:pPr>
      <w:bookmarkStart w:id="0" w:name="NumApp"/>
      <w:r>
        <w:t>Appl. No.:</w:t>
      </w:r>
      <w:r>
        <w:tab/>
        <w:t>18/874,764</w:t>
      </w:r>
      <w:bookmarkEnd w:id="0"/>
      <w:r w:rsidR="0026016B">
        <w:tab/>
      </w:r>
      <w:r w:rsidR="0026016B">
        <w:tab/>
      </w:r>
      <w:r w:rsidR="0026016B">
        <w:tab/>
      </w:r>
      <w:r w:rsidR="0026016B">
        <w:tab/>
        <w:t xml:space="preserve">Confirmation No.: </w:t>
      </w:r>
      <w:r>
        <w:t>8667</w:t>
      </w:r>
    </w:p>
    <w:p w14:paraId="68333CEC" w14:textId="52B1D4AF" w:rsidR="0026016B" w:rsidRDefault="004E50F6" w:rsidP="00230728">
      <w:pPr>
        <w:tabs>
          <w:tab w:val="left" w:pos="1170"/>
          <w:tab w:val="left" w:pos="1620"/>
          <w:tab w:val="left" w:pos="5040"/>
          <w:tab w:val="left" w:pos="6840"/>
        </w:tabs>
      </w:pPr>
      <w:r>
        <w:t>Inventor</w:t>
      </w:r>
      <w:r w:rsidR="0026016B">
        <w:t>(s):</w:t>
      </w:r>
      <w:r>
        <w:tab/>
      </w:r>
      <w:bookmarkStart w:id="1" w:name="TxtInv"/>
      <w:r w:rsidR="001243F3">
        <w:tab/>
        <w:t>Joshua HALLOCK et al.</w:t>
      </w:r>
      <w:bookmarkEnd w:id="1"/>
    </w:p>
    <w:p w14:paraId="10B51183" w14:textId="5CDC2231" w:rsidR="0026016B" w:rsidRDefault="0026016B" w:rsidP="00230728">
      <w:pPr>
        <w:tabs>
          <w:tab w:val="left" w:pos="1170"/>
          <w:tab w:val="left" w:pos="1620"/>
          <w:tab w:val="left" w:pos="5040"/>
          <w:tab w:val="left" w:pos="6840"/>
        </w:tabs>
      </w:pPr>
      <w:r>
        <w:t>Filed:</w:t>
      </w:r>
      <w:r>
        <w:tab/>
      </w:r>
      <w:r>
        <w:tab/>
      </w:r>
      <w:bookmarkStart w:id="2" w:name="DateFiled"/>
      <w:r w:rsidR="001243F3">
        <w:t>December 13, 2024</w:t>
      </w:r>
      <w:bookmarkEnd w:id="2"/>
    </w:p>
    <w:p w14:paraId="0D6D9806" w14:textId="1B53D6AD" w:rsidR="0026016B" w:rsidRDefault="0026016B" w:rsidP="00230728">
      <w:pPr>
        <w:tabs>
          <w:tab w:val="left" w:pos="1170"/>
          <w:tab w:val="left" w:pos="1620"/>
          <w:tab w:val="left" w:pos="5040"/>
          <w:tab w:val="left" w:pos="6840"/>
        </w:tabs>
      </w:pPr>
      <w:r>
        <w:t>Art Unit:</w:t>
      </w:r>
      <w:r>
        <w:tab/>
      </w:r>
      <w:r>
        <w:tab/>
      </w:r>
      <w:bookmarkStart w:id="3" w:name="NumArt"/>
      <w:r w:rsidR="001243F3">
        <w:t>3636</w:t>
      </w:r>
      <w:bookmarkEnd w:id="3"/>
    </w:p>
    <w:p w14:paraId="406DD1F5" w14:textId="7CF6CDD7" w:rsidR="0026016B" w:rsidRDefault="001243F3" w:rsidP="00230728">
      <w:pPr>
        <w:tabs>
          <w:tab w:val="left" w:pos="1170"/>
          <w:tab w:val="left" w:pos="1620"/>
          <w:tab w:val="left" w:pos="5040"/>
          <w:tab w:val="left" w:pos="6840"/>
        </w:tabs>
      </w:pPr>
      <w:bookmarkStart w:id="4" w:name="ExName"/>
      <w:r>
        <w:t>Examiner:</w:t>
      </w:r>
      <w:r>
        <w:tab/>
      </w:r>
      <w:r>
        <w:tab/>
        <w:t>PHILIP F GABLER</w:t>
      </w:r>
      <w:bookmarkEnd w:id="4"/>
    </w:p>
    <w:p w14:paraId="501C6B2F" w14:textId="23439AC2" w:rsidR="0026016B" w:rsidRDefault="0026016B" w:rsidP="00230728">
      <w:pPr>
        <w:tabs>
          <w:tab w:val="left" w:pos="1170"/>
          <w:tab w:val="left" w:pos="1620"/>
        </w:tabs>
      </w:pPr>
      <w:r>
        <w:t>Title:</w:t>
      </w:r>
      <w:r>
        <w:tab/>
      </w:r>
      <w:r>
        <w:tab/>
      </w:r>
      <w:bookmarkStart w:id="5" w:name="TxtInvTitle"/>
      <w:r w:rsidR="001243F3">
        <w:t>RETENTION CLIP FOR A SEAT ASSEMBLY AND METHOD OF ASSEMBLEY</w:t>
      </w:r>
      <w:bookmarkEnd w:id="5"/>
    </w:p>
    <w:p w14:paraId="6D48D957" w14:textId="77777777" w:rsidR="0026016B" w:rsidRDefault="0026016B" w:rsidP="001243F3">
      <w:pPr>
        <w:tabs>
          <w:tab w:val="left" w:pos="1170"/>
          <w:tab w:val="left" w:pos="1260"/>
          <w:tab w:val="left" w:pos="1440"/>
        </w:tabs>
      </w:pPr>
    </w:p>
    <w:p w14:paraId="1EC6D4B2" w14:textId="77777777" w:rsidR="0026016B" w:rsidRDefault="0026016B">
      <w:pPr>
        <w:tabs>
          <w:tab w:val="left" w:pos="1170"/>
          <w:tab w:val="left" w:pos="1260"/>
        </w:tabs>
      </w:pPr>
    </w:p>
    <w:p w14:paraId="4CDA6E54" w14:textId="10C0FFFB" w:rsidR="0026016B" w:rsidRDefault="001243F3" w:rsidP="00230728">
      <w:pPr>
        <w:tabs>
          <w:tab w:val="left" w:pos="1170"/>
          <w:tab w:val="left" w:pos="1620"/>
        </w:tabs>
        <w:rPr>
          <w:u w:val="single"/>
        </w:rPr>
      </w:pPr>
      <w:bookmarkStart w:id="6" w:name="TxtDkt"/>
      <w:r>
        <w:t>Docket No.:</w:t>
      </w:r>
      <w:r>
        <w:tab/>
        <w:t>077790/647476</w:t>
      </w:r>
      <w:bookmarkEnd w:id="6"/>
    </w:p>
    <w:p w14:paraId="72C77929" w14:textId="1BCFFF47" w:rsidR="0026016B" w:rsidRDefault="00CB51F6" w:rsidP="00230728">
      <w:pPr>
        <w:tabs>
          <w:tab w:val="left" w:pos="1620"/>
        </w:tabs>
      </w:pPr>
      <w:r>
        <w:t>Customer No.:</w:t>
      </w:r>
      <w:r>
        <w:tab/>
      </w:r>
      <w:bookmarkStart w:id="7" w:name="_Hlk100147415"/>
      <w:bookmarkStart w:id="8" w:name="CNum"/>
      <w:r w:rsidR="001243F3">
        <w:t>826</w:t>
      </w:r>
      <w:bookmarkEnd w:id="7"/>
      <w:bookmarkEnd w:id="8"/>
    </w:p>
    <w:p w14:paraId="69800244" w14:textId="77777777" w:rsidR="0026016B" w:rsidRDefault="0026016B"/>
    <w:p w14:paraId="6EE3EBF4" w14:textId="77777777" w:rsidR="0026016B" w:rsidRDefault="0026016B"/>
    <w:p w14:paraId="38DFD625" w14:textId="7BAF8D38" w:rsidR="0026016B" w:rsidRDefault="0026016B">
      <w:r>
        <w:t xml:space="preserve">Mail Stop </w:t>
      </w:r>
      <w:r w:rsidR="00732BA2">
        <w:t>Amendment</w:t>
      </w:r>
    </w:p>
    <w:p w14:paraId="7E270F7F" w14:textId="77777777" w:rsidR="0026016B" w:rsidRDefault="0026016B">
      <w:r>
        <w:t>Commissioner for Patents</w:t>
      </w:r>
    </w:p>
    <w:p w14:paraId="3B8A74F9" w14:textId="77777777" w:rsidR="0026016B" w:rsidRDefault="0026016B">
      <w:smartTag w:uri="urn:schemas-microsoft-com:office:smarttags" w:element="address">
        <w:smartTag w:uri="urn:schemas-microsoft-com:office:smarttags" w:element="Street">
          <w:r>
            <w:t>P.O. Box</w:t>
          </w:r>
        </w:smartTag>
        <w:r>
          <w:t xml:space="preserve"> 1450</w:t>
        </w:r>
      </w:smartTag>
    </w:p>
    <w:p w14:paraId="49B6356B" w14:textId="77777777" w:rsidR="0026016B" w:rsidRDefault="0026016B">
      <w:smartTag w:uri="urn:schemas-microsoft-com:office:smarttags" w:element="place">
        <w:smartTag w:uri="urn:schemas-microsoft-com:office:smarttags" w:element="City">
          <w:r>
            <w:t>Alexandria</w:t>
          </w:r>
        </w:smartTag>
        <w:r>
          <w:t xml:space="preserve">, </w:t>
        </w:r>
        <w:smartTag w:uri="urn:schemas-microsoft-com:office:smarttags" w:element="State">
          <w:r>
            <w:t>VA</w:t>
          </w:r>
        </w:smartTag>
        <w:r>
          <w:t xml:space="preserve"> </w:t>
        </w:r>
        <w:smartTag w:uri="urn:schemas-microsoft-com:office:smarttags" w:element="PostalCode">
          <w:r>
            <w:t>22313-1450</w:t>
          </w:r>
        </w:smartTag>
      </w:smartTag>
    </w:p>
    <w:p w14:paraId="6E2C3637" w14:textId="77777777" w:rsidR="0026016B" w:rsidRDefault="0026016B">
      <w:pPr>
        <w:pStyle w:val="Document1"/>
        <w:keepNext w:val="0"/>
        <w:keepLines w:val="0"/>
        <w:widowControl/>
        <w:tabs>
          <w:tab w:val="clear" w:pos="-720"/>
        </w:tabs>
        <w:suppressAutoHyphens w:val="0"/>
        <w:rPr>
          <w:rFonts w:ascii="Times New Roman" w:hAnsi="Times New Roman"/>
          <w:snapToGrid/>
          <w:szCs w:val="24"/>
        </w:rPr>
      </w:pPr>
    </w:p>
    <w:p w14:paraId="3128CED9" w14:textId="1580F6D3" w:rsidR="0026016B" w:rsidRPr="00E160CC" w:rsidRDefault="00A03458">
      <w:pPr>
        <w:tabs>
          <w:tab w:val="center" w:pos="4153"/>
        </w:tabs>
        <w:suppressAutoHyphens/>
        <w:jc w:val="center"/>
        <w:rPr>
          <w:b/>
        </w:rPr>
      </w:pPr>
      <w:r w:rsidRPr="00E160CC">
        <w:rPr>
          <w:b/>
        </w:rPr>
        <w:t xml:space="preserve">AMENDMENT UNDER 37 CFR § </w:t>
      </w:r>
      <w:r w:rsidR="00E160CC" w:rsidRPr="00E160CC">
        <w:rPr>
          <w:b/>
        </w:rPr>
        <w:t>1.111</w:t>
      </w:r>
    </w:p>
    <w:p w14:paraId="05941FD8" w14:textId="77777777" w:rsidR="0026016B" w:rsidRDefault="0026016B">
      <w:pPr>
        <w:tabs>
          <w:tab w:val="center" w:pos="4153"/>
        </w:tabs>
        <w:suppressAutoHyphens/>
        <w:rPr>
          <w:bCs/>
        </w:rPr>
      </w:pPr>
    </w:p>
    <w:p w14:paraId="1E96601C" w14:textId="77777777" w:rsidR="0026016B" w:rsidRDefault="0026016B">
      <w:pPr>
        <w:pStyle w:val="Document1"/>
        <w:keepNext w:val="0"/>
        <w:keepLines w:val="0"/>
        <w:tabs>
          <w:tab w:val="clear" w:pos="-720"/>
        </w:tabs>
        <w:suppressAutoHyphens w:val="0"/>
        <w:rPr>
          <w:rFonts w:ascii="Times New Roman" w:hAnsi="Times New Roman"/>
        </w:rPr>
      </w:pPr>
      <w:r>
        <w:rPr>
          <w:rFonts w:ascii="Times New Roman" w:hAnsi="Times New Roman"/>
          <w:b/>
          <w:bCs/>
        </w:rPr>
        <w:tab/>
      </w:r>
      <w:r>
        <w:rPr>
          <w:rFonts w:ascii="Times New Roman" w:hAnsi="Times New Roman"/>
        </w:rPr>
        <w:t xml:space="preserve">In response to the </w:t>
      </w:r>
      <w:r w:rsidR="000B0DE2" w:rsidRPr="001243F3">
        <w:rPr>
          <w:rFonts w:ascii="Times New Roman" w:hAnsi="Times New Roman"/>
        </w:rPr>
        <w:t>(</w:t>
      </w:r>
      <w:r w:rsidR="001243F3" w:rsidRPr="001243F3">
        <w:rPr>
          <w:rFonts w:ascii="Times New Roman" w:hAnsi="Times New Roman"/>
        </w:rPr>
        <w:t>Non-Final</w:t>
      </w:r>
      <w:r w:rsidR="000B0DE2" w:rsidRPr="001243F3">
        <w:rPr>
          <w:rFonts w:ascii="Times New Roman" w:hAnsi="Times New Roman"/>
        </w:rPr>
        <w:t>)</w:t>
      </w:r>
      <w:r w:rsidRPr="000B0DE2">
        <w:rPr>
          <w:rFonts w:ascii="Times New Roman" w:hAnsi="Times New Roman"/>
        </w:rPr>
        <w:t xml:space="preserve"> </w:t>
      </w:r>
      <w:r>
        <w:rPr>
          <w:rFonts w:ascii="Times New Roman" w:hAnsi="Times New Roman"/>
        </w:rPr>
        <w:t xml:space="preserve">Office Action dated </w:t>
      </w:r>
      <w:r w:rsidR="001243F3" w:rsidRPr="001243F3">
        <w:rPr>
          <w:rFonts w:ascii="Times New Roman" w:hAnsi="Times New Roman"/>
          <w:noProof/>
        </w:rPr>
        <w:t>May 12, 2026,</w:t>
      </w:r>
      <w:r w:rsidR="001243F3">
        <w:rPr>
          <w:rFonts w:ascii="Times New Roman" w:hAnsi="Times New Roman"/>
          <w:noProof/>
        </w:rPr>
        <w:t xml:space="preserve"> </w:t>
      </w:r>
      <w:r>
        <w:rPr>
          <w:rFonts w:ascii="Times New Roman" w:hAnsi="Times New Roman"/>
        </w:rPr>
        <w:t>please amend the above-identified application as follows:</w:t>
      </w:r>
    </w:p>
    <w:p w14:paraId="09F1E652" w14:textId="77777777" w:rsidR="0026016B" w:rsidRDefault="0026016B">
      <w:pPr>
        <w:pStyle w:val="Document1"/>
        <w:keepNext w:val="0"/>
        <w:keepLines w:val="0"/>
        <w:tabs>
          <w:tab w:val="clear" w:pos="-720"/>
        </w:tabs>
        <w:suppressAutoHyphens w:val="0"/>
        <w:spacing w:line="360" w:lineRule="auto"/>
        <w:rPr>
          <w:rFonts w:ascii="Times New Roman" w:hAnsi="Times New Roman"/>
        </w:rPr>
      </w:pPr>
    </w:p>
    <w:p w14:paraId="201D8A98" w14:textId="7D7C1B4C" w:rsidR="0026016B" w:rsidRPr="001243F3" w:rsidRDefault="0026016B">
      <w:pPr>
        <w:pStyle w:val="Document1"/>
        <w:keepNext w:val="0"/>
        <w:keepLines w:val="0"/>
        <w:tabs>
          <w:tab w:val="clear" w:pos="-720"/>
        </w:tabs>
        <w:suppressAutoHyphens w:val="0"/>
        <w:spacing w:line="360" w:lineRule="auto"/>
        <w:rPr>
          <w:rFonts w:ascii="Times New Roman" w:hAnsi="Times New Roman"/>
        </w:rPr>
      </w:pPr>
      <w:r w:rsidRPr="001243F3">
        <w:rPr>
          <w:rFonts w:ascii="Times New Roman" w:hAnsi="Times New Roman"/>
          <w:b/>
          <w:bCs/>
        </w:rPr>
        <w:t>Amendments to the Specification</w:t>
      </w:r>
      <w:r w:rsidRPr="001243F3">
        <w:rPr>
          <w:rFonts w:ascii="Times New Roman" w:hAnsi="Times New Roman"/>
        </w:rPr>
        <w:t xml:space="preserve"> begin on page </w:t>
      </w:r>
      <w:r w:rsidR="001243F3">
        <w:rPr>
          <w:rFonts w:ascii="Times New Roman" w:hAnsi="Times New Roman"/>
          <w:noProof/>
        </w:rPr>
        <w:t xml:space="preserve"> </w:t>
      </w:r>
      <w:r w:rsidRPr="001243F3">
        <w:rPr>
          <w:rFonts w:ascii="Times New Roman" w:hAnsi="Times New Roman"/>
        </w:rPr>
        <w:t>of this paper.</w:t>
      </w:r>
    </w:p>
    <w:p w14:paraId="285AA28A" w14:textId="77777777" w:rsidR="0026016B" w:rsidRPr="001243F3" w:rsidRDefault="0026016B">
      <w:pPr>
        <w:pStyle w:val="Document1"/>
        <w:keepNext w:val="0"/>
        <w:keepLines w:val="0"/>
        <w:tabs>
          <w:tab w:val="clear" w:pos="-720"/>
        </w:tabs>
        <w:suppressAutoHyphens w:val="0"/>
        <w:rPr>
          <w:rFonts w:ascii="Times New Roman" w:hAnsi="Times New Roman"/>
          <w:b/>
          <w:bCs/>
        </w:rPr>
      </w:pPr>
    </w:p>
    <w:p w14:paraId="381A6040" w14:textId="77777777" w:rsidR="0026016B" w:rsidRPr="008B7AA6" w:rsidRDefault="0026016B">
      <w:pPr>
        <w:pStyle w:val="Document1"/>
        <w:keepNext w:val="0"/>
        <w:keepLines w:val="0"/>
        <w:tabs>
          <w:tab w:val="clear" w:pos="-720"/>
        </w:tabs>
        <w:suppressAutoHyphens w:val="0"/>
        <w:rPr>
          <w:rFonts w:ascii="Times New Roman" w:hAnsi="Times New Roman"/>
        </w:rPr>
      </w:pPr>
      <w:r w:rsidRPr="001243F3">
        <w:rPr>
          <w:rFonts w:ascii="Times New Roman" w:hAnsi="Times New Roman"/>
          <w:b/>
          <w:bCs/>
        </w:rPr>
        <w:t>Amendments to the Claims</w:t>
      </w:r>
      <w:r w:rsidRPr="001243F3">
        <w:rPr>
          <w:rFonts w:ascii="Times New Roman" w:hAnsi="Times New Roman"/>
        </w:rPr>
        <w:t xml:space="preserve"> are </w:t>
      </w:r>
      <w:r w:rsidRPr="008B7AA6">
        <w:rPr>
          <w:rFonts w:ascii="Times New Roman" w:hAnsi="Times New Roman"/>
        </w:rPr>
        <w:t xml:space="preserve">reflected in the listing of claims beginning on page </w:t>
      </w:r>
      <w:r w:rsidR="001243F3" w:rsidRPr="008B7AA6">
        <w:rPr>
          <w:rFonts w:ascii="Times New Roman" w:hAnsi="Times New Roman"/>
          <w:noProof/>
        </w:rPr>
        <w:t xml:space="preserve">3 </w:t>
      </w:r>
      <w:r w:rsidRPr="008B7AA6">
        <w:rPr>
          <w:rFonts w:ascii="Times New Roman" w:hAnsi="Times New Roman"/>
        </w:rPr>
        <w:t>of this paper.</w:t>
      </w:r>
    </w:p>
    <w:p w14:paraId="66EB421A" w14:textId="77777777" w:rsidR="0026016B" w:rsidRPr="008B7AA6" w:rsidRDefault="0026016B">
      <w:pPr>
        <w:pStyle w:val="Document1"/>
        <w:keepNext w:val="0"/>
        <w:keepLines w:val="0"/>
        <w:tabs>
          <w:tab w:val="clear" w:pos="-720"/>
        </w:tabs>
        <w:suppressAutoHyphens w:val="0"/>
        <w:rPr>
          <w:rFonts w:ascii="Times New Roman" w:hAnsi="Times New Roman"/>
        </w:rPr>
      </w:pPr>
    </w:p>
    <w:p w14:paraId="6A53CAE4" w14:textId="1D303F67" w:rsidR="0026016B" w:rsidRPr="008B7AA6" w:rsidRDefault="0026016B">
      <w:pPr>
        <w:pStyle w:val="Document1"/>
        <w:keepNext w:val="0"/>
        <w:keepLines w:val="0"/>
        <w:tabs>
          <w:tab w:val="clear" w:pos="-720"/>
        </w:tabs>
        <w:suppressAutoHyphens w:val="0"/>
        <w:rPr>
          <w:rFonts w:ascii="Times New Roman" w:hAnsi="Times New Roman"/>
        </w:rPr>
      </w:pPr>
      <w:r w:rsidRPr="008B7AA6">
        <w:rPr>
          <w:rFonts w:ascii="Times New Roman" w:hAnsi="Times New Roman"/>
          <w:b/>
          <w:bCs/>
        </w:rPr>
        <w:t>Amendments to the Drawings</w:t>
      </w:r>
      <w:r w:rsidRPr="008B7AA6">
        <w:rPr>
          <w:rFonts w:ascii="Times New Roman" w:hAnsi="Times New Roman"/>
        </w:rPr>
        <w:t xml:space="preserve"> begin on page</w:t>
      </w:r>
      <w:r w:rsidR="001243F3" w:rsidRPr="008B7AA6">
        <w:rPr>
          <w:rFonts w:ascii="Times New Roman" w:hAnsi="Times New Roman"/>
        </w:rPr>
        <w:t xml:space="preserve">  </w:t>
      </w:r>
      <w:r w:rsidRPr="008B7AA6">
        <w:rPr>
          <w:rFonts w:ascii="Times New Roman" w:hAnsi="Times New Roman"/>
        </w:rPr>
        <w:t>of this paper and include an attached replacement sheet.</w:t>
      </w:r>
    </w:p>
    <w:p w14:paraId="2B9B78CD" w14:textId="77777777" w:rsidR="0026016B" w:rsidRPr="008B7AA6" w:rsidRDefault="0026016B">
      <w:pPr>
        <w:pStyle w:val="Document1"/>
        <w:keepNext w:val="0"/>
        <w:keepLines w:val="0"/>
        <w:tabs>
          <w:tab w:val="clear" w:pos="-720"/>
        </w:tabs>
        <w:suppressAutoHyphens w:val="0"/>
        <w:rPr>
          <w:rFonts w:ascii="Times New Roman" w:hAnsi="Times New Roman"/>
        </w:rPr>
      </w:pPr>
    </w:p>
    <w:p w14:paraId="06762080" w14:textId="77777777" w:rsidR="0026016B" w:rsidRPr="001243F3" w:rsidRDefault="0026016B">
      <w:pPr>
        <w:pStyle w:val="Document1"/>
        <w:keepNext w:val="0"/>
        <w:keepLines w:val="0"/>
        <w:tabs>
          <w:tab w:val="clear" w:pos="-720"/>
        </w:tabs>
        <w:suppressAutoHyphens w:val="0"/>
        <w:spacing w:line="360" w:lineRule="auto"/>
        <w:rPr>
          <w:rFonts w:ascii="Times New Roman" w:hAnsi="Times New Roman"/>
        </w:rPr>
      </w:pPr>
      <w:r w:rsidRPr="008B7AA6">
        <w:rPr>
          <w:rFonts w:ascii="Times New Roman" w:hAnsi="Times New Roman"/>
          <w:b/>
          <w:bCs/>
        </w:rPr>
        <w:t>Remarks/Arguments</w:t>
      </w:r>
      <w:r w:rsidRPr="008B7AA6">
        <w:rPr>
          <w:rFonts w:ascii="Times New Roman" w:hAnsi="Times New Roman"/>
        </w:rPr>
        <w:t xml:space="preserve"> begin on page </w:t>
      </w:r>
      <w:r w:rsidR="001243F3" w:rsidRPr="008B7AA6">
        <w:rPr>
          <w:rFonts w:ascii="Times New Roman" w:hAnsi="Times New Roman"/>
          <w:noProof/>
        </w:rPr>
        <w:t xml:space="preserve">7 </w:t>
      </w:r>
      <w:r w:rsidRPr="008B7AA6">
        <w:rPr>
          <w:rFonts w:ascii="Times New Roman" w:hAnsi="Times New Roman"/>
        </w:rPr>
        <w:t>of this paper.</w:t>
      </w:r>
    </w:p>
    <w:p w14:paraId="7CC981AC" w14:textId="77777777" w:rsidR="0026016B" w:rsidRDefault="0026016B">
      <w:pPr>
        <w:pStyle w:val="Document1"/>
        <w:keepNext w:val="0"/>
        <w:keepLines w:val="0"/>
        <w:tabs>
          <w:tab w:val="clear" w:pos="-720"/>
        </w:tabs>
        <w:suppressAutoHyphens w:val="0"/>
        <w:rPr>
          <w:rFonts w:ascii="Times New Roman" w:hAnsi="Times New Roman"/>
        </w:rPr>
      </w:pPr>
      <w:r w:rsidRPr="001243F3">
        <w:rPr>
          <w:rFonts w:ascii="Times New Roman" w:hAnsi="Times New Roman"/>
        </w:rPr>
        <w:t xml:space="preserve">An </w:t>
      </w:r>
      <w:r w:rsidRPr="001243F3">
        <w:rPr>
          <w:rFonts w:ascii="Times New Roman" w:hAnsi="Times New Roman"/>
          <w:b/>
          <w:bCs/>
        </w:rPr>
        <w:t>Appendix</w:t>
      </w:r>
      <w:r w:rsidRPr="001243F3">
        <w:rPr>
          <w:rFonts w:ascii="Times New Roman" w:hAnsi="Times New Roman"/>
        </w:rPr>
        <w:t xml:space="preserve"> including amended drawing figures is attached following page of this paper.</w:t>
      </w:r>
    </w:p>
    <w:p w14:paraId="5980A602" w14:textId="77777777" w:rsidR="0026016B" w:rsidRDefault="0026016B" w:rsidP="00FD2317">
      <w:pPr>
        <w:spacing w:line="360" w:lineRule="auto"/>
      </w:pPr>
      <w:r>
        <w:rPr>
          <w:u w:val="single"/>
        </w:rPr>
        <w:br w:type="page"/>
      </w:r>
      <w:r>
        <w:rPr>
          <w:u w:val="single"/>
        </w:rPr>
        <w:lastRenderedPageBreak/>
        <w:t>Amendments to the Specification</w:t>
      </w:r>
      <w:r>
        <w:t>:</w:t>
      </w:r>
    </w:p>
    <w:p w14:paraId="376D84C0" w14:textId="77777777" w:rsidR="0026016B" w:rsidRPr="00596D2E" w:rsidRDefault="0026016B" w:rsidP="00596D2E">
      <w:pPr>
        <w:tabs>
          <w:tab w:val="left" w:pos="720"/>
        </w:tabs>
        <w:spacing w:line="360" w:lineRule="auto"/>
      </w:pPr>
    </w:p>
    <w:p w14:paraId="7F8A9469" w14:textId="77777777" w:rsidR="0026016B" w:rsidRPr="00596D2E" w:rsidRDefault="0026016B" w:rsidP="00596D2E">
      <w:pPr>
        <w:tabs>
          <w:tab w:val="left" w:pos="720"/>
        </w:tabs>
        <w:spacing w:line="360" w:lineRule="auto"/>
      </w:pPr>
    </w:p>
    <w:p w14:paraId="5CF9987C" w14:textId="46E49C56" w:rsidR="00526ED4" w:rsidRPr="00CB4D43" w:rsidRDefault="00526ED4" w:rsidP="00CB4D43">
      <w:pPr>
        <w:spacing w:line="360" w:lineRule="auto"/>
      </w:pPr>
    </w:p>
    <w:p w14:paraId="06F27599" w14:textId="77777777" w:rsidR="005B052C" w:rsidRDefault="00000000">
      <w:r>
        <w:br w:type="page"/>
      </w:r>
    </w:p>
    <w:p w14:paraId="1E96341E" w14:textId="7D52C676" w:rsidR="005B052C" w:rsidRPr="008F4300" w:rsidRDefault="008F4300" w:rsidP="008F4300">
      <w:pPr>
        <w:spacing w:line="360" w:lineRule="auto"/>
        <w:rPr>
          <w:u w:val="single"/>
        </w:rPr>
      </w:pPr>
      <w:r w:rsidRPr="008F4300">
        <w:rPr>
          <w:u w:val="single"/>
        </w:rPr>
        <w:lastRenderedPageBreak/>
        <w:t xml:space="preserve">Amendments </w:t>
      </w:r>
      <w:r>
        <w:rPr>
          <w:u w:val="single"/>
        </w:rPr>
        <w:t>t</w:t>
      </w:r>
      <w:r w:rsidRPr="008F4300">
        <w:rPr>
          <w:u w:val="single"/>
        </w:rPr>
        <w:t xml:space="preserve">o </w:t>
      </w:r>
      <w:r>
        <w:rPr>
          <w:u w:val="single"/>
        </w:rPr>
        <w:t>t</w:t>
      </w:r>
      <w:r w:rsidRPr="008F4300">
        <w:rPr>
          <w:u w:val="single"/>
        </w:rPr>
        <w:t>he Claims</w:t>
      </w:r>
      <w:r w:rsidRPr="008F4300">
        <w:t>:</w:t>
      </w:r>
    </w:p>
    <w:p w14:paraId="2B437C69" w14:textId="77777777" w:rsidR="00AE7844" w:rsidRDefault="00AE7844" w:rsidP="00AE7844">
      <w:pPr>
        <w:spacing w:line="360" w:lineRule="auto"/>
        <w:ind w:firstLine="1440"/>
      </w:pPr>
      <w:r>
        <w:t>1. (Previously Presented) A retention clip comprising:</w:t>
      </w:r>
    </w:p>
    <w:p w14:paraId="570887C2" w14:textId="77777777" w:rsidR="00AE7844" w:rsidRDefault="00AE7844" w:rsidP="00AE7844">
      <w:pPr>
        <w:spacing w:line="360" w:lineRule="auto"/>
        <w:ind w:firstLine="1440"/>
      </w:pPr>
      <w:r>
        <w:t>an anchor having a body with a first end and a second end opposite the first end, the second end terminating in a tip, the anchor having a plurality of barbs, each barb extending from the body in a direction away from the tip; and</w:t>
      </w:r>
    </w:p>
    <w:p w14:paraId="7D4CFF7B" w14:textId="77777777" w:rsidR="00AE7844" w:rsidRDefault="00AE7844" w:rsidP="00AE7844">
      <w:pPr>
        <w:spacing w:line="360" w:lineRule="auto"/>
        <w:ind w:firstLine="1440"/>
      </w:pPr>
      <w:r>
        <w:t>a retention feature extending away from the first end of the anchor, wherein a material of a mesh structure is gripped between the body and each of the plurality of barbs when the anchor is inserted into the mesh structure.</w:t>
      </w:r>
    </w:p>
    <w:p w14:paraId="0DF20201" w14:textId="77777777" w:rsidR="00AE7844" w:rsidRDefault="00AE7844" w:rsidP="00AE7844">
      <w:pPr>
        <w:spacing w:line="360" w:lineRule="auto"/>
        <w:ind w:firstLine="1440"/>
      </w:pPr>
    </w:p>
    <w:p w14:paraId="18439EA2" w14:textId="77777777" w:rsidR="00AE7844" w:rsidRDefault="00AE7844" w:rsidP="00AE7844">
      <w:pPr>
        <w:spacing w:line="360" w:lineRule="auto"/>
        <w:ind w:firstLine="1440"/>
      </w:pPr>
      <w:r>
        <w:t>2. (Original) The retention clip according to claim 1 further comprising a base, wherein the anchor and the retention feature are disposed on opposite sides of the base.</w:t>
      </w:r>
    </w:p>
    <w:p w14:paraId="75295E27" w14:textId="77777777" w:rsidR="00AE7844" w:rsidRDefault="00AE7844" w:rsidP="00AE7844">
      <w:pPr>
        <w:spacing w:line="360" w:lineRule="auto"/>
        <w:ind w:firstLine="1440"/>
      </w:pPr>
    </w:p>
    <w:p w14:paraId="4F0DEBF0" w14:textId="77777777" w:rsidR="00AE7844" w:rsidRDefault="00AE7844" w:rsidP="00AE7844">
      <w:pPr>
        <w:spacing w:line="360" w:lineRule="auto"/>
        <w:ind w:firstLine="1440"/>
      </w:pPr>
      <w:r>
        <w:t>3. (Original) The retention clip according to claim 2 wherein the base has a width greater than a width of the body.</w:t>
      </w:r>
    </w:p>
    <w:p w14:paraId="64213412" w14:textId="77777777" w:rsidR="00AE7844" w:rsidRDefault="00AE7844" w:rsidP="00AE7844">
      <w:pPr>
        <w:spacing w:line="360" w:lineRule="auto"/>
        <w:ind w:firstLine="1440"/>
      </w:pPr>
    </w:p>
    <w:p w14:paraId="68D7873B" w14:textId="77777777" w:rsidR="00AE7844" w:rsidRDefault="00AE7844" w:rsidP="00AE7844">
      <w:pPr>
        <w:spacing w:line="360" w:lineRule="auto"/>
        <w:ind w:firstLine="1440"/>
      </w:pPr>
      <w:r>
        <w:t>4. (Previously Presented) The retention clip according to claim 1 wherein the anchor and the retention feature are an integral piece.</w:t>
      </w:r>
    </w:p>
    <w:p w14:paraId="2F6BC378" w14:textId="77777777" w:rsidR="00AE7844" w:rsidRDefault="00AE7844" w:rsidP="00AE7844">
      <w:pPr>
        <w:spacing w:line="360" w:lineRule="auto"/>
        <w:ind w:firstLine="1440"/>
      </w:pPr>
    </w:p>
    <w:p w14:paraId="54368EAF" w14:textId="77777777" w:rsidR="00AE7844" w:rsidRDefault="00AE7844" w:rsidP="00AE7844">
      <w:pPr>
        <w:spacing w:line="360" w:lineRule="auto"/>
        <w:ind w:firstLine="1440"/>
      </w:pPr>
      <w:r>
        <w:t>5. (Previously Presented) The retention clip according to claim 2 wherein the anchor, the retention feature, and the base are an integral piece.</w:t>
      </w:r>
    </w:p>
    <w:p w14:paraId="4C0CC357" w14:textId="77777777" w:rsidR="00AE7844" w:rsidRDefault="00AE7844" w:rsidP="00AE7844">
      <w:pPr>
        <w:spacing w:line="360" w:lineRule="auto"/>
        <w:ind w:firstLine="1440"/>
      </w:pPr>
    </w:p>
    <w:p w14:paraId="20AEAC6F" w14:textId="77777777" w:rsidR="00AE7844" w:rsidRDefault="00AE7844" w:rsidP="00AE7844">
      <w:pPr>
        <w:spacing w:line="360" w:lineRule="auto"/>
        <w:ind w:firstLine="1440"/>
      </w:pPr>
      <w:r>
        <w:t>6. (Previously Presented) The retention clip according to claim 1 wherein the retention feature is attached to a cover after the anchor is inserted into the mesh structure.</w:t>
      </w:r>
    </w:p>
    <w:p w14:paraId="6819F145" w14:textId="77777777" w:rsidR="00AE7844" w:rsidRDefault="00AE7844" w:rsidP="00AE7844">
      <w:pPr>
        <w:spacing w:line="360" w:lineRule="auto"/>
        <w:ind w:firstLine="1440"/>
      </w:pPr>
    </w:p>
    <w:p w14:paraId="4649C0D4" w14:textId="77777777" w:rsidR="00AE7844" w:rsidRDefault="00AE7844" w:rsidP="00AE7844">
      <w:pPr>
        <w:spacing w:line="360" w:lineRule="auto"/>
        <w:ind w:firstLine="1440"/>
      </w:pPr>
      <w:r>
        <w:t>7. (Previously Presented) The retention clip according to claim 1 wherein the tip pierces the mesh structure.</w:t>
      </w:r>
    </w:p>
    <w:p w14:paraId="167759EA" w14:textId="77777777" w:rsidR="00AE7844" w:rsidRDefault="00AE7844" w:rsidP="00AE7844">
      <w:pPr>
        <w:spacing w:line="360" w:lineRule="auto"/>
      </w:pPr>
    </w:p>
    <w:p w14:paraId="7BC111C3" w14:textId="77777777" w:rsidR="00AE7844" w:rsidRDefault="00AE7844" w:rsidP="00AE7844">
      <w:pPr>
        <w:spacing w:line="360" w:lineRule="auto"/>
        <w:ind w:firstLine="1440"/>
      </w:pPr>
      <w:r>
        <w:lastRenderedPageBreak/>
        <w:t>8. (Previously Presented) The retention clip according to claim 1 wherein the mesh structure comprises a mesh formed of looped and bonded filaments.</w:t>
      </w:r>
    </w:p>
    <w:p w14:paraId="38D3690A" w14:textId="77777777" w:rsidR="00AE7844" w:rsidRDefault="00AE7844" w:rsidP="00AE7844">
      <w:pPr>
        <w:spacing w:line="360" w:lineRule="auto"/>
        <w:ind w:firstLine="720"/>
      </w:pPr>
    </w:p>
    <w:p w14:paraId="21718092" w14:textId="77777777" w:rsidR="00AE7844" w:rsidRDefault="00AE7844" w:rsidP="00AE7844">
      <w:pPr>
        <w:spacing w:line="360" w:lineRule="auto"/>
        <w:ind w:firstLine="1440"/>
      </w:pPr>
      <w:r>
        <w:t>9. (Original) The retention clip according to claim 8 wherein the filaments are extruded and formed into a three-dimensional structure.</w:t>
      </w:r>
    </w:p>
    <w:p w14:paraId="1A5E3603" w14:textId="77777777" w:rsidR="00AE7844" w:rsidRDefault="00AE7844" w:rsidP="00AE7844">
      <w:pPr>
        <w:spacing w:line="360" w:lineRule="auto"/>
        <w:ind w:firstLine="1440"/>
      </w:pPr>
    </w:p>
    <w:p w14:paraId="2B4AC3D1" w14:textId="77777777" w:rsidR="00AE7844" w:rsidRDefault="00AE7844" w:rsidP="00AE7844">
      <w:pPr>
        <w:spacing w:line="360" w:lineRule="auto"/>
        <w:ind w:firstLine="1440"/>
      </w:pPr>
      <w:r>
        <w:t>10. (Previously Presented) The retention clip according to claim 1 wherein the material of the mesh structure lacks a formed recess for receiving the anchor.</w:t>
      </w:r>
    </w:p>
    <w:p w14:paraId="6E4701A3" w14:textId="77777777" w:rsidR="00AE7844" w:rsidRDefault="00AE7844" w:rsidP="00AE7844">
      <w:pPr>
        <w:spacing w:line="360" w:lineRule="auto"/>
        <w:ind w:firstLine="1440"/>
      </w:pPr>
    </w:p>
    <w:p w14:paraId="3516CCD1" w14:textId="77777777" w:rsidR="00AE7844" w:rsidRDefault="00AE7844" w:rsidP="00AE7844">
      <w:pPr>
        <w:spacing w:line="360" w:lineRule="auto"/>
        <w:ind w:firstLine="1440"/>
      </w:pPr>
      <w:r>
        <w:t>11. (Previously Presented) An assembly comprising:</w:t>
      </w:r>
    </w:p>
    <w:p w14:paraId="46BC387B" w14:textId="55FF6A52" w:rsidR="00AE7844" w:rsidRDefault="00ED17E9" w:rsidP="00AE7844">
      <w:pPr>
        <w:spacing w:line="360" w:lineRule="auto"/>
        <w:ind w:firstLine="1440"/>
      </w:pPr>
      <w:r>
        <w:t>a</w:t>
      </w:r>
      <w:r w:rsidR="00AE7844">
        <w:t xml:space="preserve"> mesh structure;</w:t>
      </w:r>
    </w:p>
    <w:p w14:paraId="3DCF9642" w14:textId="15ED91CF" w:rsidR="00AE7844" w:rsidRDefault="00ED17E9" w:rsidP="00AE7844">
      <w:pPr>
        <w:spacing w:line="360" w:lineRule="auto"/>
        <w:ind w:firstLine="1440"/>
      </w:pPr>
      <w:r>
        <w:t>a</w:t>
      </w:r>
      <w:r w:rsidR="00AE7844">
        <w:t xml:space="preserve"> cover; and</w:t>
      </w:r>
    </w:p>
    <w:p w14:paraId="5FC43811" w14:textId="77777777" w:rsidR="00AE7844" w:rsidRDefault="00AE7844" w:rsidP="00AE7844">
      <w:pPr>
        <w:spacing w:line="360" w:lineRule="auto"/>
        <w:ind w:firstLine="1440"/>
      </w:pPr>
      <w:r>
        <w:t>a retention clip according to claim 1, wherein the retention clip attaches the cover to the mesh structure.</w:t>
      </w:r>
    </w:p>
    <w:p w14:paraId="05A7D911" w14:textId="77777777" w:rsidR="00AE7844" w:rsidRDefault="00AE7844" w:rsidP="00AE7844">
      <w:pPr>
        <w:spacing w:line="360" w:lineRule="auto"/>
        <w:ind w:firstLine="1440"/>
      </w:pPr>
    </w:p>
    <w:p w14:paraId="133F2271" w14:textId="77777777" w:rsidR="00AE7844" w:rsidRDefault="00AE7844" w:rsidP="00AE7844">
      <w:pPr>
        <w:spacing w:line="360" w:lineRule="auto"/>
        <w:ind w:firstLine="1440"/>
      </w:pPr>
      <w:r>
        <w:t>12. (Previously Presented) A method comprising:</w:t>
      </w:r>
    </w:p>
    <w:p w14:paraId="7819048A" w14:textId="77777777" w:rsidR="00AE7844" w:rsidRDefault="00AE7844" w:rsidP="00AE7844">
      <w:pPr>
        <w:spacing w:line="360" w:lineRule="auto"/>
        <w:ind w:firstLine="1440"/>
      </w:pPr>
      <w:r>
        <w:t>providing a retention clip including an anchor, the anchor having a body with a first end and a second end opposite the first end, the second end terminating in a tip, the anchor having a plurality of barbs, each barb extending from the body in a direction away from the tip, the retention clip further including a retention feature extending away from the first end of the body;</w:t>
      </w:r>
    </w:p>
    <w:p w14:paraId="72D02AE0" w14:textId="77777777" w:rsidR="00AE7844" w:rsidRDefault="00AE7844" w:rsidP="00AE7844">
      <w:pPr>
        <w:spacing w:line="360" w:lineRule="auto"/>
        <w:ind w:firstLine="1440"/>
      </w:pPr>
      <w:r>
        <w:t>inserting the anchor into a mesh structure, wherein the mesh structure is gripped between the body and each of the plurality of barbs; and</w:t>
      </w:r>
    </w:p>
    <w:p w14:paraId="3709C03F" w14:textId="77777777" w:rsidR="00AE7844" w:rsidRDefault="00AE7844" w:rsidP="00AE7844">
      <w:pPr>
        <w:spacing w:line="360" w:lineRule="auto"/>
        <w:ind w:firstLine="1440"/>
      </w:pPr>
      <w:r>
        <w:t>attaching the retention feature to a cover, thereby attaching the cover to the cushion.</w:t>
      </w:r>
    </w:p>
    <w:p w14:paraId="0C2107E2" w14:textId="77777777" w:rsidR="00AE7844" w:rsidRDefault="00AE7844" w:rsidP="00AE7844">
      <w:pPr>
        <w:spacing w:line="360" w:lineRule="auto"/>
        <w:ind w:firstLine="1440"/>
      </w:pPr>
    </w:p>
    <w:p w14:paraId="6A381827" w14:textId="77777777" w:rsidR="00AE7844" w:rsidRDefault="00AE7844" w:rsidP="00AE7844">
      <w:pPr>
        <w:spacing w:line="360" w:lineRule="auto"/>
        <w:ind w:firstLine="1440"/>
      </w:pPr>
      <w:r>
        <w:lastRenderedPageBreak/>
        <w:t>13. (Previously Presented) The method according to claim 12 wherein inserting the anchor into the mesh structure comprises piercing the mesh structure with the tip of the anchor.</w:t>
      </w:r>
    </w:p>
    <w:p w14:paraId="05039312" w14:textId="77777777" w:rsidR="00AE7844" w:rsidRDefault="00AE7844" w:rsidP="00AE7844">
      <w:pPr>
        <w:spacing w:line="360" w:lineRule="auto"/>
      </w:pPr>
    </w:p>
    <w:p w14:paraId="752DD986" w14:textId="77777777" w:rsidR="00AE7844" w:rsidRDefault="00AE7844" w:rsidP="00AE7844">
      <w:pPr>
        <w:spacing w:line="360" w:lineRule="auto"/>
        <w:ind w:firstLine="1440"/>
      </w:pPr>
      <w:r>
        <w:t>14. (Previously Presented) The method according to claim 12 wherein the retention clip further comprises a base, and wherein the anchor and the retention feature are disposed on opposite sides of the base.</w:t>
      </w:r>
    </w:p>
    <w:p w14:paraId="7AFEEE86" w14:textId="77777777" w:rsidR="00AE7844" w:rsidRDefault="00AE7844" w:rsidP="00AE7844">
      <w:pPr>
        <w:spacing w:line="360" w:lineRule="auto"/>
        <w:ind w:firstLine="1440"/>
      </w:pPr>
    </w:p>
    <w:p w14:paraId="21118CD5" w14:textId="77777777" w:rsidR="00AE7844" w:rsidRDefault="00AE7844" w:rsidP="00AE7844">
      <w:pPr>
        <w:spacing w:line="360" w:lineRule="auto"/>
        <w:ind w:firstLine="1440"/>
      </w:pPr>
      <w:r>
        <w:t>15. (Previously Presented) The method according to claim 12 wherein the anchor and the retention feature are an integral piece.</w:t>
      </w:r>
    </w:p>
    <w:p w14:paraId="39548E7D" w14:textId="77777777" w:rsidR="00AE7844" w:rsidRDefault="00AE7844" w:rsidP="00AE7844">
      <w:pPr>
        <w:spacing w:line="360" w:lineRule="auto"/>
        <w:ind w:firstLine="1440"/>
      </w:pPr>
    </w:p>
    <w:p w14:paraId="7BEB1358" w14:textId="77777777" w:rsidR="00AE7844" w:rsidRDefault="00AE7844" w:rsidP="00AE7844">
      <w:pPr>
        <w:spacing w:line="360" w:lineRule="auto"/>
        <w:ind w:firstLine="1440"/>
      </w:pPr>
      <w:r>
        <w:t>16. (Previously Presented) The method according to claim 13 wherein the anchor, the retention feature, and the base are an integral piece.</w:t>
      </w:r>
    </w:p>
    <w:p w14:paraId="0452112E" w14:textId="77777777" w:rsidR="00AE7844" w:rsidRDefault="00AE7844" w:rsidP="00AE7844">
      <w:pPr>
        <w:spacing w:line="360" w:lineRule="auto"/>
        <w:ind w:firstLine="1440"/>
      </w:pPr>
    </w:p>
    <w:p w14:paraId="5B69CF13" w14:textId="77777777" w:rsidR="00AE7844" w:rsidRDefault="00AE7844" w:rsidP="00AE7844">
      <w:pPr>
        <w:spacing w:line="360" w:lineRule="auto"/>
        <w:ind w:firstLine="1440"/>
      </w:pPr>
      <w:r>
        <w:t>17. (Previously Presented) The method of claim 12 wherein the retention feature is attached to the cover after the anchor is inserted into the mesh structure.</w:t>
      </w:r>
    </w:p>
    <w:p w14:paraId="053A030B" w14:textId="77777777" w:rsidR="00AE7844" w:rsidRDefault="00AE7844" w:rsidP="00AE7844">
      <w:pPr>
        <w:spacing w:line="360" w:lineRule="auto"/>
        <w:ind w:firstLine="1440"/>
      </w:pPr>
    </w:p>
    <w:p w14:paraId="1D936922" w14:textId="77777777" w:rsidR="00AE7844" w:rsidRDefault="00AE7844" w:rsidP="00AE7844">
      <w:pPr>
        <w:spacing w:line="360" w:lineRule="auto"/>
        <w:ind w:firstLine="1440"/>
      </w:pPr>
      <w:r>
        <w:t>18. (Previously Presented) The method according to claim 12 further comprising providing a mesh structure comprising a three-dimensional mesh structure formed of looped and bonded filaments.</w:t>
      </w:r>
    </w:p>
    <w:p w14:paraId="3B34F04E" w14:textId="77777777" w:rsidR="00AE7844" w:rsidRDefault="00AE7844" w:rsidP="00AE7844">
      <w:pPr>
        <w:spacing w:line="360" w:lineRule="auto"/>
        <w:ind w:firstLine="1440"/>
      </w:pPr>
    </w:p>
    <w:p w14:paraId="78F3A797" w14:textId="77777777" w:rsidR="00AE7844" w:rsidRDefault="00AE7844" w:rsidP="00AE7844">
      <w:pPr>
        <w:spacing w:line="360" w:lineRule="auto"/>
        <w:ind w:firstLine="1440"/>
      </w:pPr>
      <w:r>
        <w:t>19. (Original) The method according to claim 18 wherein the filaments are extruded and formed into the three-dimensional mesh structure.</w:t>
      </w:r>
    </w:p>
    <w:p w14:paraId="36714218" w14:textId="77777777" w:rsidR="00AE7844" w:rsidRDefault="00AE7844" w:rsidP="00AE7844">
      <w:pPr>
        <w:spacing w:line="360" w:lineRule="auto"/>
        <w:ind w:firstLine="1440"/>
      </w:pPr>
    </w:p>
    <w:p w14:paraId="32015E79" w14:textId="77777777" w:rsidR="00AE7844" w:rsidRDefault="00AE7844" w:rsidP="00AE7844">
      <w:pPr>
        <w:spacing w:line="360" w:lineRule="auto"/>
        <w:ind w:firstLine="1440"/>
      </w:pPr>
      <w:r>
        <w:t>20. (Previously Presented) The method according to claim 12 wherein the mesh structure lacks a formed recess for receiving the anchor.</w:t>
      </w:r>
    </w:p>
    <w:p w14:paraId="72A4089D" w14:textId="77777777" w:rsidR="005B052C" w:rsidRDefault="00000000">
      <w:r>
        <w:br w:type="page"/>
      </w:r>
    </w:p>
    <w:p w14:paraId="10E5083D" w14:textId="77777777" w:rsidR="00F21BC9" w:rsidRDefault="00000000" w:rsidP="00FB573F">
      <w:pPr>
        <w:tabs>
          <w:tab w:val="left" w:pos="1632"/>
        </w:tabs>
        <w:spacing w:line="360" w:lineRule="auto"/>
        <w:rPr>
          <w:color w:val="000000"/>
          <w:szCs w:val="28"/>
          <w:u w:val="single"/>
        </w:rPr>
      </w:pPr>
      <w:r>
        <w:rPr>
          <w:color w:val="000000"/>
          <w:szCs w:val="28"/>
          <w:u w:val="single"/>
        </w:rPr>
        <w:lastRenderedPageBreak/>
        <w:t>Amendments to the Drawings:</w:t>
      </w:r>
    </w:p>
    <w:p w14:paraId="7FCF246A" w14:textId="2B0755F7" w:rsidR="0026016B" w:rsidRDefault="0026016B" w:rsidP="00FD2317">
      <w:pPr>
        <w:tabs>
          <w:tab w:val="left" w:pos="1632"/>
        </w:tabs>
        <w:spacing w:line="360" w:lineRule="auto"/>
        <w:rPr>
          <w:color w:val="000000"/>
          <w:szCs w:val="28"/>
          <w:u w:val="single"/>
        </w:rPr>
      </w:pPr>
    </w:p>
    <w:p w14:paraId="48B4F73C" w14:textId="77777777" w:rsidR="0026016B" w:rsidRPr="00596D2E" w:rsidRDefault="0026016B" w:rsidP="00596D2E">
      <w:pPr>
        <w:tabs>
          <w:tab w:val="left" w:pos="720"/>
        </w:tabs>
        <w:spacing w:line="360" w:lineRule="auto"/>
        <w:rPr>
          <w:color w:val="000000"/>
          <w:szCs w:val="28"/>
        </w:rPr>
      </w:pPr>
    </w:p>
    <w:p w14:paraId="617D9508" w14:textId="77777777" w:rsidR="00FD2317" w:rsidRPr="00596D2E" w:rsidRDefault="00FD2317" w:rsidP="00596D2E">
      <w:pPr>
        <w:tabs>
          <w:tab w:val="left" w:pos="720"/>
        </w:tabs>
        <w:spacing w:line="360" w:lineRule="auto"/>
        <w:rPr>
          <w:color w:val="000000"/>
          <w:szCs w:val="28"/>
        </w:rPr>
      </w:pPr>
    </w:p>
    <w:p w14:paraId="29CB44C0" w14:textId="77777777" w:rsidR="0026016B" w:rsidRPr="00596D2E" w:rsidRDefault="0026016B" w:rsidP="00596D2E">
      <w:pPr>
        <w:tabs>
          <w:tab w:val="left" w:pos="720"/>
        </w:tabs>
        <w:spacing w:line="360" w:lineRule="auto"/>
        <w:rPr>
          <w:color w:val="000000"/>
          <w:szCs w:val="28"/>
        </w:rPr>
      </w:pPr>
    </w:p>
    <w:p w14:paraId="7619425A" w14:textId="77777777" w:rsidR="0026016B" w:rsidRDefault="0026016B" w:rsidP="00FD2317">
      <w:pPr>
        <w:pStyle w:val="EndnoteText"/>
        <w:spacing w:after="240" w:line="360" w:lineRule="auto"/>
        <w:jc w:val="center"/>
        <w:rPr>
          <w:b/>
          <w:bCs/>
          <w:sz w:val="24"/>
          <w:u w:val="single"/>
        </w:rPr>
      </w:pPr>
      <w:r>
        <w:rPr>
          <w:sz w:val="24"/>
        </w:rPr>
        <w:br w:type="page"/>
      </w:r>
      <w:r>
        <w:rPr>
          <w:b/>
          <w:bCs/>
          <w:sz w:val="24"/>
          <w:u w:val="single"/>
        </w:rPr>
        <w:lastRenderedPageBreak/>
        <w:t>REMARKS/ARGUMENTS</w:t>
      </w:r>
    </w:p>
    <w:p w14:paraId="42137746" w14:textId="0F7BD6DC" w:rsidR="00EE0418" w:rsidRPr="00EE0418" w:rsidRDefault="00EE0418" w:rsidP="00FD2317">
      <w:pPr>
        <w:autoSpaceDE w:val="0"/>
        <w:autoSpaceDN w:val="0"/>
        <w:adjustRightInd w:val="0"/>
        <w:spacing w:after="240" w:line="360" w:lineRule="auto"/>
        <w:rPr>
          <w:b/>
          <w:u w:val="single"/>
        </w:rPr>
      </w:pPr>
      <w:r w:rsidRPr="00EE0418">
        <w:rPr>
          <w:b/>
          <w:u w:val="single"/>
        </w:rPr>
        <w:t>Claim Rejections - 35 USC §</w:t>
      </w:r>
      <w:r w:rsidR="00AB1AE8">
        <w:rPr>
          <w:b/>
          <w:u w:val="single"/>
        </w:rPr>
        <w:t xml:space="preserve"> </w:t>
      </w:r>
      <w:r w:rsidRPr="00EE0418">
        <w:rPr>
          <w:b/>
          <w:u w:val="single"/>
        </w:rPr>
        <w:t>112</w:t>
      </w:r>
    </w:p>
    <w:p w14:paraId="7FD38694" w14:textId="5BE8831C" w:rsidR="00EE0418" w:rsidRPr="00EE0418" w:rsidRDefault="00EE0418" w:rsidP="00AB1AE8">
      <w:pPr>
        <w:autoSpaceDE w:val="0"/>
        <w:autoSpaceDN w:val="0"/>
        <w:adjustRightInd w:val="0"/>
        <w:spacing w:after="240" w:line="360" w:lineRule="auto"/>
        <w:ind w:firstLine="720"/>
      </w:pPr>
      <w:r w:rsidRPr="004E2296">
        <w:t>Claim</w:t>
      </w:r>
      <w:r w:rsidR="00C21735" w:rsidRPr="004E2296">
        <w:t>s</w:t>
      </w:r>
      <w:r w:rsidRPr="004E2296">
        <w:t xml:space="preserve"> </w:t>
      </w:r>
      <w:r w:rsidR="00AB1AE8" w:rsidRPr="004E2296">
        <w:t>8 and 9</w:t>
      </w:r>
      <w:r w:rsidRPr="004E2296">
        <w:t xml:space="preserve"> </w:t>
      </w:r>
      <w:r w:rsidR="00C21735" w:rsidRPr="004E2296">
        <w:t>were</w:t>
      </w:r>
      <w:r w:rsidRPr="004E2296">
        <w:t xml:space="preserve"> rejected under 35 U</w:t>
      </w:r>
      <w:r w:rsidR="004224B8" w:rsidRPr="004E2296">
        <w:t>.</w:t>
      </w:r>
      <w:r w:rsidRPr="004E2296">
        <w:t>S</w:t>
      </w:r>
      <w:r w:rsidR="004224B8" w:rsidRPr="004E2296">
        <w:t>.</w:t>
      </w:r>
      <w:r w:rsidRPr="004E2296">
        <w:t>C</w:t>
      </w:r>
      <w:r w:rsidR="004224B8" w:rsidRPr="004E2296">
        <w:t>.</w:t>
      </w:r>
      <w:r w:rsidRPr="004E2296">
        <w:t xml:space="preserve"> §</w:t>
      </w:r>
      <w:r w:rsidR="004E2296" w:rsidRPr="004E2296">
        <w:t xml:space="preserve"> </w:t>
      </w:r>
      <w:r w:rsidRPr="004E2296">
        <w:t>112(b) or 35 U</w:t>
      </w:r>
      <w:r w:rsidR="004224B8" w:rsidRPr="004E2296">
        <w:t>.</w:t>
      </w:r>
      <w:r w:rsidRPr="004E2296">
        <w:t>S</w:t>
      </w:r>
      <w:r w:rsidR="004224B8" w:rsidRPr="004E2296">
        <w:t>.</w:t>
      </w:r>
      <w:r w:rsidRPr="004E2296">
        <w:t>C</w:t>
      </w:r>
      <w:r w:rsidR="004224B8" w:rsidRPr="004E2296">
        <w:t>.</w:t>
      </w:r>
      <w:r w:rsidRPr="004E2296">
        <w:t xml:space="preserve"> §</w:t>
      </w:r>
      <w:r w:rsidR="004E2296" w:rsidRPr="004E2296">
        <w:t xml:space="preserve"> </w:t>
      </w:r>
      <w:r w:rsidRPr="004E2296">
        <w:t>112 (pre-AIA), second paragraph, as being indefinite for failing to particularly point out and distinctly claim the subject matter which the inventor or a joint inventor, or for pre-AIA the applicant regards as the invention.</w:t>
      </w:r>
    </w:p>
    <w:p w14:paraId="67F8DF21" w14:textId="58412026" w:rsidR="00EE0418" w:rsidRPr="00C21735" w:rsidRDefault="00EE0418" w:rsidP="00FD2317">
      <w:pPr>
        <w:autoSpaceDE w:val="0"/>
        <w:autoSpaceDN w:val="0"/>
        <w:adjustRightInd w:val="0"/>
        <w:spacing w:after="240" w:line="360" w:lineRule="auto"/>
        <w:rPr>
          <w:b/>
          <w:u w:val="single"/>
        </w:rPr>
      </w:pPr>
      <w:r w:rsidRPr="00C21735">
        <w:rPr>
          <w:b/>
          <w:u w:val="single"/>
        </w:rPr>
        <w:t>Claim Rejections - 35 USC §</w:t>
      </w:r>
      <w:r w:rsidR="000419A2">
        <w:rPr>
          <w:b/>
          <w:u w:val="single"/>
        </w:rPr>
        <w:t xml:space="preserve"> </w:t>
      </w:r>
      <w:r w:rsidRPr="00C21735">
        <w:rPr>
          <w:b/>
          <w:u w:val="single"/>
        </w:rPr>
        <w:t>102</w:t>
      </w:r>
    </w:p>
    <w:p w14:paraId="5194F21E" w14:textId="404EDA77" w:rsidR="00EE0418" w:rsidRPr="00EE0418" w:rsidRDefault="00EE0418" w:rsidP="000419A2">
      <w:pPr>
        <w:autoSpaceDE w:val="0"/>
        <w:autoSpaceDN w:val="0"/>
        <w:adjustRightInd w:val="0"/>
        <w:spacing w:after="240" w:line="360" w:lineRule="auto"/>
        <w:ind w:firstLine="720"/>
      </w:pPr>
      <w:r w:rsidRPr="001F1950">
        <w:t xml:space="preserve">Claims </w:t>
      </w:r>
      <w:r w:rsidR="001F1950">
        <w:t>1</w:t>
      </w:r>
      <w:r w:rsidR="000419A2" w:rsidRPr="001F1950">
        <w:t xml:space="preserve">-7, </w:t>
      </w:r>
      <w:r w:rsidR="001F1950">
        <w:t>1</w:t>
      </w:r>
      <w:r w:rsidR="000419A2" w:rsidRPr="001F1950">
        <w:t>0, and 11</w:t>
      </w:r>
      <w:r w:rsidRPr="001F1950">
        <w:t xml:space="preserve"> were rejected under 35 U</w:t>
      </w:r>
      <w:r w:rsidR="004224B8" w:rsidRPr="001F1950">
        <w:t>.</w:t>
      </w:r>
      <w:r w:rsidRPr="001F1950">
        <w:t>S</w:t>
      </w:r>
      <w:r w:rsidR="004224B8" w:rsidRPr="001F1950">
        <w:t>.</w:t>
      </w:r>
      <w:r w:rsidRPr="001F1950">
        <w:t>C</w:t>
      </w:r>
      <w:r w:rsidR="004224B8" w:rsidRPr="001F1950">
        <w:t>.</w:t>
      </w:r>
      <w:r w:rsidRPr="001F1950">
        <w:t xml:space="preserve"> §</w:t>
      </w:r>
      <w:r w:rsidR="000419A2" w:rsidRPr="001F1950">
        <w:t xml:space="preserve"> </w:t>
      </w:r>
      <w:r w:rsidRPr="001F1950">
        <w:t>102(a)</w:t>
      </w:r>
      <w:r w:rsidR="000419A2" w:rsidRPr="001F1950">
        <w:t>(1)</w:t>
      </w:r>
      <w:r w:rsidRPr="001F1950">
        <w:t xml:space="preserve"> as being anticipated by</w:t>
      </w:r>
      <w:r w:rsidR="00DF0BDA" w:rsidRPr="001F1950">
        <w:t xml:space="preserve"> </w:t>
      </w:r>
      <w:r w:rsidR="001F1950" w:rsidRPr="001F1950">
        <w:rPr>
          <w:rFonts w:eastAsia="MS Mincho"/>
          <w:lang w:eastAsia="ja-JP"/>
        </w:rPr>
        <w:t>Picard</w:t>
      </w:r>
      <w:r w:rsidR="00DF0BDA" w:rsidRPr="001F1950">
        <w:rPr>
          <w:rFonts w:eastAsia="MS Mincho"/>
          <w:lang w:eastAsia="ja-JP"/>
        </w:rPr>
        <w:t xml:space="preserve"> (</w:t>
      </w:r>
      <w:r w:rsidR="001F1950" w:rsidRPr="001F1950">
        <w:rPr>
          <w:rFonts w:eastAsia="MS Mincho"/>
          <w:lang w:eastAsia="ja-JP"/>
        </w:rPr>
        <w:t>FR</w:t>
      </w:r>
      <w:r w:rsidR="00DF0BDA" w:rsidRPr="001F1950">
        <w:rPr>
          <w:rFonts w:eastAsia="MS Mincho"/>
          <w:lang w:eastAsia="ja-JP"/>
        </w:rPr>
        <w:t xml:space="preserve"> Publication No. </w:t>
      </w:r>
      <w:r w:rsidR="001F1950" w:rsidRPr="001F1950">
        <w:rPr>
          <w:rFonts w:eastAsia="MS Mincho"/>
          <w:lang w:eastAsia="ja-JP"/>
        </w:rPr>
        <w:t>2675440</w:t>
      </w:r>
      <w:r w:rsidR="00DF0BDA" w:rsidRPr="001F1950">
        <w:rPr>
          <w:rFonts w:eastAsia="MS Mincho"/>
          <w:lang w:eastAsia="ja-JP"/>
        </w:rPr>
        <w:t>).</w:t>
      </w:r>
    </w:p>
    <w:p w14:paraId="5A194FC6" w14:textId="54678C0B" w:rsidR="00EE0418" w:rsidRPr="00EE0418" w:rsidRDefault="00EE0418" w:rsidP="00FD2317">
      <w:pPr>
        <w:autoSpaceDE w:val="0"/>
        <w:autoSpaceDN w:val="0"/>
        <w:adjustRightInd w:val="0"/>
        <w:spacing w:after="240" w:line="360" w:lineRule="auto"/>
        <w:rPr>
          <w:b/>
          <w:u w:val="single"/>
        </w:rPr>
      </w:pPr>
      <w:r w:rsidRPr="00EE0418">
        <w:rPr>
          <w:b/>
          <w:u w:val="single"/>
        </w:rPr>
        <w:t>Claim Rejections - 35 USC §</w:t>
      </w:r>
      <w:r w:rsidR="000C3D84">
        <w:rPr>
          <w:b/>
          <w:u w:val="single"/>
        </w:rPr>
        <w:t xml:space="preserve"> </w:t>
      </w:r>
      <w:r w:rsidRPr="00EE0418">
        <w:rPr>
          <w:b/>
          <w:u w:val="single"/>
        </w:rPr>
        <w:t>103</w:t>
      </w:r>
    </w:p>
    <w:p w14:paraId="181647D5" w14:textId="60D714DC" w:rsidR="00EE0418" w:rsidRDefault="00EE0418" w:rsidP="000C3D84">
      <w:pPr>
        <w:autoSpaceDE w:val="0"/>
        <w:autoSpaceDN w:val="0"/>
        <w:adjustRightInd w:val="0"/>
        <w:spacing w:after="240" w:line="360" w:lineRule="auto"/>
        <w:ind w:firstLine="720"/>
        <w:rPr>
          <w:rFonts w:eastAsia="MS Mincho"/>
          <w:lang w:eastAsia="ja-JP"/>
        </w:rPr>
      </w:pPr>
      <w:r w:rsidRPr="00EE0418">
        <w:t>Claims</w:t>
      </w:r>
      <w:r w:rsidRPr="00DF0BDA">
        <w:t xml:space="preserve"> </w:t>
      </w:r>
      <w:r w:rsidR="00CB727A">
        <w:t>1</w:t>
      </w:r>
      <w:r w:rsidR="00CB727A" w:rsidRPr="00CB727A">
        <w:t>2-</w:t>
      </w:r>
      <w:r w:rsidR="00CB727A">
        <w:t>1</w:t>
      </w:r>
      <w:r w:rsidR="00CB727A" w:rsidRPr="00CB727A">
        <w:t>7 and 20</w:t>
      </w:r>
      <w:r w:rsidRPr="00EE0418">
        <w:t xml:space="preserve"> were rejected under 35 U</w:t>
      </w:r>
      <w:r w:rsidR="004224B8">
        <w:t>.</w:t>
      </w:r>
      <w:r w:rsidRPr="00EE0418">
        <w:t>S</w:t>
      </w:r>
      <w:r w:rsidR="004224B8">
        <w:t>.</w:t>
      </w:r>
      <w:r w:rsidRPr="00EE0418">
        <w:t>C</w:t>
      </w:r>
      <w:r w:rsidR="004224B8">
        <w:t>.</w:t>
      </w:r>
      <w:r w:rsidRPr="00EE0418">
        <w:t xml:space="preserve"> §</w:t>
      </w:r>
      <w:r w:rsidR="00CB727A">
        <w:t xml:space="preserve"> </w:t>
      </w:r>
      <w:r w:rsidRPr="00EE0418">
        <w:t xml:space="preserve">103 as being unpatentable over </w:t>
      </w:r>
      <w:r w:rsidR="00A178B8" w:rsidRPr="00A178B8">
        <w:rPr>
          <w:rFonts w:eastAsia="MS Mincho"/>
          <w:lang w:eastAsia="ja-JP"/>
        </w:rPr>
        <w:t>Picard</w:t>
      </w:r>
      <w:r w:rsidR="00DF0BDA">
        <w:rPr>
          <w:rFonts w:eastAsia="MS Mincho"/>
          <w:lang w:eastAsia="ja-JP"/>
        </w:rPr>
        <w:t>.</w:t>
      </w:r>
    </w:p>
    <w:p w14:paraId="28D6BB69" w14:textId="0823FABC" w:rsidR="00C801BE" w:rsidRPr="00EE0418" w:rsidRDefault="00C801BE" w:rsidP="00C801BE">
      <w:pPr>
        <w:autoSpaceDE w:val="0"/>
        <w:autoSpaceDN w:val="0"/>
        <w:adjustRightInd w:val="0"/>
        <w:spacing w:after="240" w:line="360" w:lineRule="auto"/>
        <w:ind w:firstLine="720"/>
      </w:pPr>
      <w:r w:rsidRPr="00473F63">
        <w:t xml:space="preserve">Claims 8, 9, 18, and 19 were rejected under 35 U.S.C. § 103 as being unpatentable over </w:t>
      </w:r>
      <w:r w:rsidRPr="00473F63">
        <w:rPr>
          <w:rFonts w:eastAsia="MS Mincho"/>
          <w:lang w:eastAsia="ja-JP"/>
        </w:rPr>
        <w:t xml:space="preserve">Picard in view of </w:t>
      </w:r>
      <w:r w:rsidR="00967428" w:rsidRPr="00473F63">
        <w:rPr>
          <w:rFonts w:eastAsia="MS Mincho"/>
          <w:lang w:eastAsia="ja-JP"/>
        </w:rPr>
        <w:t>Aou</w:t>
      </w:r>
      <w:r w:rsidRPr="00473F63">
        <w:rPr>
          <w:rFonts w:eastAsia="MS Mincho"/>
          <w:lang w:eastAsia="ja-JP"/>
        </w:rPr>
        <w:t xml:space="preserve"> (U.S. Publication No. </w:t>
      </w:r>
      <w:r w:rsidR="00967428" w:rsidRPr="00473F63">
        <w:rPr>
          <w:rFonts w:eastAsia="MS Mincho"/>
          <w:lang w:eastAsia="ja-JP"/>
        </w:rPr>
        <w:t>2019/0143635</w:t>
      </w:r>
      <w:r w:rsidRPr="00473F63">
        <w:rPr>
          <w:rFonts w:eastAsia="MS Mincho"/>
          <w:lang w:eastAsia="ja-JP"/>
        </w:rPr>
        <w:t>).</w:t>
      </w:r>
    </w:p>
    <w:p w14:paraId="6ED29772" w14:textId="19464B9D" w:rsidR="0026016B" w:rsidRPr="00615AED" w:rsidRDefault="00722076" w:rsidP="00374080">
      <w:pPr>
        <w:autoSpaceDE w:val="0"/>
        <w:autoSpaceDN w:val="0"/>
        <w:adjustRightInd w:val="0"/>
        <w:spacing w:after="240" w:line="360" w:lineRule="auto"/>
        <w:rPr>
          <w:b/>
          <w:u w:val="single"/>
        </w:rPr>
      </w:pPr>
      <w:r>
        <w:rPr>
          <w:noProof/>
        </w:rPr>
        <mc:AlternateContent>
          <mc:Choice Requires="wps">
            <w:drawing>
              <wp:anchor distT="0" distB="0" distL="114300" distR="114300" simplePos="0" relativeHeight="251657728" behindDoc="0" locked="0" layoutInCell="0" allowOverlap="1" wp14:anchorId="6475B63E" wp14:editId="12DD5A7E">
                <wp:simplePos x="0" y="0"/>
                <wp:positionH relativeFrom="column">
                  <wp:posOffset>-1051560</wp:posOffset>
                </wp:positionH>
                <wp:positionV relativeFrom="paragraph">
                  <wp:posOffset>0</wp:posOffset>
                </wp:positionV>
                <wp:extent cx="91440" cy="91440"/>
                <wp:effectExtent l="5715" t="13335" r="7620" b="9525"/>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91440"/>
                        </a:xfrm>
                        <a:prstGeom prst="rect">
                          <a:avLst/>
                        </a:prstGeom>
                        <a:solidFill>
                          <a:srgbClr val="FFFFFF"/>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A358A5" id="Rectangle 2" o:spid="_x0000_s1026" style="position:absolute;margin-left:-82.8pt;margin-top:0;width:7.2pt;height:7.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" o:allowincell="f" strokecolor="white"/>
            </w:pict>
          </mc:Fallback>
        </mc:AlternateContent>
      </w:r>
      <w:r w:rsidR="0026016B">
        <w:t xml:space="preserve">It is not believed that extensions of time or fees for net addition of claims are required, beyond those that may otherwise be provided for in documents accompanying this paper. However, in the event that additional </w:t>
      </w:r>
      <w:r w:rsidR="0026016B" w:rsidRPr="00615AED">
        <w:t>extensions of time are necessary to allow consideration of this paper, such extensions are hereby petitioned under 37 CFR §</w:t>
      </w:r>
      <w:r w:rsidR="00615AED" w:rsidRPr="00615AED">
        <w:t xml:space="preserve"> </w:t>
      </w:r>
      <w:r w:rsidR="0026016B" w:rsidRPr="00615AED">
        <w:t>1.136(a)</w:t>
      </w:r>
      <w:r w:rsidR="00047643" w:rsidRPr="00615AED">
        <w:t>, and any fee required therefor</w:t>
      </w:r>
      <w:r w:rsidR="0026016B" w:rsidRPr="00615AED">
        <w:t xml:space="preserve"> (including fees for net addition of claims) is hereby authorized to be charged to Deposit Account No. 16-0605.</w:t>
      </w:r>
    </w:p>
    <w:p w14:paraId="2008EC6C" w14:textId="77777777" w:rsidR="0026016B" w:rsidRPr="00615AED" w:rsidRDefault="0026016B">
      <w:pPr>
        <w:spacing w:line="360" w:lineRule="auto"/>
      </w:pPr>
    </w:p>
    <w:p w14:paraId="0D74E587" w14:textId="77777777" w:rsidR="00F21BC9" w:rsidRPr="00615AED" w:rsidRDefault="00F21BC9">
      <w:pPr>
        <w:pStyle w:val="Document1"/>
        <w:keepNext w:val="0"/>
        <w:keepLines w:val="0"/>
        <w:tabs>
          <w:tab w:val="clear" w:pos="-720"/>
          <w:tab w:val="left" w:pos="4320"/>
        </w:tabs>
        <w:suppressAutoHyphens w:val="0"/>
        <w:rPr>
          <w:rFonts w:ascii="Times New Roman" w:hAnsi="Times New Roman"/>
        </w:rPr>
      </w:pPr>
    </w:p>
    <w:p w14:paraId="12AB7E56" w14:textId="77777777" w:rsidR="00F21BC9" w:rsidRPr="00615AED" w:rsidRDefault="00F21BC9">
      <w:pPr>
        <w:pStyle w:val="Document1"/>
        <w:keepNext w:val="0"/>
        <w:keepLines w:val="0"/>
        <w:tabs>
          <w:tab w:val="clear" w:pos="-720"/>
          <w:tab w:val="left" w:pos="4320"/>
        </w:tabs>
        <w:suppressAutoHyphens w:val="0"/>
        <w:rPr>
          <w:rFonts w:ascii="Times New Roman" w:hAnsi="Times New Roman"/>
        </w:rPr>
      </w:pPr>
    </w:p>
    <w:p w14:paraId="1162B664" w14:textId="58962237" w:rsidR="0026016B" w:rsidRPr="00615AED" w:rsidRDefault="0026016B">
      <w:pPr>
        <w:pStyle w:val="Document1"/>
        <w:keepNext w:val="0"/>
        <w:keepLines w:val="0"/>
        <w:tabs>
          <w:tab w:val="clear" w:pos="-720"/>
          <w:tab w:val="left" w:pos="4320"/>
        </w:tabs>
        <w:suppressAutoHyphens w:val="0"/>
        <w:rPr>
          <w:rFonts w:ascii="Times New Roman" w:hAnsi="Times New Roman"/>
        </w:rPr>
      </w:pPr>
      <w:r w:rsidRPr="00615AED">
        <w:rPr>
          <w:rFonts w:ascii="Times New Roman" w:hAnsi="Times New Roman"/>
        </w:rPr>
        <w:lastRenderedPageBreak/>
        <w:tab/>
        <w:t>Respectfully submitted,</w:t>
      </w:r>
    </w:p>
    <w:p w14:paraId="12FBD4ED" w14:textId="77777777" w:rsidR="00024156" w:rsidRPr="00615AED" w:rsidRDefault="00024156" w:rsidP="00024156">
      <w:pPr>
        <w:ind w:left="4320"/>
        <w:rPr>
          <w:b/>
          <w:i/>
        </w:rPr>
      </w:pPr>
    </w:p>
    <w:p w14:paraId="234D853B" w14:textId="4EB2835A" w:rsidR="00024156" w:rsidRPr="00615AED" w:rsidRDefault="00000000" w:rsidP="00585EB8">
      <w:pPr>
        <w:ind w:left="4320"/>
        <w:rPr>
          <w:b/>
          <w:i/>
        </w:rPr>
      </w:pPr>
      <w:r w:rsidRPr="00615AED">
        <w:rPr>
          <w:b/>
          <w:i/>
        </w:rPr>
        <w:t>/DRAFT/</w:t>
      </w:r>
    </w:p>
    <w:p w14:paraId="3165FACC" w14:textId="77777777" w:rsidR="00F21BC9" w:rsidRPr="00615AED" w:rsidRDefault="00F21BC9" w:rsidP="00585EB8">
      <w:pPr>
        <w:ind w:left="4320"/>
        <w:rPr>
          <w:b/>
          <w:i/>
        </w:rPr>
      </w:pPr>
    </w:p>
    <w:p w14:paraId="6FFCF3E2" w14:textId="38CF8A72" w:rsidR="00024156" w:rsidRPr="00615AED" w:rsidRDefault="00024156" w:rsidP="00024156">
      <w:pPr>
        <w:ind w:left="4320"/>
      </w:pPr>
      <w:r w:rsidRPr="00615AED">
        <w:t>Jonathan A. Thomas</w:t>
      </w:r>
    </w:p>
    <w:p w14:paraId="562521EE" w14:textId="77777777" w:rsidR="00024156" w:rsidRPr="00615AED" w:rsidRDefault="00024156" w:rsidP="00024156">
      <w:pPr>
        <w:ind w:left="4320"/>
      </w:pPr>
      <w:r w:rsidRPr="00615AED">
        <w:t>Registration No. 62,200</w:t>
      </w:r>
    </w:p>
    <w:p w14:paraId="699398FA" w14:textId="77777777" w:rsidR="0026016B" w:rsidRPr="00615AED" w:rsidRDefault="0026016B"/>
    <w:p w14:paraId="5E608FC7" w14:textId="0CFF0B0A" w:rsidR="0026016B" w:rsidRPr="00615AED" w:rsidRDefault="0026016B">
      <w:pPr>
        <w:keepNext/>
        <w:keepLines/>
        <w:rPr>
          <w:b/>
        </w:rPr>
      </w:pPr>
      <w:r w:rsidRPr="00615AED">
        <w:rPr>
          <w:b/>
        </w:rPr>
        <w:t xml:space="preserve">Customer No. </w:t>
      </w:r>
      <w:r w:rsidR="00E5208A" w:rsidRPr="00615AED">
        <w:rPr>
          <w:b/>
        </w:rPr>
        <w:t>826</w:t>
      </w:r>
    </w:p>
    <w:p w14:paraId="3BC5E822" w14:textId="77777777" w:rsidR="00F21BC9" w:rsidRPr="00615AED" w:rsidRDefault="00000000" w:rsidP="002D412D">
      <w:r w:rsidRPr="00615AED">
        <w:rPr>
          <w:b/>
        </w:rPr>
        <w:t>ALSTON &amp; BIRD LLP</w:t>
      </w:r>
    </w:p>
    <w:p w14:paraId="32673DCA" w14:textId="77777777" w:rsidR="00F21BC9" w:rsidRPr="00615AED" w:rsidRDefault="00000000" w:rsidP="002D412D">
      <w:r w:rsidRPr="00615AED">
        <w:t>1120 South Tryon Street, Suite 300</w:t>
      </w:r>
    </w:p>
    <w:p w14:paraId="2B9A451A" w14:textId="0EA75468" w:rsidR="00F21BC9" w:rsidRPr="00615AED" w:rsidRDefault="00000000" w:rsidP="002D412D">
      <w:r w:rsidRPr="00615AED">
        <w:t>Charlotte, NC 28203-6818</w:t>
      </w:r>
    </w:p>
    <w:p w14:paraId="5859B04A" w14:textId="77777777" w:rsidR="00F21BC9" w:rsidRPr="00615AED" w:rsidRDefault="00000000" w:rsidP="002D412D">
      <w:r w:rsidRPr="00615AED">
        <w:t>Tel Charlotte Office (704) 444-1000</w:t>
      </w:r>
    </w:p>
    <w:p w14:paraId="4254FA95" w14:textId="78365841" w:rsidR="00F21BC9" w:rsidRPr="00585EB8" w:rsidRDefault="00000000">
      <w:r w:rsidRPr="00615AED">
        <w:t>Fax Charlotte Office (704) 444-1111</w:t>
      </w:r>
    </w:p>
    <w:p w14:paraId="3359CABD" w14:textId="77777777" w:rsidR="0026016B" w:rsidRDefault="0026016B">
      <w:pPr>
        <w:rPr>
          <w:b/>
        </w:rPr>
      </w:pPr>
    </w:p>
    <w:p w14:paraId="16C37BEB" w14:textId="1185F205" w:rsidR="0026016B" w:rsidRDefault="0026016B"/>
    <w:p w14:paraId="5AA25E0A" w14:textId="21FE96A0" w:rsidR="00F21BC9" w:rsidRPr="00ED3B9E" w:rsidRDefault="00F21BC9" w:rsidP="00ED3B9E"/>
    <w:p w14:paraId="3EE54EAB" w14:textId="7E07C817" w:rsidR="00F21BC9" w:rsidRDefault="00F21BC9" w:rsidP="00ED3B9E"/>
    <w:p w14:paraId="0B940F9F" w14:textId="4A280494" w:rsidR="00F21BC9" w:rsidRPr="00ED3B9E" w:rsidRDefault="00000000" w:rsidP="00ED3B9E">
      <w:pPr>
        <w:tabs>
          <w:tab w:val="left" w:pos="2839"/>
        </w:tabs>
      </w:pPr>
      <w:r>
        <w:tab/>
      </w:r>
    </w:p>
    <w:sectPr w:rsidR="00F21BC9" w:rsidRPr="00ED3B9E" w:rsidSect="00067372">
      <w:headerReference w:type="default" r:id="rId7"/>
      <w:footerReference w:type="default" r:id="rId8"/>
      <w:footerReference w:type="first" r:id="rId9"/>
      <w:pgSz w:w="12240" w:h="15840" w:code="1"/>
      <w:pgMar w:top="1440" w:right="1440" w:bottom="1440" w:left="1440" w:header="1080" w:footer="720" w:gutter="0"/>
      <w:pgNumType w:start="1"/>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8C6DE" w14:textId="77777777" w:rsidR="00516B40" w:rsidRDefault="00516B40">
      <w:r>
        <w:separator/>
      </w:r>
    </w:p>
  </w:endnote>
  <w:endnote w:type="continuationSeparator" w:id="0">
    <w:p w14:paraId="5414081F" w14:textId="77777777" w:rsidR="00516B40" w:rsidRDefault="00516B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8C2C7" w14:textId="1AE13150" w:rsidR="00047643" w:rsidRDefault="00047643">
    <w:pPr>
      <w:pStyle w:val="Footer"/>
      <w:jc w:val="center"/>
    </w:pPr>
    <w:r>
      <w:rPr>
        <w:rStyle w:val="PageNumber"/>
      </w:rPr>
      <w:fldChar w:fldCharType="begin"/>
    </w:r>
    <w:r>
      <w:rPr>
        <w:rStyle w:val="PageNumber"/>
      </w:rPr>
      <w:instrText xml:space="preserve"> PAGE </w:instrText>
    </w:r>
    <w:r>
      <w:rPr>
        <w:rStyle w:val="PageNumber"/>
      </w:rPr>
      <w:fldChar w:fldCharType="separate"/>
    </w:r>
    <w:r w:rsidR="000E6330">
      <w:rPr>
        <w:rStyle w:val="PageNumber"/>
        <w:noProof/>
      </w:rPr>
      <w:t>2</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0E6330">
      <w:rPr>
        <w:rStyle w:val="PageNumber"/>
        <w:noProof/>
      </w:rPr>
      <w:t>2</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1E6E2" w14:textId="77777777" w:rsidR="00047643" w:rsidRDefault="0004764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D5C002" w14:textId="77777777" w:rsidR="00516B40" w:rsidRDefault="00516B40">
      <w:r>
        <w:separator/>
      </w:r>
    </w:p>
  </w:footnote>
  <w:footnote w:type="continuationSeparator" w:id="0">
    <w:p w14:paraId="0F4398CD" w14:textId="77777777" w:rsidR="00516B40" w:rsidRDefault="00516B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55060" w14:textId="0012237D" w:rsidR="00047643" w:rsidRDefault="00047643">
    <w:pPr>
      <w:tabs>
        <w:tab w:val="left" w:pos="-720"/>
      </w:tabs>
      <w:suppressAutoHyphens/>
    </w:pPr>
    <w:r>
      <w:t xml:space="preserve">Appl. No.: </w:t>
    </w:r>
    <w:r w:rsidR="001243F3">
      <w:t>18/874,764</w:t>
    </w:r>
  </w:p>
  <w:p w14:paraId="588952DB" w14:textId="61762618" w:rsidR="00047643" w:rsidRDefault="00047643">
    <w:pPr>
      <w:tabs>
        <w:tab w:val="left" w:pos="-720"/>
      </w:tabs>
      <w:suppressAutoHyphens/>
    </w:pPr>
    <w:proofErr w:type="spellStart"/>
    <w:r>
      <w:t>Amdt</w:t>
    </w:r>
    <w:proofErr w:type="spellEnd"/>
    <w:r>
      <w:t>. dated</w:t>
    </w:r>
  </w:p>
  <w:p w14:paraId="273C8F8D" w14:textId="084D7541" w:rsidR="00781F0C" w:rsidRDefault="00781F0C" w:rsidP="00781F0C">
    <w:pPr>
      <w:tabs>
        <w:tab w:val="left" w:pos="-720"/>
      </w:tabs>
      <w:suppressAutoHyphens/>
    </w:pPr>
    <w:r>
      <w:t xml:space="preserve">Attorney Docket No.: </w:t>
    </w:r>
    <w:r w:rsidR="001243F3">
      <w:t>077790/647476</w:t>
    </w:r>
  </w:p>
  <w:p w14:paraId="595BCE97" w14:textId="1E980247" w:rsidR="00047643" w:rsidRDefault="00940CC7">
    <w:pPr>
      <w:tabs>
        <w:tab w:val="left" w:pos="-720"/>
      </w:tabs>
      <w:suppressAutoHyphens/>
    </w:pPr>
    <w:r>
      <w:rPr>
        <w:rStyle w:val="PageNumber"/>
      </w:rPr>
      <w:t>Reply to Office A</w:t>
    </w:r>
    <w:r w:rsidR="00047643">
      <w:rPr>
        <w:rStyle w:val="PageNumber"/>
      </w:rPr>
      <w:t xml:space="preserve">ction of </w:t>
    </w:r>
    <w:r w:rsidR="001243F3">
      <w:t>May 12, 2026</w:t>
    </w:r>
  </w:p>
  <w:p w14:paraId="321163CD" w14:textId="77777777" w:rsidR="00047643" w:rsidRDefault="00047643">
    <w:pPr>
      <w:tabs>
        <w:tab w:val="left" w:pos="-720"/>
      </w:tabs>
      <w:suppressAutoHyphens/>
      <w:rPr>
        <w:u w:val="single"/>
      </w:rPr>
    </w:pPr>
  </w:p>
  <w:p w14:paraId="602E8D5B" w14:textId="77777777" w:rsidR="00047643" w:rsidRDefault="00047643">
    <w:pPr>
      <w:tabs>
        <w:tab w:val="left" w:pos="-720"/>
      </w:tabs>
      <w:suppressAutoHyphens/>
      <w:rPr>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133DD3"/>
    <w:multiLevelType w:val="hybridMultilevel"/>
    <w:tmpl w:val="1A687F5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4E80402D"/>
    <w:multiLevelType w:val="hybridMultilevel"/>
    <w:tmpl w:val="BF689424"/>
    <w:lvl w:ilvl="0" w:tplc="0409000F">
      <w:start w:val="9"/>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5E6108E8"/>
    <w:multiLevelType w:val="hybridMultilevel"/>
    <w:tmpl w:val="9DE8551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7C7C7A73"/>
    <w:multiLevelType w:val="hybridMultilevel"/>
    <w:tmpl w:val="BA747A4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2027320664">
    <w:abstractNumId w:val="3"/>
  </w:num>
  <w:num w:numId="2" w16cid:durableId="634481830">
    <w:abstractNumId w:val="1"/>
  </w:num>
  <w:num w:numId="3" w16cid:durableId="1135294589">
    <w:abstractNumId w:val="2"/>
  </w:num>
  <w:num w:numId="4" w16cid:durableId="831146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7643"/>
    <w:rsid w:val="00024156"/>
    <w:rsid w:val="000419A2"/>
    <w:rsid w:val="00047643"/>
    <w:rsid w:val="00064D51"/>
    <w:rsid w:val="00067372"/>
    <w:rsid w:val="000B0DE2"/>
    <w:rsid w:val="000C3D84"/>
    <w:rsid w:val="000D017B"/>
    <w:rsid w:val="000E38E1"/>
    <w:rsid w:val="000E6330"/>
    <w:rsid w:val="001243F3"/>
    <w:rsid w:val="00134437"/>
    <w:rsid w:val="00156918"/>
    <w:rsid w:val="001B5DF6"/>
    <w:rsid w:val="001F1950"/>
    <w:rsid w:val="00230728"/>
    <w:rsid w:val="0026016B"/>
    <w:rsid w:val="002D0183"/>
    <w:rsid w:val="00365007"/>
    <w:rsid w:val="0037479C"/>
    <w:rsid w:val="004224B8"/>
    <w:rsid w:val="004263E7"/>
    <w:rsid w:val="00473F63"/>
    <w:rsid w:val="00494970"/>
    <w:rsid w:val="004E2296"/>
    <w:rsid w:val="004E50F6"/>
    <w:rsid w:val="0051399E"/>
    <w:rsid w:val="00513C77"/>
    <w:rsid w:val="00516B40"/>
    <w:rsid w:val="00526ED4"/>
    <w:rsid w:val="005533CA"/>
    <w:rsid w:val="00566227"/>
    <w:rsid w:val="00596D2E"/>
    <w:rsid w:val="005B052C"/>
    <w:rsid w:val="00615AED"/>
    <w:rsid w:val="006823FA"/>
    <w:rsid w:val="006D323F"/>
    <w:rsid w:val="006F24B1"/>
    <w:rsid w:val="00700564"/>
    <w:rsid w:val="00722076"/>
    <w:rsid w:val="00732BA2"/>
    <w:rsid w:val="00756C58"/>
    <w:rsid w:val="00765A27"/>
    <w:rsid w:val="00781F0C"/>
    <w:rsid w:val="007F098D"/>
    <w:rsid w:val="007F3E7E"/>
    <w:rsid w:val="007F49FA"/>
    <w:rsid w:val="00847055"/>
    <w:rsid w:val="00881C72"/>
    <w:rsid w:val="008B58FC"/>
    <w:rsid w:val="008B7AA6"/>
    <w:rsid w:val="008F4300"/>
    <w:rsid w:val="00940CC7"/>
    <w:rsid w:val="00967428"/>
    <w:rsid w:val="00975BA6"/>
    <w:rsid w:val="009809DC"/>
    <w:rsid w:val="009A316D"/>
    <w:rsid w:val="00A03458"/>
    <w:rsid w:val="00A178B8"/>
    <w:rsid w:val="00A9044E"/>
    <w:rsid w:val="00AA4BA4"/>
    <w:rsid w:val="00AB1AE8"/>
    <w:rsid w:val="00AE7844"/>
    <w:rsid w:val="00B3218B"/>
    <w:rsid w:val="00B347BE"/>
    <w:rsid w:val="00B40EE2"/>
    <w:rsid w:val="00BA72CF"/>
    <w:rsid w:val="00BC4991"/>
    <w:rsid w:val="00BE0BAA"/>
    <w:rsid w:val="00C07E80"/>
    <w:rsid w:val="00C21735"/>
    <w:rsid w:val="00C45DF6"/>
    <w:rsid w:val="00C801BE"/>
    <w:rsid w:val="00CB4D43"/>
    <w:rsid w:val="00CB51F6"/>
    <w:rsid w:val="00CB727A"/>
    <w:rsid w:val="00CD486B"/>
    <w:rsid w:val="00CD6DF1"/>
    <w:rsid w:val="00D140F3"/>
    <w:rsid w:val="00D339E8"/>
    <w:rsid w:val="00D3529F"/>
    <w:rsid w:val="00D651A0"/>
    <w:rsid w:val="00DC66C6"/>
    <w:rsid w:val="00DE0565"/>
    <w:rsid w:val="00DF0BDA"/>
    <w:rsid w:val="00E160CC"/>
    <w:rsid w:val="00E374D8"/>
    <w:rsid w:val="00E450AE"/>
    <w:rsid w:val="00E5208A"/>
    <w:rsid w:val="00ED17E9"/>
    <w:rsid w:val="00EE0418"/>
    <w:rsid w:val="00EE30B0"/>
    <w:rsid w:val="00F21BC9"/>
    <w:rsid w:val="00F52A8C"/>
    <w:rsid w:val="00FD2317"/>
    <w:rsid w:val="00FE6466"/>
    <w:rsid w:val="00FF4C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ostalCode"/>
  <w:smartTagType w:namespaceuri="urn:schemas-microsoft-com:office:smarttags" w:name="State"/>
  <w:smartTagType w:namespaceuri="urn:schemas-microsoft-com:office:smarttags" w:name="City"/>
  <w:smartTagType w:namespaceuri="urn:schemas-microsoft-com:office:smarttags" w:name="address"/>
  <w:smartTagType w:namespaceuri="urn:schemas-microsoft-com:office:smarttags" w:name="Street"/>
  <w:shapeDefaults>
    <o:shapedefaults v:ext="edit" spidmax="2050"/>
    <o:shapelayout v:ext="edit">
      <o:idmap v:ext="edit" data="2"/>
    </o:shapelayout>
  </w:shapeDefaults>
  <w:decimalSymbol w:val="."/>
  <w:listSeparator w:val=","/>
  <w14:docId w14:val="0E9D12F8"/>
  <w15:docId w15:val="{DFDB37AA-286F-4FB6-8997-9C43ED1FD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4">
    <w:name w:val="heading 4"/>
    <w:basedOn w:val="Normal"/>
    <w:next w:val="Normal"/>
    <w:qFormat/>
    <w:pPr>
      <w:keepNext/>
      <w:widowControl w:val="0"/>
      <w:jc w:val="right"/>
      <w:outlineLvl w:val="3"/>
    </w:pPr>
    <w:rPr>
      <w:b/>
      <w:snapToGrid w:val="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1">
    <w:name w:val="Document 1"/>
    <w:pPr>
      <w:keepNext/>
      <w:keepLines/>
      <w:widowControl w:val="0"/>
      <w:tabs>
        <w:tab w:val="left" w:pos="-720"/>
      </w:tabs>
      <w:suppressAutoHyphens/>
    </w:pPr>
    <w:rPr>
      <w:rFonts w:ascii="Courier" w:hAnsi="Courier"/>
      <w:snapToGrid w:val="0"/>
      <w:sz w:val="24"/>
    </w:rPr>
  </w:style>
  <w:style w:type="paragraph" w:styleId="EndnoteText">
    <w:name w:val="endnote text"/>
    <w:basedOn w:val="Normal"/>
    <w:semiHidden/>
    <w:pPr>
      <w:widowControl w:val="0"/>
    </w:pPr>
    <w:rPr>
      <w:snapToGrid w:val="0"/>
      <w:sz w:val="22"/>
      <w:szCs w:val="20"/>
    </w:rPr>
  </w:style>
  <w:style w:type="character" w:styleId="PageNumber">
    <w:name w:val="page number"/>
    <w:basedOn w:val="DefaultParagraphFont"/>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Indent">
    <w:name w:val="Body Text Indent"/>
    <w:basedOn w:val="Normal"/>
    <w:pPr>
      <w:tabs>
        <w:tab w:val="left" w:pos="1367"/>
        <w:tab w:val="left" w:pos="2167"/>
      </w:tabs>
      <w:ind w:left="360"/>
    </w:pPr>
    <w:rPr>
      <w:color w:val="000000"/>
      <w:sz w:val="28"/>
      <w:szCs w:val="28"/>
    </w:rPr>
  </w:style>
  <w:style w:type="paragraph" w:styleId="BodyText2">
    <w:name w:val="Body Text 2"/>
    <w:basedOn w:val="Normal"/>
    <w:pPr>
      <w:widowControl w:val="0"/>
      <w:tabs>
        <w:tab w:val="left" w:pos="593"/>
        <w:tab w:val="left" w:pos="1313"/>
        <w:tab w:val="center" w:pos="2033"/>
        <w:tab w:val="left" w:pos="2753"/>
        <w:tab w:val="left" w:pos="3473"/>
      </w:tabs>
      <w:spacing w:before="90"/>
      <w:jc w:val="center"/>
    </w:pPr>
    <w:rPr>
      <w:snapToGrid w:val="0"/>
      <w:sz w:val="22"/>
      <w:szCs w:val="20"/>
    </w:rPr>
  </w:style>
  <w:style w:type="paragraph" w:styleId="BodyText">
    <w:name w:val="Body Text"/>
    <w:basedOn w:val="Normal"/>
    <w:pPr>
      <w:widowControl w:val="0"/>
      <w:tabs>
        <w:tab w:val="left" w:pos="-1440"/>
        <w:tab w:val="left" w:pos="-720"/>
        <w:tab w:val="right" w:pos="0"/>
        <w:tab w:val="left" w:pos="219"/>
        <w:tab w:val="left" w:pos="593"/>
        <w:tab w:val="left" w:pos="805"/>
        <w:tab w:val="left" w:pos="1313"/>
        <w:tab w:val="center" w:pos="2033"/>
        <w:tab w:val="left" w:pos="2753"/>
        <w:tab w:val="left" w:pos="3473"/>
      </w:tabs>
    </w:pPr>
    <w:rPr>
      <w:snapToGrid w:val="0"/>
      <w:sz w:val="22"/>
      <w:szCs w:val="20"/>
    </w:rPr>
  </w:style>
  <w:style w:type="paragraph" w:styleId="BalloonText">
    <w:name w:val="Balloon Text"/>
    <w:basedOn w:val="Normal"/>
    <w:link w:val="BalloonTextChar"/>
    <w:rsid w:val="00CB51F6"/>
    <w:rPr>
      <w:rFonts w:ascii="Tahoma" w:hAnsi="Tahoma" w:cs="Tahoma"/>
      <w:sz w:val="16"/>
      <w:szCs w:val="16"/>
    </w:rPr>
  </w:style>
  <w:style w:type="character" w:customStyle="1" w:styleId="BalloonTextChar">
    <w:name w:val="Balloon Text Char"/>
    <w:basedOn w:val="DefaultParagraphFont"/>
    <w:link w:val="BalloonText"/>
    <w:rsid w:val="00CB51F6"/>
    <w:rPr>
      <w:rFonts w:ascii="Tahoma" w:hAnsi="Tahoma" w:cs="Tahoma"/>
      <w:sz w:val="16"/>
      <w:szCs w:val="16"/>
    </w:rPr>
  </w:style>
  <w:style w:type="character" w:styleId="CommentReference">
    <w:name w:val="annotation reference"/>
    <w:basedOn w:val="DefaultParagraphFont"/>
    <w:semiHidden/>
    <w:unhideWhenUsed/>
    <w:rsid w:val="009809DC"/>
    <w:rPr>
      <w:sz w:val="16"/>
      <w:szCs w:val="16"/>
    </w:rPr>
  </w:style>
  <w:style w:type="paragraph" w:styleId="CommentText">
    <w:name w:val="annotation text"/>
    <w:basedOn w:val="Normal"/>
    <w:link w:val="CommentTextChar"/>
    <w:semiHidden/>
    <w:unhideWhenUsed/>
    <w:rsid w:val="009809DC"/>
    <w:rPr>
      <w:sz w:val="20"/>
      <w:szCs w:val="20"/>
    </w:rPr>
  </w:style>
  <w:style w:type="character" w:customStyle="1" w:styleId="CommentTextChar">
    <w:name w:val="Comment Text Char"/>
    <w:basedOn w:val="DefaultParagraphFont"/>
    <w:link w:val="CommentText"/>
    <w:semiHidden/>
    <w:rsid w:val="009809DC"/>
  </w:style>
  <w:style w:type="paragraph" w:styleId="CommentSubject">
    <w:name w:val="annotation subject"/>
    <w:basedOn w:val="CommentText"/>
    <w:next w:val="CommentText"/>
    <w:link w:val="CommentSubjectChar"/>
    <w:semiHidden/>
    <w:unhideWhenUsed/>
    <w:rsid w:val="009809DC"/>
    <w:rPr>
      <w:b/>
      <w:bCs/>
    </w:rPr>
  </w:style>
  <w:style w:type="character" w:customStyle="1" w:styleId="CommentSubjectChar">
    <w:name w:val="Comment Subject Char"/>
    <w:basedOn w:val="CommentTextChar"/>
    <w:link w:val="CommentSubject"/>
    <w:semiHidden/>
    <w:rsid w:val="009809DC"/>
    <w:rPr>
      <w:b/>
      <w:bC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TotalTime>
  <Pages>8</Pages>
  <Words>974</Words>
  <Characters>5556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Megha Jain</cp:lastModifiedBy>
  <cp:revision>46</cp:revision>
  <cp:lastPrinted>2022-08-04T05:08:00Z</cp:lastPrinted>
  <dcterms:created xsi:type="dcterms:W3CDTF">2022-04-21T07:21:00Z</dcterms:created>
  <dcterms:modified xsi:type="dcterms:W3CDTF">2026-05-15T13:30:00Z</dcterms:modified>
  <dc:identifier/>
  <dc:language/>
</cp:coreProperties>
</file>