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BF99C" w14:textId="77777777" w:rsidR="009A65A1" w:rsidRDefault="00BF111B">
      <w:pPr>
        <w:pStyle w:val="Title"/>
      </w:pPr>
      <w:r>
        <w:t>chapter2_2</w:t>
      </w:r>
    </w:p>
    <w:p w14:paraId="77C39E47" w14:textId="77777777" w:rsidR="009A65A1" w:rsidRDefault="00BF111B">
      <w:pPr>
        <w:pStyle w:val="Author"/>
      </w:pPr>
      <w:r>
        <w:t>Nikunj Goel</w:t>
      </w:r>
    </w:p>
    <w:p w14:paraId="269BFB03" w14:textId="77777777" w:rsidR="009A65A1" w:rsidRDefault="00BF111B">
      <w:pPr>
        <w:pStyle w:val="Date"/>
      </w:pPr>
      <w:r>
        <w:t>9/21/2020</w:t>
      </w:r>
    </w:p>
    <w:p w14:paraId="48F96740" w14:textId="77777777" w:rsidR="009A65A1" w:rsidRDefault="00BF111B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(astsa)</w:t>
      </w:r>
    </w:p>
    <w:p w14:paraId="22FACED4" w14:textId="77777777" w:rsidR="009A65A1" w:rsidRDefault="00BF111B">
      <w:pPr>
        <w:pStyle w:val="Heading2"/>
      </w:pPr>
      <w:bookmarkStart w:id="0" w:name="section"/>
      <w:r>
        <w:t>2.6</w:t>
      </w:r>
      <w:bookmarkEnd w:id="0"/>
    </w:p>
    <w:p w14:paraId="0ADD66EC" w14:textId="77777777" w:rsidR="009A65A1" w:rsidRDefault="00BF111B">
      <w:pPr>
        <w:pStyle w:val="FirstParagraph"/>
      </w:pPr>
      <w:r>
        <w:t>Judging with our eyes, the time series for gtemp appears non-stationary. The mean is non-constant and there is clearly an upward trend. The variance appears to be pretty consistent however.</w:t>
      </w:r>
    </w:p>
    <w:p w14:paraId="6AC21F48" w14:textId="77777777" w:rsidR="009A65A1" w:rsidRDefault="00BF111B">
      <w:pPr>
        <w:pStyle w:val="BodyText"/>
      </w:pPr>
      <w:r>
        <w:t>We can further check this through the acf2() function. If stationary, the ACF/PACF plots will show a quick drop-off in correlation after a small amount of lag between points.</w:t>
      </w:r>
    </w:p>
    <w:p w14:paraId="34370C29" w14:textId="77777777" w:rsidR="009A65A1" w:rsidRDefault="00BF111B">
      <w:pPr>
        <w:pStyle w:val="SourceCode"/>
      </w:pPr>
      <w:r>
        <w:rPr>
          <w:rStyle w:val="KeywordTok"/>
        </w:rPr>
        <w:t>acf2</w:t>
      </w:r>
      <w:r>
        <w:rPr>
          <w:rStyle w:val="NormalTok"/>
        </w:rPr>
        <w:t>(gtemp)</w:t>
      </w:r>
    </w:p>
    <w:p w14:paraId="3EDA562A" w14:textId="77777777" w:rsidR="009A65A1" w:rsidRDefault="00BF111B">
      <w:pPr>
        <w:pStyle w:val="FirstParagraph"/>
      </w:pPr>
      <w:r>
        <w:rPr>
          <w:noProof/>
        </w:rPr>
        <w:drawing>
          <wp:inline distT="0" distB="0" distL="0" distR="0" wp14:anchorId="28A6D4ED" wp14:editId="2343473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car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857DB" w14:textId="77777777" w:rsidR="009A65A1" w:rsidRDefault="00BF111B">
      <w:pPr>
        <w:pStyle w:val="SourceCode"/>
      </w:pPr>
      <w:r>
        <w:rPr>
          <w:rStyle w:val="VerbatimChar"/>
        </w:rPr>
        <w:t>##      [,1] [,2] [,3] [,4]  [,5] [,6] [,7]  [,8]  [,9] [,10] [,11] [,12] [,13]</w:t>
      </w:r>
      <w:r>
        <w:br/>
      </w:r>
      <w:r>
        <w:rPr>
          <w:rStyle w:val="VerbatimChar"/>
        </w:rPr>
        <w:lastRenderedPageBreak/>
        <w:t>## ACF  0.88 0.82 0.79 0.78  0.72 0.70 0.67  0.63  0.58  0.58  0.55  0.49  0.46</w:t>
      </w:r>
      <w:r>
        <w:br/>
      </w:r>
      <w:r>
        <w:rPr>
          <w:rStyle w:val="VerbatimChar"/>
        </w:rPr>
        <w:t>## PACF 0.88 0.23 0.14 0.17 -0.13 0.08 0.00 -0.07 -0.06  0.14 -0.07 -0.13  0.04</w:t>
      </w:r>
      <w:r>
        <w:br/>
      </w:r>
      <w:r>
        <w:rPr>
          <w:rStyle w:val="VerbatimChar"/>
        </w:rPr>
        <w:t>##      [,14] [,15] [,16] [,17] [,18] [,19] [,20] [,21] [,22]</w:t>
      </w:r>
      <w:r>
        <w:br/>
      </w:r>
      <w:r>
        <w:rPr>
          <w:rStyle w:val="VerbatimChar"/>
        </w:rPr>
        <w:t>## ACF   0.46  0.44  0.41  0.40  0.40  0.36  0.34  0.32  0.30</w:t>
      </w:r>
      <w:r>
        <w:br/>
      </w:r>
      <w:r>
        <w:rPr>
          <w:rStyle w:val="VerbatimChar"/>
        </w:rPr>
        <w:t>## PACF  0.11 -0.02  0.01  0.09  0.03 -0.13  0.00 -0.03 -0.03</w:t>
      </w:r>
    </w:p>
    <w:p w14:paraId="7BBF5B26" w14:textId="77777777" w:rsidR="009A65A1" w:rsidRDefault="00BF111B">
      <w:pPr>
        <w:pStyle w:val="FirstParagraph"/>
      </w:pPr>
      <w:r>
        <w:t>The dotted blue line details significance threshold for each lag. Clearly this data is non-stationary as a high number of previous observations are correlated with future values.</w:t>
      </w:r>
    </w:p>
    <w:p w14:paraId="7718C4E6" w14:textId="77777777" w:rsidR="009A65A1" w:rsidRDefault="00BF111B">
      <w:pPr>
        <w:pStyle w:val="Heading2"/>
      </w:pPr>
      <w:bookmarkStart w:id="1" w:name="section-1"/>
      <w:r>
        <w:lastRenderedPageBreak/>
        <w:t>2.7</w:t>
      </w:r>
      <w:bookmarkEnd w:id="1"/>
    </w:p>
    <w:p w14:paraId="0C46B4C0" w14:textId="5249F55E" w:rsidR="009A65A1" w:rsidRDefault="006C01B8">
      <w:pPr>
        <w:pStyle w:val="FirstParagraph"/>
      </w:pPr>
      <w:r>
        <w:t xml:space="preserve">The time series Xt is weakly stationary because the mean is zero and the Co-variance of the equation is just dependent on time difference </w:t>
      </w:r>
      <w:r w:rsidRPr="006C01B8">
        <w:rPr>
          <w:b/>
          <w:bCs/>
        </w:rPr>
        <w:t>h</w:t>
      </w:r>
      <w:r>
        <w:rPr>
          <w:noProof/>
        </w:rPr>
        <w:t xml:space="preserve"> and not on time </w:t>
      </w:r>
      <w:r w:rsidRPr="006C01B8">
        <w:rPr>
          <w:b/>
          <w:bCs/>
          <w:noProof/>
        </w:rPr>
        <w:t>t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29B4785E" wp14:editId="0C55FE6D">
            <wp:extent cx="5943600" cy="6029325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text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928" w14:textId="77777777" w:rsidR="00855153" w:rsidRDefault="00855153">
      <w:pPr>
        <w:pStyle w:val="Heading2"/>
      </w:pPr>
      <w:bookmarkStart w:id="2" w:name="section-2"/>
    </w:p>
    <w:p w14:paraId="4FBEB20C" w14:textId="77777777" w:rsidR="00855153" w:rsidRDefault="00855153">
      <w:pPr>
        <w:pStyle w:val="Heading2"/>
      </w:pPr>
    </w:p>
    <w:p w14:paraId="64CB7962" w14:textId="61C150CC" w:rsidR="00855153" w:rsidRDefault="00855153">
      <w:pPr>
        <w:pStyle w:val="Heading2"/>
      </w:pPr>
      <w:r>
        <w:t>2.8</w:t>
      </w:r>
    </w:p>
    <w:p w14:paraId="67DE8FAB" w14:textId="349EFE94" w:rsidR="00855153" w:rsidRDefault="00855153" w:rsidP="00855153">
      <w:pPr>
        <w:pStyle w:val="BodyText"/>
      </w:pPr>
      <w:r>
        <w:t>Part a)</w:t>
      </w:r>
    </w:p>
    <w:p w14:paraId="52994BA8" w14:textId="18FC296B" w:rsidR="00855153" w:rsidRDefault="00855153" w:rsidP="00855153">
      <w:pPr>
        <w:pStyle w:val="BodyText"/>
      </w:pPr>
      <w:r>
        <w:rPr>
          <w:noProof/>
        </w:rPr>
        <w:lastRenderedPageBreak/>
        <w:drawing>
          <wp:inline distT="0" distB="0" distL="0" distR="0" wp14:anchorId="1CCDB25C" wp14:editId="0063042A">
            <wp:extent cx="5943600" cy="7985125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text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6B21" w14:textId="47436985" w:rsidR="00855153" w:rsidRDefault="00855153" w:rsidP="00855153">
      <w:pPr>
        <w:pStyle w:val="BodyText"/>
      </w:pPr>
      <w:r>
        <w:rPr>
          <w:noProof/>
        </w:rPr>
        <w:lastRenderedPageBreak/>
        <w:drawing>
          <wp:inline distT="0" distB="0" distL="0" distR="0" wp14:anchorId="731791C7" wp14:editId="607EA0A8">
            <wp:extent cx="5943600" cy="8084820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 on a white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part b)</w:t>
      </w:r>
    </w:p>
    <w:p w14:paraId="54306781" w14:textId="6D75EC04" w:rsidR="00855153" w:rsidRDefault="00855153" w:rsidP="00855153">
      <w:pPr>
        <w:pStyle w:val="BodyText"/>
      </w:pPr>
      <w:r>
        <w:rPr>
          <w:noProof/>
        </w:rPr>
        <w:drawing>
          <wp:inline distT="0" distB="0" distL="0" distR="0" wp14:anchorId="5FEC3C41" wp14:editId="3AD40841">
            <wp:extent cx="5943600" cy="4820285"/>
            <wp:effectExtent l="0" t="0" r="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text on a white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48A" w14:textId="49732A8A" w:rsidR="00855153" w:rsidRDefault="00855153">
      <w:pPr>
        <w:pStyle w:val="Heading2"/>
      </w:pPr>
      <w:r>
        <w:rPr>
          <w:noProof/>
        </w:rPr>
        <w:lastRenderedPageBreak/>
        <w:drawing>
          <wp:inline distT="0" distB="0" distL="0" distR="0" wp14:anchorId="02EB516D" wp14:editId="6EEDE40C">
            <wp:extent cx="5943600" cy="8166735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text on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16AB" w14:textId="2EFE5BDC" w:rsidR="00855153" w:rsidRDefault="00855153" w:rsidP="00855153">
      <w:pPr>
        <w:pStyle w:val="BodyText"/>
      </w:pPr>
      <w:r>
        <w:lastRenderedPageBreak/>
        <w:t>Part c)</w:t>
      </w:r>
    </w:p>
    <w:p w14:paraId="6F16DE49" w14:textId="288AE371" w:rsidR="00855153" w:rsidRDefault="00855153" w:rsidP="00855153">
      <w:pPr>
        <w:pStyle w:val="BodyText"/>
      </w:pPr>
      <w:r>
        <w:t>Also,</w:t>
      </w:r>
      <w:r>
        <w:br/>
        <w:t xml:space="preserve">Time series Xt and Yt are </w:t>
      </w:r>
      <w:r w:rsidR="00B51CDD">
        <w:t xml:space="preserve">individually time series </w:t>
      </w:r>
      <w:r>
        <w:t>station</w:t>
      </w:r>
      <w:r w:rsidR="00B51CDD">
        <w:t xml:space="preserve">ary because their Mean is Constant and not dependent on time. </w:t>
      </w:r>
      <w:r w:rsidR="00B51CDD">
        <w:br/>
        <w:t>Their Variance is also independent of time.</w:t>
      </w:r>
    </w:p>
    <w:p w14:paraId="587CE9AC" w14:textId="3C191CEA" w:rsidR="00855153" w:rsidRDefault="00855153" w:rsidP="00855153">
      <w:pPr>
        <w:pStyle w:val="BodyText"/>
      </w:pPr>
      <w:r>
        <w:rPr>
          <w:noProof/>
        </w:rPr>
        <w:drawing>
          <wp:inline distT="0" distB="0" distL="0" distR="0" wp14:anchorId="2A76FE92" wp14:editId="693846BB">
            <wp:extent cx="5943600" cy="3251835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text on a white backgroun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91"/>
                    <a:stretch/>
                  </pic:blipFill>
                  <pic:spPr bwMode="auto"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0F3B5" w14:textId="427F2DC8" w:rsidR="009A65A1" w:rsidRDefault="00BF111B">
      <w:pPr>
        <w:pStyle w:val="Heading2"/>
      </w:pPr>
      <w:r>
        <w:t>2.11</w:t>
      </w:r>
      <w:bookmarkEnd w:id="2"/>
    </w:p>
    <w:p w14:paraId="587E54B9" w14:textId="77777777" w:rsidR="00855153" w:rsidRPr="00855153" w:rsidRDefault="00855153" w:rsidP="00855153">
      <w:pPr>
        <w:pStyle w:val="BodyText"/>
      </w:pPr>
    </w:p>
    <w:p w14:paraId="46E224F2" w14:textId="77777777" w:rsidR="009A65A1" w:rsidRDefault="00BF111B">
      <w:pPr>
        <w:pStyle w:val="Heading3"/>
      </w:pPr>
      <w:bookmarkStart w:id="3" w:name="part-a"/>
      <w:r>
        <w:t>part a)</w:t>
      </w:r>
      <w:bookmarkEnd w:id="3"/>
    </w:p>
    <w:p w14:paraId="6CB0289C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 =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500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(t)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3D12DA90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670ED407" wp14:editId="3EE8F758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7A3C0" w14:textId="77777777" w:rsidR="009A65A1" w:rsidRDefault="00BF111B">
      <w:pPr>
        <w:pStyle w:val="SourceCode"/>
      </w:pPr>
      <w:r>
        <w:rPr>
          <w:rStyle w:val="VerbatimChar"/>
        </w:rPr>
        <w:t>##  [1] -0.05 -0.06  0.00 -0.06 -0.02 -0.05  0.01  0.04  0.03  0.01  0.01 -0.11</w:t>
      </w:r>
      <w:r>
        <w:br/>
      </w:r>
      <w:r>
        <w:rPr>
          <w:rStyle w:val="VerbatimChar"/>
        </w:rPr>
        <w:t>## [13]  0.00  0.03  0.08 -0.05  0.00 -0.05  0.01 -0.01</w:t>
      </w:r>
    </w:p>
    <w:p w14:paraId="1831C3A3" w14:textId="371A8A03" w:rsidR="009A65A1" w:rsidRDefault="00A30752">
      <w:pPr>
        <w:pStyle w:val="FirstParagraph"/>
      </w:pPr>
      <w:r>
        <w:t>In the Actual ACF, the ACF is 1 when lag = 0 and 0 otherwise but in sample ACF it gives us 5% values out of the bound. Due to which</w:t>
      </w:r>
      <w:r w:rsidR="00411811">
        <w:t xml:space="preserve"> other</w:t>
      </w:r>
      <w:r>
        <w:t xml:space="preserve"> values are small but not zero.</w:t>
      </w:r>
    </w:p>
    <w:p w14:paraId="482AF13F" w14:textId="77777777" w:rsidR="009A65A1" w:rsidRDefault="00BF111B">
      <w:pPr>
        <w:pStyle w:val="Heading3"/>
      </w:pPr>
      <w:bookmarkStart w:id="4" w:name="part-b"/>
      <w:r>
        <w:t>part b)</w:t>
      </w:r>
      <w:bookmarkEnd w:id="4"/>
    </w:p>
    <w:p w14:paraId="3275DE19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t=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(t)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6ED6213F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0A65CCE7" wp14:editId="7E727CE6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6689F" w14:textId="77777777" w:rsidR="009A65A1" w:rsidRDefault="00BF111B">
      <w:pPr>
        <w:pStyle w:val="SourceCode"/>
      </w:pPr>
      <w:r>
        <w:rPr>
          <w:rStyle w:val="VerbatimChar"/>
        </w:rPr>
        <w:t>##  [1]  0.03 -0.17  0.23 -0.11  0.05 -0.03 -0.16  0.06 -0.13 -0.08  0.07 -0.26</w:t>
      </w:r>
      <w:r>
        <w:br/>
      </w:r>
      <w:r>
        <w:rPr>
          <w:rStyle w:val="VerbatimChar"/>
        </w:rPr>
        <w:t>## [13] -0.08  0.17 -0.19 -0.02  0.15 -0.07 -0.04 -0.03</w:t>
      </w:r>
    </w:p>
    <w:p w14:paraId="01A8639F" w14:textId="77777777" w:rsidR="009A65A1" w:rsidRDefault="00BF111B">
      <w:pPr>
        <w:pStyle w:val="FirstParagraph"/>
      </w:pPr>
      <w:r>
        <w:t xml:space="preserve">Changing the value of n decreases the number of samples. In the part a) with 500 values, we have all the values in the range between -0.09 and 0.09 which shows that 95% values are within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00</m:t>
        </m:r>
      </m:oMath>
      <w:r>
        <w:t xml:space="preserve">. Whereas in part b) as the number of samples are less, the error is high and we have ACF values bound at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</m:t>
        </m:r>
      </m:oMath>
      <w:r>
        <w:t xml:space="preserve"> (-.29 to 0.29).</w:t>
      </w:r>
    </w:p>
    <w:p w14:paraId="340285A8" w14:textId="77777777" w:rsidR="009A65A1" w:rsidRDefault="00BF111B">
      <w:pPr>
        <w:pStyle w:val="BodyText"/>
      </w:pPr>
      <w:r>
        <w:t>As the number of samples decrease the standard error increases.</w:t>
      </w:r>
    </w:p>
    <w:p w14:paraId="5FCE4F07" w14:textId="77777777" w:rsidR="009A65A1" w:rsidRDefault="00BF111B">
      <w:pPr>
        <w:pStyle w:val="Heading2"/>
      </w:pPr>
      <w:bookmarkStart w:id="5" w:name="section-3"/>
      <w:r>
        <w:t>2.12</w:t>
      </w:r>
      <w:bookmarkEnd w:id="5"/>
    </w:p>
    <w:p w14:paraId="08BAB273" w14:textId="77777777" w:rsidR="009A65A1" w:rsidRDefault="00BF111B">
      <w:pPr>
        <w:pStyle w:val="Heading3"/>
      </w:pPr>
      <w:bookmarkStart w:id="6" w:name="part-a-1"/>
      <w:r>
        <w:t>part a)</w:t>
      </w:r>
      <w:bookmarkEnd w:id="6"/>
    </w:p>
    <w:p w14:paraId="7D5C9AF9" w14:textId="77777777" w:rsidR="009A65A1" w:rsidRDefault="00BF111B">
      <w:pPr>
        <w:pStyle w:val="SourceCode"/>
      </w:pPr>
      <w:r>
        <w:rPr>
          <w:rStyle w:val="NormalTok"/>
        </w:rPr>
        <w:t>w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(w,</w:t>
      </w:r>
      <w:r>
        <w:rPr>
          <w:rStyle w:val="DataTypeTok"/>
        </w:rPr>
        <w:t>sides=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filter=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64B2414F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092E9299" wp14:editId="5ABAA19E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06179" w14:textId="77777777" w:rsidR="009A65A1" w:rsidRDefault="00BF111B">
      <w:pPr>
        <w:pStyle w:val="SourceCode"/>
      </w:pPr>
      <w:r>
        <w:rPr>
          <w:rStyle w:val="VerbatimChar"/>
        </w:rPr>
        <w:t>##  [1]  0.62  0.25 -0.12 -0.13 -0.11 -0.07  0.02  0.08  0.10  0.05 -0.01 -0.05</w:t>
      </w:r>
      <w:r>
        <w:br/>
      </w:r>
      <w:r>
        <w:rPr>
          <w:rStyle w:val="VerbatimChar"/>
        </w:rPr>
        <w:t>## [13]  0.01  0.05  0.07 -0.04 -0.09 -0.12 -0.09 -0.04</w:t>
      </w:r>
    </w:p>
    <w:p w14:paraId="7DDB4C64" w14:textId="58953410" w:rsidR="00137D24" w:rsidRDefault="00137D24" w:rsidP="00137D24">
      <w:pPr>
        <w:pStyle w:val="FirstParagraph"/>
      </w:pPr>
      <w:r>
        <w:t xml:space="preserve">In the Actual ACF, the ACF is not 0 </w:t>
      </w:r>
      <w:r w:rsidR="00E145B9">
        <w:t xml:space="preserve">when lag=0 and 1. For all other values ACF=0 </w:t>
      </w:r>
      <w:r>
        <w:t>but in sample ACF it gives us 5% values out of the bound. Due to which</w:t>
      </w:r>
      <w:r w:rsidR="00E145B9">
        <w:t xml:space="preserve"> other</w:t>
      </w:r>
      <w:r>
        <w:t xml:space="preserve"> values are small but not zero.</w:t>
      </w:r>
    </w:p>
    <w:p w14:paraId="49281667" w14:textId="4F087388" w:rsidR="009A65A1" w:rsidRDefault="009A65A1">
      <w:pPr>
        <w:pStyle w:val="FirstParagraph"/>
      </w:pPr>
    </w:p>
    <w:p w14:paraId="21F05725" w14:textId="77777777" w:rsidR="009A65A1" w:rsidRDefault="00BF111B">
      <w:pPr>
        <w:pStyle w:val="Heading3"/>
      </w:pPr>
      <w:bookmarkStart w:id="7" w:name="part-b-1"/>
      <w:r>
        <w:t>part b)</w:t>
      </w:r>
      <w:bookmarkEnd w:id="7"/>
    </w:p>
    <w:p w14:paraId="1C4BE53C" w14:textId="77777777" w:rsidR="009A65A1" w:rsidRDefault="00BF111B">
      <w:pPr>
        <w:pStyle w:val="SourceCode"/>
      </w:pPr>
      <w:r>
        <w:rPr>
          <w:rStyle w:val="NormalTok"/>
        </w:rPr>
        <w:t>w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(w,</w:t>
      </w:r>
      <w:r>
        <w:rPr>
          <w:rStyle w:val="DataTypeTok"/>
        </w:rPr>
        <w:t>sides=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filter=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/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14:paraId="26A5EA84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44D7006B" wp14:editId="0737D06E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29AE0" w14:textId="77777777" w:rsidR="009A65A1" w:rsidRDefault="00BF111B">
      <w:pPr>
        <w:pStyle w:val="SourceCode"/>
      </w:pPr>
      <w:r>
        <w:rPr>
          <w:rStyle w:val="VerbatimChar"/>
        </w:rPr>
        <w:t>##  [1]  0.45  0.12 -0.29 -0.21 -0.02  0.11  0.13 -0.03 -0.01 -0.02  0.14  0.08</w:t>
      </w:r>
      <w:r>
        <w:br/>
      </w:r>
      <w:r>
        <w:rPr>
          <w:rStyle w:val="VerbatimChar"/>
        </w:rPr>
        <w:t>## [13]  0.02 -0.12 -0.16 -0.01  0.06  0.10 -0.09 -0.20</w:t>
      </w:r>
    </w:p>
    <w:p w14:paraId="30BDA392" w14:textId="77777777" w:rsidR="00260044" w:rsidRDefault="00260044" w:rsidP="00260044">
      <w:pPr>
        <w:pStyle w:val="FirstParagraph"/>
      </w:pPr>
      <w:bookmarkStart w:id="8" w:name="section-4"/>
      <w:r>
        <w:t xml:space="preserve">Changing the value of n decreases the number of samples. In the part a) with 500 values, we have all the values in the range between -0.09 and 0.09 which shows that 95% values are within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00</m:t>
        </m:r>
      </m:oMath>
      <w:r>
        <w:t xml:space="preserve">. Whereas in part b) as the number of samples are less, the error is high and we have ACF values bound at </w:t>
      </w:r>
      <m:oMath>
        <m:r>
          <w:rPr>
            <w:rFonts w:ascii="Cambria Math" w:hAnsi="Cambria Math"/>
          </w:rPr>
          <m:t>±2/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0</m:t>
        </m:r>
      </m:oMath>
      <w:r>
        <w:t xml:space="preserve"> (-.29 to 0.29).</w:t>
      </w:r>
    </w:p>
    <w:p w14:paraId="7638E5D0" w14:textId="77777777" w:rsidR="00260044" w:rsidRDefault="00260044" w:rsidP="00260044">
      <w:pPr>
        <w:pStyle w:val="BodyText"/>
      </w:pPr>
      <w:r>
        <w:t>As the number of samples decrease the standard error increases.</w:t>
      </w:r>
    </w:p>
    <w:p w14:paraId="62ADCD45" w14:textId="77777777" w:rsidR="009A65A1" w:rsidRDefault="00BF111B">
      <w:pPr>
        <w:pStyle w:val="Heading2"/>
      </w:pPr>
      <w:r>
        <w:t>2.13</w:t>
      </w:r>
      <w:bookmarkEnd w:id="8"/>
    </w:p>
    <w:p w14:paraId="40A8BE70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w =</w:t>
      </w:r>
      <w:r>
        <w:rPr>
          <w:rStyle w:val="StringTok"/>
        </w:rPr>
        <w:t xml:space="preserve"> 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OperatorTok"/>
        </w:rPr>
        <w:t>+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(w,</w:t>
      </w:r>
      <w:r>
        <w:rPr>
          <w:rStyle w:val="DataTypeTok"/>
        </w:rPr>
        <w:t>filter=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1.5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FloatTok"/>
        </w:rPr>
        <w:t>0.75</w:t>
      </w:r>
      <w:r>
        <w:rPr>
          <w:rStyle w:val="NormalTok"/>
        </w:rPr>
        <w:t>),</w:t>
      </w:r>
      <w:r>
        <w:rPr>
          <w:rStyle w:val="DataTypeTok"/>
        </w:rPr>
        <w:t>method=</w:t>
      </w:r>
      <w:r>
        <w:rPr>
          <w:rStyle w:val="StringTok"/>
        </w:rPr>
        <w:t>"recursive"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50</w:t>
      </w:r>
      <w:r>
        <w:rPr>
          <w:rStyle w:val="NormalTok"/>
        </w:rPr>
        <w:t>)]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(x,</w:t>
      </w:r>
      <w:r>
        <w:rPr>
          <w:rStyle w:val="DecValTok"/>
        </w:rPr>
        <w:t>50</w:t>
      </w:r>
      <w:r>
        <w:rPr>
          <w:rStyle w:val="NormalTok"/>
        </w:rPr>
        <w:t>)</w:t>
      </w:r>
    </w:p>
    <w:p w14:paraId="249E9785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0343D159" wp14:editId="5BC2FE73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79212" w14:textId="77777777" w:rsidR="009A65A1" w:rsidRDefault="00BF111B">
      <w:pPr>
        <w:pStyle w:val="SourceCode"/>
      </w:pPr>
      <w:r>
        <w:rPr>
          <w:rStyle w:val="VerbatimChar"/>
        </w:rPr>
        <w:t>##  [1]  0.83  0.47  0.05 -0.30 -0.48 -0.49 -0.35 -0.15  0.06  0.20  0.26  0.25</w:t>
      </w:r>
      <w:r>
        <w:br/>
      </w:r>
      <w:r>
        <w:rPr>
          <w:rStyle w:val="VerbatimChar"/>
        </w:rPr>
        <w:t>## [13]  0.19  0.09 -0.03 -0.15 -0.21 -0.21 -0.15 -0.05  0.06  0.14  0.16  0.11</w:t>
      </w:r>
      <w:r>
        <w:br/>
      </w:r>
      <w:r>
        <w:rPr>
          <w:rStyle w:val="VerbatimChar"/>
        </w:rPr>
        <w:t>## [25]  0.03 -0.06 -0.14 -0.17 -0.16 -0.09  0.02  0.11  0.17  0.15  0.08 -0.02</w:t>
      </w:r>
      <w:r>
        <w:br/>
      </w:r>
      <w:r>
        <w:rPr>
          <w:rStyle w:val="VerbatimChar"/>
        </w:rPr>
        <w:t>## [37] -0.12 -0.16 -0.14 -0.06  0.04  0.13  0.18  0.17  0.12  0.03 -0.06 -0.13</w:t>
      </w:r>
      <w:r>
        <w:br/>
      </w:r>
      <w:r>
        <w:rPr>
          <w:rStyle w:val="VerbatimChar"/>
        </w:rPr>
        <w:t>## [49] -0.16 -0.15</w:t>
      </w:r>
    </w:p>
    <w:p w14:paraId="501BA4B0" w14:textId="3C425CB9" w:rsidR="009A65A1" w:rsidRDefault="00B635A0">
      <w:pPr>
        <w:pStyle w:val="FirstParagraph"/>
      </w:pPr>
      <w:r>
        <w:t>The approximate cyclic behavior is sin</w:t>
      </w:r>
      <w:r w:rsidR="00356BF9">
        <w:t>usoidal in nature with a periodicity of 12. Also after certain Lag, ACF decreases in amplitude and values becomes</w:t>
      </w:r>
      <w:r w:rsidR="00BE0E31">
        <w:t xml:space="preserve"> less significant</w:t>
      </w:r>
      <w:r w:rsidR="00356BF9">
        <w:t>.</w:t>
      </w:r>
      <w:r>
        <w:t xml:space="preserve"> </w:t>
      </w:r>
    </w:p>
    <w:p w14:paraId="4F89E05C" w14:textId="77777777" w:rsidR="009A65A1" w:rsidRDefault="00BF111B">
      <w:pPr>
        <w:pStyle w:val="Heading2"/>
      </w:pPr>
      <w:bookmarkStart w:id="9" w:name="section-5"/>
      <w:r>
        <w:t>2.15</w:t>
      </w:r>
      <w:bookmarkEnd w:id="9"/>
    </w:p>
    <w:p w14:paraId="7770FCE4" w14:textId="77777777" w:rsidR="009A65A1" w:rsidRDefault="00BF111B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ataTypeTok"/>
        </w:rPr>
        <w:t>replace=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y 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filter</w:t>
      </w:r>
      <w:r>
        <w:rPr>
          <w:rStyle w:val="NormalTok"/>
        </w:rPr>
        <w:t>(x,</w:t>
      </w:r>
      <w:r>
        <w:rPr>
          <w:rStyle w:val="DataTypeTok"/>
        </w:rPr>
        <w:t>sides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filter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FloatTok"/>
        </w:rPr>
        <w:t>0.5</w:t>
      </w:r>
      <w:r>
        <w:rPr>
          <w:rStyle w:val="NormalTok"/>
        </w:rPr>
        <w:t>))[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KeywordTok"/>
        </w:rPr>
        <w:t>acf1</w:t>
      </w:r>
      <w:r>
        <w:rPr>
          <w:rStyle w:val="NormalTok"/>
        </w:rPr>
        <w:t>(y,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44A29E01" w14:textId="77777777" w:rsidR="009A65A1" w:rsidRDefault="00BF111B">
      <w:pPr>
        <w:pStyle w:val="FirstParagraph"/>
      </w:pPr>
      <w:r>
        <w:rPr>
          <w:noProof/>
        </w:rPr>
        <w:lastRenderedPageBreak/>
        <w:drawing>
          <wp:inline distT="0" distB="0" distL="0" distR="0" wp14:anchorId="62A867AE" wp14:editId="719E704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apter2_2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46AD9" w14:textId="0FB9BB1D" w:rsidR="009A65A1" w:rsidRDefault="00BF111B">
      <w:pPr>
        <w:pStyle w:val="SourceCode"/>
      </w:pPr>
      <w:r>
        <w:rPr>
          <w:rStyle w:val="VerbatimChar"/>
        </w:rPr>
        <w:t>## [1] -0.38 -0.09 -0.15  0.14</w:t>
      </w:r>
      <w:r w:rsidR="00390AE4">
        <w:rPr>
          <w:noProof/>
        </w:rPr>
        <w:drawing>
          <wp:inline distT="0" distB="0" distL="0" distR="0" wp14:anchorId="634BEECC" wp14:editId="34D70FBE">
            <wp:extent cx="5943600" cy="2997200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text on a white background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4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E28C" w14:textId="49B3F9DF" w:rsidR="009A65A1" w:rsidRDefault="00390AE4">
      <w:pPr>
        <w:pStyle w:val="FirstParagraph"/>
      </w:pPr>
      <w:r>
        <w:rPr>
          <w:noProof/>
        </w:rPr>
        <w:lastRenderedPageBreak/>
        <w:drawing>
          <wp:inline distT="0" distB="0" distL="0" distR="0" wp14:anchorId="47E93216" wp14:editId="7B14A13C">
            <wp:extent cx="5943600" cy="6563995"/>
            <wp:effectExtent l="0" t="0" r="0" b="0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text on a white backgroun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AEEA" w14:textId="3DD24B66" w:rsidR="008F7128" w:rsidRDefault="008F7128" w:rsidP="008F7128">
      <w:pPr>
        <w:pStyle w:val="BodyText"/>
      </w:pPr>
      <w:r>
        <w:t>ACF at 1.0 is -0.4 and all other values are supposed to 0, but they are small enough to ignore.</w:t>
      </w:r>
    </w:p>
    <w:p w14:paraId="47A36EA2" w14:textId="77777777" w:rsidR="008F7128" w:rsidRPr="008F7128" w:rsidRDefault="008F7128" w:rsidP="008F7128">
      <w:pPr>
        <w:pStyle w:val="BodyText"/>
      </w:pPr>
    </w:p>
    <w:sectPr w:rsidR="008F7128" w:rsidRPr="008F712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FF11F" w14:textId="77777777" w:rsidR="00155AA1" w:rsidRDefault="00155AA1">
      <w:pPr>
        <w:spacing w:after="0"/>
      </w:pPr>
      <w:r>
        <w:separator/>
      </w:r>
    </w:p>
  </w:endnote>
  <w:endnote w:type="continuationSeparator" w:id="0">
    <w:p w14:paraId="30F5F941" w14:textId="77777777" w:rsidR="00155AA1" w:rsidRDefault="00155A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4BF91" w14:textId="77777777" w:rsidR="00155AA1" w:rsidRDefault="00155AA1">
      <w:r>
        <w:separator/>
      </w:r>
    </w:p>
  </w:footnote>
  <w:footnote w:type="continuationSeparator" w:id="0">
    <w:p w14:paraId="0C8C1347" w14:textId="77777777" w:rsidR="00155AA1" w:rsidRDefault="00155A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7F8208F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37D24"/>
    <w:rsid w:val="00155AA1"/>
    <w:rsid w:val="00260044"/>
    <w:rsid w:val="00356BF9"/>
    <w:rsid w:val="00390AE4"/>
    <w:rsid w:val="00411811"/>
    <w:rsid w:val="004E29B3"/>
    <w:rsid w:val="00590D07"/>
    <w:rsid w:val="006C01B8"/>
    <w:rsid w:val="00784D58"/>
    <w:rsid w:val="00855153"/>
    <w:rsid w:val="008D6863"/>
    <w:rsid w:val="008F7128"/>
    <w:rsid w:val="009A65A1"/>
    <w:rsid w:val="00A30752"/>
    <w:rsid w:val="00A4687D"/>
    <w:rsid w:val="00B51CDD"/>
    <w:rsid w:val="00B635A0"/>
    <w:rsid w:val="00B86B75"/>
    <w:rsid w:val="00BC48D5"/>
    <w:rsid w:val="00BE0E31"/>
    <w:rsid w:val="00BF111B"/>
    <w:rsid w:val="00C36279"/>
    <w:rsid w:val="00E145B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D9DA41"/>
  <w15:docId w15:val="{25435914-A28A-1C48-BF22-AA0FD8D12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chapter2_2</vt:lpstr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chapter2_2</dc:title>
  <dc:creator>Nikunj Goel</dc:creator>
  <cp:keywords/>
  <cp:lastModifiedBy>Goel, Nikunj</cp:lastModifiedBy>
  <cp:revision>12</cp:revision>
  <dcterms:created xsi:type="dcterms:W3CDTF">2020-09-22T03:53:00Z</dcterms:created>
  <dcterms:modified xsi:type="dcterms:W3CDTF">2020-09-22T05:14:00Z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9/21/2020</vt:lpwstr>
  </property>
  <property fmtid="{D5CDD505-2E9C-101B-9397-08002B2CF9AE}" pid="3" name="output">
    <vt:lpwstr>word_document</vt:lpwstr>
  </property>
</Properties>
</file>