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6E40" w14:textId="6AC8F69F" w:rsidR="00233115" w:rsidRPr="001F1838" w:rsidRDefault="00812033" w:rsidP="00812033">
      <w:pPr>
        <w:pStyle w:val="Nagwek1"/>
        <w:jc w:val="center"/>
      </w:pPr>
      <w:bookmarkStart w:id="0" w:name="_Hlk215406859"/>
      <w:r w:rsidRPr="00812033">
        <w:t>Algorytmy Analizy Numerycznej</w:t>
      </w:r>
    </w:p>
    <w:p w14:paraId="15AC0D46" w14:textId="210673F9" w:rsidR="00812033" w:rsidRDefault="00812033" w:rsidP="001574B5">
      <w:pPr>
        <w:pStyle w:val="Nagwek1"/>
        <w:jc w:val="center"/>
      </w:pPr>
      <w:r>
        <w:rPr>
          <w:rStyle w:val="Nagwek2Znak"/>
        </w:rPr>
        <w:t>Projekt</w:t>
      </w:r>
      <w:r w:rsidR="00233115" w:rsidRPr="00AF5C2B">
        <w:rPr>
          <w:rStyle w:val="Nagwek2Znak"/>
        </w:rPr>
        <w:t xml:space="preserve"> </w:t>
      </w:r>
      <w:r>
        <w:rPr>
          <w:rStyle w:val="Nagwek2Znak"/>
        </w:rPr>
        <w:t>1</w:t>
      </w:r>
      <w:r w:rsidR="00233115" w:rsidRPr="00AF5C2B">
        <w:rPr>
          <w:rStyle w:val="Nagwek2Znak"/>
        </w:rPr>
        <w:t>:</w:t>
      </w:r>
      <w:r w:rsidR="00233115" w:rsidRPr="00CD52E3">
        <w:br/>
      </w:r>
      <w:r w:rsidRPr="00812033">
        <w:t xml:space="preserve">Metody rozwiązywania układów równań liniowych. Metoda eliminacji Gaussa. Metody rozkładu macierzy oparte na eliminacji Gaussa. </w:t>
      </w:r>
      <w:r>
        <w:br/>
      </w:r>
      <w:r>
        <w:br/>
      </w:r>
    </w:p>
    <w:p w14:paraId="5B308148" w14:textId="0B249670" w:rsidR="00233115" w:rsidRPr="001F1838" w:rsidRDefault="00233115" w:rsidP="001574B5">
      <w:pPr>
        <w:pStyle w:val="Nagwek1"/>
        <w:jc w:val="center"/>
        <w:rPr>
          <w:b/>
          <w:bCs/>
        </w:rPr>
      </w:pPr>
      <w:r w:rsidRPr="00AF5C2B">
        <w:rPr>
          <w:rStyle w:val="Nagwek2Znak"/>
        </w:rPr>
        <w:t>Prowadzący:</w:t>
      </w:r>
      <w:r w:rsidRPr="00CD52E3">
        <w:br/>
      </w:r>
      <w:r w:rsidR="001574B5" w:rsidRPr="001574B5">
        <w:rPr>
          <w:b/>
          <w:bCs/>
        </w:rPr>
        <w:t xml:space="preserve">dr Edyta Łukasik, </w:t>
      </w:r>
      <w:r w:rsidR="001574B5">
        <w:rPr>
          <w:b/>
          <w:bCs/>
        </w:rPr>
        <w:br/>
      </w:r>
      <w:r w:rsidR="001574B5" w:rsidRPr="001574B5">
        <w:rPr>
          <w:b/>
          <w:bCs/>
        </w:rPr>
        <w:t>prof. uczelni</w:t>
      </w:r>
    </w:p>
    <w:p w14:paraId="6EDC7D79" w14:textId="77777777" w:rsidR="00233115" w:rsidRDefault="00233115" w:rsidP="00233115"/>
    <w:p w14:paraId="1BC66E64" w14:textId="77777777" w:rsidR="00233115" w:rsidRDefault="00233115" w:rsidP="00233115"/>
    <w:p w14:paraId="2685A74E" w14:textId="77777777" w:rsidR="00233115" w:rsidRDefault="00233115" w:rsidP="00233115"/>
    <w:p w14:paraId="432160BC" w14:textId="67D8F814" w:rsidR="00233115" w:rsidRDefault="001574B5" w:rsidP="00233115">
      <w:pPr>
        <w:rPr>
          <w:sz w:val="28"/>
          <w:szCs w:val="28"/>
        </w:rPr>
      </w:pP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 w:rsidR="00233115" w:rsidRPr="00AF5C2B">
        <w:rPr>
          <w:sz w:val="28"/>
          <w:szCs w:val="28"/>
        </w:rPr>
        <w:t>Autor:</w:t>
      </w:r>
      <w:r w:rsidR="00233115" w:rsidRPr="00AF5C2B">
        <w:rPr>
          <w:sz w:val="28"/>
          <w:szCs w:val="28"/>
        </w:rPr>
        <w:br/>
        <w:t>Nikodem Goławski</w:t>
      </w:r>
    </w:p>
    <w:p w14:paraId="7288ECA7" w14:textId="77777777" w:rsidR="00233115" w:rsidRPr="00AF5C2B" w:rsidRDefault="00233115" w:rsidP="00233115">
      <w:pPr>
        <w:rPr>
          <w:sz w:val="28"/>
          <w:szCs w:val="28"/>
        </w:rPr>
      </w:pPr>
    </w:p>
    <w:p w14:paraId="09EBB324" w14:textId="62498E13" w:rsidR="00233115" w:rsidRPr="00AF5C2B" w:rsidRDefault="00233115" w:rsidP="00233115">
      <w:pPr>
        <w:rPr>
          <w:sz w:val="28"/>
          <w:szCs w:val="28"/>
        </w:rPr>
      </w:pPr>
      <w:r w:rsidRPr="00AF5C2B">
        <w:rPr>
          <w:sz w:val="28"/>
          <w:szCs w:val="28"/>
        </w:rPr>
        <w:t xml:space="preserve">Data </w:t>
      </w:r>
      <w:r>
        <w:rPr>
          <w:sz w:val="28"/>
          <w:szCs w:val="28"/>
        </w:rPr>
        <w:t xml:space="preserve">/ miejsce </w:t>
      </w:r>
      <w:r w:rsidRPr="00AF5C2B">
        <w:rPr>
          <w:sz w:val="28"/>
          <w:szCs w:val="28"/>
        </w:rPr>
        <w:t>wykonania</w:t>
      </w:r>
      <w:r w:rsidRPr="00AF5C2B">
        <w:rPr>
          <w:sz w:val="28"/>
          <w:szCs w:val="28"/>
        </w:rPr>
        <w:br/>
      </w:r>
      <w:r>
        <w:rPr>
          <w:sz w:val="28"/>
          <w:szCs w:val="28"/>
        </w:rPr>
        <w:t xml:space="preserve">Lublin, </w:t>
      </w:r>
      <w:r w:rsidR="001574B5">
        <w:rPr>
          <w:sz w:val="28"/>
          <w:szCs w:val="28"/>
        </w:rPr>
        <w:t>2.12.2026</w:t>
      </w:r>
    </w:p>
    <w:p w14:paraId="324411EB" w14:textId="77777777" w:rsidR="00233115" w:rsidRDefault="00233115" w:rsidP="00233115"/>
    <w:p w14:paraId="787033CB" w14:textId="77777777" w:rsidR="00233115" w:rsidRDefault="00233115" w:rsidP="00233115">
      <w:pPr>
        <w:rPr>
          <w:noProof/>
        </w:rPr>
      </w:pPr>
    </w:p>
    <w:p w14:paraId="037FE145" w14:textId="77777777" w:rsidR="00233115" w:rsidRDefault="00233115" w:rsidP="0023311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5BF1C48B" wp14:editId="650DF657">
            <wp:extent cx="3975735" cy="739775"/>
            <wp:effectExtent l="0" t="0" r="5715" b="3175"/>
            <wp:docPr id="805755117" name="Obraz 4" descr="Wydział Elektrotechniki i Informaty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ydział Elektrotechniki i Informatyki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735" cy="73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4080EC8D" w14:textId="55347B8D" w:rsidR="005B3F28" w:rsidRPr="005B3F28" w:rsidRDefault="005B3F28" w:rsidP="005B3F28">
      <w:pPr>
        <w:pStyle w:val="Nagwek2"/>
        <w:numPr>
          <w:ilvl w:val="0"/>
          <w:numId w:val="2"/>
        </w:numPr>
      </w:pPr>
      <w:r w:rsidRPr="005B3F28">
        <w:lastRenderedPageBreak/>
        <w:t>Wstęp</w:t>
      </w:r>
    </w:p>
    <w:p w14:paraId="0E27C509" w14:textId="77777777" w:rsidR="005B3F28" w:rsidRDefault="005B3F28" w:rsidP="005B3F28">
      <w:r w:rsidRPr="005B3F28">
        <w:t>Metoda eliminacji Gaussa</w:t>
      </w:r>
      <w:r>
        <w:t xml:space="preserve"> </w:t>
      </w:r>
      <w:r w:rsidRPr="005B3F28">
        <w:t>jest standardową techniką rozwiązywania układów równań liniowych. Algorytm ten polega na stopniowym przekształcaniu macierzy rozszerzonej reprezentującej układ równań do postaci schodkowej, po czym wykonuje się podstawianie wsteczn</w:t>
      </w:r>
      <w:r>
        <w:t>e</w:t>
      </w:r>
      <w:r w:rsidRPr="005B3F28">
        <w:t>.</w:t>
      </w:r>
    </w:p>
    <w:p w14:paraId="24961A48" w14:textId="1923B573" w:rsidR="005B3F28" w:rsidRDefault="005B3F28">
      <w:r w:rsidRPr="005B3F28">
        <w:t xml:space="preserve"> Złożoność obliczeniowa tej metody wynosi O(n³) dla układu n równań z n niewiadomymi. W implementacji C++ zastosowano pomocnicze funkcje do operacji na wierszach i kolumnach (takie jak zamiana wierszy/kolumn, eliminacja i podstawianie wsteczne), co pozwala uniknąć powielania kodu i poprawia czytelność programu.</w:t>
      </w:r>
    </w:p>
    <w:p w14:paraId="0655B08A" w14:textId="09F4ABE9" w:rsidR="009F2C5D" w:rsidRPr="009F2C5D" w:rsidRDefault="009F2C5D" w:rsidP="009F2C5D">
      <w:r w:rsidRPr="009F2C5D">
        <w:t xml:space="preserve">Program posiada ujednolicony interfejs użytkownika dla wszystkich metod eliminacji. Niezależnie od wybranej metody, użytkownik w pierwszym kroku wybiera sposób eliminacji Gaussa, a następnie jeden z dwóch predefiniowanych zestawów danych wejściowych. </w:t>
      </w:r>
    </w:p>
    <w:p w14:paraId="7E8E54CF" w14:textId="77050FF8" w:rsidR="009F2C5D" w:rsidRDefault="009F2C5D" w:rsidP="009F2C5D">
      <w:pPr>
        <w:jc w:val="center"/>
      </w:pPr>
      <w:r w:rsidRPr="009F2C5D">
        <w:drawing>
          <wp:inline distT="0" distB="0" distL="0" distR="0" wp14:anchorId="4631652E" wp14:editId="7DE231D4">
            <wp:extent cx="2787650" cy="3519229"/>
            <wp:effectExtent l="0" t="0" r="0" b="5080"/>
            <wp:docPr id="68238050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8050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1879" cy="352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9A6BE" w14:textId="050077EF" w:rsidR="009F2C5D" w:rsidRDefault="009F2C5D">
      <w:r w:rsidRPr="009F2C5D">
        <w:t>Dla każdej metody eliminacji przygotowano dwa zestawy danych wejściowych. Pierwszy zestaw został dobrany w taki sposób, aby dana metoda poprawnie rozwiązywała układ równań i ilustrowała jej standardowe działanie. Drugi zestaw danych zawiera przypadki problematyczne z punktu widzenia danej metody (np. bardzo małe elementy na przekątnej lub niekorzystne ułożenie współczynników), co pozwala zaprezentować jej ograniczenia oraz potencjalne problemy numeryczne.</w:t>
      </w:r>
    </w:p>
    <w:p w14:paraId="2271DB8D" w14:textId="3C8EA9E5" w:rsidR="009F2C5D" w:rsidRDefault="009F2C5D">
      <w:r>
        <w:br w:type="page"/>
      </w:r>
    </w:p>
    <w:p w14:paraId="5281E3AC" w14:textId="7BE0C3E2" w:rsidR="005B3F28" w:rsidRPr="005B3F28" w:rsidRDefault="005B3F28" w:rsidP="005B3F28">
      <w:pPr>
        <w:pStyle w:val="Nagwek2"/>
        <w:numPr>
          <w:ilvl w:val="0"/>
          <w:numId w:val="2"/>
        </w:numPr>
      </w:pPr>
      <w:bookmarkStart w:id="1" w:name="X49c0ebc229eaac72b98cd4e01381894a3065e58"/>
      <w:r w:rsidRPr="005B3F28">
        <w:lastRenderedPageBreak/>
        <w:t>Metoda podstawowa</w:t>
      </w:r>
    </w:p>
    <w:p w14:paraId="20D36E86" w14:textId="77777777" w:rsidR="005B3F28" w:rsidRDefault="005B3F28" w:rsidP="005B3F28">
      <w:r w:rsidRPr="005B3F28">
        <w:rPr>
          <w:b/>
          <w:bCs/>
        </w:rPr>
        <w:t>Opis działania:</w:t>
      </w:r>
      <w:r w:rsidRPr="005B3F28">
        <w:t xml:space="preserve"> </w:t>
      </w:r>
    </w:p>
    <w:p w14:paraId="1EF9F81D" w14:textId="5C255FA7" w:rsidR="005B3F28" w:rsidRDefault="005B3F28" w:rsidP="005B3F28">
      <w:r w:rsidRPr="005B3F28">
        <w:t xml:space="preserve">W tej najprostszej wersji algorytmu eliminuje się kolejne zmienne bez żadnego </w:t>
      </w:r>
      <w:proofErr w:type="spellStart"/>
      <w:r w:rsidRPr="005B3F28">
        <w:t>pivotingu</w:t>
      </w:r>
      <w:proofErr w:type="spellEnd"/>
      <w:r w:rsidRPr="005B3F28">
        <w:t>. Krokami algorytmu są:</w:t>
      </w:r>
    </w:p>
    <w:p w14:paraId="5F5CC5BC" w14:textId="77777777" w:rsidR="005B3F28" w:rsidRDefault="005B3F28" w:rsidP="005B3F28">
      <w:pPr>
        <w:pStyle w:val="Akapitzlist"/>
        <w:numPr>
          <w:ilvl w:val="0"/>
          <w:numId w:val="4"/>
        </w:numPr>
      </w:pPr>
      <w:r w:rsidRPr="005B3F28">
        <w:t>Przedstaw układ w postaci macierzy rozszerzonej [</w:t>
      </w:r>
      <w:proofErr w:type="spellStart"/>
      <w:r w:rsidRPr="005B3F28">
        <w:t>A|b</w:t>
      </w:r>
      <w:proofErr w:type="spellEnd"/>
      <w:r w:rsidRPr="005B3F28">
        <w:t>].</w:t>
      </w:r>
    </w:p>
    <w:p w14:paraId="49165B4C" w14:textId="77777777" w:rsidR="005B3F28" w:rsidRDefault="005B3F28" w:rsidP="005B3F28">
      <w:pPr>
        <w:pStyle w:val="Akapitzlist"/>
        <w:numPr>
          <w:ilvl w:val="0"/>
          <w:numId w:val="4"/>
        </w:numPr>
      </w:pPr>
      <w:r w:rsidRPr="005B3F28">
        <w:t xml:space="preserve"> Dla k = 1 do n–1: przyjmij element główny jako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</m:oMath>
      <w:r w:rsidRPr="005B3F28">
        <w:t xml:space="preserve">. Jeśli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0</m:t>
        </m:r>
      </m:oMath>
      <w:r w:rsidRPr="005B3F28">
        <w:t xml:space="preserve">, wykonaj dla każdego wiersza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n</m:t>
        </m:r>
      </m:oMath>
      <w:r w:rsidRPr="005B3F28">
        <w:t xml:space="preserve"> operację: oblicz współczynnik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</m:oMath>
      <w:r w:rsidRPr="005B3F28">
        <w:t xml:space="preserve"> i odejmij od wiersza i wiersz k pomnożony przez f, tak by wyzerować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</m:oMath>
      <w:r w:rsidRPr="005B3F28">
        <w:t>. (W efekcie poniżej przekątnej w kolumnie k uzyskujemy same zera.)</w:t>
      </w:r>
    </w:p>
    <w:p w14:paraId="5C08154D" w14:textId="3CC412E9" w:rsidR="005B3F28" w:rsidRDefault="005B3F28" w:rsidP="005B3F28">
      <w:pPr>
        <w:pStyle w:val="Akapitzlist"/>
        <w:numPr>
          <w:ilvl w:val="0"/>
          <w:numId w:val="4"/>
        </w:numPr>
      </w:pPr>
      <w:r w:rsidRPr="005B3F28">
        <w:t xml:space="preserve">Po zakończeniu eliminacji macierz otrzymuje postać trójkątną. Następnie obliczamy rozwiązanie metodą podstawiania wstecznego: dla i=n…1 obliczamy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ij</m:t>
                    </m:r>
                  </m:sub>
                </m:sSub>
              </m:e>
            </m:nary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ii</m:t>
            </m:r>
          </m:sub>
        </m:sSub>
      </m:oMath>
      <w:r w:rsidRPr="005B3F28">
        <w:t>.</w:t>
      </w:r>
    </w:p>
    <w:p w14:paraId="298D8513" w14:textId="77777777" w:rsidR="005B3F28" w:rsidRPr="005B3F28" w:rsidRDefault="005B3F28" w:rsidP="005B3F28">
      <w:pPr>
        <w:pStyle w:val="Akapitzlist"/>
      </w:pPr>
    </w:p>
    <w:p w14:paraId="46B175DF" w14:textId="77777777" w:rsidR="005B3F28" w:rsidRDefault="005B3F28" w:rsidP="005B3F28">
      <w:r w:rsidRPr="005B3F28">
        <w:rPr>
          <w:b/>
          <w:bCs/>
        </w:rPr>
        <w:t>Problemy i ograniczenia:</w:t>
      </w:r>
      <w:r w:rsidRPr="005B3F28">
        <w:t xml:space="preserve"> </w:t>
      </w:r>
    </w:p>
    <w:p w14:paraId="75E6F8FE" w14:textId="267E140D" w:rsidR="005B3F28" w:rsidRDefault="005B3F28" w:rsidP="005B3F28">
      <w:r w:rsidRPr="005B3F28">
        <w:t xml:space="preserve">Podstawowa metoda bez wyboru elementu głównego jest bardzo wrażliwa na wartości zerowe lub bliskie zeru na głównej przekątnej. Jeśli w którymkolwiek kroku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5B3F28">
        <w:t xml:space="preserve"> lub jest bliskie zera, dzielenie nie jest możliwe – algorytm musi zostać przerwany.</w:t>
      </w:r>
      <w:r>
        <w:t xml:space="preserve"> W efekcie</w:t>
      </w:r>
      <w:r w:rsidRPr="005B3F28">
        <w:t xml:space="preserve"> przy niewłaściwie ustawionych współczynnikach eliminacja może się „zawiesić” lub dać duże błędy numeryczne. Eliminacja bez </w:t>
      </w:r>
      <w:proofErr w:type="spellStart"/>
      <w:r w:rsidRPr="005B3F28">
        <w:t>pivotingu</w:t>
      </w:r>
      <w:proofErr w:type="spellEnd"/>
      <w:r w:rsidRPr="005B3F28">
        <w:t xml:space="preserve"> nie jest stabilna numerycznie.</w:t>
      </w:r>
    </w:p>
    <w:p w14:paraId="3CB57A5E" w14:textId="77777777" w:rsidR="005B3F28" w:rsidRPr="005B3F28" w:rsidRDefault="005B3F28" w:rsidP="005B3F28"/>
    <w:p w14:paraId="38EB12BF" w14:textId="02442994" w:rsidR="005B3F28" w:rsidRPr="005B3F28" w:rsidRDefault="005B3F28" w:rsidP="005B3F28">
      <w:r w:rsidRPr="005B3F28">
        <w:rPr>
          <w:b/>
          <w:bCs/>
        </w:rPr>
        <w:t xml:space="preserve">Przykładowe </w:t>
      </w:r>
      <w:r w:rsidR="00747AA6">
        <w:rPr>
          <w:b/>
          <w:bCs/>
        </w:rPr>
        <w:t>obliczenia</w:t>
      </w:r>
      <w:r w:rsidRPr="005B3F28">
        <w:rPr>
          <w:b/>
          <w:bCs/>
        </w:rPr>
        <w:t>:</w:t>
      </w:r>
      <w:r w:rsidRPr="005B3F28">
        <w:t xml:space="preserve"> </w:t>
      </w:r>
      <w:bookmarkEnd w:id="1"/>
    </w:p>
    <w:p w14:paraId="31046D21" w14:textId="686F9020" w:rsidR="005B3F28" w:rsidRDefault="009F2C5D">
      <w:r w:rsidRPr="009F2C5D">
        <w:rPr>
          <w:noProof/>
        </w:rPr>
        <w:t xml:space="preserve"> </w:t>
      </w:r>
      <w:r w:rsidR="00747AA6" w:rsidRPr="00747AA6">
        <w:rPr>
          <w:noProof/>
        </w:rPr>
        <w:drawing>
          <wp:inline distT="0" distB="0" distL="0" distR="0" wp14:anchorId="47A57AD9" wp14:editId="15E5296B">
            <wp:extent cx="2489200" cy="2080895"/>
            <wp:effectExtent l="0" t="0" r="6350" b="0"/>
            <wp:docPr id="1988786512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86512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1351" cy="2082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7AA6" w:rsidRPr="00747AA6">
        <w:rPr>
          <w:noProof/>
        </w:rPr>
        <w:t xml:space="preserve"> </w:t>
      </w:r>
      <w:r w:rsidR="00747AA6" w:rsidRPr="00747AA6">
        <w:rPr>
          <w:noProof/>
        </w:rPr>
        <w:drawing>
          <wp:inline distT="0" distB="0" distL="0" distR="0" wp14:anchorId="03274D76" wp14:editId="79F15068">
            <wp:extent cx="2762468" cy="2080260"/>
            <wp:effectExtent l="0" t="0" r="0" b="0"/>
            <wp:docPr id="1912745659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45659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3709" cy="20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44720" w14:textId="77777777" w:rsidR="009F2C5D" w:rsidRDefault="009F2C5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" w:name="Xd030dcf1caabe12ff538656f75eac3e3af28860"/>
      <w:r>
        <w:br w:type="page"/>
      </w:r>
    </w:p>
    <w:p w14:paraId="771041E9" w14:textId="3317152E" w:rsidR="005B3F28" w:rsidRDefault="005B3F28" w:rsidP="005B3F28">
      <w:pPr>
        <w:pStyle w:val="Nagwek2"/>
        <w:numPr>
          <w:ilvl w:val="0"/>
          <w:numId w:val="2"/>
        </w:numPr>
      </w:pPr>
      <w:r w:rsidRPr="005B3F28">
        <w:lastRenderedPageBreak/>
        <w:t xml:space="preserve">Metoda z wyborem elementu maksymalnego w kolumnie </w:t>
      </w:r>
    </w:p>
    <w:p w14:paraId="4A61BE55" w14:textId="77777777" w:rsidR="005B3F28" w:rsidRPr="005B3F28" w:rsidRDefault="005B3F28" w:rsidP="005B3F28"/>
    <w:p w14:paraId="13377F73" w14:textId="77777777" w:rsidR="005B3F28" w:rsidRDefault="005B3F28" w:rsidP="005B3F28">
      <w:r w:rsidRPr="005B3F28">
        <w:rPr>
          <w:b/>
          <w:bCs/>
        </w:rPr>
        <w:t>Opis działania:</w:t>
      </w:r>
      <w:r w:rsidRPr="005B3F28">
        <w:t xml:space="preserve"> </w:t>
      </w:r>
    </w:p>
    <w:p w14:paraId="1AD93132" w14:textId="77777777" w:rsidR="00A877D8" w:rsidRDefault="005B3F28" w:rsidP="00A877D8">
      <w:r w:rsidRPr="005B3F28">
        <w:t>W tej wersji algorytmu przed eliminacją dla każdego kroku k dokonujemy wyboru elementu głównego w kolumnie k. Procedura krok po kroku:</w:t>
      </w:r>
    </w:p>
    <w:p w14:paraId="777410C0" w14:textId="77777777" w:rsidR="00A877D8" w:rsidRDefault="005B3F28" w:rsidP="00A877D8">
      <w:pPr>
        <w:pStyle w:val="Akapitzlist"/>
        <w:numPr>
          <w:ilvl w:val="0"/>
          <w:numId w:val="6"/>
        </w:numPr>
      </w:pPr>
      <w:r w:rsidRPr="005B3F28">
        <w:t xml:space="preserve">Dla k = 1 do n–1: przeszukaj wiersze k…n w kolumnie k i znajdź wiersz </w:t>
      </w:r>
      <m:oMath>
        <m:r>
          <w:rPr>
            <w:rFonts w:ascii="Cambria Math" w:hAnsi="Cambria Math"/>
          </w:rPr>
          <m:t>p</m:t>
        </m:r>
      </m:oMath>
      <w:r w:rsidRPr="005B3F28">
        <w:t xml:space="preserve"> o największej wartości bezwzględnej elementu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pk</m:t>
            </m:r>
          </m:sub>
        </m:sSub>
      </m:oMath>
      <w:r w:rsidRPr="005B3F28">
        <w:t xml:space="preserve">. Jeśli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k</m:t>
        </m:r>
      </m:oMath>
      <w:r w:rsidRPr="005B3F28">
        <w:t>, zamień wiersz k z wierszem p (</w:t>
      </w:r>
      <w:proofErr w:type="spellStart"/>
      <w:r w:rsidRPr="005B3F28">
        <w:t>swap</w:t>
      </w:r>
      <w:proofErr w:type="spellEnd"/>
      <w:r w:rsidRPr="005B3F28">
        <w:t xml:space="preserve"> wierszy).</w:t>
      </w:r>
    </w:p>
    <w:p w14:paraId="7D83C1B9" w14:textId="77777777" w:rsidR="00A877D8" w:rsidRDefault="005B3F28" w:rsidP="00A877D8">
      <w:pPr>
        <w:pStyle w:val="Akapitzlist"/>
        <w:numPr>
          <w:ilvl w:val="0"/>
          <w:numId w:val="6"/>
        </w:numPr>
      </w:pPr>
      <w:r w:rsidRPr="005B3F28">
        <w:t xml:space="preserve">Następnie, analogicznie jak w podstawowej metodzie, dla każdego wiersza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n</m:t>
        </m:r>
      </m:oMath>
      <w:r w:rsidRPr="005B3F28">
        <w:t xml:space="preserve"> oblicz współczynnik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</m:oMath>
      <w:r w:rsidRPr="005B3F28">
        <w:t xml:space="preserve"> i odejmij od wiersza i wiersz k pomnożony przez f, aby wyzerować elementy poniżej przekątnej.</w:t>
      </w:r>
    </w:p>
    <w:p w14:paraId="45BD8334" w14:textId="4DD4F339" w:rsidR="005B3F28" w:rsidRPr="005B3F28" w:rsidRDefault="005B3F28" w:rsidP="00A877D8">
      <w:pPr>
        <w:pStyle w:val="Akapitzlist"/>
        <w:numPr>
          <w:ilvl w:val="0"/>
          <w:numId w:val="6"/>
        </w:numPr>
      </w:pPr>
      <w:r w:rsidRPr="005B3F28">
        <w:t>Po zakończeniu eliminacji wykonaj podstawianie wsteczne tak jak wcześniej.</w:t>
      </w:r>
    </w:p>
    <w:p w14:paraId="35AC65F6" w14:textId="77777777" w:rsidR="005B3F28" w:rsidRDefault="005B3F28" w:rsidP="005B3F28">
      <w:pPr>
        <w:rPr>
          <w:b/>
          <w:bCs/>
        </w:rPr>
      </w:pPr>
    </w:p>
    <w:p w14:paraId="65F1E979" w14:textId="77777777" w:rsidR="00A877D8" w:rsidRDefault="005B3F28" w:rsidP="005B3F28">
      <w:r w:rsidRPr="005B3F28">
        <w:rPr>
          <w:b/>
          <w:bCs/>
        </w:rPr>
        <w:t>Problemy i ograniczenia:</w:t>
      </w:r>
    </w:p>
    <w:p w14:paraId="67CBA5E6" w14:textId="32CC62AA" w:rsidR="005B3F28" w:rsidRDefault="005B3F28" w:rsidP="005B3F28">
      <w:r w:rsidRPr="005B3F28">
        <w:t xml:space="preserve">Mimo że </w:t>
      </w:r>
      <w:proofErr w:type="spellStart"/>
      <w:r w:rsidRPr="005B3F28">
        <w:t>pivoting</w:t>
      </w:r>
      <w:proofErr w:type="spellEnd"/>
      <w:r w:rsidRPr="005B3F28">
        <w:t xml:space="preserve"> częściowy poprawia stabilność, nadal może pojawić się problem, gdy cała kolumna k jest zerowa lub bliska zeru. W takim przypadku nie da się znaleźć niezerowego </w:t>
      </w:r>
      <w:proofErr w:type="spellStart"/>
      <w:r w:rsidRPr="005B3F28">
        <w:t>pivotu</w:t>
      </w:r>
      <w:proofErr w:type="spellEnd"/>
      <w:r w:rsidRPr="005B3F28">
        <w:t xml:space="preserve">. W </w:t>
      </w:r>
      <w:proofErr w:type="gramStart"/>
      <w:r w:rsidRPr="005B3F28">
        <w:t>praktyce</w:t>
      </w:r>
      <w:proofErr w:type="gramEnd"/>
      <w:r w:rsidRPr="005B3F28">
        <w:t xml:space="preserve"> jeśli macierz jest źle </w:t>
      </w:r>
      <w:r w:rsidR="00A877D8">
        <w:t>dobrana</w:t>
      </w:r>
      <w:r w:rsidRPr="005B3F28">
        <w:t xml:space="preserve">, nawet </w:t>
      </w:r>
      <w:proofErr w:type="spellStart"/>
      <w:r w:rsidRPr="005B3F28">
        <w:t>pivotowanie</w:t>
      </w:r>
      <w:proofErr w:type="spellEnd"/>
      <w:r w:rsidRPr="005B3F28">
        <w:t xml:space="preserve"> częściowe nie uchroni przed dużymi błędami. Oznacza to, że w normalnych warunkach błędy numeryczne są małe, ale w ekstremalnych przypadkach mogą się pojawić.</w:t>
      </w:r>
    </w:p>
    <w:p w14:paraId="0E384F05" w14:textId="77777777" w:rsidR="00A877D8" w:rsidRPr="005B3F28" w:rsidRDefault="00A877D8" w:rsidP="005B3F28"/>
    <w:p w14:paraId="0AA86829" w14:textId="47C3031E" w:rsidR="005B3F28" w:rsidRDefault="005B3F28" w:rsidP="005B3F28">
      <w:r w:rsidRPr="005B3F28">
        <w:rPr>
          <w:b/>
          <w:bCs/>
        </w:rPr>
        <w:t xml:space="preserve">Przykładowe </w:t>
      </w:r>
      <w:r w:rsidR="00747AA6">
        <w:rPr>
          <w:b/>
          <w:bCs/>
        </w:rPr>
        <w:t>obliczenia</w:t>
      </w:r>
      <w:r w:rsidRPr="005B3F28">
        <w:rPr>
          <w:b/>
          <w:bCs/>
        </w:rPr>
        <w:t>:</w:t>
      </w:r>
      <w:r w:rsidRPr="005B3F28">
        <w:t xml:space="preserve"> </w:t>
      </w:r>
      <w:bookmarkEnd w:id="2"/>
    </w:p>
    <w:p w14:paraId="7905672F" w14:textId="264592AC" w:rsidR="00747AA6" w:rsidRDefault="00747AA6" w:rsidP="003960DB">
      <w:pPr>
        <w:jc w:val="center"/>
        <w:rPr>
          <w:noProof/>
        </w:rPr>
      </w:pPr>
      <w:r w:rsidRPr="00747AA6">
        <w:rPr>
          <w:i/>
          <w:iCs/>
        </w:rPr>
        <w:drawing>
          <wp:inline distT="0" distB="0" distL="0" distR="0" wp14:anchorId="4907AFDA" wp14:editId="526D131A">
            <wp:extent cx="2641600" cy="3022752"/>
            <wp:effectExtent l="0" t="0" r="6350" b="6350"/>
            <wp:docPr id="1302929775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29775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43841" cy="302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X4688b9b40730d0d4db51e2afc360fe28efb7c63"/>
      <w:r w:rsidRPr="00747AA6">
        <w:rPr>
          <w:i/>
          <w:iCs/>
        </w:rPr>
        <w:drawing>
          <wp:inline distT="0" distB="0" distL="0" distR="0" wp14:anchorId="460B0CDD" wp14:editId="494FC27B">
            <wp:extent cx="2692400" cy="2272649"/>
            <wp:effectExtent l="0" t="0" r="0" b="0"/>
            <wp:docPr id="1175747769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47769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96303" cy="227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F931" w14:textId="68ED7744" w:rsidR="00A877D8" w:rsidRPr="00A877D8" w:rsidRDefault="00A877D8" w:rsidP="00747AA6">
      <w:pPr>
        <w:pStyle w:val="Nagwek1"/>
        <w:numPr>
          <w:ilvl w:val="0"/>
          <w:numId w:val="2"/>
        </w:numPr>
      </w:pPr>
      <w:r w:rsidRPr="00A877D8">
        <w:lastRenderedPageBreak/>
        <w:t>Metoda z wyborem maksymalnego elementu w wierszu</w:t>
      </w:r>
    </w:p>
    <w:p w14:paraId="57DCB829" w14:textId="77777777" w:rsidR="00A877D8" w:rsidRDefault="00A877D8" w:rsidP="00A877D8">
      <w:r w:rsidRPr="00A877D8">
        <w:rPr>
          <w:b/>
          <w:bCs/>
        </w:rPr>
        <w:t>Opis działania:</w:t>
      </w:r>
      <w:r w:rsidRPr="00A877D8">
        <w:t xml:space="preserve"> Ta odmiana polega na zamianie kolumn zamiast wierszy. Kroki algorytmu:</w:t>
      </w:r>
    </w:p>
    <w:p w14:paraId="30B27AE3" w14:textId="77777777" w:rsidR="00A877D8" w:rsidRDefault="00A877D8" w:rsidP="00A877D8">
      <w:pPr>
        <w:pStyle w:val="Akapitzlist"/>
        <w:numPr>
          <w:ilvl w:val="0"/>
          <w:numId w:val="7"/>
        </w:numPr>
      </w:pPr>
      <w:r w:rsidRPr="00A877D8">
        <w:t xml:space="preserve">Dla k = 1 do n–1: w wierszu k znajdź kolumnę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k</m:t>
        </m:r>
      </m:oMath>
      <w:r w:rsidRPr="00A877D8">
        <w:t xml:space="preserve">, w której element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kq</m:t>
            </m:r>
          </m:sub>
        </m:sSub>
      </m:oMath>
      <w:r w:rsidRPr="00A877D8">
        <w:t xml:space="preserve"> ma największą wartość bezwzględną. Jeśli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k</m:t>
        </m:r>
      </m:oMath>
      <w:r w:rsidRPr="00A877D8">
        <w:t>, zamień kolumny k i q (w praktyce oznacza to zamianę równań zmiennych; trzeba śledzić permutację niewiadomych).</w:t>
      </w:r>
    </w:p>
    <w:p w14:paraId="58D3DDDE" w14:textId="77777777" w:rsidR="00A877D8" w:rsidRDefault="00A877D8" w:rsidP="00A877D8">
      <w:pPr>
        <w:pStyle w:val="Akapitzlist"/>
        <w:numPr>
          <w:ilvl w:val="0"/>
          <w:numId w:val="7"/>
        </w:numPr>
      </w:pPr>
      <w:r w:rsidRPr="00A877D8">
        <w:t xml:space="preserve">Następnie, przyjmując, że teraz pivot znajduje się w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</m:oMath>
      <w:r w:rsidRPr="00A877D8">
        <w:t xml:space="preserve">, wykonaj eliminację tak jak w standardowej metodzie: dla każdego wiersza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n</m:t>
        </m:r>
      </m:oMath>
      <w:r w:rsidRPr="00A877D8">
        <w:t xml:space="preserve"> oblicz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</m:oMath>
      <w:r w:rsidRPr="00A877D8">
        <w:t xml:space="preserve"> i odejmij wiersz k pomnożony przez </w:t>
      </w:r>
      <m:oMath>
        <m:r>
          <w:rPr>
            <w:rFonts w:ascii="Cambria Math" w:hAnsi="Cambria Math"/>
          </w:rPr>
          <m:t>f</m:t>
        </m:r>
      </m:oMath>
      <w:r w:rsidRPr="00A877D8">
        <w:t>.</w:t>
      </w:r>
    </w:p>
    <w:p w14:paraId="17B2A718" w14:textId="76072C44" w:rsidR="00A877D8" w:rsidRDefault="00A877D8" w:rsidP="00A877D8">
      <w:pPr>
        <w:pStyle w:val="Akapitzlist"/>
        <w:numPr>
          <w:ilvl w:val="0"/>
          <w:numId w:val="7"/>
        </w:numPr>
      </w:pPr>
      <w:r w:rsidRPr="00A877D8">
        <w:t xml:space="preserve">Po przeprowadzeniu eliminacji macierzy korzystamy z podstawiania wstecznego do wyznaczenia rozwiązań. Na końcu trzeba odpowiednio odwrócić zamiany kolumn (tj. przemapować obliczone wartości </w:t>
      </w:r>
      <m:oMath>
        <m:r>
          <w:rPr>
            <w:rFonts w:ascii="Cambria Math" w:hAnsi="Cambria Math"/>
          </w:rPr>
          <m:t>x</m:t>
        </m:r>
      </m:oMath>
      <w:r w:rsidRPr="00A877D8">
        <w:t xml:space="preserve"> do pierwotnej kolejności niewiadomych).</w:t>
      </w:r>
    </w:p>
    <w:p w14:paraId="24F42EE4" w14:textId="77777777" w:rsidR="00A877D8" w:rsidRPr="00A877D8" w:rsidRDefault="00A877D8" w:rsidP="00A877D8"/>
    <w:p w14:paraId="0FA3D944" w14:textId="77777777" w:rsidR="00A877D8" w:rsidRDefault="00A877D8" w:rsidP="00A877D8">
      <w:r w:rsidRPr="00A877D8">
        <w:rPr>
          <w:b/>
          <w:bCs/>
        </w:rPr>
        <w:t>Problemy i ograniczenia:</w:t>
      </w:r>
      <w:r w:rsidRPr="00A877D8">
        <w:t xml:space="preserve"> </w:t>
      </w:r>
    </w:p>
    <w:p w14:paraId="7422F2FB" w14:textId="09F9DDD8" w:rsidR="00A877D8" w:rsidRDefault="00A877D8" w:rsidP="00A877D8">
      <w:r w:rsidRPr="00A877D8">
        <w:t xml:space="preserve">Zaletą </w:t>
      </w:r>
      <w:proofErr w:type="spellStart"/>
      <w:r w:rsidRPr="00A877D8">
        <w:t>pivotingu</w:t>
      </w:r>
      <w:proofErr w:type="spellEnd"/>
      <w:r w:rsidRPr="00A877D8">
        <w:t xml:space="preserve"> kolumnowego jest zwiększenie stabilności, ale ma on istotny minus</w:t>
      </w:r>
      <w:r>
        <w:t> - </w:t>
      </w:r>
      <w:r w:rsidRPr="00A877D8">
        <w:t xml:space="preserve">zamiana kolumn zmienia kolejność niewiadomych, więc należy na koniec zamienić obliczone rozwiązania do oryginalnej kolejności. W przypadku, gdy w całym wierszu k wszystkie elementy są zerowe, należy postąpić analogicznie jak przy braku </w:t>
      </w:r>
      <w:proofErr w:type="spellStart"/>
      <w:r w:rsidRPr="00A877D8">
        <w:t>pivotu</w:t>
      </w:r>
      <w:proofErr w:type="spellEnd"/>
      <w:r w:rsidRPr="00A877D8">
        <w:t xml:space="preserve"> – traktować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A877D8">
        <w:t xml:space="preserve"> jako wolną zmienną.</w:t>
      </w:r>
    </w:p>
    <w:p w14:paraId="5E4226FF" w14:textId="77777777" w:rsidR="00A25F6C" w:rsidRPr="00A877D8" w:rsidRDefault="00A25F6C" w:rsidP="00A877D8"/>
    <w:p w14:paraId="6C9C280D" w14:textId="56FEA6C7" w:rsidR="003960DB" w:rsidRDefault="00A877D8" w:rsidP="00A877D8">
      <w:pPr>
        <w:rPr>
          <w:b/>
          <w:bCs/>
        </w:rPr>
      </w:pPr>
      <w:r w:rsidRPr="00A877D8">
        <w:rPr>
          <w:b/>
          <w:bCs/>
        </w:rPr>
        <w:t xml:space="preserve">Przykładowe </w:t>
      </w:r>
      <w:bookmarkEnd w:id="3"/>
      <w:r w:rsidR="003960DB">
        <w:rPr>
          <w:b/>
          <w:bCs/>
        </w:rPr>
        <w:t>obliczenia:</w:t>
      </w:r>
    </w:p>
    <w:p w14:paraId="6F2BFA38" w14:textId="06827AEC" w:rsidR="00A25F6C" w:rsidRPr="003960DB" w:rsidRDefault="003960DB" w:rsidP="003960DB">
      <w:pPr>
        <w:jc w:val="center"/>
        <w:rPr>
          <w:b/>
          <w:bCs/>
        </w:rPr>
      </w:pPr>
      <w:r w:rsidRPr="003960DB">
        <w:drawing>
          <wp:inline distT="0" distB="0" distL="0" distR="0" wp14:anchorId="55C63CD3" wp14:editId="67EBAAA7">
            <wp:extent cx="1873250" cy="2496224"/>
            <wp:effectExtent l="0" t="0" r="0" b="0"/>
            <wp:docPr id="2029217031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217031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6281" cy="250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0DB">
        <w:rPr>
          <w:b/>
          <w:bCs/>
        </w:rPr>
        <w:drawing>
          <wp:inline distT="0" distB="0" distL="0" distR="0" wp14:anchorId="64E00B6B" wp14:editId="19A0BBF2">
            <wp:extent cx="1961965" cy="2565400"/>
            <wp:effectExtent l="0" t="0" r="635" b="6350"/>
            <wp:docPr id="2044658197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8197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66195" cy="257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0F1E1" w14:textId="43775E55" w:rsidR="00A25F6C" w:rsidRDefault="00A25F6C" w:rsidP="00A25F6C">
      <w:pPr>
        <w:pStyle w:val="Nagwek2"/>
        <w:numPr>
          <w:ilvl w:val="0"/>
          <w:numId w:val="2"/>
        </w:numPr>
      </w:pPr>
      <w:bookmarkStart w:id="4" w:name="X5b823dbeee931911b19f1c17fce6b58e7c60a2f"/>
      <w:r w:rsidRPr="00A25F6C">
        <w:lastRenderedPageBreak/>
        <w:t>Metoda z pełnym wyborem elementu maksymalnego</w:t>
      </w:r>
    </w:p>
    <w:p w14:paraId="59B5003A" w14:textId="77777777" w:rsidR="00A25F6C" w:rsidRPr="00A25F6C" w:rsidRDefault="00A25F6C" w:rsidP="00A25F6C"/>
    <w:p w14:paraId="795861B6" w14:textId="77777777" w:rsidR="00A25F6C" w:rsidRDefault="00A25F6C" w:rsidP="00A25F6C">
      <w:r w:rsidRPr="00A25F6C">
        <w:rPr>
          <w:b/>
          <w:bCs/>
        </w:rPr>
        <w:t>Opis działania:</w:t>
      </w:r>
      <w:r w:rsidRPr="00A25F6C">
        <w:t xml:space="preserve"> </w:t>
      </w:r>
    </w:p>
    <w:p w14:paraId="34F3635D" w14:textId="77777777" w:rsidR="00A25F6C" w:rsidRDefault="00A25F6C" w:rsidP="00A25F6C">
      <w:r w:rsidRPr="00A25F6C">
        <w:t xml:space="preserve">Pełny </w:t>
      </w:r>
      <w:proofErr w:type="spellStart"/>
      <w:r w:rsidRPr="00A25F6C">
        <w:t>pivot</w:t>
      </w:r>
      <w:proofErr w:type="spellEnd"/>
      <w:r w:rsidRPr="00A25F6C">
        <w:t xml:space="preserve"> łączy obie poprzednie techniki – w każdym kroku wybieramy największy element z całe</w:t>
      </w:r>
      <w:r>
        <w:t xml:space="preserve">j podmacierzy </w:t>
      </w:r>
      <w:r w:rsidRPr="00A25F6C">
        <w:t xml:space="preserve">od </w:t>
      </w:r>
      <m:oMath>
        <m:r>
          <w:rPr>
            <w:rFonts w:ascii="Cambria Math" w:hAnsi="Cambria Math"/>
          </w:rPr>
          <m:t>k</m:t>
        </m:r>
      </m:oMath>
      <w:r w:rsidRPr="00A25F6C">
        <w:t xml:space="preserve">-tego wiersza i </w:t>
      </w:r>
      <m:oMath>
        <m:r>
          <w:rPr>
            <w:rFonts w:ascii="Cambria Math" w:hAnsi="Cambria Math"/>
          </w:rPr>
          <m:t>k</m:t>
        </m:r>
      </m:oMath>
      <w:r w:rsidRPr="00A25F6C">
        <w:t>-tej kolumny (tj. wiersze k…n, kolumny k…n). Procedura:</w:t>
      </w:r>
    </w:p>
    <w:p w14:paraId="42BFDC12" w14:textId="77777777" w:rsidR="00A25F6C" w:rsidRDefault="00A25F6C" w:rsidP="00A25F6C">
      <w:pPr>
        <w:pStyle w:val="Akapitzlist"/>
        <w:numPr>
          <w:ilvl w:val="0"/>
          <w:numId w:val="8"/>
        </w:numPr>
      </w:pPr>
      <w:r w:rsidRPr="00A25F6C">
        <w:t xml:space="preserve">Dla k = 1 do n–1: przeszukaj podmacierz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A25F6C">
        <w:t xml:space="preserve"> (i=k…n, j=k…n) i znajdź parę indeksów (</w:t>
      </w:r>
      <w:proofErr w:type="gramStart"/>
      <w:r w:rsidRPr="00A25F6C">
        <w:t>p,q</w:t>
      </w:r>
      <w:proofErr w:type="gramEnd"/>
      <w:r w:rsidRPr="00A25F6C">
        <w:t>) o maksymalnej wartości bezwzględnej.</w:t>
      </w:r>
    </w:p>
    <w:p w14:paraId="2267609A" w14:textId="77777777" w:rsidR="00A25F6C" w:rsidRDefault="00A25F6C" w:rsidP="00A25F6C">
      <w:pPr>
        <w:pStyle w:val="Akapitzlist"/>
        <w:numPr>
          <w:ilvl w:val="0"/>
          <w:numId w:val="8"/>
        </w:numPr>
      </w:pPr>
      <w:r w:rsidRPr="00A25F6C">
        <w:t xml:space="preserve">Jeśli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k</m:t>
        </m:r>
      </m:oMath>
      <w:r w:rsidRPr="00A25F6C">
        <w:t xml:space="preserve">, zamień wiersze k i p. Jeśli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≠</m:t>
        </m:r>
        <m:r>
          <w:rPr>
            <w:rFonts w:ascii="Cambria Math" w:hAnsi="Cambria Math"/>
          </w:rPr>
          <m:t>k</m:t>
        </m:r>
      </m:oMath>
      <w:r w:rsidRPr="00A25F6C">
        <w:t>, zamień kolumny k i q. (Zarówno zamiana wierszy, jak i kolumn wymaga śledzenia permutacji – po zamianie kolumn również zapisujemy nową kolejność zmiennych.)</w:t>
      </w:r>
    </w:p>
    <w:p w14:paraId="52AA3F7F" w14:textId="77777777" w:rsidR="00A25F6C" w:rsidRDefault="00A25F6C" w:rsidP="00A25F6C">
      <w:pPr>
        <w:pStyle w:val="Akapitzlist"/>
        <w:numPr>
          <w:ilvl w:val="0"/>
          <w:numId w:val="8"/>
        </w:numPr>
      </w:pPr>
      <w:r w:rsidRPr="00A25F6C">
        <w:t xml:space="preserve">Przyjmując teraz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</m:oMath>
      <w:r w:rsidRPr="00A25F6C">
        <w:t xml:space="preserve"> jako pivot, wykonaj eliminację: dla każdego wiersza </w:t>
      </w:r>
      <m:oMath>
        <m:r>
          <w:rPr>
            <w:rFonts w:ascii="Cambria Math" w:hAnsi="Cambria Math"/>
          </w:rPr>
          <m:t>i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…</m:t>
        </m:r>
        <m:r>
          <w:rPr>
            <w:rFonts w:ascii="Cambria Math" w:hAnsi="Cambria Math"/>
          </w:rPr>
          <m:t>n</m:t>
        </m:r>
      </m:oMath>
      <w:r w:rsidRPr="00A25F6C">
        <w:t xml:space="preserve"> oblicz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ik</m:t>
            </m:r>
          </m:sub>
        </m:sSub>
        <m:r>
          <m:rPr>
            <m:sty m:val="p"/>
          </m:rP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kk</m:t>
            </m:r>
          </m:sub>
        </m:sSub>
      </m:oMath>
      <w:r w:rsidRPr="00A25F6C">
        <w:t xml:space="preserve"> i odejmij odpowiednio wiersz k.</w:t>
      </w:r>
    </w:p>
    <w:p w14:paraId="6F9C1B34" w14:textId="204A04E3" w:rsidR="00A25F6C" w:rsidRPr="00A25F6C" w:rsidRDefault="00A25F6C" w:rsidP="00A25F6C">
      <w:pPr>
        <w:pStyle w:val="Akapitzlist"/>
        <w:numPr>
          <w:ilvl w:val="0"/>
          <w:numId w:val="8"/>
        </w:numPr>
      </w:pPr>
      <w:r w:rsidRPr="00A25F6C">
        <w:t>Po zakończeniu etapu eliminacji wykonaj podstawianie wsteczne, podobnie jak w poprzednich metodach, a następnie odwróć wszystkie dokonane zamiany kolumn, żeby przyporządkować wartości niewiadomych do pierwotnych zmiennych.</w:t>
      </w:r>
    </w:p>
    <w:p w14:paraId="658BB8C2" w14:textId="77777777" w:rsidR="00A25F6C" w:rsidRDefault="00A25F6C" w:rsidP="00A25F6C">
      <w:pPr>
        <w:rPr>
          <w:b/>
          <w:bCs/>
        </w:rPr>
      </w:pPr>
    </w:p>
    <w:p w14:paraId="0C073613" w14:textId="41BCF154" w:rsidR="00A25F6C" w:rsidRDefault="00A25F6C" w:rsidP="00A25F6C">
      <w:r w:rsidRPr="00A25F6C">
        <w:rPr>
          <w:b/>
          <w:bCs/>
        </w:rPr>
        <w:t>Problemy i ograniczenia:</w:t>
      </w:r>
      <w:r w:rsidRPr="00A25F6C">
        <w:t xml:space="preserve"> Głównym ograniczeniem pełnego </w:t>
      </w:r>
      <w:proofErr w:type="spellStart"/>
      <w:r w:rsidRPr="00A25F6C">
        <w:t>pivotu</w:t>
      </w:r>
      <w:proofErr w:type="spellEnd"/>
      <w:r w:rsidRPr="00A25F6C">
        <w:t xml:space="preserve"> jest jego złożoność implementacyjna i czasowa. Trzeba śledzić zarówno zamiany wierszy, jak i kolumn, co wymaga dodatkowej logiki i pamięci. Ponadto w każdym kroku trzeba przeszukać całą podmacierz, co podnosi koszt.</w:t>
      </w:r>
      <w:r>
        <w:t xml:space="preserve"> P</w:t>
      </w:r>
      <w:r w:rsidRPr="00A25F6C">
        <w:t xml:space="preserve">ełny </w:t>
      </w:r>
      <w:proofErr w:type="spellStart"/>
      <w:r w:rsidRPr="00A25F6C">
        <w:t>pivot</w:t>
      </w:r>
      <w:proofErr w:type="spellEnd"/>
      <w:r w:rsidRPr="00A25F6C">
        <w:t xml:space="preserve"> gwarantuje najwyższą dokładność kosztem wydajności</w:t>
      </w:r>
    </w:p>
    <w:p w14:paraId="4C99114D" w14:textId="77777777" w:rsidR="00A25F6C" w:rsidRPr="00A25F6C" w:rsidRDefault="00A25F6C" w:rsidP="00A25F6C"/>
    <w:p w14:paraId="0BB23B3E" w14:textId="1E09A8D4" w:rsidR="00A25F6C" w:rsidRPr="00A25F6C" w:rsidRDefault="00A25F6C" w:rsidP="00A25F6C">
      <w:r w:rsidRPr="00A25F6C">
        <w:rPr>
          <w:b/>
          <w:bCs/>
        </w:rPr>
        <w:t xml:space="preserve">Przykładowe </w:t>
      </w:r>
      <w:r w:rsidR="003960DB">
        <w:rPr>
          <w:b/>
          <w:bCs/>
        </w:rPr>
        <w:t>obliczenia</w:t>
      </w:r>
      <w:r w:rsidRPr="00A25F6C">
        <w:rPr>
          <w:b/>
          <w:bCs/>
        </w:rPr>
        <w:t>:</w:t>
      </w:r>
      <w:r w:rsidRPr="00A25F6C">
        <w:t xml:space="preserve"> </w:t>
      </w:r>
      <w:bookmarkEnd w:id="4"/>
    </w:p>
    <w:p w14:paraId="4291056D" w14:textId="6A10C6AB" w:rsidR="00A25F6C" w:rsidRDefault="003960DB" w:rsidP="003960DB">
      <w:pPr>
        <w:jc w:val="center"/>
      </w:pPr>
      <w:r w:rsidRPr="003960DB">
        <w:drawing>
          <wp:inline distT="0" distB="0" distL="0" distR="0" wp14:anchorId="33B04DAE" wp14:editId="31B0CF5D">
            <wp:extent cx="1838371" cy="2469515"/>
            <wp:effectExtent l="0" t="0" r="9525" b="6985"/>
            <wp:docPr id="2018868807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68807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46772" cy="248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0DB">
        <w:drawing>
          <wp:inline distT="0" distB="0" distL="0" distR="0" wp14:anchorId="557AE419" wp14:editId="72BC4E8A">
            <wp:extent cx="1403350" cy="2456903"/>
            <wp:effectExtent l="0" t="0" r="6350" b="635"/>
            <wp:docPr id="195454726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54726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8189" cy="2482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0DB">
        <w:rPr>
          <w:noProof/>
        </w:rPr>
        <w:drawing>
          <wp:inline distT="0" distB="0" distL="0" distR="0" wp14:anchorId="4ADF7F77" wp14:editId="34E41FBB">
            <wp:extent cx="2432050" cy="2478046"/>
            <wp:effectExtent l="0" t="0" r="6350" b="0"/>
            <wp:docPr id="1354839820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839820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5766" cy="248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788D" w14:textId="16013854" w:rsidR="00A25F6C" w:rsidRPr="00A25F6C" w:rsidRDefault="00A25F6C" w:rsidP="00A25F6C">
      <w:pPr>
        <w:pStyle w:val="Nagwek2"/>
        <w:numPr>
          <w:ilvl w:val="0"/>
          <w:numId w:val="2"/>
        </w:numPr>
      </w:pPr>
      <w:r w:rsidRPr="00A25F6C">
        <w:lastRenderedPageBreak/>
        <w:t>Podsumowanie</w:t>
      </w:r>
    </w:p>
    <w:p w14:paraId="680ABA9F" w14:textId="65E510FC" w:rsidR="00A25F6C" w:rsidRPr="00A25F6C" w:rsidRDefault="00A25F6C" w:rsidP="00A25F6C">
      <w:r w:rsidRPr="00A25F6C">
        <w:t>W projekcie pokazano cztery warianty eliminacji Gaussa. Dzięki zastosowaniu funkcji pomocniczych</w:t>
      </w:r>
      <w:r>
        <w:t xml:space="preserve"> </w:t>
      </w:r>
      <w:r w:rsidRPr="00A25F6C">
        <w:t>kod jest zwięzły i unika duplikacji. Każda metoda ma swoje zalety i ograniczenia</w:t>
      </w:r>
      <w:r>
        <w:t xml:space="preserve"> opisane w </w:t>
      </w:r>
      <w:proofErr w:type="spellStart"/>
      <w:r>
        <w:t>poszególnych</w:t>
      </w:r>
      <w:proofErr w:type="spellEnd"/>
      <w:r>
        <w:t xml:space="preserve"> rozdziałach sprawozdania.</w:t>
      </w:r>
    </w:p>
    <w:p w14:paraId="7EA65A46" w14:textId="10C35A9E" w:rsidR="00A25F6C" w:rsidRPr="00A25F6C" w:rsidRDefault="00A25F6C" w:rsidP="00A25F6C">
      <w:r w:rsidRPr="00A25F6C">
        <w:t>Na przyszłość można rozważyć rozszerzenia projektu</w:t>
      </w:r>
      <w:r>
        <w:t>:</w:t>
      </w:r>
      <w:r w:rsidRPr="00A25F6C">
        <w:br/>
        <w:t xml:space="preserve">- </w:t>
      </w:r>
      <w:r w:rsidRPr="00A25F6C">
        <w:rPr>
          <w:b/>
          <w:bCs/>
        </w:rPr>
        <w:t>Obsługa wyjątków</w:t>
      </w:r>
      <w:r w:rsidRPr="00A25F6C">
        <w:t xml:space="preserve"> – wykrywanie i zgłaszanie sytuacji nieskończonych lub sprzecznych układów (brak rozwiązania lub nieskończenie wiele rozwiązań).</w:t>
      </w:r>
      <w:r w:rsidRPr="00A25F6C">
        <w:br/>
        <w:t xml:space="preserve">- </w:t>
      </w:r>
      <w:r w:rsidRPr="00A25F6C">
        <w:rPr>
          <w:b/>
          <w:bCs/>
        </w:rPr>
        <w:t>Pomiary wydajności</w:t>
      </w:r>
      <w:r w:rsidRPr="00A25F6C">
        <w:t xml:space="preserve"> – dodanie pomiaru czasu wykonania każdej metody, aby porównać ich efektywność.</w:t>
      </w:r>
      <w:r w:rsidRPr="00A25F6C">
        <w:br/>
        <w:t xml:space="preserve">- </w:t>
      </w:r>
      <w:r w:rsidRPr="00A25F6C">
        <w:rPr>
          <w:b/>
          <w:bCs/>
        </w:rPr>
        <w:t>Testy porównawcze stabilności</w:t>
      </w:r>
      <w:r w:rsidRPr="00A25F6C">
        <w:t xml:space="preserve"> – przygotowanie testów numerycznych porównujących dokładność i wrażliwość metod dla różnych typów macierzy (różnie uwarunkowanych, losowych, specjalnych).</w:t>
      </w:r>
    </w:p>
    <w:p w14:paraId="4EE21A94" w14:textId="77777777" w:rsidR="00A25F6C" w:rsidRPr="00A25F6C" w:rsidRDefault="00A25F6C" w:rsidP="00A25F6C">
      <w:r w:rsidRPr="00A25F6C">
        <w:t>Każda z tych sugestii pozwoliłaby na gruntowne przetestowanie i ulepszenie algorytmów eliminacji Gaussa w kontekście praktycznych zastosowań.</w:t>
      </w:r>
    </w:p>
    <w:p w14:paraId="6552FA4B" w14:textId="77777777" w:rsidR="00B55A68" w:rsidRDefault="00B55A68" w:rsidP="005B3F28"/>
    <w:sectPr w:rsidR="00B55A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B0485"/>
    <w:multiLevelType w:val="hybridMultilevel"/>
    <w:tmpl w:val="417238D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5C3FA3"/>
    <w:multiLevelType w:val="hybridMultilevel"/>
    <w:tmpl w:val="452042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C3392"/>
    <w:multiLevelType w:val="hybridMultilevel"/>
    <w:tmpl w:val="F580C9E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0657D3"/>
    <w:multiLevelType w:val="hybridMultilevel"/>
    <w:tmpl w:val="025614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2F19BA"/>
    <w:multiLevelType w:val="hybridMultilevel"/>
    <w:tmpl w:val="434AF8B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D2273E"/>
    <w:multiLevelType w:val="hybridMultilevel"/>
    <w:tmpl w:val="655836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0B1C03"/>
    <w:multiLevelType w:val="hybridMultilevel"/>
    <w:tmpl w:val="B12A1C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534C15"/>
    <w:multiLevelType w:val="hybridMultilevel"/>
    <w:tmpl w:val="1A98A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736399">
    <w:abstractNumId w:val="0"/>
  </w:num>
  <w:num w:numId="2" w16cid:durableId="1841001620">
    <w:abstractNumId w:val="2"/>
  </w:num>
  <w:num w:numId="3" w16cid:durableId="370956385">
    <w:abstractNumId w:val="3"/>
  </w:num>
  <w:num w:numId="4" w16cid:durableId="470830504">
    <w:abstractNumId w:val="4"/>
  </w:num>
  <w:num w:numId="5" w16cid:durableId="575281323">
    <w:abstractNumId w:val="1"/>
  </w:num>
  <w:num w:numId="6" w16cid:durableId="1279069137">
    <w:abstractNumId w:val="6"/>
  </w:num>
  <w:num w:numId="7" w16cid:durableId="1188910365">
    <w:abstractNumId w:val="7"/>
  </w:num>
  <w:num w:numId="8" w16cid:durableId="1545361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A68"/>
    <w:rsid w:val="001574B5"/>
    <w:rsid w:val="00233115"/>
    <w:rsid w:val="003960DB"/>
    <w:rsid w:val="005B3F28"/>
    <w:rsid w:val="00747AA6"/>
    <w:rsid w:val="00812033"/>
    <w:rsid w:val="009F2C5D"/>
    <w:rsid w:val="00A25F6C"/>
    <w:rsid w:val="00A877D8"/>
    <w:rsid w:val="00B55A68"/>
    <w:rsid w:val="00CD1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144EC"/>
  <w15:chartTrackingRefBased/>
  <w15:docId w15:val="{C6A53315-7CC5-4B23-9A25-86FEF2986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33115"/>
  </w:style>
  <w:style w:type="paragraph" w:styleId="Nagwek1">
    <w:name w:val="heading 1"/>
    <w:basedOn w:val="Normalny"/>
    <w:next w:val="Normalny"/>
    <w:link w:val="Nagwek1Znak"/>
    <w:uiPriority w:val="9"/>
    <w:qFormat/>
    <w:rsid w:val="00B55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55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5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5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5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5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5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5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5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5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B55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5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5A6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5A6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5A6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5A6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5A6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5A6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5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5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5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5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5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5A6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5A6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5A6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5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5A6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5A68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5B3F28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B3F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1920</TotalTime>
  <Pages>1</Pages>
  <Words>1055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Nikodem  Goławski</dc:creator>
  <cp:keywords/>
  <dc:description/>
  <cp:lastModifiedBy>Nikodem  Goławski</cp:lastModifiedBy>
  <cp:revision>3</cp:revision>
  <dcterms:created xsi:type="dcterms:W3CDTF">2026-01-02T12:49:00Z</dcterms:created>
  <dcterms:modified xsi:type="dcterms:W3CDTF">2026-01-03T20:58:00Z</dcterms:modified>
</cp:coreProperties>
</file>