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C3F12" w14:textId="691C7DF5" w:rsidR="003A41F0" w:rsidRPr="006A67D0" w:rsidRDefault="003A41F0" w:rsidP="003A41F0">
      <w:pPr>
        <w:pStyle w:val="1"/>
        <w:numPr>
          <w:ilvl w:val="0"/>
          <w:numId w:val="0"/>
        </w:numPr>
        <w:ind w:left="709"/>
        <w:rPr>
          <w:rFonts w:ascii="Times New Roman" w:hAnsi="Times New Roman" w:cs="Times New Roman"/>
          <w:highlight w:val="white"/>
          <w:lang w:val="ru-RU"/>
        </w:rPr>
      </w:pPr>
      <w:bookmarkStart w:id="0" w:name="_Toc179226187"/>
      <w:r w:rsidRPr="006A67D0">
        <w:rPr>
          <w:rFonts w:ascii="Times New Roman" w:hAnsi="Times New Roman" w:cs="Times New Roman"/>
          <w:highlight w:val="white"/>
          <w:lang w:val="ru-RU"/>
        </w:rPr>
        <w:t>Исходные данные</w:t>
      </w:r>
      <w:bookmarkEnd w:id="0"/>
    </w:p>
    <w:p w14:paraId="2B2FB9E4" w14:textId="11E2614A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Температура окружающей среды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н</m:t>
            </m:r>
          </m:sub>
        </m:sSub>
        <m:r>
          <w:rPr>
            <w:rFonts w:ascii="Cambria Math" w:hAnsi="Cambria Math"/>
            <w:lang w:val="ru-RU"/>
          </w:rPr>
          <m:t>=288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К</m:t>
        </m:r>
      </m:oMath>
      <w:r w:rsidR="00BA79A6" w:rsidRPr="00BA79A6">
        <w:rPr>
          <w:lang w:val="ru-RU"/>
        </w:rPr>
        <w:t>;</w:t>
      </w:r>
    </w:p>
    <w:p w14:paraId="3A991DAF" w14:textId="6F56B8AB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Давление окружающей среды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н</m:t>
            </m:r>
          </m:sub>
        </m:sSub>
        <m:r>
          <w:rPr>
            <w:rFonts w:ascii="Cambria Math" w:hAnsi="Cambria Math"/>
            <w:lang w:val="ru-RU"/>
          </w:rPr>
          <m:t>=101325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Па</m:t>
        </m:r>
      </m:oMath>
      <w:r w:rsidR="00BA79A6" w:rsidRPr="00BA79A6">
        <w:rPr>
          <w:lang w:val="ru-RU"/>
        </w:rPr>
        <w:t>;</w:t>
      </w:r>
    </w:p>
    <w:p w14:paraId="3B0D1719" w14:textId="7380A5AE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Начальная температура газа перед турбиной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</m:sSub>
        <m:r>
          <w:rPr>
            <w:rFonts w:ascii="Cambria Math" w:hAnsi="Cambria Math"/>
            <w:lang w:val="ru-RU"/>
          </w:rPr>
          <m:t>=1300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К</m:t>
        </m:r>
      </m:oMath>
      <w:r w:rsidR="00BA79A6" w:rsidRPr="00BA79A6">
        <w:rPr>
          <w:lang w:val="ru-RU"/>
        </w:rPr>
        <w:t>;</w:t>
      </w:r>
    </w:p>
    <w:p w14:paraId="4A66F9FC" w14:textId="6FA41616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Газовая постоянная воздуха</w:t>
      </w:r>
      <w:r w:rsidR="003A41F0">
        <w:rPr>
          <w:highlight w:val="white"/>
          <w:lang w:val="ru-RU"/>
        </w:rPr>
        <w:t>:</w:t>
      </w:r>
      <w:r w:rsidR="000055CA" w:rsidRPr="00BA79A6">
        <w:rPr>
          <w:highlight w:val="white"/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R=287</m:t>
        </m:r>
      </m:oMath>
      <w:r w:rsidR="0058447E">
        <w:rPr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Дж</m:t>
            </m:r>
          </m:num>
          <m:den>
            <m:r>
              <w:rPr>
                <w:rFonts w:ascii="Cambria Math" w:hAnsi="Cambria Math"/>
                <w:lang w:val="ru-RU"/>
              </w:rPr>
              <m:t>кг</m:t>
            </m:r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K</m:t>
            </m:r>
          </m:den>
        </m:f>
      </m:oMath>
      <w:r w:rsidR="00BA79A6" w:rsidRPr="00BA79A6">
        <w:rPr>
          <w:lang w:val="ru-RU"/>
        </w:rPr>
        <w:t>;</w:t>
      </w:r>
    </w:p>
    <w:p w14:paraId="5696F8F5" w14:textId="0EE9AC9B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Показатель изоэнтропы для воздуха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ru-RU"/>
              </w:rPr>
              <m:t>в</m:t>
            </m:r>
          </m:sub>
        </m:sSub>
        <m:r>
          <w:rPr>
            <w:rFonts w:ascii="Cambria Math" w:hAnsi="Cambria Math"/>
            <w:lang w:val="ru-RU"/>
          </w:rPr>
          <m:t>=1,4</m:t>
        </m:r>
      </m:oMath>
      <w:r w:rsidR="00BA79A6" w:rsidRPr="0046254C">
        <w:rPr>
          <w:lang w:val="ru-RU"/>
        </w:rPr>
        <w:t>;</w:t>
      </w:r>
    </w:p>
    <w:p w14:paraId="786FA239" w14:textId="358F6810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Показатель изоэнтропы для газа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ru-RU"/>
              </w:rPr>
              <m:t>г</m:t>
            </m:r>
          </m:sub>
        </m:sSub>
        <m:r>
          <w:rPr>
            <w:rFonts w:ascii="Cambria Math" w:hAnsi="Cambria Math"/>
            <w:lang w:val="ru-RU"/>
          </w:rPr>
          <m:t>=1,33</m:t>
        </m:r>
      </m:oMath>
      <w:r w:rsidR="00BA79A6" w:rsidRPr="00BA79A6">
        <w:rPr>
          <w:lang w:val="ru-RU"/>
        </w:rPr>
        <w:t>;</w:t>
      </w:r>
    </w:p>
    <w:p w14:paraId="2C6E7AA5" w14:textId="75BB7FC5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Теплоемкость воздуха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ru-RU"/>
              </w:rPr>
              <m:t>в</m:t>
            </m:r>
          </m:sub>
        </m:sSub>
        <m:r>
          <w:rPr>
            <w:rFonts w:ascii="Cambria Math" w:eastAsia="Times New Roman" w:hAnsi="Cambria Math" w:cs="Times New Roman"/>
            <w:szCs w:val="28"/>
            <w:highlight w:val="white"/>
          </w:rPr>
          <m:t>=1160</m:t>
        </m:r>
      </m:oMath>
      <w:r w:rsidR="0058447E">
        <w:rPr>
          <w:szCs w:val="28"/>
          <w:highlight w:val="white"/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кДж</m:t>
            </m:r>
          </m:num>
          <m:den>
            <m:r>
              <w:rPr>
                <w:rFonts w:ascii="Cambria Math" w:hAnsi="Cambria Math"/>
                <w:lang w:val="ru-RU"/>
              </w:rPr>
              <m:t>кг</m:t>
            </m:r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K</m:t>
            </m:r>
          </m:den>
        </m:f>
      </m:oMath>
      <w:r w:rsidR="00BA79A6" w:rsidRPr="00C31BE0">
        <w:rPr>
          <w:szCs w:val="28"/>
          <w:highlight w:val="white"/>
          <w:lang w:val="ru-RU"/>
        </w:rPr>
        <w:t>;</w:t>
      </w:r>
    </w:p>
    <w:p w14:paraId="1CD74D11" w14:textId="76EAAFF9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Теплоемкость газа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ru-RU"/>
              </w:rPr>
              <m:t>г</m:t>
            </m:r>
          </m:sub>
        </m:sSub>
        <m:r>
          <w:rPr>
            <w:rFonts w:ascii="Cambria Math" w:hAnsi="Cambria Math"/>
            <w:lang w:val="ru-RU"/>
          </w:rPr>
          <m:t>=1007</m:t>
        </m:r>
      </m:oMath>
      <w:r w:rsidR="0058447E">
        <w:rPr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кДж</m:t>
            </m:r>
          </m:num>
          <m:den>
            <m:r>
              <w:rPr>
                <w:rFonts w:ascii="Cambria Math" w:hAnsi="Cambria Math"/>
                <w:lang w:val="ru-RU"/>
              </w:rPr>
              <m:t>кг</m:t>
            </m:r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K</m:t>
            </m:r>
          </m:den>
        </m:f>
        <m:r>
          <w:rPr>
            <w:rFonts w:ascii="Cambria Math" w:hAnsi="Cambria Math"/>
            <w:lang w:val="ru-RU"/>
          </w:rPr>
          <m:t>;</m:t>
        </m:r>
      </m:oMath>
    </w:p>
    <w:p w14:paraId="3BC0040F" w14:textId="4E1FB411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Коэффициент потерь на входе в компрессор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вх</m:t>
            </m:r>
          </m:sub>
        </m:sSub>
        <m:r>
          <w:rPr>
            <w:rFonts w:ascii="Cambria Math" w:hAnsi="Cambria Math"/>
            <w:lang w:val="ru-RU"/>
          </w:rPr>
          <m:t>=0,98</m:t>
        </m:r>
      </m:oMath>
      <w:r w:rsidR="00BA79A6" w:rsidRPr="00BA79A6">
        <w:rPr>
          <w:lang w:val="ru-RU"/>
        </w:rPr>
        <w:t>;</w:t>
      </w:r>
    </w:p>
    <w:p w14:paraId="64662C7F" w14:textId="150724E9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Коэффициент потерь давления воздуха в вых</w:t>
      </w:r>
      <w:r w:rsidRPr="006A67D0">
        <w:rPr>
          <w:highlight w:val="white"/>
          <w:lang w:val="ru-RU"/>
        </w:rPr>
        <w:t>.</w:t>
      </w:r>
      <w:r>
        <w:rPr>
          <w:highlight w:val="white"/>
          <w:lang w:val="ru-RU"/>
        </w:rPr>
        <w:t xml:space="preserve"> устройстве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вых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hAnsi="Cambria Math"/>
            <w:lang w:val="ru-RU"/>
          </w:rPr>
          <m:t>=0,97</m:t>
        </m:r>
      </m:oMath>
      <w:r w:rsidR="00BA79A6" w:rsidRPr="00BA79A6">
        <w:rPr>
          <w:lang w:val="ru-RU"/>
        </w:rPr>
        <w:t>;</w:t>
      </w:r>
    </w:p>
    <w:p w14:paraId="2884049A" w14:textId="5766924B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Коэффициент потерь давления воздуха перед КС</w:t>
      </w:r>
      <w:r w:rsidR="003A41F0">
        <w:rPr>
          <w:highlight w:val="white"/>
          <w:lang w:val="ru-RU"/>
        </w:rPr>
        <w:t xml:space="preserve">: </w:t>
      </w:r>
      <m:oMath>
        <m:sSubSup>
          <m:sSubSupPr>
            <m:ctrlPr>
              <w:rPr>
                <w:rFonts w:ascii="Cambria Math" w:hAnsi="Cambria Math"/>
                <w:i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en-US"/>
              </w:rPr>
              <m:t>vtepl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hAnsi="Cambria Math"/>
            <w:lang w:val="ru-RU"/>
          </w:rPr>
          <m:t>=0,99</m:t>
        </m:r>
      </m:oMath>
      <w:r w:rsidR="00BA79A6" w:rsidRPr="00BA79A6">
        <w:rPr>
          <w:lang w:val="ru-RU"/>
        </w:rPr>
        <w:t>;</w:t>
      </w:r>
    </w:p>
    <w:p w14:paraId="5CA13151" w14:textId="6A444060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Коэффициент потерь давления воздуха в КС</w:t>
      </w:r>
      <w:r w:rsidR="003A41F0">
        <w:rPr>
          <w:highlight w:val="white"/>
          <w:lang w:val="ru-RU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кс</m:t>
            </m:r>
          </m:sub>
        </m:sSub>
        <m:r>
          <w:rPr>
            <w:rFonts w:ascii="Cambria Math" w:hAnsi="Cambria Math"/>
            <w:lang w:val="ru-RU"/>
          </w:rPr>
          <m:t>=0,99</m:t>
        </m:r>
      </m:oMath>
      <w:r w:rsidR="00BA79A6" w:rsidRPr="00BA79A6">
        <w:rPr>
          <w:lang w:val="ru-RU"/>
        </w:rPr>
        <w:t>;</w:t>
      </w:r>
    </w:p>
    <w:p w14:paraId="3C2B3BB4" w14:textId="6EA926D9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Политропный КПД турбины</w:t>
      </w:r>
      <w:r w:rsidR="003A41F0">
        <w:rPr>
          <w:highlight w:val="white"/>
          <w:lang w:val="ru-RU"/>
        </w:rPr>
        <w:t>:</w:t>
      </w:r>
      <w:r w:rsidR="00915ABE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пол</m:t>
            </m:r>
          </m:sub>
        </m:sSub>
        <m:r>
          <w:rPr>
            <w:rFonts w:ascii="Cambria Math" w:hAnsi="Cambria Math"/>
            <w:lang w:val="ru-RU"/>
          </w:rPr>
          <m:t>=0,88</m:t>
        </m:r>
      </m:oMath>
      <w:r w:rsidR="00BA79A6" w:rsidRPr="00BA79A6">
        <w:rPr>
          <w:lang w:val="ru-RU"/>
        </w:rPr>
        <w:t>;</w:t>
      </w:r>
    </w:p>
    <w:p w14:paraId="1872E0AA" w14:textId="60C4882E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Механический КПД турбины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мт</m:t>
            </m:r>
          </m:sub>
        </m:sSub>
        <m:r>
          <w:rPr>
            <w:rFonts w:ascii="Cambria Math" w:hAnsi="Cambria Math"/>
            <w:lang w:val="ru-RU"/>
          </w:rPr>
          <m:t>=0,99</m:t>
        </m:r>
      </m:oMath>
      <w:r w:rsidR="00BA79A6" w:rsidRPr="00BA79A6">
        <w:rPr>
          <w:lang w:val="ru-RU"/>
        </w:rPr>
        <w:t>;</w:t>
      </w:r>
    </w:p>
    <w:p w14:paraId="1A767E74" w14:textId="78F16BE1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Механический КПД компрессора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мк</m:t>
            </m:r>
          </m:sub>
        </m:sSub>
        <m:r>
          <w:rPr>
            <w:rFonts w:ascii="Cambria Math" w:hAnsi="Cambria Math"/>
            <w:lang w:val="ru-RU"/>
          </w:rPr>
          <m:t>=0,99</m:t>
        </m:r>
      </m:oMath>
      <w:r w:rsidR="00BA79A6" w:rsidRPr="00BA79A6">
        <w:rPr>
          <w:lang w:val="ru-RU"/>
        </w:rPr>
        <w:t>;</w:t>
      </w:r>
    </w:p>
    <w:p w14:paraId="1B775CC1" w14:textId="04137162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Адиабатический КПД компрессора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кад</m:t>
            </m:r>
          </m:sub>
        </m:sSub>
        <m:r>
          <w:rPr>
            <w:rFonts w:ascii="Cambria Math" w:hAnsi="Cambria Math"/>
          </w:rPr>
          <m:t>=0,88</m:t>
        </m:r>
      </m:oMath>
      <w:r w:rsidR="00BA79A6" w:rsidRPr="00BA79A6">
        <w:rPr>
          <w:lang w:val="ru-RU"/>
        </w:rPr>
        <w:t>;</w:t>
      </w:r>
    </w:p>
    <w:p w14:paraId="5113018C" w14:textId="6A1A0A8B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Степень повышения давления в компрессоре</w:t>
      </w:r>
      <w:r w:rsidR="003A41F0">
        <w:rPr>
          <w:highlight w:val="white"/>
          <w:lang w:val="ru-RU"/>
        </w:rPr>
        <w:t>:</w:t>
      </w:r>
      <w:r w:rsidR="002E7063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π</m:t>
            </m:r>
          </m:e>
          <m:sub>
            <m:r>
              <w:rPr>
                <w:rFonts w:ascii="Cambria Math" w:hAnsi="Cambria Math"/>
                <w:lang w:val="ru-RU"/>
              </w:rPr>
              <m:t>к</m:t>
            </m:r>
          </m:sub>
        </m:sSub>
        <m:r>
          <w:rPr>
            <w:rFonts w:ascii="Cambria Math" w:hAnsi="Cambria Math"/>
          </w:rPr>
          <m:t>=14</m:t>
        </m:r>
      </m:oMath>
      <w:r w:rsidR="00BA79A6" w:rsidRPr="00BA79A6">
        <w:rPr>
          <w:lang w:val="ru-RU"/>
        </w:rPr>
        <w:t>;</w:t>
      </w:r>
    </w:p>
    <w:p w14:paraId="7DB659E1" w14:textId="7BE7209F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Эффективная мощность</w:t>
      </w:r>
      <w:r w:rsidR="003A41F0">
        <w:rPr>
          <w:highlight w:val="white"/>
          <w:lang w:val="ru-RU"/>
        </w:rPr>
        <w:t>:</w:t>
      </w:r>
      <w:r w:rsidR="002E7063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ru-RU"/>
              </w:rPr>
              <m:t>эф</m:t>
            </m:r>
          </m:sub>
        </m:sSub>
        <m:r>
          <w:rPr>
            <w:rFonts w:ascii="Cambria Math" w:hAnsi="Cambria Math"/>
            <w:lang w:val="ru-RU"/>
          </w:rPr>
          <m:t>=6500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кВт</m:t>
        </m:r>
      </m:oMath>
      <w:r w:rsidR="00BA79A6" w:rsidRPr="00BA79A6">
        <w:rPr>
          <w:lang w:val="ru-RU"/>
        </w:rPr>
        <w:t>;</w:t>
      </w:r>
    </w:p>
    <w:p w14:paraId="3A600A64" w14:textId="40FAA1B2" w:rsidR="006A67D0" w:rsidRPr="00D54185" w:rsidRDefault="006A67D0" w:rsidP="006A67D0">
      <w:pPr>
        <w:pStyle w:val="a9"/>
        <w:numPr>
          <w:ilvl w:val="0"/>
          <w:numId w:val="15"/>
        </w:numPr>
        <w:rPr>
          <w:lang w:val="ru-RU"/>
        </w:rPr>
      </w:pPr>
      <w:r>
        <w:rPr>
          <w:highlight w:val="white"/>
          <w:lang w:val="ru-RU"/>
        </w:rPr>
        <w:t>Степень рекуперации</w:t>
      </w:r>
      <w:r w:rsidR="003A41F0">
        <w:rPr>
          <w:highlight w:val="white"/>
          <w:lang w:val="ru-RU"/>
        </w:rPr>
        <w:t>:</w:t>
      </w:r>
      <w:r w:rsidR="002D786B">
        <w:rPr>
          <w:highlight w:val="white"/>
          <w:lang w:val="ru-RU"/>
        </w:rPr>
        <w:t xml:space="preserve"> </w:t>
      </w:r>
      <m:oMath>
        <m:r>
          <w:rPr>
            <w:rFonts w:ascii="Cambria Math" w:hAnsi="Cambria Math"/>
            <w:highlight w:val="white"/>
          </w:rPr>
          <m:t>μ</m:t>
        </m:r>
        <m:r>
          <w:rPr>
            <w:rFonts w:ascii="Cambria Math" w:hAnsi="Cambria Math"/>
          </w:rPr>
          <m:t>=86</m:t>
        </m:r>
      </m:oMath>
      <w:r w:rsidR="00D41161">
        <w:rPr>
          <w:lang w:val="en-US"/>
        </w:rPr>
        <w:t>.</w:t>
      </w:r>
    </w:p>
    <w:p w14:paraId="1615F7E0" w14:textId="3267D2A5" w:rsidR="00D54185" w:rsidRPr="00D41161" w:rsidRDefault="00D54185">
      <w:pPr>
        <w:spacing w:line="276" w:lineRule="auto"/>
        <w:ind w:firstLine="0"/>
        <w:jc w:val="left"/>
        <w:rPr>
          <w:lang w:val="ru-RU"/>
        </w:rPr>
      </w:pPr>
      <w:r w:rsidRPr="00D41161">
        <w:rPr>
          <w:lang w:val="ru-RU"/>
        </w:rPr>
        <w:br w:type="page"/>
      </w:r>
    </w:p>
    <w:p w14:paraId="512CACF1" w14:textId="289C848C" w:rsidR="00AD4163" w:rsidRPr="00D21470" w:rsidRDefault="00AD4163" w:rsidP="00AD4163">
      <w:pPr>
        <w:pStyle w:val="1"/>
        <w:spacing w:line="720" w:lineRule="auto"/>
        <w:rPr>
          <w:rFonts w:ascii="Times New Roman" w:hAnsi="Times New Roman" w:cs="Times New Roman"/>
          <w:highlight w:val="white"/>
          <w:lang w:val="ru-RU"/>
        </w:rPr>
      </w:pPr>
      <w:r>
        <w:rPr>
          <w:rFonts w:ascii="Times New Roman" w:hAnsi="Times New Roman" w:cs="Times New Roman"/>
          <w:highlight w:val="white"/>
          <w:lang w:val="ru-RU"/>
        </w:rPr>
        <w:lastRenderedPageBreak/>
        <w:t>Вариантный</w:t>
      </w:r>
      <w:r w:rsidRPr="00D21470">
        <w:rPr>
          <w:rFonts w:ascii="Times New Roman" w:hAnsi="Times New Roman" w:cs="Times New Roman"/>
          <w:highlight w:val="white"/>
          <w:lang w:val="ru-RU"/>
        </w:rPr>
        <w:t xml:space="preserve"> расчет газовой турбины с учетом регенерации </w:t>
      </w:r>
    </w:p>
    <w:p w14:paraId="39F370EB" w14:textId="77777777" w:rsidR="00AD4163" w:rsidRPr="006877AB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воздуха перед компрессором</w:t>
      </w:r>
      <w:r w:rsidRPr="006877AB">
        <w:rPr>
          <w:rFonts w:eastAsia="Times New Roman" w:cs="Times New Roman"/>
          <w:szCs w:val="28"/>
          <w:highlight w:val="white"/>
          <w:lang w:val="ru-RU"/>
        </w:rPr>
        <w:t>:</w:t>
      </w:r>
    </w:p>
    <w:p w14:paraId="4B3FB944" w14:textId="45442057" w:rsidR="00AD4163" w:rsidRPr="007D44DC" w:rsidRDefault="009C2539" w:rsidP="007D44DC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вх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 xml:space="preserve">⋅ 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н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 99298,5</m:t>
        </m:r>
      </m:oMath>
      <w:r w:rsidR="007D44DC">
        <w:rPr>
          <w:rFonts w:eastAsia="Times New Roman" w:cs="Times New Roman"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en-US"/>
          </w:rPr>
          <m:t>П</m:t>
        </m:r>
        <m:r>
          <w:rPr>
            <w:rFonts w:ascii="Cambria Math" w:eastAsia="Times New Roman" w:hAnsi="Cambria Math" w:cs="Times New Roman"/>
            <w:szCs w:val="28"/>
            <w:lang w:val="ru-RU"/>
          </w:rPr>
          <m:t>а</m:t>
        </m:r>
      </m:oMath>
      <w:r w:rsidR="007D44DC">
        <w:rPr>
          <w:rFonts w:eastAsia="Times New Roman" w:cs="Times New Roman"/>
          <w:szCs w:val="28"/>
          <w:lang w:val="en-US"/>
        </w:rPr>
        <w:t>;</w:t>
      </w:r>
    </w:p>
    <w:p w14:paraId="66B353FF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воздуха перед компрессором:</w:t>
      </w:r>
    </w:p>
    <w:p w14:paraId="08AA45DE" w14:textId="54A6F781" w:rsidR="00AD4163" w:rsidRPr="007D44DC" w:rsidRDefault="009C2539" w:rsidP="007D44DC">
      <w:pPr>
        <w:pStyle w:val="a9"/>
        <w:jc w:val="center"/>
        <w:rPr>
          <w:rFonts w:eastAsia="Times New Roman" w:cs="Times New Roman"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en-US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н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 288,0</m:t>
        </m:r>
      </m:oMath>
      <w:r w:rsidR="007D44DC">
        <w:rPr>
          <w:rFonts w:eastAsia="Times New Roman" w:cs="Times New Roman"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en-US"/>
          </w:rPr>
          <m:t>К</m:t>
        </m:r>
      </m:oMath>
      <w:r w:rsidR="007D44DC">
        <w:rPr>
          <w:rFonts w:eastAsia="Times New Roman" w:cs="Times New Roman"/>
          <w:szCs w:val="28"/>
          <w:lang w:val="en-US"/>
        </w:rPr>
        <w:t>;</w:t>
      </w:r>
    </w:p>
    <w:p w14:paraId="0746FC2A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воздуха за компрессором:</w:t>
      </w:r>
    </w:p>
    <w:p w14:paraId="494498AC" w14:textId="52E0601C" w:rsidR="00AD4163" w:rsidRPr="007D44DC" w:rsidRDefault="009C2539" w:rsidP="007D44DC">
      <w:pPr>
        <w:pStyle w:val="a9"/>
        <w:jc w:val="center"/>
        <w:rPr>
          <w:rFonts w:eastAsia="Times New Roman" w:cs="Times New Roman"/>
          <w:iCs/>
          <w:szCs w:val="28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π</m:t>
            </m:r>
          </m:e>
          <m:sub>
            <m:r>
              <w:rPr>
                <w:rFonts w:ascii="Cambria Math" w:hAnsi="Cambria Math"/>
                <w:lang w:val="ru-RU"/>
              </w:rPr>
              <m:t>к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 xml:space="preserve">⋅ 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 1390179,0</m:t>
        </m:r>
      </m:oMath>
      <w:r w:rsidR="007D44DC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en-US"/>
          </w:rPr>
          <m:t>П</m:t>
        </m:r>
        <m:r>
          <w:rPr>
            <w:rFonts w:ascii="Cambria Math" w:eastAsia="Times New Roman" w:hAnsi="Cambria Math" w:cs="Times New Roman"/>
            <w:szCs w:val="28"/>
            <w:lang w:val="ru-RU"/>
          </w:rPr>
          <m:t>а</m:t>
        </m:r>
      </m:oMath>
      <w:r w:rsidR="007D44DC">
        <w:rPr>
          <w:rFonts w:eastAsia="Times New Roman" w:cs="Times New Roman"/>
          <w:iCs/>
          <w:szCs w:val="28"/>
          <w:lang w:val="en-US"/>
        </w:rPr>
        <w:t>;</w:t>
      </w:r>
    </w:p>
    <w:p w14:paraId="67A1C7E9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воздуха за компрессором:</w:t>
      </w:r>
    </w:p>
    <w:p w14:paraId="447F3626" w14:textId="7B6A3269" w:rsidR="00AD4163" w:rsidRPr="007D44DC" w:rsidRDefault="009C2539" w:rsidP="00AD4163">
      <w:pPr>
        <w:ind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н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ru-RU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к</m:t>
                    </m:r>
                  </m:sub>
                  <m:sup>
                    <m:r>
                      <w:rPr>
                        <w:rFonts w:ascii="Cambria Math" w:hAnsi="Cambria Math"/>
                        <w:lang w:val="ru-RU"/>
                      </w:rPr>
                      <m:t>*</m:t>
                    </m:r>
                  </m:sup>
                </m:sSubSup>
              </m:e>
            </m:d>
          </m:e>
          <m:sup>
            <m:f>
              <m:f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в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>-1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в</m:t>
                    </m:r>
                  </m:sub>
                </m:sSub>
              </m:den>
            </m:f>
          </m:sup>
        </m:sSup>
        <m:r>
          <w:rPr>
            <w:rFonts w:ascii="Cambria Math" w:eastAsia="Times New Roman" w:hAnsi="Cambria Math" w:cs="Times New Roman"/>
            <w:szCs w:val="28"/>
            <w:lang w:val="ru-RU"/>
          </w:rPr>
          <m:t>= 612,1</m:t>
        </m:r>
      </m:oMath>
      <w:r w:rsidR="007D44DC" w:rsidRPr="007D44DC">
        <w:rPr>
          <w:rFonts w:eastAsia="Times New Roman" w:cs="Times New Roman"/>
          <w:i/>
          <w:szCs w:val="28"/>
          <w:lang w:val="ru-RU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</w:rPr>
          <m:t>К</m:t>
        </m:r>
      </m:oMath>
      <w:r w:rsidR="007D44DC" w:rsidRPr="007D44DC">
        <w:rPr>
          <w:rFonts w:eastAsia="Times New Roman" w:cs="Times New Roman"/>
          <w:iCs/>
          <w:szCs w:val="28"/>
          <w:lang w:val="ru-RU"/>
        </w:rPr>
        <w:t>;</w:t>
      </w:r>
    </w:p>
    <w:p w14:paraId="5F4D16FC" w14:textId="137B1882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Работа</w:t>
      </w:r>
      <w:r w:rsidR="009C2539">
        <w:rPr>
          <w:rFonts w:eastAsia="Times New Roman" w:cs="Times New Roman"/>
          <w:szCs w:val="28"/>
          <w:highlight w:val="white"/>
          <w:lang w:val="en-US"/>
        </w:rPr>
        <w:t>,</w:t>
      </w:r>
      <w:r>
        <w:rPr>
          <w:rFonts w:eastAsia="Times New Roman" w:cs="Times New Roman"/>
          <w:szCs w:val="28"/>
          <w:highlight w:val="white"/>
          <w:lang w:val="ru-RU"/>
        </w:rPr>
        <w:t xml:space="preserve"> </w:t>
      </w:r>
      <w:r w:rsidR="00E124D1" w:rsidRPr="00E124D1">
        <w:rPr>
          <w:rFonts w:eastAsia="Times New Roman" w:cs="Times New Roman"/>
          <w:szCs w:val="28"/>
          <w:lang w:val="ru-RU"/>
        </w:rPr>
        <w:t>соответствующая</w:t>
      </w:r>
      <w:r>
        <w:rPr>
          <w:rFonts w:eastAsia="Times New Roman" w:cs="Times New Roman"/>
          <w:szCs w:val="28"/>
          <w:highlight w:val="white"/>
          <w:lang w:val="ru-RU"/>
        </w:rPr>
        <w:t xml:space="preserve"> изоэнтропийному перепаду в компрессоре:</w:t>
      </w:r>
    </w:p>
    <w:p w14:paraId="2B77B0D1" w14:textId="3CAF9040" w:rsidR="00AD4163" w:rsidRPr="007D44DC" w:rsidRDefault="009C2539" w:rsidP="007D44DC">
      <w:pPr>
        <w:pStyle w:val="a9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ок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в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к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*</m:t>
                        </m:r>
                      </m:sup>
                    </m:sSubSup>
                  </m:e>
                </m:d>
              </m:e>
              <m:sup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в</m:t>
                        </m:r>
                      </m:sub>
                    </m:sSub>
                    <m:r>
                      <w:rPr>
                        <w:rFonts w:ascii="Cambria Math" w:hAnsi="Cambria Math"/>
                        <w:lang w:val="ru-RU"/>
                      </w:rPr>
                      <m:t>-1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в</m:t>
                        </m:r>
                      </m:sub>
                    </m:sSub>
                  </m:den>
                </m:f>
              </m:sup>
            </m:sSup>
            <m:r>
              <w:rPr>
                <w:rFonts w:ascii="Cambria Math" w:eastAsia="Times New Roman" w:hAnsi="Cambria Math" w:cs="Times New Roman"/>
                <w:szCs w:val="28"/>
              </w:rPr>
              <m:t>-</m:t>
            </m:r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e>
        </m:d>
        <m:r>
          <w:rPr>
            <w:rFonts w:ascii="Cambria Math" w:eastAsia="Times New Roman" w:hAnsi="Cambria Math" w:cs="Times New Roman"/>
            <w:szCs w:val="28"/>
            <w:lang w:val="ru-RU"/>
          </w:rPr>
          <m:t>= 376013,65</m:t>
        </m:r>
      </m:oMath>
      <w:r w:rsidR="007D44DC" w:rsidRPr="007D44DC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7D44DC" w:rsidRPr="007D44DC">
        <w:rPr>
          <w:rFonts w:eastAsia="Times New Roman" w:cs="Times New Roman"/>
          <w:iCs/>
          <w:szCs w:val="28"/>
          <w:lang w:val="ru-RU"/>
        </w:rPr>
        <w:t>;</w:t>
      </w:r>
    </w:p>
    <w:p w14:paraId="29C711A7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Полезная работа в компрессоре:</w:t>
      </w:r>
    </w:p>
    <w:p w14:paraId="54FCF155" w14:textId="04993028" w:rsidR="00AD4163" w:rsidRPr="007D44DC" w:rsidRDefault="009C2539" w:rsidP="007D44DC">
      <w:pPr>
        <w:pStyle w:val="a9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ок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*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кад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= 427288,24</m:t>
        </m:r>
      </m:oMath>
      <w:r w:rsidR="007D44DC" w:rsidRPr="007D44DC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7D44DC" w:rsidRPr="007D44DC">
        <w:rPr>
          <w:rFonts w:eastAsia="Times New Roman" w:cs="Times New Roman"/>
          <w:iCs/>
          <w:szCs w:val="28"/>
          <w:lang w:val="ru-RU"/>
        </w:rPr>
        <w:t>;</w:t>
      </w:r>
    </w:p>
    <w:p w14:paraId="06C33687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воздуха перед РВ:</w:t>
      </w:r>
    </w:p>
    <w:p w14:paraId="0A0F9B0F" w14:textId="6C73173E" w:rsidR="00AD4163" w:rsidRPr="007D44DC" w:rsidRDefault="009C2539" w:rsidP="007D44DC">
      <w:pPr>
        <w:pStyle w:val="a9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5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σ</m:t>
            </m:r>
          </m:e>
          <m:sub>
            <m:r>
              <w:rPr>
                <w:rFonts w:ascii="Cambria Math" w:hAnsi="Cambria Math"/>
                <w:lang w:val="en-US"/>
              </w:rPr>
              <m:t>vtepl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Cs w:val="28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 1376277,21</m:t>
        </m:r>
      </m:oMath>
      <w:r w:rsidR="007D44DC" w:rsidRPr="007D44DC">
        <w:rPr>
          <w:rFonts w:eastAsia="Times New Roman" w:cs="Times New Roman"/>
          <w:i/>
          <w:szCs w:val="28"/>
          <w:lang w:val="ru-RU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ru-RU"/>
          </w:rPr>
          <m:t>Па</m:t>
        </m:r>
      </m:oMath>
      <w:r w:rsidR="007D44DC" w:rsidRPr="007D44DC">
        <w:rPr>
          <w:rFonts w:eastAsia="Times New Roman" w:cs="Times New Roman"/>
          <w:iCs/>
          <w:szCs w:val="28"/>
          <w:lang w:val="ru-RU"/>
        </w:rPr>
        <w:t>;</w:t>
      </w:r>
    </w:p>
    <w:p w14:paraId="13BC42E7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газа перед турбиной:</w:t>
      </w:r>
    </w:p>
    <w:p w14:paraId="385F5117" w14:textId="315E7688" w:rsidR="00AD4163" w:rsidRPr="007D44DC" w:rsidRDefault="009C2539" w:rsidP="007D44DC">
      <w:pPr>
        <w:pStyle w:val="a9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кс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Cs w:val="28"/>
              </w:rPr>
              <m:t>5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 1362514,44</m:t>
        </m:r>
      </m:oMath>
      <w:r w:rsidR="007D44DC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ru-RU"/>
          </w:rPr>
          <m:t>Па</m:t>
        </m:r>
      </m:oMath>
      <w:r w:rsidR="007D44DC">
        <w:rPr>
          <w:rFonts w:eastAsia="Times New Roman" w:cs="Times New Roman"/>
          <w:iCs/>
          <w:szCs w:val="28"/>
          <w:lang w:val="en-US"/>
        </w:rPr>
        <w:t>;</w:t>
      </w:r>
    </w:p>
    <w:p w14:paraId="3BB6A989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газа за турбиной:</w:t>
      </w:r>
    </w:p>
    <w:p w14:paraId="6992BFDD" w14:textId="27A694D7" w:rsidR="00AD4163" w:rsidRPr="007D44DC" w:rsidRDefault="009C2539" w:rsidP="007D44DC">
      <w:pPr>
        <w:pStyle w:val="a9"/>
        <w:jc w:val="center"/>
        <w:rPr>
          <w:rFonts w:eastAsia="Times New Roman" w:cs="Times New Roman"/>
          <w:iCs/>
          <w:szCs w:val="28"/>
          <w:lang w:val="ru-RU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4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н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вых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vtepl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= 105513,9</m:t>
        </m:r>
      </m:oMath>
      <w:r w:rsidR="007D44DC" w:rsidRPr="007D44DC">
        <w:rPr>
          <w:rFonts w:eastAsia="Times New Roman" w:cs="Times New Roman"/>
          <w:i/>
          <w:szCs w:val="28"/>
          <w:lang w:val="ru-RU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ru-RU"/>
          </w:rPr>
          <m:t>Па</m:t>
        </m:r>
      </m:oMath>
      <w:r w:rsidR="007D44DC" w:rsidRPr="007D44DC">
        <w:rPr>
          <w:rFonts w:eastAsia="Times New Roman" w:cs="Times New Roman"/>
          <w:iCs/>
          <w:szCs w:val="28"/>
          <w:lang w:val="ru-RU"/>
        </w:rPr>
        <w:t>;</w:t>
      </w:r>
    </w:p>
    <w:p w14:paraId="3DD76BFC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Степень расширения газа в турбине:</w:t>
      </w:r>
    </w:p>
    <w:p w14:paraId="0C566F34" w14:textId="4AC5A3FC" w:rsidR="00AD4163" w:rsidRPr="007B1735" w:rsidRDefault="009C2539" w:rsidP="00AD4163">
      <w:pPr>
        <w:pStyle w:val="a9"/>
        <w:ind w:left="1069" w:firstLine="0"/>
        <w:jc w:val="center"/>
        <w:rPr>
          <w:rFonts w:eastAsia="Times New Roman" w:cs="Times New Roman"/>
          <w:i/>
          <w:szCs w:val="28"/>
          <w:lang w:val="en-US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π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т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3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4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= 12,9</m:t>
        </m:r>
      </m:oMath>
      <w:r w:rsidR="007D44DC" w:rsidRPr="007D44DC">
        <w:rPr>
          <w:rFonts w:eastAsia="Times New Roman" w:cs="Times New Roman"/>
          <w:iCs/>
          <w:szCs w:val="28"/>
          <w:lang w:val="en-US"/>
        </w:rPr>
        <w:t>;</w:t>
      </w:r>
    </w:p>
    <w:p w14:paraId="6AF4CA65" w14:textId="77777777" w:rsidR="00AD4163" w:rsidRPr="007B1735" w:rsidRDefault="00AD4163" w:rsidP="00AD4163">
      <w:pPr>
        <w:spacing w:line="276" w:lineRule="auto"/>
        <w:ind w:firstLine="0"/>
        <w:jc w:val="left"/>
        <w:rPr>
          <w:rFonts w:eastAsia="Times New Roman" w:cs="Times New Roman"/>
          <w:i/>
          <w:szCs w:val="28"/>
          <w:highlight w:val="white"/>
          <w:lang w:val="en-US"/>
        </w:rPr>
      </w:pPr>
      <w:r>
        <w:rPr>
          <w:rFonts w:eastAsia="Times New Roman" w:cs="Times New Roman"/>
          <w:i/>
          <w:szCs w:val="28"/>
          <w:highlight w:val="white"/>
          <w:lang w:val="en-US"/>
        </w:rPr>
        <w:br w:type="page"/>
      </w:r>
    </w:p>
    <w:p w14:paraId="4C0580D9" w14:textId="6388D5B3" w:rsidR="00AD4163" w:rsidRPr="007B1735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lastRenderedPageBreak/>
        <w:t>Работа</w:t>
      </w:r>
      <w:r w:rsidR="009C2539" w:rsidRPr="009C2539">
        <w:rPr>
          <w:rFonts w:eastAsia="Times New Roman" w:cs="Times New Roman"/>
          <w:szCs w:val="28"/>
          <w:highlight w:val="white"/>
          <w:lang w:val="ru-RU"/>
        </w:rPr>
        <w:t>,</w:t>
      </w:r>
      <w:r>
        <w:rPr>
          <w:rFonts w:eastAsia="Times New Roman" w:cs="Times New Roman"/>
          <w:szCs w:val="28"/>
          <w:highlight w:val="white"/>
          <w:lang w:val="ru-RU"/>
        </w:rPr>
        <w:t xml:space="preserve"> </w:t>
      </w:r>
      <w:r w:rsidR="00E124D1" w:rsidRPr="00E124D1">
        <w:rPr>
          <w:rFonts w:eastAsia="Times New Roman" w:cs="Times New Roman"/>
          <w:szCs w:val="28"/>
          <w:lang w:val="ru-RU"/>
        </w:rPr>
        <w:t>соответствующая</w:t>
      </w:r>
      <w:r>
        <w:rPr>
          <w:rFonts w:eastAsia="Times New Roman" w:cs="Times New Roman"/>
          <w:szCs w:val="28"/>
          <w:highlight w:val="white"/>
          <w:lang w:val="ru-RU"/>
        </w:rPr>
        <w:t xml:space="preserve"> изоэнтропийному перепаду в турбине:</w:t>
      </w:r>
    </w:p>
    <w:p w14:paraId="0A2CDDED" w14:textId="6CCC3BFC" w:rsidR="00AD4163" w:rsidRPr="008E5DAA" w:rsidRDefault="009C2539" w:rsidP="008E5DAA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от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г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3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1</m:t>
                </m:r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-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т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*</m:t>
                        </m:r>
                      </m:sup>
                    </m:sSubSup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г</m:t>
                        </m:r>
                      </m:sub>
                    </m:sSub>
                    <m:r>
                      <w:rPr>
                        <w:rFonts w:ascii="Cambria Math" w:hAnsi="Cambria Math"/>
                        <w:lang w:val="ru-RU"/>
                      </w:rPr>
                      <m:t>-1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г</m:t>
                        </m:r>
                      </m:sub>
                    </m:sSub>
                  </m:den>
                </m:f>
              </m:sup>
            </m:sSup>
          </m:e>
        </m:d>
        <m:r>
          <w:rPr>
            <w:rFonts w:ascii="Cambria Math" w:eastAsia="Times New Roman" w:hAnsi="Cambria Math" w:cs="Times New Roman"/>
            <w:szCs w:val="28"/>
            <w:lang w:val="ru-RU"/>
          </w:rPr>
          <m:t>= 615189,64</m:t>
        </m:r>
      </m:oMath>
      <w:r w:rsidR="008E5DAA" w:rsidRPr="008E5DAA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8E5DAA" w:rsidRPr="008E5DAA">
        <w:rPr>
          <w:rFonts w:eastAsia="Times New Roman" w:cs="Times New Roman"/>
          <w:iCs/>
          <w:szCs w:val="28"/>
          <w:lang w:val="ru-RU"/>
        </w:rPr>
        <w:t>;</w:t>
      </w:r>
    </w:p>
    <w:p w14:paraId="764A7F72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Полезная работа в турбине:</w:t>
      </w:r>
    </w:p>
    <w:p w14:paraId="23083B04" w14:textId="3AE1C023" w:rsidR="00AD4163" w:rsidRPr="0088489D" w:rsidRDefault="009C2539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т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от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пол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 541366,88</m:t>
        </m:r>
      </m:oMath>
      <w:r w:rsidR="0088489D" w:rsidRPr="0088489D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88489D" w:rsidRPr="0088489D">
        <w:rPr>
          <w:rFonts w:eastAsia="Times New Roman" w:cs="Times New Roman"/>
          <w:iCs/>
          <w:szCs w:val="28"/>
          <w:lang w:val="ru-RU"/>
        </w:rPr>
        <w:t>;</w:t>
      </w:r>
    </w:p>
    <w:p w14:paraId="0DCCD303" w14:textId="77777777" w:rsidR="00AD4163" w:rsidRPr="00CE2639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газа за турбиной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05C7C34E" w14:textId="532859D8" w:rsidR="00AD4163" w:rsidRPr="0088489D" w:rsidRDefault="009C2539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4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3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ru-RU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т</m:t>
                    </m:r>
                  </m:sub>
                  <m:sup>
                    <m:r>
                      <w:rPr>
                        <w:rFonts w:ascii="Cambria Math" w:hAnsi="Cambria Math"/>
                        <w:lang w:val="ru-RU"/>
                      </w:rPr>
                      <m:t>*</m:t>
                    </m:r>
                  </m:sup>
                </m:sSubSup>
              </m:e>
            </m:d>
          </m:e>
          <m:sup>
            <m:r>
              <w:rPr>
                <w:rFonts w:ascii="Cambria Math" w:eastAsia="Times New Roman" w:hAnsi="Cambria Math" w:cs="Times New Roman"/>
                <w:szCs w:val="28"/>
              </w:rPr>
              <m:t>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г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>-1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г</m:t>
                    </m:r>
                  </m:sub>
                </m:sSub>
              </m:den>
            </m:f>
          </m:sup>
        </m:sSup>
        <m:r>
          <w:rPr>
            <w:rFonts w:ascii="Cambria Math" w:eastAsia="Times New Roman" w:hAnsi="Cambria Math" w:cs="Times New Roman"/>
            <w:szCs w:val="28"/>
            <w:lang w:val="ru-RU"/>
          </w:rPr>
          <m:t>= 689,1</m:t>
        </m:r>
      </m:oMath>
      <w:r w:rsidR="0088489D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</w:rPr>
          <m:t>К</m:t>
        </m:r>
      </m:oMath>
      <w:r w:rsidR="0088489D">
        <w:rPr>
          <w:rFonts w:eastAsia="Times New Roman" w:cs="Times New Roman"/>
          <w:iCs/>
          <w:szCs w:val="28"/>
          <w:lang w:val="en-US"/>
        </w:rPr>
        <w:t>;</w:t>
      </w:r>
    </w:p>
    <w:p w14:paraId="5B9C3710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Расход воздуха через компрессор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12F955B4" w14:textId="43AEAEFB" w:rsidR="00AD4163" w:rsidRPr="0088489D" w:rsidRDefault="009C2539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G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в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эф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  <m:r>
              <w:rPr>
                <w:rFonts w:ascii="Cambria Math" w:hAnsi="Cambria Math"/>
                <w:lang w:val="ru-RU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к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мк</m:t>
                    </m:r>
                  </m:sub>
                </m:sSub>
              </m:den>
            </m:f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= 62,29</m:t>
        </m:r>
      </m:oMath>
      <w:r w:rsidR="0088489D" w:rsidRPr="0088489D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с</m:t>
            </m:r>
          </m:den>
        </m:f>
      </m:oMath>
      <w:r w:rsidR="0088489D" w:rsidRPr="0088489D">
        <w:rPr>
          <w:rFonts w:eastAsia="Times New Roman" w:cs="Times New Roman"/>
          <w:iCs/>
          <w:szCs w:val="28"/>
          <w:lang w:val="ru-RU"/>
        </w:rPr>
        <w:t>;</w:t>
      </w:r>
    </w:p>
    <w:p w14:paraId="02599BA8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воздуха перед камерой сгорания</w:t>
      </w:r>
      <w:r w:rsidRPr="00D21470">
        <w:rPr>
          <w:rFonts w:eastAsia="Times New Roman" w:cs="Times New Roman"/>
          <w:szCs w:val="28"/>
          <w:highlight w:val="white"/>
          <w:lang w:val="ru-RU"/>
        </w:rPr>
        <w:t>:</w:t>
      </w:r>
    </w:p>
    <w:p w14:paraId="42B53786" w14:textId="1EF6C4E8" w:rsidR="00AD4163" w:rsidRPr="0088489D" w:rsidRDefault="009C2539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s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5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r>
          <w:rPr>
            <w:rFonts w:ascii="Cambria Math" w:hAnsi="Cambria Math"/>
            <w:highlight w:val="white"/>
          </w:rPr>
          <m:t>μ</m:t>
        </m:r>
        <m:r>
          <w:rPr>
            <w:rFonts w:ascii="Cambria Math" w:eastAsia="Times New Roman" w:hAnsi="Cambria Math" w:cs="Times New Roman"/>
            <w:szCs w:val="28"/>
          </w:rPr>
          <m:t>⋅</m:t>
        </m:r>
        <m:d>
          <m:d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</w:rPr>
                  <m:t>4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</w:rPr>
                  <m:t>*</m:t>
                </m:r>
              </m:sup>
            </m:sSubSup>
            <m:r>
              <w:rPr>
                <w:rFonts w:ascii="Cambria Math" w:eastAsia="Times New Roman" w:hAnsi="Cambria Math" w:cs="Times New Roman"/>
                <w:szCs w:val="28"/>
              </w:rPr>
              <m:t>-</m:t>
            </m:r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2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*</m:t>
                </m:r>
              </m:sup>
            </m:sSubSup>
          </m:e>
        </m:d>
        <m:r>
          <w:rPr>
            <w:rFonts w:ascii="Cambria Math" w:eastAsia="Times New Roman" w:hAnsi="Cambria Math" w:cs="Times New Roman"/>
            <w:szCs w:val="28"/>
            <w:lang w:val="ru-RU"/>
          </w:rPr>
          <m:t>= 678,3</m:t>
        </m:r>
      </m:oMath>
      <w:r w:rsidR="0088489D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ru-RU"/>
          </w:rPr>
          <m:t>К</m:t>
        </m:r>
      </m:oMath>
      <w:r w:rsidR="0088489D">
        <w:rPr>
          <w:rFonts w:eastAsia="Times New Roman" w:cs="Times New Roman"/>
          <w:iCs/>
          <w:szCs w:val="28"/>
          <w:lang w:val="en-US"/>
        </w:rPr>
        <w:t>;</w:t>
      </w:r>
    </w:p>
    <w:p w14:paraId="3D1FF210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Теплота с учетом потерь в камере сгорания</w:t>
      </w:r>
      <w:r w:rsidRPr="00D21470">
        <w:rPr>
          <w:rFonts w:eastAsia="Times New Roman" w:cs="Times New Roman"/>
          <w:szCs w:val="28"/>
          <w:highlight w:val="white"/>
          <w:lang w:val="ru-RU"/>
        </w:rPr>
        <w:t>:</w:t>
      </w:r>
    </w:p>
    <w:p w14:paraId="0D962D40" w14:textId="7A97EEFE" w:rsidR="00AD4163" w:rsidRPr="0088489D" w:rsidRDefault="009C2539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'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г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d>
          <m:d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</w:rPr>
                  <m:t>3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</w:rPr>
                  <m:t>*</m:t>
                </m:r>
              </m:sup>
            </m:sSubSup>
            <m:r>
              <w:rPr>
                <w:rFonts w:ascii="Cambria Math" w:eastAsia="Times New Roman" w:hAnsi="Cambria Math" w:cs="Times New Roman"/>
                <w:szCs w:val="28"/>
              </w:rPr>
              <m:t>-</m:t>
            </m:r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5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*</m:t>
                </m:r>
              </m:sup>
            </m:sSubSup>
          </m:e>
        </m:d>
        <m:r>
          <w:rPr>
            <w:rFonts w:ascii="Cambria Math" w:eastAsia="Times New Roman" w:hAnsi="Cambria Math" w:cs="Times New Roman"/>
            <w:szCs w:val="28"/>
            <w:lang w:val="ru-RU"/>
          </w:rPr>
          <m:t>= 626036,23</m:t>
        </m:r>
      </m:oMath>
      <w:r w:rsidR="0088489D" w:rsidRPr="0088489D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88489D" w:rsidRPr="0088489D">
        <w:rPr>
          <w:rFonts w:eastAsia="Times New Roman" w:cs="Times New Roman"/>
          <w:iCs/>
          <w:szCs w:val="28"/>
          <w:lang w:val="ru-RU"/>
        </w:rPr>
        <w:t>;</w:t>
      </w:r>
    </w:p>
    <w:p w14:paraId="5552B722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Расход теплоты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614866BF" w14:textId="169B1457" w:rsidR="00AD4163" w:rsidRDefault="009C2539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1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'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кс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= 632359,83</m:t>
        </m:r>
      </m:oMath>
      <w:r w:rsidR="0088489D" w:rsidRPr="0088489D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88489D" w:rsidRPr="0088489D">
        <w:rPr>
          <w:rFonts w:eastAsia="Times New Roman" w:cs="Times New Roman"/>
          <w:iCs/>
          <w:szCs w:val="28"/>
          <w:lang w:val="ru-RU"/>
        </w:rPr>
        <w:t>;</w:t>
      </w:r>
    </w:p>
    <w:p w14:paraId="2171FA2E" w14:textId="77777777" w:rsidR="00477DA6" w:rsidRPr="00477DA6" w:rsidRDefault="00477DA6" w:rsidP="00477DA6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 w:rsidRPr="00477DA6">
        <w:rPr>
          <w:rFonts w:eastAsia="Times New Roman" w:cs="Times New Roman"/>
          <w:szCs w:val="28"/>
          <w:highlight w:val="white"/>
          <w:lang w:val="ru-RU"/>
        </w:rPr>
        <w:t>Эффективная удельная работа:</w:t>
      </w:r>
    </w:p>
    <w:p w14:paraId="31D74AAB" w14:textId="44BD9B59" w:rsidR="00477DA6" w:rsidRPr="00477DA6" w:rsidRDefault="009C2539" w:rsidP="00477DA6">
      <w:pPr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highlight w:val="white"/>
                <w:lang w:val="ru-RU"/>
              </w:rPr>
            </m:ctrlPr>
          </m:sSub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highlight w:val="white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highlight w:val="white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highlight w:val="white"/>
                    <w:lang w:val="ru-RU"/>
                  </w:rPr>
                  <m:t>e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  <w:highlight w:val="white"/>
                <w:lang w:val="ru-RU"/>
              </w:rPr>
              <m:t>=H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highlight w:val="white"/>
                <w:lang w:val="ru-RU"/>
              </w:rPr>
              <m:t>т</m:t>
            </m:r>
          </m:sub>
        </m:sSub>
        <m:r>
          <w:rPr>
            <w:rFonts w:ascii="Cambria Math" w:eastAsia="Times New Roman" w:hAnsi="Cambria Math" w:cs="Times New Roman"/>
            <w:szCs w:val="28"/>
            <w:highlight w:val="white"/>
            <w:lang w:val="ru-RU"/>
          </w:rPr>
          <m:t>⋅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highlight w:val="white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highlight w:val="white"/>
                <w:lang w:val="en-US"/>
              </w:rPr>
              <m:t>η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highlight w:val="white"/>
                <w:lang w:val="ru-RU"/>
              </w:rPr>
              <m:t>мт</m:t>
            </m:r>
          </m:sub>
        </m:sSub>
        <m:r>
          <w:rPr>
            <w:rFonts w:ascii="Cambria Math" w:eastAsia="Times New Roman" w:hAnsi="Cambria Math" w:cs="Times New Roman"/>
            <w:szCs w:val="28"/>
            <w:highlight w:val="white"/>
            <w:lang w:val="ru-RU"/>
          </w:rPr>
          <m:t>-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highlight w:val="white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highlight w:val="white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highlight w:val="white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highlight w:val="white"/>
                    <w:lang w:val="ru-RU"/>
                  </w:rPr>
                  <m:t>к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highlight w:val="white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highlight w:val="white"/>
                    <w:lang w:val="en-US"/>
                  </w:rPr>
                  <m:t>η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highlight w:val="white"/>
                    <w:lang w:val="ru-RU"/>
                  </w:rPr>
                  <m:t>мк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highlight w:val="white"/>
            <w:lang w:val="ru-RU"/>
          </w:rPr>
          <m:t>@</m:t>
        </m:r>
      </m:oMath>
      <w:r w:rsidR="00477DA6" w:rsidRPr="00477DA6">
        <w:rPr>
          <w:rFonts w:eastAsia="Times New Roman" w:cs="Times New Roman"/>
          <w:szCs w:val="28"/>
          <w:highlight w:val="white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highlight w:val="white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highlight w:val="white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highlight w:val="white"/>
                <w:lang w:val="ru-RU"/>
              </w:rPr>
              <m:t>кг</m:t>
            </m:r>
          </m:den>
        </m:f>
      </m:oMath>
      <w:r w:rsidR="00477DA6" w:rsidRPr="00477DA6">
        <w:rPr>
          <w:rFonts w:eastAsia="Times New Roman" w:cs="Times New Roman"/>
          <w:szCs w:val="28"/>
          <w:highlight w:val="white"/>
          <w:lang w:val="ru-RU"/>
        </w:rPr>
        <w:t>;</w:t>
      </w:r>
    </w:p>
    <w:p w14:paraId="319A8D99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Эффективный КПД установки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1136E2C1" w14:textId="70688401" w:rsidR="00AD4163" w:rsidRPr="0088489D" w:rsidRDefault="009C2539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е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  <m:r>
              <w:rPr>
                <w:rFonts w:ascii="Cambria Math" w:hAnsi="Cambria Math"/>
                <w:lang w:val="ru-RU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к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мк</m:t>
                    </m:r>
                  </m:sub>
                </m:sSub>
              </m:den>
            </m:f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1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= 0,165</m:t>
        </m:r>
      </m:oMath>
      <w:r w:rsidR="0088489D" w:rsidRPr="0088489D">
        <w:rPr>
          <w:rFonts w:eastAsia="Times New Roman" w:cs="Times New Roman"/>
          <w:iCs/>
          <w:szCs w:val="28"/>
          <w:lang w:val="ru-RU"/>
        </w:rPr>
        <w:t>;</w:t>
      </w:r>
    </w:p>
    <w:p w14:paraId="01A5B420" w14:textId="77777777" w:rsidR="00AD4163" w:rsidRPr="00A53D51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Коэффициент полезной работы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4CFBD0F8" w14:textId="787F1C3F" w:rsidR="00E024E5" w:rsidRPr="00E024E5" w:rsidRDefault="009C2539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lang w:val="ru-RU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</w:rPr>
              <m:t>φ</m:t>
            </m:r>
          </m:e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'</m:t>
            </m:r>
          </m:sup>
        </m:s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  <m:r>
              <w:rPr>
                <w:rFonts w:ascii="Cambria Math" w:hAnsi="Cambria Math"/>
                <w:lang w:val="ru-RU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к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мк</m:t>
                    </m:r>
                  </m:sub>
                </m:sSub>
              </m:den>
            </m:f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= 0,195</m:t>
        </m:r>
      </m:oMath>
      <w:r w:rsidR="0088489D" w:rsidRPr="00E024E5">
        <w:rPr>
          <w:rFonts w:eastAsia="Times New Roman" w:cs="Times New Roman"/>
          <w:iCs/>
          <w:szCs w:val="28"/>
          <w:lang w:val="ru-RU"/>
        </w:rPr>
        <w:t>.</w:t>
      </w:r>
    </w:p>
    <w:p w14:paraId="3F6B91B3" w14:textId="77777777" w:rsidR="00E024E5" w:rsidRPr="00E024E5" w:rsidRDefault="00E024E5">
      <w:pPr>
        <w:spacing w:line="276" w:lineRule="auto"/>
        <w:ind w:firstLine="0"/>
        <w:jc w:val="left"/>
        <w:rPr>
          <w:rFonts w:eastAsia="Times New Roman" w:cs="Times New Roman"/>
          <w:iCs/>
          <w:szCs w:val="28"/>
          <w:lang w:val="ru-RU"/>
        </w:rPr>
      </w:pPr>
      <w:r w:rsidRPr="00E024E5">
        <w:rPr>
          <w:rFonts w:eastAsia="Times New Roman" w:cs="Times New Roman"/>
          <w:iCs/>
          <w:szCs w:val="28"/>
          <w:lang w:val="ru-RU"/>
        </w:rPr>
        <w:br w:type="page"/>
      </w:r>
    </w:p>
    <w:p w14:paraId="29A1FE3B" w14:textId="77777777" w:rsidR="00E124D1" w:rsidRDefault="00E124D1" w:rsidP="00E124D1">
      <w:pPr>
        <w:pStyle w:val="1"/>
        <w:spacing w:line="720" w:lineRule="auto"/>
        <w:rPr>
          <w:highlight w:val="white"/>
          <w:lang w:val="en-US"/>
        </w:rPr>
      </w:pPr>
      <w:r>
        <w:rPr>
          <w:highlight w:val="white"/>
          <w:lang w:val="en-US"/>
        </w:rPr>
        <w:lastRenderedPageBreak/>
        <w:t>Построение графиков зависимост</w:t>
      </w:r>
      <w:r>
        <w:rPr>
          <w:highlight w:val="white"/>
          <w:lang w:val="ru-RU"/>
        </w:rPr>
        <w:t>ей</w:t>
      </w:r>
    </w:p>
    <w:p w14:paraId="46A2F0FB" w14:textId="77777777" w:rsidR="00E124D1" w:rsidRPr="0046312E" w:rsidRDefault="00E124D1" w:rsidP="00E124D1">
      <w:pPr>
        <w:pStyle w:val="2"/>
        <w:rPr>
          <w:rFonts w:cs="Times New Roman"/>
          <w:szCs w:val="28"/>
          <w:highlight w:val="white"/>
          <w:lang w:val="ru-RU"/>
        </w:rPr>
      </w:pPr>
      <w:r>
        <w:rPr>
          <w:rFonts w:cs="Times New Roman"/>
          <w:szCs w:val="28"/>
          <w:highlight w:val="white"/>
          <w:lang w:val="ru-RU"/>
        </w:rPr>
        <w:t>Двухмерные графики зависимости</w:t>
      </w:r>
    </w:p>
    <w:p w14:paraId="740394F6" w14:textId="77777777" w:rsidR="00E124D1" w:rsidRDefault="00E124D1" w:rsidP="00E124D1">
      <w:pPr>
        <w:rPr>
          <w:highlight w:val="white"/>
        </w:rPr>
      </w:pPr>
      <w:r>
        <w:rPr>
          <w:highlight w:val="white"/>
        </w:rPr>
        <w:t xml:space="preserve">На рисунке 2.1 изображен график зависимости </w:t>
      </w:r>
      <w:r>
        <w:t>φ от π</w:t>
      </w:r>
      <w:r>
        <w:rPr>
          <w:vertAlign w:val="subscript"/>
        </w:rPr>
        <w:t xml:space="preserve">к </w:t>
      </w:r>
      <w:r>
        <w:rPr>
          <w:lang w:val="ru-RU"/>
        </w:rPr>
        <w:t>при</w:t>
      </w:r>
      <w:r>
        <w:t xml:space="preserve"> заданной температур</w:t>
      </w:r>
      <w:r>
        <w:rPr>
          <w:lang w:val="ru-RU"/>
        </w:rPr>
        <w:t>е</w:t>
      </w:r>
      <w:r>
        <w:t xml:space="preserve"> газа перед турбиной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:</w:t>
      </w:r>
    </w:p>
    <w:p w14:paraId="4876A205" w14:textId="77777777" w:rsidR="00E124D1" w:rsidRDefault="00E124D1" w:rsidP="00E124D1">
      <w:pPr>
        <w:spacing w:line="276" w:lineRule="auto"/>
        <w:ind w:firstLine="0"/>
        <w:jc w:val="center"/>
      </w:pPr>
      <w:r>
        <w:t>$</w:t>
      </w:r>
    </w:p>
    <w:p w14:paraId="0A326F03" w14:textId="77777777" w:rsidR="00E124D1" w:rsidRDefault="00E124D1" w:rsidP="00E124D1">
      <w:pPr>
        <w:spacing w:line="276" w:lineRule="auto"/>
        <w:ind w:firstLine="0"/>
        <w:jc w:val="center"/>
        <w:rPr>
          <w:vertAlign w:val="subscript"/>
        </w:rPr>
      </w:pPr>
      <w:r>
        <w:t>Рисунок 2.1 — График завис</w:t>
      </w:r>
      <w:r>
        <w:rPr>
          <w:lang w:val="ru-RU"/>
        </w:rPr>
        <w:t>и</w:t>
      </w:r>
      <w:r>
        <w:t>мости φ от π</w:t>
      </w:r>
      <w:r>
        <w:rPr>
          <w:vertAlign w:val="subscript"/>
        </w:rPr>
        <w:t>к</w:t>
      </w:r>
    </w:p>
    <w:p w14:paraId="4BD98DB9" w14:textId="77777777" w:rsidR="00E124D1" w:rsidRDefault="00E124D1" w:rsidP="00E124D1">
      <w:pPr>
        <w:spacing w:line="276" w:lineRule="auto"/>
        <w:ind w:firstLine="0"/>
        <w:jc w:val="left"/>
        <w:rPr>
          <w:vertAlign w:val="subscript"/>
        </w:rPr>
      </w:pPr>
      <w:r>
        <w:rPr>
          <w:vertAlign w:val="subscript"/>
        </w:rPr>
        <w:br w:type="page"/>
      </w:r>
    </w:p>
    <w:p w14:paraId="741EBE8E" w14:textId="77777777" w:rsidR="00E124D1" w:rsidRDefault="00E124D1" w:rsidP="00E124D1">
      <w:pPr>
        <w:rPr>
          <w:highlight w:val="white"/>
        </w:rPr>
      </w:pPr>
      <w:r>
        <w:rPr>
          <w:highlight w:val="white"/>
        </w:rPr>
        <w:lastRenderedPageBreak/>
        <w:t xml:space="preserve">На рисунке 2.2 изображен график зависимости </w:t>
      </w:r>
      <w:r>
        <w:t>η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 xml:space="preserve">к </w:t>
      </w:r>
      <w:r>
        <w:rPr>
          <w:lang w:val="ru-RU"/>
        </w:rPr>
        <w:t>при</w:t>
      </w:r>
      <w:r>
        <w:t xml:space="preserve"> заданной температур</w:t>
      </w:r>
      <w:r>
        <w:rPr>
          <w:lang w:val="ru-RU"/>
        </w:rPr>
        <w:t>е</w:t>
      </w:r>
      <w:r>
        <w:t xml:space="preserve"> газа перед турбиной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:</w:t>
      </w:r>
    </w:p>
    <w:p w14:paraId="5A81514F" w14:textId="77777777" w:rsidR="00E124D1" w:rsidRDefault="00E124D1" w:rsidP="00E124D1">
      <w:pPr>
        <w:spacing w:line="276" w:lineRule="auto"/>
        <w:ind w:firstLine="0"/>
        <w:jc w:val="center"/>
      </w:pPr>
      <w:r>
        <w:t>&amp;</w:t>
      </w:r>
    </w:p>
    <w:p w14:paraId="2E192A21" w14:textId="77777777" w:rsidR="00E124D1" w:rsidRDefault="00E124D1" w:rsidP="00E124D1">
      <w:pPr>
        <w:spacing w:line="276" w:lineRule="auto"/>
        <w:ind w:firstLine="0"/>
        <w:jc w:val="center"/>
        <w:rPr>
          <w:vertAlign w:val="subscript"/>
          <w:lang w:val="ru-RU"/>
        </w:rPr>
      </w:pPr>
      <w:r>
        <w:t>Рисунок 2.2 — График завис</w:t>
      </w:r>
      <w:r>
        <w:rPr>
          <w:lang w:val="ru-RU"/>
        </w:rPr>
        <w:t>и</w:t>
      </w:r>
      <w:r>
        <w:t>мости η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>к</w:t>
      </w:r>
    </w:p>
    <w:p w14:paraId="1671F315" w14:textId="77777777" w:rsidR="00E124D1" w:rsidRDefault="00E124D1" w:rsidP="00E124D1">
      <w:pPr>
        <w:spacing w:line="276" w:lineRule="auto"/>
        <w:ind w:firstLine="0"/>
        <w:jc w:val="left"/>
        <w:rPr>
          <w:vertAlign w:val="subscript"/>
          <w:lang w:val="ru-RU"/>
        </w:rPr>
      </w:pPr>
      <w:r>
        <w:rPr>
          <w:vertAlign w:val="subscript"/>
          <w:lang w:val="ru-RU"/>
        </w:rPr>
        <w:br w:type="page"/>
      </w:r>
    </w:p>
    <w:p w14:paraId="2C871DDC" w14:textId="77777777" w:rsidR="00E124D1" w:rsidRDefault="00E124D1" w:rsidP="00E124D1">
      <w:pPr>
        <w:rPr>
          <w:highlight w:val="white"/>
        </w:rPr>
      </w:pPr>
      <w:r>
        <w:rPr>
          <w:highlight w:val="white"/>
        </w:rPr>
        <w:lastRenderedPageBreak/>
        <w:t>На рисунке 2.</w:t>
      </w:r>
      <w:r>
        <w:rPr>
          <w:highlight w:val="white"/>
          <w:lang w:val="ru-RU"/>
        </w:rPr>
        <w:t>3</w:t>
      </w:r>
      <w:r>
        <w:rPr>
          <w:highlight w:val="white"/>
        </w:rPr>
        <w:t xml:space="preserve"> изображен график зависимости </w:t>
      </w:r>
      <w:r>
        <w:rPr>
          <w:lang w:val="en-US"/>
        </w:rPr>
        <w:t>H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 xml:space="preserve">к </w:t>
      </w:r>
      <w:r>
        <w:rPr>
          <w:lang w:val="ru-RU"/>
        </w:rPr>
        <w:t>при</w:t>
      </w:r>
      <w:r>
        <w:t xml:space="preserve"> заданной температур</w:t>
      </w:r>
      <w:r>
        <w:rPr>
          <w:lang w:val="ru-RU"/>
        </w:rPr>
        <w:t>е</w:t>
      </w:r>
      <w:r>
        <w:t xml:space="preserve"> газа перед турбиной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:</w:t>
      </w:r>
    </w:p>
    <w:p w14:paraId="5691415C" w14:textId="77777777" w:rsidR="00E124D1" w:rsidRPr="00950A87" w:rsidRDefault="00E124D1" w:rsidP="00E124D1">
      <w:pPr>
        <w:spacing w:line="276" w:lineRule="auto"/>
        <w:ind w:firstLine="0"/>
        <w:jc w:val="center"/>
        <w:rPr>
          <w:lang w:val="ru-RU"/>
        </w:rPr>
      </w:pPr>
      <w:r w:rsidRPr="00950A87">
        <w:rPr>
          <w:lang w:val="ru-RU"/>
        </w:rPr>
        <w:t>!</w:t>
      </w:r>
    </w:p>
    <w:p w14:paraId="1D85485B" w14:textId="77777777" w:rsidR="00E124D1" w:rsidRPr="00950A87" w:rsidRDefault="00E124D1" w:rsidP="00E124D1">
      <w:pPr>
        <w:spacing w:line="276" w:lineRule="auto"/>
        <w:ind w:firstLine="0"/>
        <w:jc w:val="center"/>
        <w:rPr>
          <w:vertAlign w:val="subscript"/>
          <w:lang w:val="ru-RU"/>
        </w:rPr>
      </w:pPr>
      <w:r>
        <w:t>Рисунок 2.</w:t>
      </w:r>
      <w:r>
        <w:rPr>
          <w:lang w:val="ru-RU"/>
        </w:rPr>
        <w:t>3</w:t>
      </w:r>
      <w:r>
        <w:t xml:space="preserve"> — График завис</w:t>
      </w:r>
      <w:r>
        <w:rPr>
          <w:lang w:val="ru-RU"/>
        </w:rPr>
        <w:t>и</w:t>
      </w:r>
      <w:r>
        <w:t xml:space="preserve">мости </w:t>
      </w:r>
      <w:r>
        <w:rPr>
          <w:lang w:val="en-US"/>
        </w:rPr>
        <w:t>H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>к</w:t>
      </w:r>
    </w:p>
    <w:p w14:paraId="1D358E0C" w14:textId="77777777" w:rsidR="00E124D1" w:rsidRDefault="00E124D1" w:rsidP="00E124D1">
      <w:pPr>
        <w:spacing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2A9724AC" w14:textId="77777777" w:rsidR="00E124D1" w:rsidRDefault="00E124D1" w:rsidP="00E124D1">
      <w:pPr>
        <w:rPr>
          <w:highlight w:val="white"/>
        </w:rPr>
      </w:pPr>
      <w:r>
        <w:rPr>
          <w:highlight w:val="white"/>
        </w:rPr>
        <w:lastRenderedPageBreak/>
        <w:t>На рисунке 2.</w:t>
      </w:r>
      <w:r w:rsidRPr="0046312E">
        <w:rPr>
          <w:highlight w:val="white"/>
          <w:lang w:val="ru-RU"/>
        </w:rPr>
        <w:t>4</w:t>
      </w:r>
      <w:r>
        <w:rPr>
          <w:highlight w:val="white"/>
        </w:rPr>
        <w:t xml:space="preserve"> изображен график зависимости </w:t>
      </w:r>
      <w:r>
        <w:t>η</w:t>
      </w:r>
      <w:r>
        <w:rPr>
          <w:vertAlign w:val="subscript"/>
          <w:lang w:val="en-US"/>
        </w:rPr>
        <w:t>e</w:t>
      </w:r>
      <w:r>
        <w:t xml:space="preserve"> от </w:t>
      </w:r>
      <w:r>
        <w:rPr>
          <w:lang w:val="en-US"/>
        </w:rPr>
        <w:t>H</w:t>
      </w:r>
      <w:r>
        <w:rPr>
          <w:vertAlign w:val="subscript"/>
          <w:lang w:val="en-US"/>
        </w:rPr>
        <w:t>e</w:t>
      </w:r>
      <w:r>
        <w:rPr>
          <w:vertAlign w:val="subscript"/>
        </w:rPr>
        <w:t xml:space="preserve"> </w:t>
      </w:r>
      <w:r>
        <w:rPr>
          <w:lang w:val="ru-RU"/>
        </w:rPr>
        <w:t>при</w:t>
      </w:r>
      <w:r>
        <w:t xml:space="preserve"> заданной температур</w:t>
      </w:r>
      <w:r>
        <w:rPr>
          <w:lang w:val="ru-RU"/>
        </w:rPr>
        <w:t>е</w:t>
      </w:r>
      <w:r>
        <w:t xml:space="preserve"> газа перед турбиной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:</w:t>
      </w:r>
    </w:p>
    <w:p w14:paraId="0366AAD0" w14:textId="77777777" w:rsidR="00E124D1" w:rsidRPr="0046312E" w:rsidRDefault="00E124D1" w:rsidP="00E124D1">
      <w:pPr>
        <w:spacing w:line="276" w:lineRule="auto"/>
        <w:ind w:firstLine="0"/>
        <w:jc w:val="center"/>
        <w:rPr>
          <w:lang w:val="ru-RU"/>
        </w:rPr>
      </w:pPr>
      <w:r w:rsidRPr="0046312E">
        <w:rPr>
          <w:lang w:val="ru-RU"/>
        </w:rPr>
        <w:t>^</w:t>
      </w:r>
    </w:p>
    <w:p w14:paraId="14B39640" w14:textId="77777777" w:rsidR="00E124D1" w:rsidRPr="0046312E" w:rsidRDefault="00E124D1" w:rsidP="00E124D1">
      <w:pPr>
        <w:spacing w:line="276" w:lineRule="auto"/>
        <w:ind w:firstLine="0"/>
        <w:jc w:val="center"/>
        <w:rPr>
          <w:vertAlign w:val="subscript"/>
          <w:lang w:val="ru-RU"/>
        </w:rPr>
      </w:pPr>
      <w:r>
        <w:t>Рисунок 2.</w:t>
      </w:r>
      <w:r w:rsidRPr="0046312E">
        <w:rPr>
          <w:lang w:val="ru-RU"/>
        </w:rPr>
        <w:t>4</w:t>
      </w:r>
      <w:r>
        <w:t xml:space="preserve"> — График завис</w:t>
      </w:r>
      <w:r>
        <w:rPr>
          <w:lang w:val="ru-RU"/>
        </w:rPr>
        <w:t>и</w:t>
      </w:r>
      <w:r>
        <w:t>мости η</w:t>
      </w:r>
      <w:r>
        <w:rPr>
          <w:vertAlign w:val="subscript"/>
          <w:lang w:val="en-US"/>
        </w:rPr>
        <w:t>e</w:t>
      </w:r>
      <w:r>
        <w:t xml:space="preserve"> от </w:t>
      </w:r>
      <w:r>
        <w:rPr>
          <w:lang w:val="en-US"/>
        </w:rPr>
        <w:t>H</w:t>
      </w:r>
      <w:r>
        <w:rPr>
          <w:vertAlign w:val="subscript"/>
          <w:lang w:val="en-US"/>
        </w:rPr>
        <w:t>e</w:t>
      </w:r>
    </w:p>
    <w:sectPr w:rsidR="00E124D1" w:rsidRPr="0046312E" w:rsidSect="00350A21">
      <w:footerReference w:type="default" r:id="rId8"/>
      <w:pgSz w:w="11909" w:h="16834"/>
      <w:pgMar w:top="1134" w:right="567" w:bottom="1134" w:left="1418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9DA1F" w14:textId="77777777" w:rsidR="004362BF" w:rsidRDefault="004362BF" w:rsidP="0097360F">
      <w:pPr>
        <w:spacing w:line="240" w:lineRule="auto"/>
      </w:pPr>
      <w:r>
        <w:separator/>
      </w:r>
    </w:p>
  </w:endnote>
  <w:endnote w:type="continuationSeparator" w:id="0">
    <w:p w14:paraId="3E8E997F" w14:textId="77777777" w:rsidR="004362BF" w:rsidRDefault="004362BF" w:rsidP="009736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1847577"/>
      <w:docPartObj>
        <w:docPartGallery w:val="Page Numbers (Bottom of Page)"/>
        <w:docPartUnique/>
      </w:docPartObj>
    </w:sdtPr>
    <w:sdtEndPr>
      <w:rPr>
        <w:sz w:val="22"/>
      </w:rPr>
    </w:sdtEndPr>
    <w:sdtContent>
      <w:p w14:paraId="0ADB46B1" w14:textId="4D2057DC" w:rsidR="00094FBD" w:rsidRPr="00094FBD" w:rsidRDefault="00094FBD">
        <w:pPr>
          <w:pStyle w:val="ad"/>
          <w:jc w:val="center"/>
          <w:rPr>
            <w:sz w:val="22"/>
          </w:rPr>
        </w:pPr>
        <w:r w:rsidRPr="00094FBD">
          <w:rPr>
            <w:sz w:val="22"/>
          </w:rPr>
          <w:fldChar w:fldCharType="begin"/>
        </w:r>
        <w:r w:rsidRPr="00094FBD">
          <w:rPr>
            <w:sz w:val="22"/>
          </w:rPr>
          <w:instrText>PAGE   \* MERGEFORMAT</w:instrText>
        </w:r>
        <w:r w:rsidRPr="00094FBD">
          <w:rPr>
            <w:sz w:val="22"/>
          </w:rPr>
          <w:fldChar w:fldCharType="separate"/>
        </w:r>
        <w:r w:rsidR="00A71D1F" w:rsidRPr="00A71D1F">
          <w:rPr>
            <w:noProof/>
            <w:sz w:val="22"/>
            <w:lang w:val="ru-RU"/>
          </w:rPr>
          <w:t>10</w:t>
        </w:r>
        <w:r w:rsidRPr="00094FBD">
          <w:rPr>
            <w:sz w:val="22"/>
          </w:rPr>
          <w:fldChar w:fldCharType="end"/>
        </w:r>
      </w:p>
    </w:sdtContent>
  </w:sdt>
  <w:p w14:paraId="7E4253EB" w14:textId="77777777" w:rsidR="0097360F" w:rsidRDefault="0097360F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205D6" w14:textId="77777777" w:rsidR="004362BF" w:rsidRDefault="004362BF" w:rsidP="0097360F">
      <w:pPr>
        <w:spacing w:line="240" w:lineRule="auto"/>
      </w:pPr>
      <w:r>
        <w:separator/>
      </w:r>
    </w:p>
  </w:footnote>
  <w:footnote w:type="continuationSeparator" w:id="0">
    <w:p w14:paraId="726C23EC" w14:textId="77777777" w:rsidR="004362BF" w:rsidRDefault="004362BF" w:rsidP="0097360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85D35"/>
    <w:multiLevelType w:val="hybridMultilevel"/>
    <w:tmpl w:val="776A9CCE"/>
    <w:lvl w:ilvl="0" w:tplc="0419000F">
      <w:start w:val="1"/>
      <w:numFmt w:val="decimal"/>
      <w:lvlText w:val="%1."/>
      <w:lvlJc w:val="left"/>
      <w:pPr>
        <w:ind w:left="1920" w:hanging="360"/>
      </w:pPr>
    </w:lvl>
    <w:lvl w:ilvl="1" w:tplc="04190019" w:tentative="1">
      <w:start w:val="1"/>
      <w:numFmt w:val="lowerLetter"/>
      <w:lvlText w:val="%2."/>
      <w:lvlJc w:val="left"/>
      <w:pPr>
        <w:ind w:left="2868" w:hanging="360"/>
      </w:pPr>
    </w:lvl>
    <w:lvl w:ilvl="2" w:tplc="0419001B" w:tentative="1">
      <w:start w:val="1"/>
      <w:numFmt w:val="lowerRoman"/>
      <w:lvlText w:val="%3."/>
      <w:lvlJc w:val="right"/>
      <w:pPr>
        <w:ind w:left="3588" w:hanging="180"/>
      </w:pPr>
    </w:lvl>
    <w:lvl w:ilvl="3" w:tplc="0419000F" w:tentative="1">
      <w:start w:val="1"/>
      <w:numFmt w:val="decimal"/>
      <w:lvlText w:val="%4."/>
      <w:lvlJc w:val="left"/>
      <w:pPr>
        <w:ind w:left="4308" w:hanging="360"/>
      </w:pPr>
    </w:lvl>
    <w:lvl w:ilvl="4" w:tplc="04190019" w:tentative="1">
      <w:start w:val="1"/>
      <w:numFmt w:val="lowerLetter"/>
      <w:lvlText w:val="%5."/>
      <w:lvlJc w:val="left"/>
      <w:pPr>
        <w:ind w:left="5028" w:hanging="360"/>
      </w:pPr>
    </w:lvl>
    <w:lvl w:ilvl="5" w:tplc="0419001B" w:tentative="1">
      <w:start w:val="1"/>
      <w:numFmt w:val="lowerRoman"/>
      <w:lvlText w:val="%6."/>
      <w:lvlJc w:val="right"/>
      <w:pPr>
        <w:ind w:left="5748" w:hanging="180"/>
      </w:pPr>
    </w:lvl>
    <w:lvl w:ilvl="6" w:tplc="0419000F" w:tentative="1">
      <w:start w:val="1"/>
      <w:numFmt w:val="decimal"/>
      <w:lvlText w:val="%7."/>
      <w:lvlJc w:val="left"/>
      <w:pPr>
        <w:ind w:left="6468" w:hanging="360"/>
      </w:pPr>
    </w:lvl>
    <w:lvl w:ilvl="7" w:tplc="04190019" w:tentative="1">
      <w:start w:val="1"/>
      <w:numFmt w:val="lowerLetter"/>
      <w:lvlText w:val="%8."/>
      <w:lvlJc w:val="left"/>
      <w:pPr>
        <w:ind w:left="7188" w:hanging="360"/>
      </w:pPr>
    </w:lvl>
    <w:lvl w:ilvl="8" w:tplc="0419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" w15:restartNumberingAfterBreak="0">
    <w:nsid w:val="11FF269F"/>
    <w:multiLevelType w:val="hybridMultilevel"/>
    <w:tmpl w:val="F170D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B66F3C"/>
    <w:multiLevelType w:val="multilevel"/>
    <w:tmpl w:val="24702F0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1FF6024"/>
    <w:multiLevelType w:val="multilevel"/>
    <w:tmpl w:val="431A9E02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30F3F7B"/>
    <w:multiLevelType w:val="hybridMultilevel"/>
    <w:tmpl w:val="3FCA7244"/>
    <w:lvl w:ilvl="0" w:tplc="59EE6968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2" w:hanging="360"/>
      </w:pPr>
    </w:lvl>
    <w:lvl w:ilvl="2" w:tplc="0419001B" w:tentative="1">
      <w:start w:val="1"/>
      <w:numFmt w:val="lowerRoman"/>
      <w:lvlText w:val="%3."/>
      <w:lvlJc w:val="right"/>
      <w:pPr>
        <w:ind w:left="2232" w:hanging="180"/>
      </w:pPr>
    </w:lvl>
    <w:lvl w:ilvl="3" w:tplc="0419000F" w:tentative="1">
      <w:start w:val="1"/>
      <w:numFmt w:val="decimal"/>
      <w:lvlText w:val="%4."/>
      <w:lvlJc w:val="left"/>
      <w:pPr>
        <w:ind w:left="2952" w:hanging="360"/>
      </w:p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</w:lvl>
    <w:lvl w:ilvl="6" w:tplc="0419000F" w:tentative="1">
      <w:start w:val="1"/>
      <w:numFmt w:val="decimal"/>
      <w:lvlText w:val="%7."/>
      <w:lvlJc w:val="left"/>
      <w:pPr>
        <w:ind w:left="5112" w:hanging="360"/>
      </w:p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5" w15:restartNumberingAfterBreak="0">
    <w:nsid w:val="253F2637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718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B017549"/>
    <w:multiLevelType w:val="hybridMultilevel"/>
    <w:tmpl w:val="40682EE2"/>
    <w:lvl w:ilvl="0" w:tplc="7764AD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8F95C7A"/>
    <w:multiLevelType w:val="hybridMultilevel"/>
    <w:tmpl w:val="06A2B844"/>
    <w:lvl w:ilvl="0" w:tplc="B8A4F062">
      <w:start w:val="1"/>
      <w:numFmt w:val="decimal"/>
      <w:lvlText w:val="%1)"/>
      <w:lvlJc w:val="left"/>
      <w:pPr>
        <w:ind w:left="1440" w:hanging="360"/>
      </w:pPr>
      <w:rPr>
        <w:rFonts w:ascii="Times New Roman" w:eastAsia="Arial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A4F7C33"/>
    <w:multiLevelType w:val="hybridMultilevel"/>
    <w:tmpl w:val="F280CB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BF0703C"/>
    <w:multiLevelType w:val="hybridMultilevel"/>
    <w:tmpl w:val="0FDA6656"/>
    <w:lvl w:ilvl="0" w:tplc="57468D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D37506C"/>
    <w:multiLevelType w:val="multilevel"/>
    <w:tmpl w:val="06AA28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5DCB1088"/>
    <w:multiLevelType w:val="hybridMultilevel"/>
    <w:tmpl w:val="0E007FC4"/>
    <w:lvl w:ilvl="0" w:tplc="80E2E8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DE1155A"/>
    <w:multiLevelType w:val="hybridMultilevel"/>
    <w:tmpl w:val="08B8BE58"/>
    <w:lvl w:ilvl="0" w:tplc="8320E0AE">
      <w:start w:val="1"/>
      <w:numFmt w:val="decimal"/>
      <w:lvlText w:val="%1)"/>
      <w:lvlJc w:val="left"/>
      <w:pPr>
        <w:ind w:left="1069" w:hanging="360"/>
      </w:pPr>
      <w:rPr>
        <w:rFonts w:eastAsia="Aria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701814DF"/>
    <w:multiLevelType w:val="multilevel"/>
    <w:tmpl w:val="D3DA084A"/>
    <w:lvl w:ilvl="0">
      <w:start w:val="1"/>
      <w:numFmt w:val="decimal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14" w15:restartNumberingAfterBreak="0">
    <w:nsid w:val="720212FD"/>
    <w:multiLevelType w:val="hybridMultilevel"/>
    <w:tmpl w:val="0564345A"/>
    <w:lvl w:ilvl="0" w:tplc="F9D4F3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DC12718"/>
    <w:multiLevelType w:val="hybridMultilevel"/>
    <w:tmpl w:val="BFEA2C34"/>
    <w:lvl w:ilvl="0" w:tplc="E0DC19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12640221">
    <w:abstractNumId w:val="10"/>
  </w:num>
  <w:num w:numId="2" w16cid:durableId="1568299853">
    <w:abstractNumId w:val="13"/>
  </w:num>
  <w:num w:numId="3" w16cid:durableId="1745568731">
    <w:abstractNumId w:val="7"/>
  </w:num>
  <w:num w:numId="4" w16cid:durableId="2114324657">
    <w:abstractNumId w:val="12"/>
  </w:num>
  <w:num w:numId="5" w16cid:durableId="1471289013">
    <w:abstractNumId w:val="2"/>
  </w:num>
  <w:num w:numId="6" w16cid:durableId="52395381">
    <w:abstractNumId w:val="9"/>
  </w:num>
  <w:num w:numId="7" w16cid:durableId="1733236306">
    <w:abstractNumId w:val="5"/>
  </w:num>
  <w:num w:numId="8" w16cid:durableId="242180527">
    <w:abstractNumId w:val="5"/>
  </w:num>
  <w:num w:numId="9" w16cid:durableId="2041974175">
    <w:abstractNumId w:val="5"/>
  </w:num>
  <w:num w:numId="10" w16cid:durableId="1942298959">
    <w:abstractNumId w:val="5"/>
  </w:num>
  <w:num w:numId="11" w16cid:durableId="2060132490">
    <w:abstractNumId w:val="5"/>
  </w:num>
  <w:num w:numId="12" w16cid:durableId="1819566125">
    <w:abstractNumId w:val="3"/>
  </w:num>
  <w:num w:numId="13" w16cid:durableId="446045478">
    <w:abstractNumId w:val="8"/>
  </w:num>
  <w:num w:numId="14" w16cid:durableId="1668316348">
    <w:abstractNumId w:val="4"/>
  </w:num>
  <w:num w:numId="15" w16cid:durableId="950936612">
    <w:abstractNumId w:val="14"/>
  </w:num>
  <w:num w:numId="16" w16cid:durableId="1863933121">
    <w:abstractNumId w:val="11"/>
  </w:num>
  <w:num w:numId="17" w16cid:durableId="6407744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65392939">
    <w:abstractNumId w:val="5"/>
  </w:num>
  <w:num w:numId="19" w16cid:durableId="794833888">
    <w:abstractNumId w:val="6"/>
  </w:num>
  <w:num w:numId="20" w16cid:durableId="24198758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98872475">
    <w:abstractNumId w:val="5"/>
  </w:num>
  <w:num w:numId="22" w16cid:durableId="1059983122">
    <w:abstractNumId w:val="1"/>
  </w:num>
  <w:num w:numId="23" w16cid:durableId="847644560">
    <w:abstractNumId w:val="15"/>
  </w:num>
  <w:num w:numId="24" w16cid:durableId="1939016879">
    <w:abstractNumId w:val="5"/>
  </w:num>
  <w:num w:numId="25" w16cid:durableId="1854343430">
    <w:abstractNumId w:val="0"/>
  </w:num>
  <w:num w:numId="26" w16cid:durableId="90256250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4B2"/>
    <w:rsid w:val="0000490C"/>
    <w:rsid w:val="000055CA"/>
    <w:rsid w:val="0000798E"/>
    <w:rsid w:val="00012FCE"/>
    <w:rsid w:val="00013FBC"/>
    <w:rsid w:val="000225CD"/>
    <w:rsid w:val="00022C48"/>
    <w:rsid w:val="000241D6"/>
    <w:rsid w:val="000262C7"/>
    <w:rsid w:val="00037182"/>
    <w:rsid w:val="00037601"/>
    <w:rsid w:val="0004149F"/>
    <w:rsid w:val="000515D1"/>
    <w:rsid w:val="0005302B"/>
    <w:rsid w:val="00054F99"/>
    <w:rsid w:val="000556D2"/>
    <w:rsid w:val="000559A3"/>
    <w:rsid w:val="00055A84"/>
    <w:rsid w:val="00057879"/>
    <w:rsid w:val="00066451"/>
    <w:rsid w:val="000936CE"/>
    <w:rsid w:val="00094FBD"/>
    <w:rsid w:val="000B01A3"/>
    <w:rsid w:val="000C77FB"/>
    <w:rsid w:val="000D2BC1"/>
    <w:rsid w:val="000D6EEE"/>
    <w:rsid w:val="000F0452"/>
    <w:rsid w:val="000F0DFF"/>
    <w:rsid w:val="000F6D84"/>
    <w:rsid w:val="0010004E"/>
    <w:rsid w:val="001009B3"/>
    <w:rsid w:val="00101056"/>
    <w:rsid w:val="00104D49"/>
    <w:rsid w:val="00106D8A"/>
    <w:rsid w:val="0010702D"/>
    <w:rsid w:val="001169CD"/>
    <w:rsid w:val="00116C2B"/>
    <w:rsid w:val="00123F8B"/>
    <w:rsid w:val="00136022"/>
    <w:rsid w:val="00136DC6"/>
    <w:rsid w:val="00142C7E"/>
    <w:rsid w:val="0014312D"/>
    <w:rsid w:val="001454DE"/>
    <w:rsid w:val="00146A1E"/>
    <w:rsid w:val="0016315A"/>
    <w:rsid w:val="0017308E"/>
    <w:rsid w:val="00175B31"/>
    <w:rsid w:val="00181765"/>
    <w:rsid w:val="0019272A"/>
    <w:rsid w:val="001936A3"/>
    <w:rsid w:val="001A34E3"/>
    <w:rsid w:val="001A4A2F"/>
    <w:rsid w:val="001B0646"/>
    <w:rsid w:val="001B1E3A"/>
    <w:rsid w:val="001B3B0E"/>
    <w:rsid w:val="001C0C84"/>
    <w:rsid w:val="001C2A90"/>
    <w:rsid w:val="001C5298"/>
    <w:rsid w:val="001D3897"/>
    <w:rsid w:val="001F27D5"/>
    <w:rsid w:val="001F3D5A"/>
    <w:rsid w:val="0020481E"/>
    <w:rsid w:val="0021091F"/>
    <w:rsid w:val="00214129"/>
    <w:rsid w:val="00217C41"/>
    <w:rsid w:val="00222C77"/>
    <w:rsid w:val="00226212"/>
    <w:rsid w:val="002279E2"/>
    <w:rsid w:val="00230BEF"/>
    <w:rsid w:val="00231715"/>
    <w:rsid w:val="00231E25"/>
    <w:rsid w:val="00233F70"/>
    <w:rsid w:val="00237612"/>
    <w:rsid w:val="00247BDA"/>
    <w:rsid w:val="002520FB"/>
    <w:rsid w:val="00252347"/>
    <w:rsid w:val="00253AE0"/>
    <w:rsid w:val="00253B29"/>
    <w:rsid w:val="0026606D"/>
    <w:rsid w:val="0027227E"/>
    <w:rsid w:val="00274A4B"/>
    <w:rsid w:val="0028751B"/>
    <w:rsid w:val="002A1C1F"/>
    <w:rsid w:val="002A721A"/>
    <w:rsid w:val="002B13F2"/>
    <w:rsid w:val="002B212B"/>
    <w:rsid w:val="002B698F"/>
    <w:rsid w:val="002C04F9"/>
    <w:rsid w:val="002C645F"/>
    <w:rsid w:val="002D5492"/>
    <w:rsid w:val="002D786B"/>
    <w:rsid w:val="002E2EEA"/>
    <w:rsid w:val="002E7063"/>
    <w:rsid w:val="002F42D1"/>
    <w:rsid w:val="002F59D1"/>
    <w:rsid w:val="002F6023"/>
    <w:rsid w:val="00307111"/>
    <w:rsid w:val="00310490"/>
    <w:rsid w:val="0031527E"/>
    <w:rsid w:val="003154CF"/>
    <w:rsid w:val="00316F65"/>
    <w:rsid w:val="0032044F"/>
    <w:rsid w:val="0032472F"/>
    <w:rsid w:val="0033070D"/>
    <w:rsid w:val="00330CAF"/>
    <w:rsid w:val="00335329"/>
    <w:rsid w:val="0033711D"/>
    <w:rsid w:val="003401D7"/>
    <w:rsid w:val="003453BC"/>
    <w:rsid w:val="00350447"/>
    <w:rsid w:val="00350A21"/>
    <w:rsid w:val="00352BAA"/>
    <w:rsid w:val="00361272"/>
    <w:rsid w:val="00361581"/>
    <w:rsid w:val="0036579A"/>
    <w:rsid w:val="0036755F"/>
    <w:rsid w:val="003706EC"/>
    <w:rsid w:val="0037088C"/>
    <w:rsid w:val="003718C9"/>
    <w:rsid w:val="00382625"/>
    <w:rsid w:val="003847FB"/>
    <w:rsid w:val="0039373D"/>
    <w:rsid w:val="003948A3"/>
    <w:rsid w:val="003979DD"/>
    <w:rsid w:val="003A00D6"/>
    <w:rsid w:val="003A41F0"/>
    <w:rsid w:val="003B1E91"/>
    <w:rsid w:val="003C40A3"/>
    <w:rsid w:val="003C70A5"/>
    <w:rsid w:val="003F03A9"/>
    <w:rsid w:val="003F46A1"/>
    <w:rsid w:val="003F4D7D"/>
    <w:rsid w:val="003F6538"/>
    <w:rsid w:val="003F7169"/>
    <w:rsid w:val="004018F5"/>
    <w:rsid w:val="0041146D"/>
    <w:rsid w:val="00412409"/>
    <w:rsid w:val="004276A6"/>
    <w:rsid w:val="004362BF"/>
    <w:rsid w:val="00443609"/>
    <w:rsid w:val="0045145B"/>
    <w:rsid w:val="00451AB9"/>
    <w:rsid w:val="004521DF"/>
    <w:rsid w:val="00452D7A"/>
    <w:rsid w:val="00454715"/>
    <w:rsid w:val="00461453"/>
    <w:rsid w:val="0046254C"/>
    <w:rsid w:val="00464EF3"/>
    <w:rsid w:val="00467C75"/>
    <w:rsid w:val="00467FBD"/>
    <w:rsid w:val="00472898"/>
    <w:rsid w:val="004766F8"/>
    <w:rsid w:val="00477DA6"/>
    <w:rsid w:val="00480101"/>
    <w:rsid w:val="004915E5"/>
    <w:rsid w:val="00491A61"/>
    <w:rsid w:val="00496164"/>
    <w:rsid w:val="004A6BD3"/>
    <w:rsid w:val="004B549C"/>
    <w:rsid w:val="004B60C3"/>
    <w:rsid w:val="004D16F9"/>
    <w:rsid w:val="004D481C"/>
    <w:rsid w:val="004D725C"/>
    <w:rsid w:val="004F013B"/>
    <w:rsid w:val="004F2AAC"/>
    <w:rsid w:val="004F322C"/>
    <w:rsid w:val="00505C76"/>
    <w:rsid w:val="005112B6"/>
    <w:rsid w:val="005148A4"/>
    <w:rsid w:val="0052172B"/>
    <w:rsid w:val="005253AB"/>
    <w:rsid w:val="00530B43"/>
    <w:rsid w:val="00531374"/>
    <w:rsid w:val="005351E9"/>
    <w:rsid w:val="0053718B"/>
    <w:rsid w:val="00537697"/>
    <w:rsid w:val="00540A8B"/>
    <w:rsid w:val="005422A7"/>
    <w:rsid w:val="00544BFA"/>
    <w:rsid w:val="00555837"/>
    <w:rsid w:val="005602F6"/>
    <w:rsid w:val="005727F5"/>
    <w:rsid w:val="00574E73"/>
    <w:rsid w:val="0058447E"/>
    <w:rsid w:val="00593DBF"/>
    <w:rsid w:val="00595F24"/>
    <w:rsid w:val="005A1DAA"/>
    <w:rsid w:val="005A31BB"/>
    <w:rsid w:val="005A4D39"/>
    <w:rsid w:val="005A5ABB"/>
    <w:rsid w:val="005A6325"/>
    <w:rsid w:val="005A6BC6"/>
    <w:rsid w:val="005C3386"/>
    <w:rsid w:val="005C473F"/>
    <w:rsid w:val="005C5A2B"/>
    <w:rsid w:val="005E607E"/>
    <w:rsid w:val="005F0E36"/>
    <w:rsid w:val="005F2B82"/>
    <w:rsid w:val="005F5B19"/>
    <w:rsid w:val="005F7A57"/>
    <w:rsid w:val="00604686"/>
    <w:rsid w:val="00605482"/>
    <w:rsid w:val="006128C0"/>
    <w:rsid w:val="006153CD"/>
    <w:rsid w:val="006155BC"/>
    <w:rsid w:val="00621BCD"/>
    <w:rsid w:val="00625272"/>
    <w:rsid w:val="006263FE"/>
    <w:rsid w:val="006276ED"/>
    <w:rsid w:val="0063215E"/>
    <w:rsid w:val="00635532"/>
    <w:rsid w:val="006356FE"/>
    <w:rsid w:val="006514EC"/>
    <w:rsid w:val="00653CED"/>
    <w:rsid w:val="00655D4A"/>
    <w:rsid w:val="0067246D"/>
    <w:rsid w:val="00672EB0"/>
    <w:rsid w:val="00681A91"/>
    <w:rsid w:val="006877AB"/>
    <w:rsid w:val="006A1537"/>
    <w:rsid w:val="006A66AB"/>
    <w:rsid w:val="006A67D0"/>
    <w:rsid w:val="006B2F7E"/>
    <w:rsid w:val="006B4C3A"/>
    <w:rsid w:val="006B4F1D"/>
    <w:rsid w:val="006B5ADD"/>
    <w:rsid w:val="006B7EC9"/>
    <w:rsid w:val="006C1794"/>
    <w:rsid w:val="006C28C7"/>
    <w:rsid w:val="006C76C0"/>
    <w:rsid w:val="006D04A6"/>
    <w:rsid w:val="006F1BAD"/>
    <w:rsid w:val="007048A7"/>
    <w:rsid w:val="00706A97"/>
    <w:rsid w:val="00707B31"/>
    <w:rsid w:val="00712A83"/>
    <w:rsid w:val="00720342"/>
    <w:rsid w:val="007224DF"/>
    <w:rsid w:val="00724CC9"/>
    <w:rsid w:val="00730B00"/>
    <w:rsid w:val="00747BAF"/>
    <w:rsid w:val="00747CF2"/>
    <w:rsid w:val="00751A9C"/>
    <w:rsid w:val="00751B62"/>
    <w:rsid w:val="00752E08"/>
    <w:rsid w:val="007549F4"/>
    <w:rsid w:val="00756F3B"/>
    <w:rsid w:val="0076743D"/>
    <w:rsid w:val="00770344"/>
    <w:rsid w:val="007732A3"/>
    <w:rsid w:val="007760BB"/>
    <w:rsid w:val="0077737B"/>
    <w:rsid w:val="00785DE5"/>
    <w:rsid w:val="00787B15"/>
    <w:rsid w:val="0079281C"/>
    <w:rsid w:val="007A14EE"/>
    <w:rsid w:val="007A23FE"/>
    <w:rsid w:val="007A2C54"/>
    <w:rsid w:val="007A2C92"/>
    <w:rsid w:val="007A34E9"/>
    <w:rsid w:val="007A35DD"/>
    <w:rsid w:val="007B1F97"/>
    <w:rsid w:val="007C18CC"/>
    <w:rsid w:val="007C3BAA"/>
    <w:rsid w:val="007D06A2"/>
    <w:rsid w:val="007D1884"/>
    <w:rsid w:val="007D377B"/>
    <w:rsid w:val="007D44DC"/>
    <w:rsid w:val="007D6549"/>
    <w:rsid w:val="007E6B97"/>
    <w:rsid w:val="007F168D"/>
    <w:rsid w:val="007F43FA"/>
    <w:rsid w:val="007F52FF"/>
    <w:rsid w:val="0080318D"/>
    <w:rsid w:val="00807670"/>
    <w:rsid w:val="008122DF"/>
    <w:rsid w:val="00813BDF"/>
    <w:rsid w:val="00815581"/>
    <w:rsid w:val="00824DFB"/>
    <w:rsid w:val="008352D5"/>
    <w:rsid w:val="00844CB3"/>
    <w:rsid w:val="00846122"/>
    <w:rsid w:val="00854D9A"/>
    <w:rsid w:val="00860819"/>
    <w:rsid w:val="008673FE"/>
    <w:rsid w:val="00870C98"/>
    <w:rsid w:val="008804F0"/>
    <w:rsid w:val="008816CE"/>
    <w:rsid w:val="0088489D"/>
    <w:rsid w:val="00894536"/>
    <w:rsid w:val="008A30EC"/>
    <w:rsid w:val="008B3C96"/>
    <w:rsid w:val="008B4C94"/>
    <w:rsid w:val="008C1EB8"/>
    <w:rsid w:val="008C781E"/>
    <w:rsid w:val="008C7A14"/>
    <w:rsid w:val="008D1B69"/>
    <w:rsid w:val="008E5DAA"/>
    <w:rsid w:val="008F09A5"/>
    <w:rsid w:val="008F435C"/>
    <w:rsid w:val="009119C8"/>
    <w:rsid w:val="00912D92"/>
    <w:rsid w:val="00915ABE"/>
    <w:rsid w:val="0091752C"/>
    <w:rsid w:val="00917E1A"/>
    <w:rsid w:val="009227F1"/>
    <w:rsid w:val="00924013"/>
    <w:rsid w:val="00940238"/>
    <w:rsid w:val="009417D9"/>
    <w:rsid w:val="00941AED"/>
    <w:rsid w:val="00946888"/>
    <w:rsid w:val="00946FBA"/>
    <w:rsid w:val="0095147E"/>
    <w:rsid w:val="009544DF"/>
    <w:rsid w:val="009552E6"/>
    <w:rsid w:val="00957BFB"/>
    <w:rsid w:val="009650B8"/>
    <w:rsid w:val="00965545"/>
    <w:rsid w:val="009719CD"/>
    <w:rsid w:val="0097360F"/>
    <w:rsid w:val="0098205C"/>
    <w:rsid w:val="0098361A"/>
    <w:rsid w:val="00990888"/>
    <w:rsid w:val="00993DA0"/>
    <w:rsid w:val="009A162D"/>
    <w:rsid w:val="009A4F83"/>
    <w:rsid w:val="009B741E"/>
    <w:rsid w:val="009B7900"/>
    <w:rsid w:val="009C2539"/>
    <w:rsid w:val="009C32C8"/>
    <w:rsid w:val="009C4040"/>
    <w:rsid w:val="009D0C68"/>
    <w:rsid w:val="009D3AD7"/>
    <w:rsid w:val="009E3870"/>
    <w:rsid w:val="009E45EC"/>
    <w:rsid w:val="009E7715"/>
    <w:rsid w:val="009F04F2"/>
    <w:rsid w:val="009F1838"/>
    <w:rsid w:val="009F1A48"/>
    <w:rsid w:val="009F4B5B"/>
    <w:rsid w:val="00A03735"/>
    <w:rsid w:val="00A0545F"/>
    <w:rsid w:val="00A112FF"/>
    <w:rsid w:val="00A114B2"/>
    <w:rsid w:val="00A1446F"/>
    <w:rsid w:val="00A16E75"/>
    <w:rsid w:val="00A17A6D"/>
    <w:rsid w:val="00A23BA8"/>
    <w:rsid w:val="00A24580"/>
    <w:rsid w:val="00A269CD"/>
    <w:rsid w:val="00A35C2E"/>
    <w:rsid w:val="00A374F2"/>
    <w:rsid w:val="00A37E2B"/>
    <w:rsid w:val="00A43F24"/>
    <w:rsid w:val="00A51517"/>
    <w:rsid w:val="00A62E43"/>
    <w:rsid w:val="00A71D1F"/>
    <w:rsid w:val="00A967A3"/>
    <w:rsid w:val="00A97215"/>
    <w:rsid w:val="00AA2CCF"/>
    <w:rsid w:val="00AA3517"/>
    <w:rsid w:val="00AA3AD4"/>
    <w:rsid w:val="00AA572A"/>
    <w:rsid w:val="00AA7D23"/>
    <w:rsid w:val="00AB0572"/>
    <w:rsid w:val="00AB0C17"/>
    <w:rsid w:val="00AB3A4C"/>
    <w:rsid w:val="00AB603E"/>
    <w:rsid w:val="00AC1902"/>
    <w:rsid w:val="00AC5758"/>
    <w:rsid w:val="00AC596F"/>
    <w:rsid w:val="00AD01FC"/>
    <w:rsid w:val="00AD4163"/>
    <w:rsid w:val="00AE5F84"/>
    <w:rsid w:val="00AE7DE0"/>
    <w:rsid w:val="00AF0C42"/>
    <w:rsid w:val="00AF2C32"/>
    <w:rsid w:val="00AF5AC0"/>
    <w:rsid w:val="00B17DF3"/>
    <w:rsid w:val="00B2626D"/>
    <w:rsid w:val="00B33D40"/>
    <w:rsid w:val="00B34150"/>
    <w:rsid w:val="00B4081D"/>
    <w:rsid w:val="00B62D3F"/>
    <w:rsid w:val="00B81CEF"/>
    <w:rsid w:val="00BA511F"/>
    <w:rsid w:val="00BA79A6"/>
    <w:rsid w:val="00BC3BB3"/>
    <w:rsid w:val="00BC3FAC"/>
    <w:rsid w:val="00BC71E3"/>
    <w:rsid w:val="00BD4AE9"/>
    <w:rsid w:val="00BF08BA"/>
    <w:rsid w:val="00BF103A"/>
    <w:rsid w:val="00BF35EB"/>
    <w:rsid w:val="00BF628D"/>
    <w:rsid w:val="00BF73E9"/>
    <w:rsid w:val="00C057D9"/>
    <w:rsid w:val="00C141D5"/>
    <w:rsid w:val="00C14B79"/>
    <w:rsid w:val="00C1761E"/>
    <w:rsid w:val="00C20F7F"/>
    <w:rsid w:val="00C30F30"/>
    <w:rsid w:val="00C31BE0"/>
    <w:rsid w:val="00C31EEA"/>
    <w:rsid w:val="00C32231"/>
    <w:rsid w:val="00C35D2A"/>
    <w:rsid w:val="00C41248"/>
    <w:rsid w:val="00C42143"/>
    <w:rsid w:val="00C46317"/>
    <w:rsid w:val="00C627C8"/>
    <w:rsid w:val="00C6282A"/>
    <w:rsid w:val="00C636A3"/>
    <w:rsid w:val="00C82B45"/>
    <w:rsid w:val="00C83637"/>
    <w:rsid w:val="00C86BA1"/>
    <w:rsid w:val="00C90985"/>
    <w:rsid w:val="00C9538D"/>
    <w:rsid w:val="00CA62D1"/>
    <w:rsid w:val="00CA7494"/>
    <w:rsid w:val="00CA776C"/>
    <w:rsid w:val="00CB082A"/>
    <w:rsid w:val="00CB1002"/>
    <w:rsid w:val="00CB4F03"/>
    <w:rsid w:val="00CC4BD5"/>
    <w:rsid w:val="00CD1D97"/>
    <w:rsid w:val="00CE420E"/>
    <w:rsid w:val="00CE67F2"/>
    <w:rsid w:val="00CF35D9"/>
    <w:rsid w:val="00D01E1F"/>
    <w:rsid w:val="00D0758C"/>
    <w:rsid w:val="00D16378"/>
    <w:rsid w:val="00D23E16"/>
    <w:rsid w:val="00D31C46"/>
    <w:rsid w:val="00D37E0F"/>
    <w:rsid w:val="00D41161"/>
    <w:rsid w:val="00D42B69"/>
    <w:rsid w:val="00D43EE5"/>
    <w:rsid w:val="00D5115A"/>
    <w:rsid w:val="00D54185"/>
    <w:rsid w:val="00D7196D"/>
    <w:rsid w:val="00D73EB2"/>
    <w:rsid w:val="00D7727B"/>
    <w:rsid w:val="00D84598"/>
    <w:rsid w:val="00D85EA5"/>
    <w:rsid w:val="00D87A4E"/>
    <w:rsid w:val="00DB234C"/>
    <w:rsid w:val="00DD66AB"/>
    <w:rsid w:val="00DD755A"/>
    <w:rsid w:val="00DE343B"/>
    <w:rsid w:val="00DE4617"/>
    <w:rsid w:val="00DF5765"/>
    <w:rsid w:val="00E00E7A"/>
    <w:rsid w:val="00E024E5"/>
    <w:rsid w:val="00E031C0"/>
    <w:rsid w:val="00E07825"/>
    <w:rsid w:val="00E109F4"/>
    <w:rsid w:val="00E124D1"/>
    <w:rsid w:val="00E14154"/>
    <w:rsid w:val="00E14260"/>
    <w:rsid w:val="00E1446C"/>
    <w:rsid w:val="00E20F84"/>
    <w:rsid w:val="00E2460B"/>
    <w:rsid w:val="00E25E53"/>
    <w:rsid w:val="00E34E26"/>
    <w:rsid w:val="00E406C6"/>
    <w:rsid w:val="00E71692"/>
    <w:rsid w:val="00E728F0"/>
    <w:rsid w:val="00E80B9E"/>
    <w:rsid w:val="00E84C05"/>
    <w:rsid w:val="00E86C5E"/>
    <w:rsid w:val="00E86F61"/>
    <w:rsid w:val="00E87DFB"/>
    <w:rsid w:val="00E94656"/>
    <w:rsid w:val="00EA6CDC"/>
    <w:rsid w:val="00EB4096"/>
    <w:rsid w:val="00EB40F5"/>
    <w:rsid w:val="00EB456E"/>
    <w:rsid w:val="00EB697E"/>
    <w:rsid w:val="00EC2926"/>
    <w:rsid w:val="00EC4062"/>
    <w:rsid w:val="00ED052F"/>
    <w:rsid w:val="00EE167C"/>
    <w:rsid w:val="00EE27BD"/>
    <w:rsid w:val="00EF04C9"/>
    <w:rsid w:val="00EF3F1D"/>
    <w:rsid w:val="00EF75C6"/>
    <w:rsid w:val="00F07E1A"/>
    <w:rsid w:val="00F10452"/>
    <w:rsid w:val="00F11299"/>
    <w:rsid w:val="00F117B1"/>
    <w:rsid w:val="00F14660"/>
    <w:rsid w:val="00F16342"/>
    <w:rsid w:val="00F328BC"/>
    <w:rsid w:val="00F33611"/>
    <w:rsid w:val="00F35BC2"/>
    <w:rsid w:val="00F46C39"/>
    <w:rsid w:val="00F47290"/>
    <w:rsid w:val="00F475A0"/>
    <w:rsid w:val="00F52A8E"/>
    <w:rsid w:val="00F60677"/>
    <w:rsid w:val="00F62100"/>
    <w:rsid w:val="00F622D8"/>
    <w:rsid w:val="00F72F19"/>
    <w:rsid w:val="00F7545B"/>
    <w:rsid w:val="00F87534"/>
    <w:rsid w:val="00F9648E"/>
    <w:rsid w:val="00FA39C5"/>
    <w:rsid w:val="00FB5D07"/>
    <w:rsid w:val="00FB60B1"/>
    <w:rsid w:val="00FC255B"/>
    <w:rsid w:val="00FC786A"/>
    <w:rsid w:val="00FE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529638"/>
  <w15:docId w15:val="{44E13C4D-1AE1-49AE-B30B-10776F6A3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60B1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01056"/>
    <w:pPr>
      <w:keepNext/>
      <w:keepLines/>
      <w:numPr>
        <w:numId w:val="7"/>
      </w:numPr>
      <w:spacing w:after="560"/>
      <w:outlineLvl w:val="0"/>
    </w:pPr>
    <w:rPr>
      <w:rFonts w:ascii="Arial" w:hAnsi="Arial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475A0"/>
    <w:pPr>
      <w:keepNext/>
      <w:keepLines/>
      <w:numPr>
        <w:ilvl w:val="1"/>
        <w:numId w:val="7"/>
      </w:numPr>
      <w:spacing w:after="360"/>
      <w:outlineLvl w:val="1"/>
    </w:pPr>
    <w:rPr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numPr>
        <w:ilvl w:val="2"/>
        <w:numId w:val="7"/>
      </w:numPr>
      <w:spacing w:before="320" w:after="80"/>
      <w:outlineLvl w:val="2"/>
    </w:pPr>
    <w:rPr>
      <w:color w:val="434343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numPr>
        <w:ilvl w:val="3"/>
        <w:numId w:val="7"/>
      </w:numPr>
      <w:tabs>
        <w:tab w:val="num" w:pos="360"/>
      </w:tabs>
      <w:spacing w:before="280" w:after="80"/>
      <w:ind w:left="0" w:firstLine="709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7"/>
      </w:numPr>
      <w:tabs>
        <w:tab w:val="num" w:pos="360"/>
      </w:tabs>
      <w:spacing w:before="240" w:after="80"/>
      <w:ind w:left="0" w:firstLine="709"/>
      <w:outlineLvl w:val="4"/>
    </w:pPr>
    <w:rPr>
      <w:color w:val="66666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7"/>
      </w:numPr>
      <w:tabs>
        <w:tab w:val="num" w:pos="360"/>
      </w:tabs>
      <w:spacing w:before="240" w:after="80"/>
      <w:ind w:left="0" w:firstLine="709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4E26"/>
    <w:pPr>
      <w:keepNext/>
      <w:keepLines/>
      <w:numPr>
        <w:ilvl w:val="6"/>
        <w:numId w:val="7"/>
      </w:numPr>
      <w:tabs>
        <w:tab w:val="num" w:pos="360"/>
      </w:tabs>
      <w:spacing w:before="40"/>
      <w:ind w:left="0" w:firstLine="709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4E26"/>
    <w:pPr>
      <w:keepNext/>
      <w:keepLines/>
      <w:numPr>
        <w:ilvl w:val="7"/>
        <w:numId w:val="7"/>
      </w:numPr>
      <w:tabs>
        <w:tab w:val="num" w:pos="360"/>
      </w:tabs>
      <w:spacing w:before="40"/>
      <w:ind w:left="0" w:firstLine="709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4E26"/>
    <w:pPr>
      <w:keepNext/>
      <w:keepLines/>
      <w:numPr>
        <w:ilvl w:val="8"/>
        <w:numId w:val="7"/>
      </w:numPr>
      <w:tabs>
        <w:tab w:val="num" w:pos="360"/>
      </w:tabs>
      <w:spacing w:before="40"/>
      <w:ind w:left="0" w:firstLine="709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7">
    <w:name w:val="Plain Text"/>
    <w:basedOn w:val="a"/>
    <w:link w:val="a8"/>
    <w:uiPriority w:val="99"/>
    <w:unhideWhenUsed/>
    <w:rsid w:val="00226212"/>
    <w:pPr>
      <w:spacing w:line="240" w:lineRule="auto"/>
    </w:pPr>
    <w:rPr>
      <w:rFonts w:ascii="Consolas" w:eastAsiaTheme="minorHAnsi" w:hAnsi="Consolas" w:cstheme="minorBidi"/>
      <w:kern w:val="2"/>
      <w:sz w:val="21"/>
      <w:szCs w:val="21"/>
      <w:lang w:val="ru-RU" w:eastAsia="en-US"/>
      <w14:ligatures w14:val="standardContextual"/>
    </w:rPr>
  </w:style>
  <w:style w:type="character" w:customStyle="1" w:styleId="a8">
    <w:name w:val="Текст Знак"/>
    <w:basedOn w:val="a0"/>
    <w:link w:val="a7"/>
    <w:uiPriority w:val="99"/>
    <w:rsid w:val="00226212"/>
    <w:rPr>
      <w:rFonts w:ascii="Consolas" w:eastAsiaTheme="minorHAnsi" w:hAnsi="Consolas" w:cstheme="minorBidi"/>
      <w:kern w:val="2"/>
      <w:sz w:val="21"/>
      <w:szCs w:val="21"/>
      <w:lang w:val="ru-RU" w:eastAsia="en-US"/>
      <w14:ligatures w14:val="standardContextual"/>
    </w:rPr>
  </w:style>
  <w:style w:type="paragraph" w:styleId="a9">
    <w:name w:val="List Paragraph"/>
    <w:basedOn w:val="a"/>
    <w:uiPriority w:val="34"/>
    <w:qFormat/>
    <w:rsid w:val="004B60C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101056"/>
    <w:rPr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F475A0"/>
    <w:rPr>
      <w:rFonts w:ascii="Times New Roman" w:hAnsi="Times New Roman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59A3"/>
    <w:rPr>
      <w:rFonts w:ascii="Times New Roman" w:hAnsi="Times New Roman"/>
      <w:color w:val="434343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59A3"/>
    <w:rPr>
      <w:rFonts w:ascii="Times New Roman" w:hAnsi="Times New Roman"/>
      <w:color w:val="666666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0559A3"/>
    <w:rPr>
      <w:rFonts w:ascii="Times New Roman" w:hAnsi="Times New Roman"/>
      <w:color w:val="666666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559A3"/>
    <w:rPr>
      <w:rFonts w:ascii="Times New Roman" w:hAnsi="Times New Roman"/>
      <w:i/>
      <w:color w:val="666666"/>
      <w:sz w:val="28"/>
    </w:rPr>
  </w:style>
  <w:style w:type="character" w:customStyle="1" w:styleId="a4">
    <w:name w:val="Заголовок Знак"/>
    <w:basedOn w:val="a0"/>
    <w:link w:val="a3"/>
    <w:uiPriority w:val="10"/>
    <w:rsid w:val="000559A3"/>
    <w:rPr>
      <w:rFonts w:ascii="Times New Roman" w:hAnsi="Times New Roman"/>
      <w:sz w:val="52"/>
      <w:szCs w:val="52"/>
    </w:rPr>
  </w:style>
  <w:style w:type="character" w:customStyle="1" w:styleId="a6">
    <w:name w:val="Подзаголовок Знак"/>
    <w:basedOn w:val="a0"/>
    <w:link w:val="a5"/>
    <w:uiPriority w:val="11"/>
    <w:rsid w:val="000559A3"/>
    <w:rPr>
      <w:rFonts w:ascii="Times New Roman" w:hAnsi="Times New Roman"/>
      <w:color w:val="666666"/>
      <w:sz w:val="30"/>
      <w:szCs w:val="30"/>
    </w:rPr>
  </w:style>
  <w:style w:type="paragraph" w:styleId="aa">
    <w:name w:val="No Spacing"/>
    <w:uiPriority w:val="1"/>
    <w:qFormat/>
    <w:rsid w:val="00AA572A"/>
    <w:pPr>
      <w:spacing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ab">
    <w:name w:val="header"/>
    <w:basedOn w:val="a"/>
    <w:link w:val="ac"/>
    <w:uiPriority w:val="99"/>
    <w:unhideWhenUsed/>
    <w:rsid w:val="0097360F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97360F"/>
    <w:rPr>
      <w:rFonts w:ascii="Times New Roman" w:hAnsi="Times New Roman"/>
      <w:sz w:val="28"/>
    </w:rPr>
  </w:style>
  <w:style w:type="paragraph" w:styleId="ad">
    <w:name w:val="footer"/>
    <w:basedOn w:val="a"/>
    <w:link w:val="ae"/>
    <w:uiPriority w:val="99"/>
    <w:unhideWhenUsed/>
    <w:rsid w:val="0097360F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97360F"/>
    <w:rPr>
      <w:rFonts w:ascii="Times New Roman" w:hAnsi="Times New Roman"/>
      <w:sz w:val="28"/>
    </w:rPr>
  </w:style>
  <w:style w:type="paragraph" w:styleId="HTML">
    <w:name w:val="HTML Preformatted"/>
    <w:basedOn w:val="a"/>
    <w:link w:val="HTML0"/>
    <w:uiPriority w:val="99"/>
    <w:unhideWhenUsed/>
    <w:rsid w:val="009719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9719CD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y2iqfc">
    <w:name w:val="y2iqfc"/>
    <w:basedOn w:val="a0"/>
    <w:rsid w:val="009719CD"/>
  </w:style>
  <w:style w:type="character" w:styleId="af">
    <w:name w:val="Placeholder Text"/>
    <w:basedOn w:val="a0"/>
    <w:uiPriority w:val="99"/>
    <w:semiHidden/>
    <w:rsid w:val="00307111"/>
    <w:rPr>
      <w:color w:val="666666"/>
    </w:rPr>
  </w:style>
  <w:style w:type="paragraph" w:styleId="af0">
    <w:name w:val="TOC Heading"/>
    <w:basedOn w:val="1"/>
    <w:next w:val="a"/>
    <w:uiPriority w:val="39"/>
    <w:unhideWhenUsed/>
    <w:qFormat/>
    <w:rsid w:val="00530B43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Cs w:val="32"/>
      <w:lang w:val="ru-RU"/>
    </w:rPr>
  </w:style>
  <w:style w:type="character" w:customStyle="1" w:styleId="70">
    <w:name w:val="Заголовок 7 Знак"/>
    <w:basedOn w:val="a0"/>
    <w:link w:val="7"/>
    <w:uiPriority w:val="9"/>
    <w:semiHidden/>
    <w:rsid w:val="00E34E26"/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34E2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E34E2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"/>
    <w:next w:val="a"/>
    <w:autoRedefine/>
    <w:uiPriority w:val="39"/>
    <w:unhideWhenUsed/>
    <w:rsid w:val="00E34E26"/>
    <w:pPr>
      <w:spacing w:after="100"/>
    </w:pPr>
  </w:style>
  <w:style w:type="character" w:styleId="af1">
    <w:name w:val="Hyperlink"/>
    <w:basedOn w:val="a0"/>
    <w:uiPriority w:val="99"/>
    <w:unhideWhenUsed/>
    <w:rsid w:val="00E34E26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E34E26"/>
    <w:pPr>
      <w:spacing w:after="100"/>
      <w:ind w:left="280"/>
    </w:pPr>
  </w:style>
  <w:style w:type="paragraph" w:styleId="af2">
    <w:name w:val="caption"/>
    <w:basedOn w:val="a"/>
    <w:next w:val="a"/>
    <w:uiPriority w:val="35"/>
    <w:unhideWhenUsed/>
    <w:qFormat/>
    <w:rsid w:val="00E34E26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af3">
    <w:name w:val="Таблица"/>
    <w:basedOn w:val="a"/>
    <w:link w:val="af4"/>
    <w:qFormat/>
    <w:rsid w:val="005C473F"/>
    <w:pPr>
      <w:framePr w:hSpace="180" w:wrap="around" w:vAnchor="text" w:hAnchor="margin" w:y="-27"/>
      <w:widowControl w:val="0"/>
      <w:pBdr>
        <w:top w:val="nil"/>
        <w:left w:val="nil"/>
        <w:bottom w:val="nil"/>
        <w:right w:val="nil"/>
        <w:between w:val="nil"/>
      </w:pBdr>
      <w:shd w:val="clear" w:color="auto" w:fill="FFFFFF" w:themeFill="background1"/>
      <w:spacing w:line="240" w:lineRule="auto"/>
      <w:ind w:firstLine="0"/>
      <w:jc w:val="center"/>
    </w:pPr>
    <w:rPr>
      <w:rFonts w:cs="Times New Roman"/>
      <w:iCs/>
      <w:sz w:val="24"/>
      <w:szCs w:val="28"/>
    </w:rPr>
  </w:style>
  <w:style w:type="character" w:customStyle="1" w:styleId="af4">
    <w:name w:val="Таблица Знак"/>
    <w:basedOn w:val="a0"/>
    <w:link w:val="af3"/>
    <w:rsid w:val="005C473F"/>
    <w:rPr>
      <w:rFonts w:ascii="Times New Roman" w:hAnsi="Times New Roman" w:cs="Times New Roman"/>
      <w:iCs/>
      <w:sz w:val="24"/>
      <w:szCs w:val="28"/>
      <w:shd w:val="clear" w:color="auto" w:fill="FFFFFF" w:themeFill="background1"/>
    </w:rPr>
  </w:style>
  <w:style w:type="paragraph" w:customStyle="1" w:styleId="af5">
    <w:name w:val="Рисунок"/>
    <w:basedOn w:val="a"/>
    <w:link w:val="af6"/>
    <w:qFormat/>
    <w:rsid w:val="005422A7"/>
    <w:pPr>
      <w:spacing w:line="240" w:lineRule="auto"/>
      <w:ind w:firstLine="0"/>
      <w:jc w:val="center"/>
    </w:pPr>
    <w:rPr>
      <w:rFonts w:eastAsia="Times New Roman" w:cs="Times New Roman"/>
      <w:iCs/>
      <w:sz w:val="24"/>
      <w:szCs w:val="26"/>
      <w:lang w:val="ru-RU"/>
    </w:rPr>
  </w:style>
  <w:style w:type="character" w:customStyle="1" w:styleId="af6">
    <w:name w:val="Рисунок Знак"/>
    <w:basedOn w:val="a0"/>
    <w:link w:val="af5"/>
    <w:rsid w:val="005422A7"/>
    <w:rPr>
      <w:rFonts w:ascii="Times New Roman" w:eastAsia="Times New Roman" w:hAnsi="Times New Roman" w:cs="Times New Roman"/>
      <w:iCs/>
      <w:sz w:val="24"/>
      <w:szCs w:val="2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6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7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1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0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0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95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4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8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7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8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6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7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1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8627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2329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02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1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1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5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1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23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8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75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0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8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5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35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6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7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8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4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751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5737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89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9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5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4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7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35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1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99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0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4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9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6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3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3500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3601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B66A648-4E4D-44EC-8CE5-ED75818CB884}">
  <we:reference id="wa104382081" version="1.55.1.0" store="ru-RU" storeType="OMEX"/>
  <we:alternateReferences>
    <we:reference id="wa104382081" version="1.55.1.0" store="" storeType="OMEX"/>
  </we:alternateReferences>
  <we:properties>
    <we:property name="MENDELEY_CITATIONS" value="[{&quot;citationID&quot;:&quot;MENDELEY_CITATION_9959e9a3-2821-453f-adda-5c5aaa994a38&quot;,&quot;properties&quot;:{&quot;noteIndex&quot;:0},&quot;isEdited&quot;:false,&quot;manualOverride&quot;:{&quot;isManuallyOverridden&quot;:false,&quot;citeprocText&quot;:&quot;[1]&quot;,&quot;manualOverrideText&quot;:&quot;&quot;},&quot;citationTag&quot;:&quot;MENDELEY_CITATION_v3_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&quot;,&quot;citationItems&quot;:[{&quot;id&quot;:&quot;7b5ad475-a44d-3a82-aed1-32fed49d24b3&quot;,&quot;itemData&quot;:{&quot;type&quot;:&quot;book&quot;,&quot;id&quot;:&quot;7b5ad475-a44d-3a82-aed1-32fed49d24b3&quot;,&quot;title&quot;:&quot;Расчет  тепловой  схемы  газотурбинной  установки&quot;,&quot;author&quot;:[{&quot;family&quot;:&quot;Барсков&quot;,&quot;given&quot;:&quot;В. В.&quot;,&quot;parse-names&quot;:false,&quot;dropping-particle&quot;:&quot;&quot;,&quot;non-dropping-particle&quot;:&quot;&quot;},{&quot;family&quot;:&quot;Забелин&quot;,&quot;given&quot;:&quot;Н. А.&quot;,&quot;parse-names&quot;:false,&quot;dropping-particle&quot;:&quot;&quot;,&quot;non-dropping-particle&quot;:&quot;&quot;},{&quot;family&quot;:&quot;Раков&quot;,&quot;given&quot;:&quot;Г. Л.&quot;,&quot;parse-names&quot;:false,&quot;dropping-particle&quot;:&quot;&quot;,&quot;non-dropping-particle&quot;:&quot;&quot;},{&quot;family&quot;:&quot;Рассохин&quot;,&quot;given&quot;:&quot;В. А.&quot;,&quot;parse-names&quot;:false,&quot;dropping-particle&quot;:&quot;&quot;,&quot;non-dropping-particle&quot;:&quot;&quot;},{&quot;family&quot;:&quot;Фокин&quot;,&quot;given&quot;:&quot;Г. А.&quot;,&quot;parse-names&quot;:false,&quot;dropping-particle&quot;:&quot;&quot;,&quot;non-dropping-particle&quot;:&quot;&quot;},{&quot;family&quot;:&quot;Беседин&quot;,&quot;given&quot;:&quot;С. Н.&quot;,&quot;parse-names&quot;:false,&quot;dropping-particle&quot;:&quot;&quot;,&quot;non-dropping-particle&quot;:&quot;&quot;}],&quot;issued&quot;:{&quot;date-parts&quot;:[[2018]]},&quot;publisher-place&quot;:&quot;Санкт-Петербург&quot;,&quot;number-of-pages&quot;:&quot;1-37&quot;,&quot;container-title-short&quot;:&quot;&quot;},&quot;isTemporary&quot;:false}]},{&quot;citationID&quot;:&quot;MENDELEY_CITATION_4508db77-0b46-469f-8bb0-7bfc8b3a3f4a&quot;,&quot;properties&quot;:{&quot;noteIndex&quot;:0},&quot;isEdited&quot;:false,&quot;manualOverride&quot;:{&quot;isManuallyOverridden&quot;:false,&quot;citeprocText&quot;:&quot;[3]&quot;,&quot;manualOverrideText&quot;:&quot;&quot;},&quot;citationTag&quot;:&quot;MENDELEY_CITATION_v3_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&quot;,&quot;citationItems&quot;:[{&quot;id&quot;:&quot;833e353c-7c82-3afe-8a65-27d5407c3465&quot;,&quot;itemData&quot;:{&quot;type&quot;:&quot;book&quot;,&quot;id&quot;:&quot;833e353c-7c82-3afe-8a65-27d5407c3465&quot;,&quot;title&quot;:&quot;\&quot; Теория и расчет турбокомпрессоров\&quot;. Учебное пособие . Л. , Машиностроение&quot;,&quot;author&quot;:[{&quot;family&quot;:&quot;Подобуев&quot;,&quot;given&quot;:&quot;Ю.С. Аксенов, С.А.&quot;,&quot;parse-names&quot;:false,&quot;dropping-particle&quot;:&quot;&quot;,&quot;non-dropping-particle&quot;:&quot;&quot;}],&quot;issued&quot;:{&quot;date-parts&quot;:[[1970]]},&quot;publisher-place&quot;:&quot;Санкт-Петербург&quot;,&quot;number-of-pages&quot;:&quot;1&quot;,&quot;container-title-short&quot;:&quot;&quot;},&quot;isTemporary&quot;:false}]},{&quot;citationID&quot;:&quot;MENDELEY_CITATION_4bf76ae8-de18-4bca-a67d-662f5aef7556&quot;,&quot;properties&quot;:{&quot;noteIndex&quot;:0},&quot;isEdited&quot;:false,&quot;manualOverride&quot;:{&quot;isManuallyOverridden&quot;:false,&quot;citeprocText&quot;:&quot;[2]&quot;,&quot;manualOverrideText&quot;:&quot;&quot;},&quot;citationTag&quot;:&quot;MENDELEY_CITATION_v3_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&quot;,&quot;citationItems&quot;:[{&quot;id&quot;:&quot;e3beb18d-adcb-322c-90c8-f763cbd6f524&quot;,&quot;itemData&quot;:{&quot;type&quot;:&quot;book&quot;,&quot;id&quot;:&quot;e3beb18d-adcb-322c-90c8-f763cbd6f524&quot;,&quot;title&quot;:&quot;МАТЕМАТИЧЕСКИЕ МОДЕЛИ ПРОТОЧНЫХ ЧАСТЕЙ В ПРОЕКТИРОВОЧНЫХ ГАЗОДИНАМИЧЕСКИХ РАСЧЁТАХ ОСЕВЫХ ТЕПЛОВЫХ ТУРБИН НА ЭВМ&quot;,&quot;author&quot;:[{&quot;family&quot;:&quot;Лапшин&quot;,&quot;given&quot;:&quot;К.Л&quot;,&quot;parse-names&quot;:false,&quot;dropping-particle&quot;:&quot;&quot;,&quot;non-dropping-particle&quot;:&quot;&quot;}],&quot;issued&quot;:{&quot;date-parts&quot;:[[2014]]},&quot;publisher-place&quot;:&quot;Санкт-Петербург&quot;,&quot;number-of-pages&quot;:&quot;1-61&quot;,&quot;container-title-short&quot;:&quot;&quot;},&quot;isTemporary&quot;:false}]}]"/>
    <we:property name="MENDELEY_CITATIONS_LOCALE_CODE" value="&quot;ru-RU&quot;"/>
    <we:property name="MENDELEY_CITATIONS_STYLE" value="{&quot;id&quot;:&quot;https://www.zotero.org/styles/gost-r-7-0-5-2008-numeric-alphabetical&quot;,&quot;title&quot;:&quot;Russian GOST R 7.0.5-2008 (numeric, sorted alphabetically, Ру́сский)&quot;,&quot;format&quot;:&quot;numeric&quot;,&quot;defaultLocale&quot;:&quot;ru-RU&quot;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62B42E77-4643-47F6-95D2-C97181B62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513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Никита Пиюренко;Buba</dc:creator>
  <cp:lastModifiedBy>Пиюренко Никита Сергеевич</cp:lastModifiedBy>
  <cp:revision>19</cp:revision>
  <cp:lastPrinted>2024-11-14T09:39:00Z</cp:lastPrinted>
  <dcterms:created xsi:type="dcterms:W3CDTF">2025-03-06T22:35:00Z</dcterms:created>
  <dcterms:modified xsi:type="dcterms:W3CDTF">2025-04-08T20:02:00Z</dcterms:modified>
</cp:coreProperties>
</file>