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EB" w:rsidRDefault="003D7DEB">
      <w:bookmarkStart w:id="0" w:name="_GoBack"/>
      <w:bookmarkEnd w:id="0"/>
    </w:p>
    <w:p w:rsidR="003C1CEB" w:rsidRDefault="003C1CEB"/>
    <w:p w:rsidR="003C1CEB" w:rsidRDefault="003C1CEB">
      <w:r w:rsidRPr="00FF4299">
        <w:rPr>
          <w:rFonts w:asciiTheme="majorHAnsi" w:hAnsiTheme="majorHAnsi" w:cstheme="majorHAnsi"/>
          <w:noProof/>
          <w:sz w:val="22"/>
          <w:lang w:eastAsia="en-IN"/>
        </w:rPr>
        <w:drawing>
          <wp:inline distT="0" distB="0" distL="0" distR="0" wp14:anchorId="2A3B1F32" wp14:editId="39289D8D">
            <wp:extent cx="57150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e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212" cy="14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EB" w:rsidRDefault="003C1CEB"/>
    <w:p w:rsidR="003C1CEB" w:rsidRDefault="003C1CEB"/>
    <w:p w:rsidR="003C1CEB" w:rsidRPr="004B14E4" w:rsidRDefault="004D2B6C" w:rsidP="003C1CEB">
      <w:pPr>
        <w:jc w:val="center"/>
        <w:rPr>
          <w:b/>
          <w:color w:val="002060"/>
          <w:sz w:val="40"/>
        </w:rPr>
      </w:pPr>
      <w:r w:rsidRPr="004B14E4">
        <w:rPr>
          <w:b/>
          <w:color w:val="002060"/>
          <w:sz w:val="40"/>
        </w:rPr>
        <w:t>Application Server - Tomcat</w:t>
      </w:r>
      <w:proofErr w:type="gramStart"/>
      <w:r w:rsidRPr="004B14E4">
        <w:rPr>
          <w:b/>
          <w:color w:val="002060"/>
          <w:sz w:val="40"/>
        </w:rPr>
        <w:t>,  Zookeeper</w:t>
      </w:r>
      <w:proofErr w:type="gramEnd"/>
      <w:r w:rsidRPr="004B14E4">
        <w:rPr>
          <w:b/>
          <w:color w:val="002060"/>
          <w:sz w:val="40"/>
        </w:rPr>
        <w:t xml:space="preserve"> and </w:t>
      </w:r>
      <w:proofErr w:type="spellStart"/>
      <w:r w:rsidRPr="004B14E4">
        <w:rPr>
          <w:b/>
          <w:color w:val="002060"/>
          <w:sz w:val="40"/>
        </w:rPr>
        <w:t>Solr</w:t>
      </w:r>
      <w:proofErr w:type="spellEnd"/>
    </w:p>
    <w:p w:rsidR="003C1CEB" w:rsidRDefault="003C1CEB" w:rsidP="003C1CEB">
      <w:pPr>
        <w:jc w:val="center"/>
        <w:rPr>
          <w:b/>
          <w:color w:val="0070C0"/>
          <w:sz w:val="40"/>
        </w:rPr>
      </w:pPr>
    </w:p>
    <w:p w:rsidR="003C1CEB" w:rsidRDefault="003C1CEB" w:rsidP="003C1CEB">
      <w:pPr>
        <w:jc w:val="center"/>
        <w:rPr>
          <w:sz w:val="32"/>
        </w:rPr>
      </w:pPr>
      <w:r w:rsidRPr="003C1CEB">
        <w:rPr>
          <w:sz w:val="32"/>
        </w:rPr>
        <w:t>December 4</w:t>
      </w: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sdt>
      <w:sdtPr>
        <w:rPr>
          <w:color w:val="1F4D78" w:themeColor="accent1" w:themeShade="7F"/>
          <w:sz w:val="20"/>
          <w:szCs w:val="20"/>
        </w:rPr>
        <w:id w:val="-700626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023" w:rsidRDefault="00637023" w:rsidP="00637023">
          <w:pPr>
            <w:pStyle w:val="TOCHeading"/>
          </w:pPr>
          <w:r>
            <w:t>Contents</w:t>
          </w:r>
        </w:p>
        <w:p w:rsidR="00637023" w:rsidRPr="00637023" w:rsidRDefault="00637023" w:rsidP="006A7306">
          <w:pPr>
            <w:pStyle w:val="Heading3"/>
            <w:rPr>
              <w:lang w:val="en-US"/>
            </w:rPr>
          </w:pPr>
          <w:r w:rsidRPr="00637023">
            <w:rPr>
              <w:lang w:val="en-US"/>
            </w:rPr>
            <w:t>Application Server - Tomcat, Zookeeper and Solr</w:t>
          </w:r>
          <w:r w:rsidR="00C81AF7">
            <w:rPr>
              <w:lang w:val="en-US"/>
            </w:rPr>
            <w:t xml:space="preserve"> </w:t>
          </w:r>
        </w:p>
      </w:sdtContent>
    </w:sdt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3C1CEB" w:rsidRDefault="003C1CEB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C818EF" w:rsidRDefault="00C818EF" w:rsidP="003C1CEB">
      <w:pPr>
        <w:jc w:val="center"/>
        <w:rPr>
          <w:sz w:val="32"/>
        </w:rPr>
      </w:pPr>
    </w:p>
    <w:p w:rsidR="00637023" w:rsidRPr="006A7306" w:rsidRDefault="00C81AF7" w:rsidP="00C81AF7">
      <w:pPr>
        <w:pStyle w:val="Heading3"/>
        <w:rPr>
          <w:b/>
          <w:sz w:val="24"/>
        </w:rPr>
      </w:pPr>
      <w:r w:rsidRPr="006A7306">
        <w:rPr>
          <w:b/>
          <w:sz w:val="24"/>
        </w:rPr>
        <w:t>SOP- APpserver (Tomcat)</w:t>
      </w:r>
    </w:p>
    <w:p w:rsidR="00C818EF" w:rsidRDefault="00C818EF" w:rsidP="00C818EF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Tomcat runs under supervisor in the RSDMT App servers.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#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supervisorctl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status|stop|start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tomcat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The supervisor configuration file is: /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etc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/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supervisord.d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/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tomcat.conf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Tail the logs (tail -f /opt/tomcat/logs/*.log) and verify listening on ports 8080, 8443 after restart.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The relevant log files are the following in /opt/tomcat/logs/ </w:t>
      </w:r>
    </w:p>
    <w:p w:rsidR="00C81AF7" w:rsidRPr="00C81AF7" w:rsidRDefault="00C81AF7" w:rsidP="00C81AF7">
      <w:pPr>
        <w:numPr>
          <w:ilvl w:val="0"/>
          <w:numId w:val="6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localhost.YYYY-MM-DD.log </w:t>
      </w:r>
    </w:p>
    <w:p w:rsidR="00C81AF7" w:rsidRPr="00C81AF7" w:rsidRDefault="00C81AF7" w:rsidP="00C81AF7">
      <w:pPr>
        <w:numPr>
          <w:ilvl w:val="0"/>
          <w:numId w:val="6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catalina.YYYY-MM-DD.log </w:t>
      </w:r>
    </w:p>
    <w:p w:rsidR="00C81AF7" w:rsidRPr="00C81AF7" w:rsidRDefault="00C81AF7" w:rsidP="00C81AF7">
      <w:pPr>
        <w:numPr>
          <w:ilvl w:val="0"/>
          <w:numId w:val="6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govapps.log </w:t>
      </w:r>
    </w:p>
    <w:p w:rsidR="00C81AF7" w:rsidRPr="00C81AF7" w:rsidRDefault="00C81AF7" w:rsidP="00C81AF7">
      <w:pPr>
        <w:numPr>
          <w:ilvl w:val="0"/>
          <w:numId w:val="6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rsdglass.log </w:t>
      </w:r>
    </w:p>
    <w:p w:rsidR="00C81AF7" w:rsidRPr="00C81AF7" w:rsidRDefault="00C81AF7" w:rsidP="00C81AF7">
      <w:pPr>
        <w:numPr>
          <w:ilvl w:val="0"/>
          <w:numId w:val="6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rsdpolicymanager.log </w:t>
      </w:r>
    </w:p>
    <w:p w:rsidR="00C81AF7" w:rsidRPr="00C81AF7" w:rsidRDefault="00C81AF7" w:rsidP="00C81AF7">
      <w:pPr>
        <w:numPr>
          <w:ilvl w:val="0"/>
          <w:numId w:val="6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stdout.log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Tomcat status script for CPU, Memory usage and Thread Usage is</w:t>
      </w:r>
      <w:proofErr w:type="gram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  /</w:t>
      </w:r>
      <w:proofErr w:type="gram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opt/scripts/TomcatState.sh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gram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echo</w:t>
      </w:r>
      <w:proofErr w:type="gram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'### Tomcat CPU &amp; Memory Usage ###'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ps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-e -o 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pid,uname,pcpu,pmem,comm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| head -1 &amp;&amp; 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ps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-e -o 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pid,uname,pcpu,pmem,comm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| grep java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gram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echo</w:t>
      </w:r>
      <w:proofErr w:type="gram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'### Tomcat Thread Count Usage ###'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gram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curl</w:t>
      </w:r>
      <w:proofErr w:type="gram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--silent --user 'sst-support:hXT7iO#BQ5Lk' </w:t>
      </w:r>
      <w:hyperlink r:id="rId9" w:history="1">
        <w:r w:rsidRPr="006A7306">
          <w:rPr>
            <w:rFonts w:ascii="Calibri" w:eastAsia="Times New Roman" w:hAnsi="Calibri" w:cs="Calibri"/>
            <w:color w:val="002060"/>
            <w:sz w:val="22"/>
            <w:u w:val="single"/>
            <w:lang w:eastAsia="en-IN"/>
          </w:rPr>
          <w:t>http://localhost:8080/manager/jmxproxy?qry=Catalina:name=%22http-bio-8443%22,type=ThreadPool</w:t>
        </w:r>
      </w:hyperlink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|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egrep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 xml:space="preserve"> '</w:t>
      </w:r>
      <w:proofErr w:type="spellStart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maxThreads|currentThreadCount|currentThreadsBusy</w:t>
      </w:r>
      <w:proofErr w:type="spellEnd"/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'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2"/>
          <w:lang w:eastAsia="en-IN"/>
        </w:rPr>
        <w:lastRenderedPageBreak/>
        <w:t>Or, VPN and use the following manager URL with the credentials: </w:t>
      </w:r>
    </w:p>
    <w:p w:rsidR="00C81AF7" w:rsidRPr="00C81AF7" w:rsidRDefault="005641AC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hyperlink r:id="rId10" w:history="1">
        <w:r w:rsidR="00C81AF7" w:rsidRPr="006A7306">
          <w:rPr>
            <w:rFonts w:ascii="Arial Narrow" w:eastAsia="Times New Roman" w:hAnsi="Arial Narrow" w:cs="Segoe UI"/>
            <w:color w:val="002060"/>
            <w:sz w:val="22"/>
            <w:u w:val="single"/>
            <w:lang w:eastAsia="en-IN"/>
          </w:rPr>
          <w:t>http://10.169.3.13:8080/manager/status</w:t>
        </w:r>
      </w:hyperlink>
      <w:r w:rsidR="00C81AF7" w:rsidRPr="006A7306">
        <w:rPr>
          <w:rFonts w:ascii="Calibri" w:eastAsia="Times New Roman" w:hAnsi="Calibri" w:cs="Calibri"/>
          <w:color w:val="002060"/>
          <w:sz w:val="22"/>
          <w:lang w:eastAsia="en-IN"/>
        </w:rPr>
        <w:t> </w:t>
      </w:r>
    </w:p>
    <w:p w:rsidR="00C81AF7" w:rsidRPr="00C81AF7" w:rsidRDefault="005641AC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hyperlink r:id="rId11" w:history="1">
        <w:r w:rsidR="00C81AF7" w:rsidRPr="006A7306">
          <w:rPr>
            <w:rFonts w:ascii="Arial Narrow" w:eastAsia="Times New Roman" w:hAnsi="Arial Narrow" w:cs="Segoe UI"/>
            <w:color w:val="002060"/>
            <w:sz w:val="22"/>
            <w:u w:val="single"/>
            <w:lang w:eastAsia="en-IN"/>
          </w:rPr>
          <w:t>http://10.169.3.123:8080/manager/status</w:t>
        </w:r>
      </w:hyperlink>
      <w:r w:rsidR="00C81AF7" w:rsidRPr="006A7306">
        <w:rPr>
          <w:rFonts w:ascii="Calibri" w:eastAsia="Times New Roman" w:hAnsi="Calibri" w:cs="Calibr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ID: 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sst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-support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PWD: hXT7iO#BQ5Lk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How to get a tomcat thread dump when you logged in as root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--&gt; execute the below command to get the tomcat thread dump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  root@us-rsdmt-prd-app1:/home/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mreddy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#</w:t>
      </w:r>
      <w:proofErr w:type="gram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  /</w:t>
      </w:r>
      <w:proofErr w:type="spellStart"/>
      <w:proofErr w:type="gram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usr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/java/latest/bin/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jstack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-F "PID of the tomcat" &gt; file.txt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gram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the</w:t>
      </w:r>
      <w:proofErr w:type="gram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above command you can execute even if you are in root access forcefully.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gram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use</w:t>
      </w:r>
      <w:proofErr w:type="gram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the below command to get the PID of tomcat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proofErr w:type="gram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ps</w:t>
      </w:r>
      <w:proofErr w:type="spellEnd"/>
      <w:proofErr w:type="gram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-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ef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| grep tomcat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gram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tail</w:t>
      </w:r>
      <w:proofErr w:type="gram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-f stdout.log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gram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you</w:t>
      </w:r>
      <w:proofErr w:type="gram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can see the tomcat completely up or not when you tail the stdout.log.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proofErr w:type="gramStart"/>
      <w:r w:rsidRPr="006A7306">
        <w:rPr>
          <w:rFonts w:ascii="Arial Narrow" w:eastAsia="Times New Roman" w:hAnsi="Arial Narrow" w:cs="Segoe UI"/>
          <w:b/>
          <w:bCs/>
          <w:color w:val="002060"/>
          <w:sz w:val="22"/>
          <w:lang w:eastAsia="en-IN"/>
        </w:rPr>
        <w:t>jute.maxbuffer</w:t>
      </w:r>
      <w:proofErr w:type="spellEnd"/>
      <w:proofErr w:type="gramEnd"/>
      <w:r w:rsidRPr="006A7306">
        <w:rPr>
          <w:rFonts w:ascii="Arial Narrow" w:eastAsia="Times New Roman" w:hAnsi="Arial Narrow" w:cs="Segoe UI"/>
          <w:b/>
          <w:bCs/>
          <w:color w:val="002060"/>
          <w:sz w:val="22"/>
          <w:lang w:eastAsia="en-IN"/>
        </w:rPr>
        <w:t xml:space="preserve"> </w:t>
      </w:r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should be set to 10485760. The property -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Djute.maxbuffer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=10485760 can be verified in the tomcat process (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ps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-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ef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| grep tomcat) and in the supervisor 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startup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 xml:space="preserve"> file (/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etc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/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supervisord.d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/</w:t>
      </w:r>
      <w:proofErr w:type="spellStart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tomcat.conf</w:t>
      </w:r>
      <w:proofErr w:type="spellEnd"/>
      <w:r w:rsidRPr="006A7306">
        <w:rPr>
          <w:rFonts w:ascii="Arial Narrow" w:eastAsia="Times New Roman" w:hAnsi="Arial Narrow" w:cs="Segoe UI"/>
          <w:color w:val="002060"/>
          <w:sz w:val="22"/>
          <w:lang w:eastAsia="en-IN"/>
        </w:rPr>
        <w:t>) </w:t>
      </w:r>
    </w:p>
    <w:p w:rsidR="00C81AF7" w:rsidRPr="006A7306" w:rsidRDefault="00C81AF7" w:rsidP="00C81AF7">
      <w:pPr>
        <w:pStyle w:val="paragraph"/>
        <w:textAlignment w:val="baseline"/>
        <w:rPr>
          <w:color w:val="002060"/>
          <w:sz w:val="28"/>
          <w:lang w:val="en-US"/>
        </w:rPr>
      </w:pPr>
      <w:proofErr w:type="spellStart"/>
      <w:r w:rsidRPr="006A7306">
        <w:rPr>
          <w:color w:val="002060"/>
          <w:sz w:val="28"/>
          <w:lang w:val="en-US"/>
        </w:rPr>
        <w:t>Hazelcast</w:t>
      </w:r>
      <w:proofErr w:type="spellEnd"/>
      <w:r w:rsidRPr="006A7306">
        <w:rPr>
          <w:color w:val="002060"/>
          <w:sz w:val="28"/>
          <w:lang w:val="en-US"/>
        </w:rPr>
        <w:t xml:space="preserve"> configuration </w:t>
      </w:r>
    </w:p>
    <w:p w:rsidR="00C81AF7" w:rsidRPr="006A7306" w:rsidRDefault="00C81AF7" w:rsidP="00C81AF7">
      <w:pPr>
        <w:pStyle w:val="paragraph"/>
        <w:textAlignment w:val="baseline"/>
        <w:rPr>
          <w:color w:val="002060"/>
          <w:sz w:val="28"/>
          <w:lang w:val="en-US"/>
        </w:rPr>
      </w:pPr>
      <w:r w:rsidRPr="006A7306">
        <w:rPr>
          <w:color w:val="002060"/>
          <w:sz w:val="28"/>
          <w:lang w:val="en-US"/>
        </w:rPr>
        <w:t xml:space="preserve"> Application clustering and caching is provided by </w:t>
      </w:r>
      <w:proofErr w:type="spellStart"/>
      <w:r w:rsidRPr="006A7306">
        <w:rPr>
          <w:color w:val="002060"/>
          <w:sz w:val="28"/>
          <w:lang w:val="en-US"/>
        </w:rPr>
        <w:t>Hazelcast</w:t>
      </w:r>
      <w:proofErr w:type="spellEnd"/>
      <w:r w:rsidRPr="006A7306">
        <w:rPr>
          <w:color w:val="002060"/>
          <w:sz w:val="28"/>
          <w:lang w:val="en-US"/>
        </w:rPr>
        <w:t xml:space="preserve">, an in-memory data grid software. Both app servers need to be added to the </w:t>
      </w:r>
      <w:proofErr w:type="spellStart"/>
      <w:r w:rsidRPr="006A7306">
        <w:rPr>
          <w:color w:val="002060"/>
          <w:sz w:val="28"/>
          <w:lang w:val="en-US"/>
        </w:rPr>
        <w:t>hazelcast</w:t>
      </w:r>
      <w:proofErr w:type="spellEnd"/>
      <w:r w:rsidRPr="006A7306">
        <w:rPr>
          <w:color w:val="002060"/>
          <w:sz w:val="28"/>
          <w:lang w:val="en-US"/>
        </w:rPr>
        <w:t xml:space="preserve"> Zookeeper configuration. </w:t>
      </w:r>
    </w:p>
    <w:p w:rsidR="00C81AF7" w:rsidRPr="006A7306" w:rsidRDefault="00C81AF7" w:rsidP="00C81AF7">
      <w:pPr>
        <w:pStyle w:val="paragraph"/>
        <w:textAlignment w:val="baseline"/>
        <w:rPr>
          <w:color w:val="002060"/>
          <w:sz w:val="28"/>
          <w:lang w:val="en-US"/>
        </w:rPr>
      </w:pPr>
      <w:r w:rsidRPr="006A7306">
        <w:rPr>
          <w:color w:val="002060"/>
          <w:sz w:val="28"/>
          <w:lang w:val="en-US"/>
        </w:rPr>
        <w:t>/</w:t>
      </w:r>
      <w:proofErr w:type="spellStart"/>
      <w:r w:rsidRPr="006A7306">
        <w:rPr>
          <w:color w:val="002060"/>
          <w:sz w:val="28"/>
          <w:lang w:val="en-US"/>
        </w:rPr>
        <w:t>rsd</w:t>
      </w:r>
      <w:proofErr w:type="spellEnd"/>
      <w:r w:rsidRPr="006A7306">
        <w:rPr>
          <w:color w:val="002060"/>
          <w:sz w:val="28"/>
          <w:lang w:val="en-US"/>
        </w:rPr>
        <w:t>/system/</w:t>
      </w:r>
      <w:proofErr w:type="spellStart"/>
      <w:r w:rsidRPr="006A7306">
        <w:rPr>
          <w:color w:val="002060"/>
          <w:sz w:val="28"/>
          <w:lang w:val="en-US"/>
        </w:rPr>
        <w:t>hazelcast</w:t>
      </w:r>
      <w:proofErr w:type="spellEnd"/>
      <w:r w:rsidRPr="006A7306">
        <w:rPr>
          <w:color w:val="002060"/>
          <w:sz w:val="28"/>
          <w:lang w:val="en-US"/>
        </w:rPr>
        <w:t>/network/join/</w:t>
      </w:r>
      <w:proofErr w:type="spellStart"/>
      <w:r w:rsidRPr="006A7306">
        <w:rPr>
          <w:color w:val="002060"/>
          <w:sz w:val="28"/>
          <w:lang w:val="en-US"/>
        </w:rPr>
        <w:t>tcpip</w:t>
      </w:r>
      <w:proofErr w:type="spellEnd"/>
      <w:r w:rsidRPr="006A7306">
        <w:rPr>
          <w:color w:val="002060"/>
          <w:sz w:val="28"/>
          <w:lang w:val="en-US"/>
        </w:rPr>
        <w:t xml:space="preserve">/enabled = true </w:t>
      </w:r>
    </w:p>
    <w:p w:rsidR="00C81AF7" w:rsidRPr="006A7306" w:rsidRDefault="00C81AF7" w:rsidP="00C81AF7">
      <w:pPr>
        <w:pStyle w:val="paragraph"/>
        <w:textAlignment w:val="baseline"/>
        <w:rPr>
          <w:color w:val="002060"/>
          <w:sz w:val="28"/>
          <w:lang w:val="en-US"/>
        </w:rPr>
      </w:pPr>
      <w:r w:rsidRPr="006A7306">
        <w:rPr>
          <w:color w:val="002060"/>
          <w:sz w:val="28"/>
          <w:lang w:val="en-US"/>
        </w:rPr>
        <w:t>/</w:t>
      </w:r>
      <w:proofErr w:type="spellStart"/>
      <w:r w:rsidRPr="006A7306">
        <w:rPr>
          <w:color w:val="002060"/>
          <w:sz w:val="28"/>
          <w:lang w:val="en-US"/>
        </w:rPr>
        <w:t>rsd</w:t>
      </w:r>
      <w:proofErr w:type="spellEnd"/>
      <w:r w:rsidRPr="006A7306">
        <w:rPr>
          <w:color w:val="002060"/>
          <w:sz w:val="28"/>
          <w:lang w:val="en-US"/>
        </w:rPr>
        <w:t>/system/</w:t>
      </w:r>
      <w:proofErr w:type="spellStart"/>
      <w:r w:rsidRPr="006A7306">
        <w:rPr>
          <w:color w:val="002060"/>
          <w:sz w:val="28"/>
          <w:lang w:val="en-US"/>
        </w:rPr>
        <w:t>hazelcast</w:t>
      </w:r>
      <w:proofErr w:type="spellEnd"/>
      <w:r w:rsidRPr="006A7306">
        <w:rPr>
          <w:color w:val="002060"/>
          <w:sz w:val="28"/>
          <w:lang w:val="en-US"/>
        </w:rPr>
        <w:t>/network/join/</w:t>
      </w:r>
      <w:proofErr w:type="spellStart"/>
      <w:r w:rsidRPr="006A7306">
        <w:rPr>
          <w:color w:val="002060"/>
          <w:sz w:val="28"/>
          <w:lang w:val="en-US"/>
        </w:rPr>
        <w:t>tcpip</w:t>
      </w:r>
      <w:proofErr w:type="spellEnd"/>
      <w:r w:rsidRPr="006A7306">
        <w:rPr>
          <w:color w:val="002060"/>
          <w:sz w:val="28"/>
          <w:lang w:val="en-US"/>
        </w:rPr>
        <w:t>/member = MLT</w:t>
      </w:r>
      <w:proofErr w:type="gramStart"/>
      <w:r w:rsidRPr="006A7306">
        <w:rPr>
          <w:color w:val="002060"/>
          <w:sz w:val="28"/>
          <w:lang w:val="en-US"/>
        </w:rPr>
        <w:t>,[</w:t>
      </w:r>
      <w:proofErr w:type="gramEnd"/>
      <w:r w:rsidRPr="006A7306">
        <w:rPr>
          <w:color w:val="002060"/>
          <w:sz w:val="28"/>
          <w:lang w:val="en-US"/>
        </w:rPr>
        <w:t xml:space="preserve">10.169.3.13,10.169.3.123] (Example from NA PRD with the IP addresses of App srv1 and srv2) </w:t>
      </w:r>
    </w:p>
    <w:p w:rsidR="00C81AF7" w:rsidRPr="006A7306" w:rsidRDefault="00C81AF7" w:rsidP="00C81AF7">
      <w:pPr>
        <w:pStyle w:val="paragraph"/>
        <w:textAlignment w:val="baseline"/>
        <w:rPr>
          <w:color w:val="002060"/>
          <w:sz w:val="28"/>
          <w:lang w:val="en-US"/>
        </w:rPr>
      </w:pPr>
    </w:p>
    <w:p w:rsidR="00C81AF7" w:rsidRPr="006A7306" w:rsidRDefault="00C81AF7" w:rsidP="00C81AF7">
      <w:pPr>
        <w:pStyle w:val="paragraph"/>
        <w:textAlignment w:val="baseline"/>
        <w:rPr>
          <w:color w:val="002060"/>
          <w:sz w:val="28"/>
          <w:lang w:val="en-US"/>
        </w:rPr>
      </w:pPr>
    </w:p>
    <w:p w:rsidR="00C81AF7" w:rsidRPr="006A7306" w:rsidRDefault="00C81AF7" w:rsidP="00C81AF7">
      <w:pPr>
        <w:pStyle w:val="paragraph"/>
        <w:textAlignment w:val="baseline"/>
        <w:rPr>
          <w:color w:val="002060"/>
          <w:sz w:val="28"/>
          <w:lang w:val="en-US"/>
        </w:rPr>
      </w:pPr>
      <w:r w:rsidRPr="006A7306">
        <w:rPr>
          <w:color w:val="002060"/>
          <w:sz w:val="28"/>
          <w:lang w:val="en-US"/>
        </w:rPr>
        <w:t xml:space="preserve"> The cache management page can be viewed at: https://commandig.govern.recall.com/RSDGlass/cacheManagement.jsp  </w:t>
      </w:r>
    </w:p>
    <w:p w:rsidR="00C81AF7" w:rsidRDefault="00C81AF7" w:rsidP="00C818EF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C81AF7" w:rsidRDefault="00C81AF7" w:rsidP="00C818EF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C81AF7" w:rsidRPr="006A7306" w:rsidRDefault="00C81AF7" w:rsidP="00C81AF7">
      <w:pPr>
        <w:pStyle w:val="Heading3"/>
        <w:rPr>
          <w:rStyle w:val="normaltextrun"/>
          <w:rFonts w:ascii="Calibri Light" w:hAnsi="Calibri Light" w:cs="Segoe UI"/>
          <w:b/>
          <w:sz w:val="40"/>
          <w:szCs w:val="40"/>
        </w:rPr>
      </w:pPr>
      <w:r w:rsidRPr="006A7306">
        <w:rPr>
          <w:rStyle w:val="normaltextrun"/>
          <w:rFonts w:ascii="Calibri Light" w:hAnsi="Calibri Light" w:cs="Segoe UI"/>
          <w:b/>
          <w:sz w:val="40"/>
          <w:szCs w:val="40"/>
        </w:rPr>
        <w:t>SOP – Zookeeper</w:t>
      </w:r>
    </w:p>
    <w:p w:rsidR="00C81AF7" w:rsidRDefault="00C81AF7" w:rsidP="00C81AF7"/>
    <w:p w:rsidR="00C81AF7" w:rsidRPr="006A7306" w:rsidRDefault="00C81AF7" w:rsidP="00C81AF7">
      <w:pPr>
        <w:rPr>
          <w:sz w:val="22"/>
        </w:rPr>
      </w:pP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#/opt/zookeeper/bin/zkServer.sh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status|stop|start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Run as user '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zkadmin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'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Stop/Start one at a time. Majority of the ensemble (2 out of 3) servers should be up for the ZK cluster to be up.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 Do not use service zookeeper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stop|start|status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It may take several minutes for the server to be up when the transaction log and snapshots size is large. Keep checking the status until it registers as a Follower/Leader in the ensemble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Config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file: /opt/zookeeper/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conf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zoo.cfg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The properties modified from default values are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initLimit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which is set to</w:t>
      </w:r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 100</w:t>
      </w:r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  and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maxClientCnxns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to 250 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JVM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params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,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jute.maxbuffer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and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apminsight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are set in /opt/zookeeper/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conf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java.env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Zookeeper Client: /opt/zookeeper/bin/zkCli.sh </w:t>
      </w:r>
    </w:p>
    <w:p w:rsidR="00C81AF7" w:rsidRPr="00C81AF7" w:rsidRDefault="00C81AF7" w:rsidP="00C81AF7">
      <w:pPr>
        <w:numPr>
          <w:ilvl w:val="0"/>
          <w:numId w:val="7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nodes: ls 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live_nodes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</w:p>
    <w:p w:rsidR="00C81AF7" w:rsidRPr="00C81AF7" w:rsidRDefault="00C81AF7" w:rsidP="00C81AF7">
      <w:pPr>
        <w:numPr>
          <w:ilvl w:val="0"/>
          <w:numId w:val="7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Overseer Queue: ls 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/overseer/queue </w:t>
      </w:r>
    </w:p>
    <w:p w:rsidR="00C81AF7" w:rsidRPr="00C81AF7" w:rsidRDefault="00C81AF7" w:rsidP="00C81AF7">
      <w:pPr>
        <w:numPr>
          <w:ilvl w:val="0"/>
          <w:numId w:val="7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Clusterstate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: get 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clusterstate.json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</w:p>
    <w:p w:rsidR="00C81AF7" w:rsidRPr="00C81AF7" w:rsidRDefault="00C81AF7" w:rsidP="00C81AF7">
      <w:pPr>
        <w:numPr>
          <w:ilvl w:val="0"/>
          <w:numId w:val="7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Configs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and Collections: get 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configs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and get 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/collections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 Data Directory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Cleanup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: To be run as a nightly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cron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. To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cleanup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transaction logs and snapshots.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/opt/zookeeper/bin/zkCleanup.sh -n 10 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Monitoring with 4 letter words: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lastRenderedPageBreak/>
        <w:t>ruok</w:t>
      </w:r>
      <w:proofErr w:type="spellEnd"/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- Tests if server is running in a non-error state. The server will respond with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imok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if it is running. Otherwise it will not respond at all.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#echo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ruok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| </w:t>
      </w:r>
      <w:proofErr w:type="spellStart"/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nc</w:t>
      </w:r>
      <w:proofErr w:type="spellEnd"/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localhost 2181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envi</w:t>
      </w:r>
      <w:proofErr w:type="spellEnd"/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- Print details about serving environment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stat</w:t>
      </w:r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- Brief details of the server and connected clients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conf</w:t>
      </w:r>
      <w:proofErr w:type="spellEnd"/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- details about serving configuration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srvr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-</w:t>
      </w:r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Details of the server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mntr</w:t>
      </w:r>
      <w:proofErr w:type="spellEnd"/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- List of variables to monitor health of the cluster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Ref: </w:t>
      </w:r>
      <w:hyperlink r:id="rId12" w:history="1">
        <w:r w:rsidRPr="006A7306">
          <w:rPr>
            <w:rFonts w:ascii="Calibri" w:eastAsia="Times New Roman" w:hAnsi="Calibri" w:cs="Calibri"/>
            <w:color w:val="002060"/>
            <w:sz w:val="24"/>
            <w:szCs w:val="22"/>
            <w:u w:val="single"/>
            <w:lang w:eastAsia="en-IN"/>
          </w:rPr>
          <w:t>https://zookeeper.apache.org/doc/trunk/zookeeperAdmin.html</w:t>
        </w:r>
      </w:hyperlink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 </w:t>
      </w:r>
    </w:p>
    <w:p w:rsidR="00C81AF7" w:rsidRPr="00C81AF7" w:rsidRDefault="00C81AF7" w:rsidP="00C81AF7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Logs: /opt/zookeeper/bin/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zookeeper.out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</w:p>
    <w:p w:rsidR="00C81AF7" w:rsidRDefault="00C81AF7" w:rsidP="00C81AF7"/>
    <w:p w:rsidR="00C81AF7" w:rsidRDefault="00C81AF7" w:rsidP="00C81AF7"/>
    <w:p w:rsidR="00C81AF7" w:rsidRDefault="00C81AF7" w:rsidP="00C81AF7"/>
    <w:p w:rsidR="00C81AF7" w:rsidRPr="006A7306" w:rsidRDefault="00C81AF7" w:rsidP="00C81AF7">
      <w:pPr>
        <w:pStyle w:val="Heading3"/>
        <w:rPr>
          <w:rStyle w:val="normaltextrun"/>
          <w:rFonts w:ascii="Calibri Light" w:hAnsi="Calibri Light" w:cs="Segoe UI"/>
          <w:b/>
          <w:sz w:val="40"/>
          <w:szCs w:val="40"/>
        </w:rPr>
      </w:pPr>
      <w:r w:rsidRPr="006A7306">
        <w:rPr>
          <w:rStyle w:val="normaltextrun"/>
          <w:rFonts w:ascii="Calibri Light" w:hAnsi="Calibri Light" w:cs="Segoe UI"/>
          <w:b/>
          <w:sz w:val="40"/>
          <w:szCs w:val="40"/>
        </w:rPr>
        <w:t>SOP – Solr</w:t>
      </w:r>
    </w:p>
    <w:p w:rsidR="00C81AF7" w:rsidRDefault="00C81AF7" w:rsidP="00C81AF7"/>
    <w:p w:rsidR="00C81AF7" w:rsidRDefault="00C81AF7" w:rsidP="00C81AF7"/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nodes are managed with supervisor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#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supervisorctl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status|stop|start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solr1/solr2/solr3/solr4 in the respective Solr1/2/3/4 servers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Supervisor configuration: 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etc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supervisord.d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/solr1.conf (or solr2, solr3, solr4.conf). The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zkHost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, Java min/max heap size,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apminsight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, and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jute.maxbuffer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params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are set in this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conf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file (command)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Stop|Start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nodes one at a time. It can take several minutes for the server to reinitialize. Verify it is listening in the appropriate port (8085, 8086, 8087, </w:t>
      </w:r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8088</w:t>
      </w:r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) .Verify 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live_nodes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in Zookeeper with zkCli.sh that the respective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node is registered as a live node.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Logs: /opt/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/solr1/logs/ (Replace solr1 with solr2, solr3, solr4 on the respective nodes) </w:t>
      </w:r>
    </w:p>
    <w:p w:rsidR="00C10B51" w:rsidRPr="00C10B51" w:rsidRDefault="00C10B51" w:rsidP="00C10B51">
      <w:pPr>
        <w:numPr>
          <w:ilvl w:val="0"/>
          <w:numId w:val="8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solr.log </w:t>
      </w:r>
    </w:p>
    <w:p w:rsidR="00C10B51" w:rsidRPr="00C10B51" w:rsidRDefault="00C10B51" w:rsidP="00C10B51">
      <w:pPr>
        <w:numPr>
          <w:ilvl w:val="0"/>
          <w:numId w:val="8"/>
        </w:numPr>
        <w:spacing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solr1-stdout.log </w:t>
      </w:r>
    </w:p>
    <w:p w:rsidR="00A62B52" w:rsidRDefault="00A62B52" w:rsidP="00C10B51">
      <w:pPr>
        <w:spacing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2060"/>
          <w:sz w:val="24"/>
          <w:szCs w:val="22"/>
          <w:lang w:eastAsia="en-IN"/>
        </w:rPr>
      </w:pP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 There is a one-on-one mapping between a RSD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TenantID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and Collection name. 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The following command checks the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clusterstatus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of the collection R11407 (RSD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TenantID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is also R11407)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#curl </w:t>
      </w:r>
      <w:hyperlink r:id="rId13" w:history="1">
        <w:r w:rsidRPr="006A7306">
          <w:rPr>
            <w:rFonts w:ascii="Calibri" w:eastAsia="Times New Roman" w:hAnsi="Calibri" w:cs="Calibri"/>
            <w:color w:val="002060"/>
            <w:sz w:val="24"/>
            <w:szCs w:val="22"/>
            <w:u w:val="single"/>
            <w:lang w:eastAsia="en-IN"/>
          </w:rPr>
          <w:t>http://10.169.3.8:8085/solr/admin/collections?action=clusterstatus&amp;collection=R11407</w:t>
        </w:r>
      </w:hyperlink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Delete collection: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#curl "</w:t>
      </w:r>
      <w:hyperlink r:id="rId14" w:history="1">
        <w:r w:rsidRPr="006A7306">
          <w:rPr>
            <w:rFonts w:ascii="Calibri" w:eastAsia="Times New Roman" w:hAnsi="Calibri" w:cs="Calibri"/>
            <w:color w:val="002060"/>
            <w:sz w:val="24"/>
            <w:szCs w:val="22"/>
            <w:u w:val="single"/>
            <w:lang w:eastAsia="en-IN"/>
          </w:rPr>
          <w:t>http://10.169.3.8:8085/solr/admin/collections?action=DELETE&amp;name=R19085</w:t>
        </w:r>
      </w:hyperlink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"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Create Collection with 1 shard 2 replica: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#curl </w:t>
      </w:r>
      <w:hyperlink r:id="rId15" w:history="1">
        <w:r w:rsidRPr="006A7306">
          <w:rPr>
            <w:rFonts w:ascii="Calibri" w:eastAsia="Times New Roman" w:hAnsi="Calibri" w:cs="Calibri"/>
            <w:color w:val="002060"/>
            <w:sz w:val="24"/>
            <w:szCs w:val="22"/>
            <w:u w:val="single"/>
            <w:lang w:eastAsia="en-IN"/>
          </w:rPr>
          <w:t>http://10.169.3.8:8085/solr/admin/collections?action=CREATE&amp;name=R19085&amp;numShards=1&amp;replicationFactor=2&amp;maxShardsPerNode=1&amp;collection.configName=R19085</w:t>
        </w:r>
      </w:hyperlink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Monitor the size of the Overseer queue this can be done by getting value from Zookeeper directly or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proofErr w:type="gram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via</w:t>
      </w:r>
      <w:proofErr w:type="gram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the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web API </w:t>
      </w:r>
    </w:p>
    <w:p w:rsidR="00C10B51" w:rsidRPr="00C10B51" w:rsidRDefault="005641AC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hyperlink r:id="rId16" w:history="1">
        <w:r w:rsidR="00C10B51" w:rsidRPr="006A7306">
          <w:rPr>
            <w:rFonts w:ascii="Calibri" w:eastAsia="Times New Roman" w:hAnsi="Calibri" w:cs="Calibri"/>
            <w:color w:val="002060"/>
            <w:sz w:val="24"/>
            <w:szCs w:val="22"/>
            <w:u w:val="single"/>
            <w:lang w:eastAsia="en-IN"/>
          </w:rPr>
          <w:t>http://10.169.3.8:8085/solr/admin/collections?action=CLUSTERSTATUS</w:t>
        </w:r>
      </w:hyperlink>
      <w:r w:rsidR="00C10B51"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   </w:t>
      </w:r>
    </w:p>
    <w:p w:rsidR="00C10B51" w:rsidRPr="00C10B51" w:rsidRDefault="005641AC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hyperlink r:id="rId17" w:history="1">
        <w:r w:rsidR="00C10B51" w:rsidRPr="006A7306">
          <w:rPr>
            <w:rFonts w:ascii="Calibri" w:eastAsia="Times New Roman" w:hAnsi="Calibri" w:cs="Calibri"/>
            <w:color w:val="002060"/>
            <w:sz w:val="24"/>
            <w:szCs w:val="22"/>
            <w:u w:val="single"/>
            <w:lang w:eastAsia="en-IN"/>
          </w:rPr>
          <w:t>http://10.169.3.8:8085/solr/admin/collections?action=OVERSEERSTATUS</w:t>
        </w:r>
      </w:hyperlink>
      <w:r w:rsidR="00C10B51"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Monitor the </w:t>
      </w:r>
      <w:proofErr w:type="spellStart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SolrCloud</w:t>
      </w:r>
      <w:proofErr w:type="spellEnd"/>
      <w:r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 xml:space="preserve"> for Shards which are active/recovering/recovery failed/down: </w:t>
      </w:r>
    </w:p>
    <w:p w:rsidR="00C10B51" w:rsidRPr="00C10B51" w:rsidRDefault="005641AC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2060"/>
          <w:sz w:val="14"/>
          <w:szCs w:val="12"/>
          <w:lang w:eastAsia="en-IN"/>
        </w:rPr>
      </w:pPr>
      <w:hyperlink r:id="rId18" w:history="1">
        <w:r w:rsidR="00C10B51" w:rsidRPr="006A7306">
          <w:rPr>
            <w:rFonts w:ascii="Calibri" w:eastAsia="Times New Roman" w:hAnsi="Calibri" w:cs="Calibri"/>
            <w:color w:val="002060"/>
            <w:sz w:val="24"/>
            <w:szCs w:val="22"/>
            <w:u w:val="single"/>
            <w:lang w:eastAsia="en-IN"/>
          </w:rPr>
          <w:t>http://10.169.3.8:8085/solr/admin/</w:t>
        </w:r>
      </w:hyperlink>
      <w:r w:rsidR="00C10B51" w:rsidRPr="006A7306">
        <w:rPr>
          <w:rFonts w:ascii="Calibri" w:eastAsia="Times New Roman" w:hAnsi="Calibri" w:cs="Calibri"/>
          <w:color w:val="002060"/>
          <w:sz w:val="24"/>
          <w:szCs w:val="22"/>
          <w:lang w:eastAsia="en-IN"/>
        </w:rPr>
        <w:t>  </w:t>
      </w:r>
    </w:p>
    <w:p w:rsidR="00C10B51" w:rsidRPr="00C10B51" w:rsidRDefault="00C10B51" w:rsidP="00C10B51">
      <w:pPr>
        <w:spacing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n-IN"/>
        </w:rPr>
      </w:pPr>
      <w:r w:rsidRPr="00C10B51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:rsidR="00C81AF7" w:rsidRPr="00C81AF7" w:rsidRDefault="00C81AF7" w:rsidP="00C81AF7"/>
    <w:sectPr w:rsidR="00C81AF7" w:rsidRPr="00C81AF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1AC" w:rsidRDefault="005641AC" w:rsidP="003C1CEB">
      <w:pPr>
        <w:spacing w:before="0" w:after="0" w:line="240" w:lineRule="auto"/>
      </w:pPr>
      <w:r>
        <w:separator/>
      </w:r>
    </w:p>
  </w:endnote>
  <w:endnote w:type="continuationSeparator" w:id="0">
    <w:p w:rsidR="005641AC" w:rsidRDefault="005641AC" w:rsidP="003C1C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CEB" w:rsidRDefault="003C1CEB">
    <w:pPr>
      <w:pStyle w:val="Footer"/>
    </w:pPr>
    <w:r w:rsidRPr="00FA39D6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50AC61" wp14:editId="21F1D51D">
              <wp:simplePos x="0" y="0"/>
              <wp:positionH relativeFrom="column">
                <wp:posOffset>-695325</wp:posOffset>
              </wp:positionH>
              <wp:positionV relativeFrom="paragraph">
                <wp:posOffset>76200</wp:posOffset>
              </wp:positionV>
              <wp:extent cx="3733800" cy="282575"/>
              <wp:effectExtent l="0" t="0" r="0" b="3175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1CEB" w:rsidRPr="00C85167" w:rsidRDefault="003C1CEB" w:rsidP="003C1CEB">
                          <w:pPr>
                            <w:rPr>
                              <w:rFonts w:ascii="Arial" w:hAnsi="Arial" w:cs="Arial"/>
                              <w:color w:val="B8CBE3"/>
                              <w:sz w:val="18"/>
                            </w:rPr>
                          </w:pPr>
                          <w:r w:rsidRPr="00D93D4C">
                            <w:rPr>
                              <w:rFonts w:ascii="Arial" w:eastAsiaTheme="majorEastAsia" w:hAnsi="Arial" w:cs="Arial"/>
                              <w:spacing w:val="5"/>
                              <w:kern w:val="28"/>
                              <w:sz w:val="16"/>
                            </w:rPr>
                            <w:t>Copyright 201</w:t>
                          </w:r>
                          <w:r>
                            <w:rPr>
                              <w:rFonts w:ascii="Arial" w:eastAsiaTheme="majorEastAsia" w:hAnsi="Arial" w:cs="Arial"/>
                              <w:spacing w:val="5"/>
                              <w:kern w:val="28"/>
                              <w:sz w:val="16"/>
                            </w:rPr>
                            <w:t>5</w:t>
                          </w:r>
                          <w:r w:rsidRPr="00D93D4C">
                            <w:rPr>
                              <w:rFonts w:ascii="Arial" w:eastAsiaTheme="majorEastAsia" w:hAnsi="Arial" w:cs="Arial"/>
                              <w:spacing w:val="5"/>
                              <w:kern w:val="28"/>
                              <w:sz w:val="16"/>
                            </w:rPr>
                            <w:t xml:space="preserve"> © Cambridge Technology Enterprises </w:t>
                          </w:r>
                          <w:proofErr w:type="gramStart"/>
                          <w:r w:rsidRPr="00D93D4C">
                            <w:rPr>
                              <w:rFonts w:ascii="Arial" w:eastAsiaTheme="majorEastAsia" w:hAnsi="Arial" w:cs="Arial"/>
                              <w:spacing w:val="5"/>
                              <w:kern w:val="28"/>
                              <w:sz w:val="16"/>
                            </w:rPr>
                            <w:t>All</w:t>
                          </w:r>
                          <w:proofErr w:type="gramEnd"/>
                          <w:r w:rsidRPr="00D93D4C">
                            <w:rPr>
                              <w:rFonts w:ascii="Arial" w:eastAsiaTheme="majorEastAsia" w:hAnsi="Arial" w:cs="Arial"/>
                              <w:spacing w:val="5"/>
                              <w:kern w:val="28"/>
                              <w:sz w:val="16"/>
                            </w:rPr>
                            <w:t xml:space="preserve"> rights reserved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0AC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54.75pt;margin-top:6pt;width:294pt;height:2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e5tgIAALk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" filled="f" stroked="f">
              <v:textbox>
                <w:txbxContent>
                  <w:p w:rsidR="003C1CEB" w:rsidRPr="00C85167" w:rsidRDefault="003C1CEB" w:rsidP="003C1CEB">
                    <w:pPr>
                      <w:rPr>
                        <w:rFonts w:ascii="Arial" w:hAnsi="Arial" w:cs="Arial"/>
                        <w:color w:val="B8CBE3"/>
                        <w:sz w:val="18"/>
                      </w:rPr>
                    </w:pPr>
                    <w:r w:rsidRPr="00D93D4C">
                      <w:rPr>
                        <w:rFonts w:ascii="Arial" w:eastAsiaTheme="majorEastAsia" w:hAnsi="Arial" w:cs="Arial"/>
                        <w:spacing w:val="5"/>
                        <w:kern w:val="28"/>
                        <w:sz w:val="16"/>
                      </w:rPr>
                      <w:t>Copyright 201</w:t>
                    </w:r>
                    <w:r>
                      <w:rPr>
                        <w:rFonts w:ascii="Arial" w:eastAsiaTheme="majorEastAsia" w:hAnsi="Arial" w:cs="Arial"/>
                        <w:spacing w:val="5"/>
                        <w:kern w:val="28"/>
                        <w:sz w:val="16"/>
                      </w:rPr>
                      <w:t>5</w:t>
                    </w:r>
                    <w:r w:rsidRPr="00D93D4C">
                      <w:rPr>
                        <w:rFonts w:ascii="Arial" w:eastAsiaTheme="majorEastAsia" w:hAnsi="Arial" w:cs="Arial"/>
                        <w:spacing w:val="5"/>
                        <w:kern w:val="28"/>
                        <w:sz w:val="16"/>
                      </w:rPr>
                      <w:t xml:space="preserve"> © Cambridge Technology Enterprises All rights reserved</w:t>
                    </w:r>
                  </w:p>
                </w:txbxContent>
              </v:textbox>
            </v:shape>
          </w:pict>
        </mc:Fallback>
      </mc:AlternateContent>
    </w:r>
    <w:r w:rsidRPr="00FA39D6">
      <w:rPr>
        <w:noProof/>
        <w:lang w:eastAsia="en-IN"/>
      </w:rPr>
      <w:drawing>
        <wp:anchor distT="0" distB="0" distL="114300" distR="114300" simplePos="0" relativeHeight="251661312" behindDoc="1" locked="0" layoutInCell="1" allowOverlap="1" wp14:anchorId="3A16528D" wp14:editId="0569BC00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6289040" cy="426720"/>
          <wp:effectExtent l="0" t="0" r="0" b="0"/>
          <wp:wrapThrough wrapText="bothSides">
            <wp:wrapPolygon edited="0">
              <wp:start x="0" y="0"/>
              <wp:lineTo x="0" y="20250"/>
              <wp:lineTo x="21526" y="20250"/>
              <wp:lineTo x="21526" y="0"/>
              <wp:lineTo x="0" y="0"/>
            </wp:wrapPolygon>
          </wp:wrapThrough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890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1AC" w:rsidRDefault="005641AC" w:rsidP="003C1CEB">
      <w:pPr>
        <w:spacing w:before="0" w:after="0" w:line="240" w:lineRule="auto"/>
      </w:pPr>
      <w:r>
        <w:separator/>
      </w:r>
    </w:p>
  </w:footnote>
  <w:footnote w:type="continuationSeparator" w:id="0">
    <w:p w:rsidR="005641AC" w:rsidRDefault="005641AC" w:rsidP="003C1C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CEB" w:rsidRDefault="003C1CEB" w:rsidP="003C1CEB">
    <w:pPr>
      <w:pStyle w:val="Header"/>
      <w:jc w:val="right"/>
    </w:pPr>
    <w:r w:rsidRPr="00FF4299">
      <w:rPr>
        <w:rFonts w:asciiTheme="majorHAnsi" w:hAnsiTheme="majorHAnsi" w:cstheme="majorHAnsi"/>
        <w:noProof/>
        <w:sz w:val="22"/>
        <w:lang w:eastAsia="en-IN"/>
      </w:rPr>
      <w:drawing>
        <wp:inline distT="0" distB="0" distL="0" distR="0" wp14:anchorId="2F92028A" wp14:editId="0F78250E">
          <wp:extent cx="2807970" cy="34516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te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94" b="21337"/>
                  <a:stretch/>
                </pic:blipFill>
                <pic:spPr bwMode="auto">
                  <a:xfrm>
                    <a:off x="0" y="0"/>
                    <a:ext cx="2852157" cy="3505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059B"/>
    <w:multiLevelType w:val="multilevel"/>
    <w:tmpl w:val="6A4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623A"/>
    <w:multiLevelType w:val="hybridMultilevel"/>
    <w:tmpl w:val="EF228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224EC"/>
    <w:multiLevelType w:val="multilevel"/>
    <w:tmpl w:val="31A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216B8"/>
    <w:multiLevelType w:val="multilevel"/>
    <w:tmpl w:val="A558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F461B"/>
    <w:multiLevelType w:val="multilevel"/>
    <w:tmpl w:val="563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0CBC"/>
    <w:multiLevelType w:val="hybridMultilevel"/>
    <w:tmpl w:val="94FC3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C60F4"/>
    <w:multiLevelType w:val="multilevel"/>
    <w:tmpl w:val="6812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12A10"/>
    <w:multiLevelType w:val="hybridMultilevel"/>
    <w:tmpl w:val="FE6E8CC2"/>
    <w:lvl w:ilvl="0" w:tplc="C4F6CD2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EB"/>
    <w:rsid w:val="003C1CEB"/>
    <w:rsid w:val="003D7DEB"/>
    <w:rsid w:val="00464747"/>
    <w:rsid w:val="004B14E4"/>
    <w:rsid w:val="004D2B6C"/>
    <w:rsid w:val="005641AC"/>
    <w:rsid w:val="00637023"/>
    <w:rsid w:val="006A3C60"/>
    <w:rsid w:val="006A7306"/>
    <w:rsid w:val="007D481C"/>
    <w:rsid w:val="007F75CB"/>
    <w:rsid w:val="0082485C"/>
    <w:rsid w:val="00865121"/>
    <w:rsid w:val="00900C32"/>
    <w:rsid w:val="009A1CD1"/>
    <w:rsid w:val="00A62B52"/>
    <w:rsid w:val="00AB6614"/>
    <w:rsid w:val="00C10B51"/>
    <w:rsid w:val="00C818EF"/>
    <w:rsid w:val="00C81AF7"/>
    <w:rsid w:val="00F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C3F62-74C4-4688-B466-6B13C226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AF7"/>
  </w:style>
  <w:style w:type="paragraph" w:styleId="Heading1">
    <w:name w:val="heading 1"/>
    <w:basedOn w:val="Normal"/>
    <w:next w:val="Normal"/>
    <w:link w:val="Heading1Char"/>
    <w:uiPriority w:val="9"/>
    <w:qFormat/>
    <w:rsid w:val="00C81AF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AF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AF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AF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AF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AF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AF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A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A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EB"/>
  </w:style>
  <w:style w:type="paragraph" w:styleId="Footer">
    <w:name w:val="footer"/>
    <w:basedOn w:val="Normal"/>
    <w:link w:val="FooterChar"/>
    <w:uiPriority w:val="99"/>
    <w:unhideWhenUsed/>
    <w:rsid w:val="003C1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EB"/>
  </w:style>
  <w:style w:type="character" w:customStyle="1" w:styleId="Heading1Char">
    <w:name w:val="Heading 1 Char"/>
    <w:basedOn w:val="DefaultParagraphFont"/>
    <w:link w:val="Heading1"/>
    <w:uiPriority w:val="9"/>
    <w:rsid w:val="00C81AF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81AF7"/>
    <w:pPr>
      <w:outlineLvl w:val="9"/>
    </w:pPr>
  </w:style>
  <w:style w:type="paragraph" w:styleId="ListParagraph">
    <w:name w:val="List Paragraph"/>
    <w:basedOn w:val="Normal"/>
    <w:uiPriority w:val="34"/>
    <w:qFormat/>
    <w:rsid w:val="00FF2806"/>
    <w:pPr>
      <w:ind w:left="720"/>
      <w:contextualSpacing/>
    </w:pPr>
  </w:style>
  <w:style w:type="character" w:customStyle="1" w:styleId="spellingerror">
    <w:name w:val="spellingerror"/>
    <w:basedOn w:val="DefaultParagraphFont"/>
    <w:rsid w:val="00C818EF"/>
  </w:style>
  <w:style w:type="character" w:customStyle="1" w:styleId="normaltextrun">
    <w:name w:val="normaltextrun"/>
    <w:basedOn w:val="DefaultParagraphFont"/>
    <w:rsid w:val="00C818EF"/>
  </w:style>
  <w:style w:type="paragraph" w:customStyle="1" w:styleId="paragraph">
    <w:name w:val="paragraph"/>
    <w:basedOn w:val="Normal"/>
    <w:rsid w:val="00C818E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C818EF"/>
  </w:style>
  <w:style w:type="character" w:customStyle="1" w:styleId="Heading2Char">
    <w:name w:val="Heading 2 Char"/>
    <w:basedOn w:val="DefaultParagraphFont"/>
    <w:link w:val="Heading2"/>
    <w:uiPriority w:val="9"/>
    <w:rsid w:val="00C81AF7"/>
    <w:rPr>
      <w:caps/>
      <w:spacing w:val="15"/>
      <w:shd w:val="clear" w:color="auto" w:fill="DEEAF6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E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81AF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AF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AF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AF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AF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A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A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1AF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1AF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AF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A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81A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81AF7"/>
    <w:rPr>
      <w:b/>
      <w:bCs/>
    </w:rPr>
  </w:style>
  <w:style w:type="character" w:styleId="Emphasis">
    <w:name w:val="Emphasis"/>
    <w:uiPriority w:val="20"/>
    <w:qFormat/>
    <w:rsid w:val="00C81AF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81A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1A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1A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AF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AF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81AF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81AF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81AF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81AF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81AF7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9A1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24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4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3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1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3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10.169.3.8:8085/solr/admin/collections?action=clusterstatus&amp;collection=R11407" TargetMode="External"/><Relationship Id="rId18" Type="http://schemas.openxmlformats.org/officeDocument/2006/relationships/hyperlink" Target="http://10.169.3.8:8085/solr/admi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zookeeper.apache.org/doc/trunk/zookeeperAdmin.html" TargetMode="External"/><Relationship Id="rId17" Type="http://schemas.openxmlformats.org/officeDocument/2006/relationships/hyperlink" Target="http://10.169.3.8:8085/solr/admin/collections?action=OVERSEERSTAT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169.3.8:8085/solr/admin/collections?action=CLUSTERSTATU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69.3.123:8080/manager/stat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69.3.8:8085/solr/admin/collections?action=CREATE&amp;name=R19085&amp;numShards=1&amp;replicationFactor=2&amp;maxShardsPerNode=1&amp;collection.configName=R19085" TargetMode="External"/><Relationship Id="rId10" Type="http://schemas.openxmlformats.org/officeDocument/2006/relationships/hyperlink" Target="http://10.169.3.13:8080/manager/statu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manager/jmxproxy?qry=Catalina:name=%22http-bio-8443%22,type=ThreadPool" TargetMode="External"/><Relationship Id="rId14" Type="http://schemas.openxmlformats.org/officeDocument/2006/relationships/hyperlink" Target="http://10.169.3.8:8085/solr/admin/collections?action=DELETE&amp;name=R19085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C55EA-A00B-45A1-8506-81E42FB9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Reddy Gaddam</dc:creator>
  <cp:keywords/>
  <dc:description/>
  <cp:lastModifiedBy>Niladri Datta</cp:lastModifiedBy>
  <cp:revision>2</cp:revision>
  <dcterms:created xsi:type="dcterms:W3CDTF">2015-12-04T12:42:00Z</dcterms:created>
  <dcterms:modified xsi:type="dcterms:W3CDTF">2015-12-04T12:42:00Z</dcterms:modified>
</cp:coreProperties>
</file>