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234F4" w:rsidRDefault="002234F4" w:rsidP="002234F4">
      <w:pPr>
        <w:jc w:val="center"/>
        <w:rPr>
          <w:rFonts w:eastAsia="PMingLiU"/>
          <w:b/>
          <w:smallCaps/>
          <w:noProof/>
          <w:sz w:val="36"/>
          <w:szCs w:val="32"/>
        </w:rPr>
      </w:pPr>
      <w:bookmarkStart w:id="0" w:name="OLE_LINK1"/>
      <w:bookmarkStart w:id="1" w:name="OLE_LINK2"/>
      <w:bookmarkStart w:id="2" w:name="_Hlk479928904"/>
      <w:bookmarkStart w:id="3" w:name="OLE_LINK3"/>
      <w:bookmarkStart w:id="4" w:name="OLE_LINK4"/>
      <w:bookmarkStart w:id="5" w:name="_Hlk479928905"/>
      <w:bookmarkStart w:id="6" w:name="OLE_LINK7"/>
      <w:bookmarkStart w:id="7" w:name="OLE_LINK8"/>
      <w:bookmarkStart w:id="8" w:name="_Hlk479929047"/>
      <w:bookmarkStart w:id="9" w:name="OLE_LINK9"/>
      <w:bookmarkStart w:id="10" w:name="OLE_LINK10"/>
      <w:bookmarkStart w:id="11" w:name="_Hlk479929056"/>
      <w:bookmarkStart w:id="12" w:name="OLE_LINK14"/>
      <w:bookmarkStart w:id="13" w:name="OLE_LINK15"/>
      <w:bookmarkStart w:id="14" w:name="_Hlk479931000"/>
      <w:bookmarkStart w:id="15" w:name="OLE_LINK16"/>
      <w:bookmarkStart w:id="16" w:name="OLE_LINK17"/>
      <w:bookmarkStart w:id="17" w:name="_Hlk479931005"/>
      <w:bookmarkStart w:id="18" w:name="OLE_LINK22"/>
      <w:bookmarkStart w:id="19" w:name="OLE_LINK23"/>
      <w:bookmarkStart w:id="20" w:name="_Hlk479932077"/>
      <w:bookmarkStart w:id="21" w:name="OLE_LINK24"/>
      <w:bookmarkStart w:id="22" w:name="OLE_LINK25"/>
      <w:bookmarkStart w:id="23" w:name="_Hlk479932111"/>
      <w:bookmarkStart w:id="24" w:name="OLE_LINK26"/>
      <w:bookmarkStart w:id="25" w:name="OLE_LINK27"/>
      <w:bookmarkStart w:id="26" w:name="_Hlk479932114"/>
      <w:r>
        <w:rPr>
          <w:rFonts w:eastAsia="PMingLiU"/>
          <w:b/>
          <w:smallCaps/>
          <w:noProof/>
          <w:sz w:val="36"/>
          <w:szCs w:val="32"/>
        </w:rPr>
        <w:t>Billy H. Ford, MD, PC</w:t>
      </w:r>
    </w:p>
    <w:p w:rsidR="002234F4" w:rsidRDefault="002234F4" w:rsidP="002234F4">
      <w:pPr>
        <w:jc w:val="center"/>
      </w:pPr>
      <w:r>
        <w:rPr>
          <w:rFonts w:ascii="Arial" w:eastAsia="PMingLiU" w:hAnsi="Arial" w:cs="Arial"/>
        </w:rPr>
        <w:t>bhfordmdpc@gmail.com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</w:p>
    <w:p w:rsidR="002234F4" w:rsidRDefault="002234F4" w:rsidP="007B3B6B">
      <w:pPr>
        <w:tabs>
          <w:tab w:val="left" w:pos="5850"/>
        </w:tabs>
        <w:autoSpaceDE w:val="0"/>
        <w:autoSpaceDN w:val="0"/>
        <w:adjustRightInd w:val="0"/>
        <w:jc w:val="center"/>
        <w:rPr>
          <w:b/>
          <w:color w:val="000000"/>
          <w:sz w:val="26"/>
          <w:szCs w:val="22"/>
          <w:u w:val="single"/>
        </w:rPr>
      </w:pPr>
    </w:p>
    <w:p w:rsidR="00B037CE" w:rsidRPr="00F371FA" w:rsidRDefault="00F371FA" w:rsidP="007B3B6B">
      <w:pPr>
        <w:tabs>
          <w:tab w:val="left" w:pos="5850"/>
        </w:tabs>
        <w:autoSpaceDE w:val="0"/>
        <w:autoSpaceDN w:val="0"/>
        <w:adjustRightInd w:val="0"/>
        <w:jc w:val="center"/>
        <w:rPr>
          <w:b/>
          <w:color w:val="000000"/>
          <w:sz w:val="26"/>
          <w:szCs w:val="22"/>
          <w:u w:val="single"/>
        </w:rPr>
      </w:pPr>
      <w:r w:rsidRPr="00F371FA">
        <w:rPr>
          <w:b/>
          <w:color w:val="000000"/>
          <w:sz w:val="26"/>
          <w:szCs w:val="22"/>
          <w:u w:val="single"/>
        </w:rPr>
        <w:t>Procedure Report</w:t>
      </w:r>
    </w:p>
    <w:p w:rsidR="00F371FA" w:rsidRDefault="00F371FA" w:rsidP="00B037CE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305E3A" w:rsidRPr="00A85970" w:rsidRDefault="00305E3A" w:rsidP="00305E3A">
      <w:pPr>
        <w:tabs>
          <w:tab w:val="left" w:pos="1440"/>
          <w:tab w:val="left" w:pos="6480"/>
        </w:tabs>
        <w:rPr>
          <w:i/>
          <w:sz w:val="22"/>
          <w:szCs w:val="22"/>
        </w:rPr>
      </w:pPr>
      <w:r w:rsidRPr="00A85970">
        <w:rPr>
          <w:b/>
          <w:sz w:val="22"/>
          <w:szCs w:val="22"/>
        </w:rPr>
        <w:t xml:space="preserve">Name: </w:t>
      </w:r>
      <w:r w:rsidRPr="00A85970">
        <w:rPr>
          <w:b/>
          <w:sz w:val="22"/>
          <w:szCs w:val="22"/>
        </w:rPr>
        <w:tab/>
      </w:r>
      <w:bookmarkStart w:id="27" w:name="pname"/>
      <w:bookmarkEnd w:id="27"/>
      <w:r w:rsidRPr="00A85970">
        <w:rPr>
          <w:b/>
          <w:sz w:val="22"/>
          <w:szCs w:val="22"/>
        </w:rPr>
        <w:tab/>
        <w:t>Date:</w:t>
      </w:r>
      <w:r w:rsidRPr="00A85970">
        <w:rPr>
          <w:b/>
          <w:sz w:val="22"/>
          <w:szCs w:val="22"/>
        </w:rPr>
        <w:tab/>
      </w:r>
      <w:bookmarkStart w:id="28" w:name="examdate"/>
      <w:bookmarkEnd w:id="28"/>
    </w:p>
    <w:p w:rsidR="00305E3A" w:rsidRPr="00A85970" w:rsidRDefault="00305E3A" w:rsidP="00305E3A">
      <w:pPr>
        <w:tabs>
          <w:tab w:val="left" w:pos="1440"/>
          <w:tab w:val="left" w:pos="6480"/>
        </w:tabs>
        <w:rPr>
          <w:sz w:val="22"/>
          <w:szCs w:val="22"/>
        </w:rPr>
      </w:pPr>
      <w:r w:rsidRPr="00A85970">
        <w:rPr>
          <w:b/>
          <w:sz w:val="22"/>
          <w:szCs w:val="22"/>
        </w:rPr>
        <w:t xml:space="preserve">Location:  </w:t>
      </w:r>
      <w:r w:rsidRPr="00A85970">
        <w:rPr>
          <w:b/>
          <w:sz w:val="22"/>
          <w:szCs w:val="22"/>
        </w:rPr>
        <w:tab/>
      </w:r>
      <w:bookmarkStart w:id="29" w:name="locperformed"/>
      <w:bookmarkEnd w:id="29"/>
      <w:r w:rsidRPr="00A85970">
        <w:rPr>
          <w:b/>
          <w:sz w:val="22"/>
          <w:szCs w:val="22"/>
        </w:rPr>
        <w:tab/>
        <w:t>DOB:</w:t>
      </w:r>
      <w:r w:rsidRPr="00A85970">
        <w:rPr>
          <w:b/>
          <w:sz w:val="22"/>
          <w:szCs w:val="22"/>
        </w:rPr>
        <w:tab/>
      </w:r>
      <w:bookmarkStart w:id="30" w:name="DOB"/>
      <w:bookmarkEnd w:id="30"/>
    </w:p>
    <w:p w:rsidR="00F371FA" w:rsidRPr="0002792E" w:rsidRDefault="00F371FA" w:rsidP="00B037CE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B037CE" w:rsidRPr="007D784F" w:rsidRDefault="00B037CE" w:rsidP="00B037CE">
      <w:pPr>
        <w:autoSpaceDE w:val="0"/>
        <w:autoSpaceDN w:val="0"/>
        <w:adjustRightInd w:val="0"/>
        <w:rPr>
          <w:color w:val="000000"/>
          <w:szCs w:val="22"/>
        </w:rPr>
      </w:pPr>
      <w:r w:rsidRPr="007D784F">
        <w:rPr>
          <w:color w:val="000000"/>
          <w:szCs w:val="22"/>
        </w:rPr>
        <w:t>Diagnosis:</w:t>
      </w:r>
      <w:r w:rsidR="008B44EF" w:rsidRPr="00BC41A4">
        <w:rPr>
          <w:sz w:val="23"/>
          <w:szCs w:val="21"/>
          <w:shd w:val="clear" w:color="auto" w:fill="FFFFFF"/>
        </w:rPr>
        <w:t>G56.0</w:t>
      </w:r>
      <w:r w:rsidR="008B44EF" w:rsidRPr="007D784F">
        <w:rPr>
          <w:rStyle w:val="apple-converted-space"/>
          <w:color w:val="252324"/>
          <w:sz w:val="23"/>
          <w:szCs w:val="21"/>
          <w:shd w:val="clear" w:color="auto" w:fill="FFFFFF"/>
        </w:rPr>
        <w:t> </w:t>
      </w:r>
      <w:r w:rsidR="008B44EF" w:rsidRPr="007D784F">
        <w:rPr>
          <w:color w:val="252324"/>
          <w:sz w:val="23"/>
          <w:szCs w:val="21"/>
          <w:shd w:val="clear" w:color="auto" w:fill="FFFFFF"/>
        </w:rPr>
        <w:t>“</w:t>
      </w:r>
      <w:r w:rsidR="00F255FD">
        <w:rPr>
          <w:color w:val="252324"/>
          <w:sz w:val="23"/>
          <w:szCs w:val="21"/>
          <w:shd w:val="clear" w:color="auto" w:fill="FFFFFF"/>
        </w:rPr>
        <w:t xml:space="preserve">Left </w:t>
      </w:r>
      <w:r w:rsidR="008B44EF" w:rsidRPr="007D784F">
        <w:rPr>
          <w:color w:val="252324"/>
          <w:sz w:val="23"/>
          <w:szCs w:val="21"/>
          <w:shd w:val="clear" w:color="auto" w:fill="FFFFFF"/>
        </w:rPr>
        <w:t>carpal tunnel syndrome”</w:t>
      </w:r>
    </w:p>
    <w:p w:rsidR="004B6CF2" w:rsidRPr="007D784F" w:rsidRDefault="004B6CF2" w:rsidP="004B6CF2">
      <w:pPr>
        <w:autoSpaceDE w:val="0"/>
        <w:autoSpaceDN w:val="0"/>
        <w:adjustRightInd w:val="0"/>
        <w:rPr>
          <w:rFonts w:ascii="TimesNewRoman" w:hAnsi="TimesNewRoman" w:cs="TimesNewRoman"/>
          <w:color w:val="000000"/>
          <w:szCs w:val="22"/>
        </w:rPr>
      </w:pPr>
    </w:p>
    <w:p w:rsidR="00CF5D74" w:rsidRPr="007D784F" w:rsidRDefault="00CF5D74" w:rsidP="00CF5D74">
      <w:pPr>
        <w:rPr>
          <w:szCs w:val="22"/>
        </w:rPr>
      </w:pPr>
      <w:r w:rsidRPr="007D784F">
        <w:rPr>
          <w:szCs w:val="22"/>
        </w:rPr>
        <w:t>Technique: After obtaining informed consent, the patients muscle(s) were palpated for the painful area of complaint.</w:t>
      </w:r>
    </w:p>
    <w:p w:rsidR="007B631E" w:rsidRPr="007D784F" w:rsidRDefault="007B631E" w:rsidP="00CF5D74">
      <w:pPr>
        <w:rPr>
          <w:szCs w:val="22"/>
        </w:rPr>
      </w:pPr>
    </w:p>
    <w:p w:rsidR="007B631E" w:rsidRPr="007D784F" w:rsidRDefault="007B631E" w:rsidP="007B631E">
      <w:pPr>
        <w:rPr>
          <w:szCs w:val="22"/>
        </w:rPr>
      </w:pPr>
      <w:r w:rsidRPr="007D784F">
        <w:rPr>
          <w:szCs w:val="22"/>
        </w:rPr>
        <w:t xml:space="preserve">The following was done:  </w:t>
      </w:r>
    </w:p>
    <w:p w:rsidR="007B631E" w:rsidRPr="007D784F" w:rsidRDefault="007B631E" w:rsidP="007B631E">
      <w:pPr>
        <w:rPr>
          <w:szCs w:val="22"/>
        </w:rPr>
      </w:pPr>
    </w:p>
    <w:p w:rsidR="007B631E" w:rsidRPr="007D784F" w:rsidRDefault="007B631E" w:rsidP="007B631E">
      <w:pPr>
        <w:rPr>
          <w:color w:val="252324"/>
          <w:sz w:val="23"/>
          <w:szCs w:val="21"/>
        </w:rPr>
      </w:pPr>
      <w:r w:rsidRPr="007D784F">
        <w:rPr>
          <w:szCs w:val="22"/>
        </w:rPr>
        <w:t xml:space="preserve">The area was </w:t>
      </w:r>
      <w:r w:rsidRPr="007D784F">
        <w:rPr>
          <w:sz w:val="23"/>
          <w:szCs w:val="21"/>
        </w:rPr>
        <w:t>marked at the injection site with the pen tip</w:t>
      </w:r>
      <w:r w:rsidRPr="007D784F">
        <w:rPr>
          <w:rStyle w:val="apple-converted-space"/>
          <w:sz w:val="23"/>
          <w:szCs w:val="21"/>
        </w:rPr>
        <w:t> </w:t>
      </w:r>
      <w:r w:rsidRPr="007D784F">
        <w:rPr>
          <w:sz w:val="23"/>
          <w:szCs w:val="21"/>
        </w:rPr>
        <w:t>in</w:t>
      </w:r>
      <w:r w:rsidRPr="007D784F">
        <w:rPr>
          <w:color w:val="252324"/>
          <w:sz w:val="23"/>
          <w:szCs w:val="21"/>
        </w:rPr>
        <w:t xml:space="preserve"> order to </w:t>
      </w:r>
      <w:r w:rsidR="008B44EF" w:rsidRPr="007D784F">
        <w:rPr>
          <w:color w:val="252324"/>
          <w:sz w:val="23"/>
          <w:szCs w:val="21"/>
        </w:rPr>
        <w:t xml:space="preserve">leave an impression in the skin.  </w:t>
      </w:r>
      <w:r w:rsidRPr="007D784F">
        <w:rPr>
          <w:szCs w:val="22"/>
        </w:rPr>
        <w:t xml:space="preserve">The </w:t>
      </w:r>
      <w:r w:rsidRPr="007D784F">
        <w:rPr>
          <w:color w:val="252324"/>
          <w:sz w:val="23"/>
          <w:szCs w:val="21"/>
        </w:rPr>
        <w:t xml:space="preserve">skin was thoroughly cleaned with alcohol.  </w:t>
      </w:r>
      <w:r w:rsidR="008B44EF" w:rsidRPr="007D784F">
        <w:rPr>
          <w:rStyle w:val="apple-converted-space"/>
          <w:color w:val="252324"/>
          <w:sz w:val="23"/>
          <w:szCs w:val="21"/>
          <w:shd w:val="clear" w:color="auto" w:fill="FFFFFF"/>
        </w:rPr>
        <w:t> </w:t>
      </w:r>
      <w:r w:rsidR="008B44EF" w:rsidRPr="007D784F">
        <w:rPr>
          <w:color w:val="252324"/>
          <w:sz w:val="23"/>
          <w:szCs w:val="21"/>
          <w:shd w:val="clear" w:color="auto" w:fill="FFFFFF"/>
        </w:rPr>
        <w:t xml:space="preserve">Perform with the patient in a seated position with elbow flexed to 90 and hand supinated.  </w:t>
      </w:r>
      <w:r w:rsidR="00E2033B">
        <w:rPr>
          <w:color w:val="252324"/>
          <w:sz w:val="23"/>
          <w:szCs w:val="21"/>
          <w:shd w:val="clear" w:color="auto" w:fill="FFFFFF"/>
        </w:rPr>
        <w:t>W</w:t>
      </w:r>
      <w:r w:rsidR="00D97AB5" w:rsidRPr="007D784F">
        <w:rPr>
          <w:color w:val="252324"/>
          <w:sz w:val="23"/>
          <w:szCs w:val="21"/>
          <w:shd w:val="clear" w:color="auto" w:fill="FFFFFF"/>
        </w:rPr>
        <w:t>ith the hand sup</w:t>
      </w:r>
      <w:r w:rsidR="0043767C" w:rsidRPr="007D784F">
        <w:rPr>
          <w:color w:val="252324"/>
          <w:sz w:val="23"/>
          <w:szCs w:val="21"/>
          <w:shd w:val="clear" w:color="auto" w:fill="FFFFFF"/>
        </w:rPr>
        <w:t>inated and the fingers together.  U</w:t>
      </w:r>
      <w:r w:rsidRPr="007D784F">
        <w:rPr>
          <w:color w:val="252324"/>
          <w:sz w:val="23"/>
          <w:szCs w:val="21"/>
        </w:rPr>
        <w:t xml:space="preserve">nder ultrasound guidance with color </w:t>
      </w:r>
      <w:r w:rsidR="00E2033B">
        <w:rPr>
          <w:color w:val="252324"/>
          <w:sz w:val="23"/>
          <w:szCs w:val="21"/>
        </w:rPr>
        <w:t>D</w:t>
      </w:r>
      <w:r w:rsidRPr="007D784F">
        <w:rPr>
          <w:color w:val="252324"/>
          <w:sz w:val="23"/>
          <w:szCs w:val="21"/>
        </w:rPr>
        <w:t>oppl</w:t>
      </w:r>
      <w:r w:rsidR="00E2033B">
        <w:rPr>
          <w:color w:val="252324"/>
          <w:sz w:val="23"/>
          <w:szCs w:val="21"/>
        </w:rPr>
        <w:t>e</w:t>
      </w:r>
      <w:r w:rsidRPr="007D784F">
        <w:rPr>
          <w:color w:val="252324"/>
          <w:sz w:val="23"/>
          <w:szCs w:val="21"/>
        </w:rPr>
        <w:t>r on, the</w:t>
      </w:r>
      <w:r w:rsidR="00D97AB5" w:rsidRPr="007D784F">
        <w:rPr>
          <w:color w:val="252324"/>
          <w:sz w:val="23"/>
          <w:szCs w:val="21"/>
        </w:rPr>
        <w:t xml:space="preserve"> 25g 1/2 inch</w:t>
      </w:r>
      <w:r w:rsidRPr="007D784F">
        <w:rPr>
          <w:color w:val="252324"/>
          <w:sz w:val="23"/>
          <w:szCs w:val="21"/>
        </w:rPr>
        <w:t xml:space="preserve"> needle was advanced </w:t>
      </w:r>
      <w:r w:rsidR="0043767C" w:rsidRPr="007D784F">
        <w:rPr>
          <w:color w:val="252324"/>
          <w:sz w:val="23"/>
          <w:szCs w:val="21"/>
          <w:shd w:val="clear" w:color="auto" w:fill="FFFFFF"/>
        </w:rPr>
        <w:t>along the3rd- 4th digit to the point 1.5-2cm distal to the wrist crease at a 30-45 degree angle</w:t>
      </w:r>
      <w:r w:rsidR="0043767C" w:rsidRPr="007D784F">
        <w:rPr>
          <w:color w:val="252324"/>
          <w:sz w:val="23"/>
          <w:szCs w:val="21"/>
        </w:rPr>
        <w:t xml:space="preserve"> (</w:t>
      </w:r>
      <w:r w:rsidRPr="007D784F">
        <w:rPr>
          <w:sz w:val="23"/>
          <w:szCs w:val="21"/>
        </w:rPr>
        <w:t xml:space="preserve"> NOT in the actual tendons</w:t>
      </w:r>
      <w:r w:rsidR="0043767C" w:rsidRPr="007D784F">
        <w:rPr>
          <w:sz w:val="23"/>
          <w:szCs w:val="21"/>
        </w:rPr>
        <w:t xml:space="preserve">)  Color </w:t>
      </w:r>
      <w:r w:rsidR="00E2033B">
        <w:rPr>
          <w:sz w:val="23"/>
          <w:szCs w:val="21"/>
        </w:rPr>
        <w:t>D</w:t>
      </w:r>
      <w:r w:rsidR="0043767C" w:rsidRPr="007D784F">
        <w:rPr>
          <w:sz w:val="23"/>
          <w:szCs w:val="21"/>
        </w:rPr>
        <w:t>oppl</w:t>
      </w:r>
      <w:r w:rsidR="00E2033B">
        <w:rPr>
          <w:sz w:val="23"/>
          <w:szCs w:val="21"/>
        </w:rPr>
        <w:t>e</w:t>
      </w:r>
      <w:r w:rsidR="0043767C" w:rsidRPr="007D784F">
        <w:rPr>
          <w:sz w:val="23"/>
          <w:szCs w:val="21"/>
        </w:rPr>
        <w:t>r used to ensure that no vessels were penetrated</w:t>
      </w:r>
      <w:r w:rsidRPr="007D784F">
        <w:rPr>
          <w:sz w:val="23"/>
          <w:szCs w:val="21"/>
        </w:rPr>
        <w:t>. S</w:t>
      </w:r>
      <w:r w:rsidRPr="007D784F">
        <w:rPr>
          <w:color w:val="252324"/>
          <w:sz w:val="23"/>
          <w:szCs w:val="21"/>
        </w:rPr>
        <w:t xml:space="preserve">pecial care was made to avoid all vessels. Aspiration was done to make sure </w:t>
      </w:r>
      <w:r w:rsidR="0043767C" w:rsidRPr="007D784F">
        <w:rPr>
          <w:color w:val="252324"/>
          <w:sz w:val="23"/>
          <w:szCs w:val="21"/>
        </w:rPr>
        <w:t>vessels</w:t>
      </w:r>
      <w:r w:rsidRPr="007D784F">
        <w:rPr>
          <w:color w:val="252324"/>
          <w:sz w:val="23"/>
          <w:szCs w:val="21"/>
        </w:rPr>
        <w:t xml:space="preserve"> were not penetrated. After negative aspiration, the full contents of the syringe was injected, and then </w:t>
      </w:r>
      <w:r w:rsidR="00E2033B">
        <w:rPr>
          <w:color w:val="252324"/>
          <w:sz w:val="23"/>
          <w:szCs w:val="21"/>
        </w:rPr>
        <w:t>B</w:t>
      </w:r>
      <w:r w:rsidRPr="007D784F">
        <w:rPr>
          <w:color w:val="252324"/>
          <w:sz w:val="23"/>
          <w:szCs w:val="21"/>
        </w:rPr>
        <w:t>and-</w:t>
      </w:r>
      <w:r w:rsidR="00E2033B">
        <w:rPr>
          <w:color w:val="252324"/>
          <w:sz w:val="23"/>
          <w:szCs w:val="21"/>
        </w:rPr>
        <w:t>A</w:t>
      </w:r>
      <w:r w:rsidRPr="007D784F">
        <w:rPr>
          <w:color w:val="252324"/>
          <w:sz w:val="23"/>
          <w:szCs w:val="21"/>
        </w:rPr>
        <w:t>id was applied.</w:t>
      </w:r>
    </w:p>
    <w:p w:rsidR="007B631E" w:rsidRPr="007D784F" w:rsidRDefault="007B631E" w:rsidP="00CF5D74">
      <w:pPr>
        <w:rPr>
          <w:szCs w:val="22"/>
        </w:rPr>
      </w:pPr>
    </w:p>
    <w:p w:rsidR="00CF5D74" w:rsidRDefault="007B631E" w:rsidP="00CF5D74">
      <w:pPr>
        <w:rPr>
          <w:szCs w:val="22"/>
        </w:rPr>
      </w:pPr>
      <w:r w:rsidRPr="007D784F">
        <w:rPr>
          <w:szCs w:val="22"/>
        </w:rPr>
        <w:t>The injectate included the following mediations</w:t>
      </w:r>
      <w:r w:rsidR="006631EE">
        <w:rPr>
          <w:szCs w:val="22"/>
        </w:rPr>
        <w:t>:</w:t>
      </w:r>
    </w:p>
    <w:p w:rsidR="006631EE" w:rsidRPr="007D784F" w:rsidRDefault="006631EE" w:rsidP="00CF5D74">
      <w:pPr>
        <w:rPr>
          <w:szCs w:val="22"/>
        </w:rPr>
      </w:pPr>
      <w:r w:rsidRPr="007D784F">
        <w:rPr>
          <w:szCs w:val="22"/>
        </w:rPr>
        <w:t>_1_cc of 4mg/ml dexametha</w:t>
      </w:r>
      <w:r w:rsidR="00331173">
        <w:rPr>
          <w:szCs w:val="22"/>
        </w:rPr>
        <w:t>sone</w:t>
      </w:r>
      <w:bookmarkStart w:id="31" w:name="_GoBack"/>
      <w:bookmarkEnd w:id="31"/>
    </w:p>
    <w:p w:rsidR="006631EE" w:rsidRDefault="006631EE" w:rsidP="00CF5D74">
      <w:pPr>
        <w:rPr>
          <w:szCs w:val="22"/>
        </w:rPr>
      </w:pPr>
    </w:p>
    <w:p w:rsidR="00CF5D74" w:rsidRDefault="00CF5D74" w:rsidP="00CF5D74">
      <w:pPr>
        <w:rPr>
          <w:sz w:val="22"/>
          <w:szCs w:val="22"/>
        </w:rPr>
      </w:pPr>
      <w:r w:rsidRPr="007D784F">
        <w:rPr>
          <w:szCs w:val="22"/>
        </w:rPr>
        <w:t xml:space="preserve">The patient tolerated the procedure well with no adverse events. </w:t>
      </w:r>
    </w:p>
    <w:p w:rsidR="007B631E" w:rsidRDefault="007B631E" w:rsidP="00CF5D74">
      <w:pPr>
        <w:rPr>
          <w:sz w:val="22"/>
          <w:szCs w:val="22"/>
        </w:rPr>
      </w:pPr>
    </w:p>
    <w:p w:rsidR="007B631E" w:rsidRPr="00DD19E4" w:rsidRDefault="007B631E" w:rsidP="00CF5D74">
      <w:pPr>
        <w:rPr>
          <w:sz w:val="22"/>
          <w:szCs w:val="22"/>
        </w:rPr>
      </w:pPr>
    </w:p>
    <w:sectPr w:rsidR="007B631E" w:rsidRPr="00DD19E4" w:rsidSect="00F83507">
      <w:type w:val="continuous"/>
      <w:pgSz w:w="12240" w:h="15840"/>
      <w:pgMar w:top="72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9291E" w:rsidRDefault="00F9291E" w:rsidP="00963FA4">
      <w:r>
        <w:separator/>
      </w:r>
    </w:p>
  </w:endnote>
  <w:endnote w:type="continuationSeparator" w:id="1">
    <w:p w:rsidR="00F9291E" w:rsidRDefault="00F9291E" w:rsidP="00963FA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New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9291E" w:rsidRDefault="00F9291E" w:rsidP="00963FA4">
      <w:r>
        <w:separator/>
      </w:r>
    </w:p>
  </w:footnote>
  <w:footnote w:type="continuationSeparator" w:id="1">
    <w:p w:rsidR="00F9291E" w:rsidRDefault="00F9291E" w:rsidP="00963FA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C7E7140"/>
    <w:multiLevelType w:val="multilevel"/>
    <w:tmpl w:val="90F453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evenAndOddHeaders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2E78D6"/>
    <w:rsid w:val="00006301"/>
    <w:rsid w:val="00010C52"/>
    <w:rsid w:val="000169D2"/>
    <w:rsid w:val="00037539"/>
    <w:rsid w:val="000645F7"/>
    <w:rsid w:val="00091B07"/>
    <w:rsid w:val="000A3ACF"/>
    <w:rsid w:val="000B4E58"/>
    <w:rsid w:val="000C3CEE"/>
    <w:rsid w:val="00131B28"/>
    <w:rsid w:val="00137A58"/>
    <w:rsid w:val="00144288"/>
    <w:rsid w:val="00156175"/>
    <w:rsid w:val="0018580D"/>
    <w:rsid w:val="001A5489"/>
    <w:rsid w:val="001D170B"/>
    <w:rsid w:val="001D7202"/>
    <w:rsid w:val="002234F4"/>
    <w:rsid w:val="00227CAD"/>
    <w:rsid w:val="00243164"/>
    <w:rsid w:val="002453A7"/>
    <w:rsid w:val="002474AD"/>
    <w:rsid w:val="002968CA"/>
    <w:rsid w:val="002B26E5"/>
    <w:rsid w:val="002D3704"/>
    <w:rsid w:val="002E78D6"/>
    <w:rsid w:val="00305E3A"/>
    <w:rsid w:val="00331173"/>
    <w:rsid w:val="003549B6"/>
    <w:rsid w:val="00362FEA"/>
    <w:rsid w:val="003E1F7C"/>
    <w:rsid w:val="003F7D15"/>
    <w:rsid w:val="00412C81"/>
    <w:rsid w:val="0043767C"/>
    <w:rsid w:val="00474859"/>
    <w:rsid w:val="00483F43"/>
    <w:rsid w:val="0049215A"/>
    <w:rsid w:val="004A1570"/>
    <w:rsid w:val="004A52AC"/>
    <w:rsid w:val="004B08A5"/>
    <w:rsid w:val="004B6CF2"/>
    <w:rsid w:val="004F33B3"/>
    <w:rsid w:val="004F74E2"/>
    <w:rsid w:val="0051113C"/>
    <w:rsid w:val="00524227"/>
    <w:rsid w:val="005A330B"/>
    <w:rsid w:val="005C3B14"/>
    <w:rsid w:val="005D6827"/>
    <w:rsid w:val="005E67FD"/>
    <w:rsid w:val="006056D7"/>
    <w:rsid w:val="00611C7A"/>
    <w:rsid w:val="00654EC2"/>
    <w:rsid w:val="006631EE"/>
    <w:rsid w:val="00665B1C"/>
    <w:rsid w:val="00670A71"/>
    <w:rsid w:val="00671256"/>
    <w:rsid w:val="006A2F1A"/>
    <w:rsid w:val="006A54EF"/>
    <w:rsid w:val="006A79A8"/>
    <w:rsid w:val="006B7351"/>
    <w:rsid w:val="006D302E"/>
    <w:rsid w:val="007116D2"/>
    <w:rsid w:val="0071698E"/>
    <w:rsid w:val="00722CB2"/>
    <w:rsid w:val="007265C0"/>
    <w:rsid w:val="00791320"/>
    <w:rsid w:val="007947DE"/>
    <w:rsid w:val="007B3B6B"/>
    <w:rsid w:val="007B631E"/>
    <w:rsid w:val="007B7832"/>
    <w:rsid w:val="007C7F39"/>
    <w:rsid w:val="007D2530"/>
    <w:rsid w:val="007D784F"/>
    <w:rsid w:val="007E0EC2"/>
    <w:rsid w:val="007F2D03"/>
    <w:rsid w:val="008003C1"/>
    <w:rsid w:val="008007F6"/>
    <w:rsid w:val="00817693"/>
    <w:rsid w:val="008221E1"/>
    <w:rsid w:val="008232EE"/>
    <w:rsid w:val="00825E74"/>
    <w:rsid w:val="00845E6F"/>
    <w:rsid w:val="00873F60"/>
    <w:rsid w:val="008940A0"/>
    <w:rsid w:val="00894343"/>
    <w:rsid w:val="008B44EF"/>
    <w:rsid w:val="008D1EA5"/>
    <w:rsid w:val="008E3AAC"/>
    <w:rsid w:val="008F5940"/>
    <w:rsid w:val="00925414"/>
    <w:rsid w:val="00946D5C"/>
    <w:rsid w:val="00952499"/>
    <w:rsid w:val="00952D92"/>
    <w:rsid w:val="00963DBD"/>
    <w:rsid w:val="00963FA4"/>
    <w:rsid w:val="009A467E"/>
    <w:rsid w:val="009B3C3C"/>
    <w:rsid w:val="009D713B"/>
    <w:rsid w:val="009E2CFE"/>
    <w:rsid w:val="009E6481"/>
    <w:rsid w:val="00A21289"/>
    <w:rsid w:val="00A50CA7"/>
    <w:rsid w:val="00A712BC"/>
    <w:rsid w:val="00A905E7"/>
    <w:rsid w:val="00AD7E84"/>
    <w:rsid w:val="00AE474A"/>
    <w:rsid w:val="00AE61FD"/>
    <w:rsid w:val="00AF5054"/>
    <w:rsid w:val="00B03278"/>
    <w:rsid w:val="00B037CE"/>
    <w:rsid w:val="00B22D57"/>
    <w:rsid w:val="00B240CA"/>
    <w:rsid w:val="00B51C2C"/>
    <w:rsid w:val="00B6027C"/>
    <w:rsid w:val="00B710A7"/>
    <w:rsid w:val="00BB06D9"/>
    <w:rsid w:val="00BC41A4"/>
    <w:rsid w:val="00C06B3F"/>
    <w:rsid w:val="00C224FD"/>
    <w:rsid w:val="00C2503C"/>
    <w:rsid w:val="00C3454C"/>
    <w:rsid w:val="00C37DA0"/>
    <w:rsid w:val="00C46126"/>
    <w:rsid w:val="00C757A2"/>
    <w:rsid w:val="00C80D68"/>
    <w:rsid w:val="00CD144C"/>
    <w:rsid w:val="00CD4BA7"/>
    <w:rsid w:val="00CF0158"/>
    <w:rsid w:val="00CF5D74"/>
    <w:rsid w:val="00D10814"/>
    <w:rsid w:val="00D45691"/>
    <w:rsid w:val="00D524BA"/>
    <w:rsid w:val="00D61B00"/>
    <w:rsid w:val="00D73B7D"/>
    <w:rsid w:val="00D97AB5"/>
    <w:rsid w:val="00DD19E4"/>
    <w:rsid w:val="00DD3B01"/>
    <w:rsid w:val="00DF69D5"/>
    <w:rsid w:val="00E145E4"/>
    <w:rsid w:val="00E2033B"/>
    <w:rsid w:val="00E341AA"/>
    <w:rsid w:val="00E8550B"/>
    <w:rsid w:val="00E95B85"/>
    <w:rsid w:val="00E97503"/>
    <w:rsid w:val="00EA17DE"/>
    <w:rsid w:val="00EA1D19"/>
    <w:rsid w:val="00EE6457"/>
    <w:rsid w:val="00EE6D59"/>
    <w:rsid w:val="00F139F4"/>
    <w:rsid w:val="00F20148"/>
    <w:rsid w:val="00F255FD"/>
    <w:rsid w:val="00F371FA"/>
    <w:rsid w:val="00F43B85"/>
    <w:rsid w:val="00F54980"/>
    <w:rsid w:val="00F57749"/>
    <w:rsid w:val="00F71ACC"/>
    <w:rsid w:val="00F7294D"/>
    <w:rsid w:val="00F83507"/>
    <w:rsid w:val="00F8722B"/>
    <w:rsid w:val="00F90252"/>
    <w:rsid w:val="00F927A2"/>
    <w:rsid w:val="00F9291E"/>
    <w:rsid w:val="00FA6138"/>
    <w:rsid w:val="00FB12BE"/>
    <w:rsid w:val="00FF459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table of authorities" w:semiHidden="0" w:unhideWhenUsed="0"/>
    <w:lsdException w:name="List" w:semiHidden="0" w:unhideWhenUsed="0"/>
    <w:lsdException w:name="List Bullet" w:semiHidden="0" w:unhideWhenUsed="0"/>
    <w:lsdException w:name="Title" w:semiHidden="0" w:unhideWhenUsed="0" w:qFormat="1"/>
    <w:lsdException w:name="List Continue 2" w:semiHidden="0" w:unhideWhenUsed="0"/>
    <w:lsdException w:name="List Continue 3" w:semiHidden="0" w:unhideWhenUsed="0"/>
    <w:lsdException w:name="List Continue 4" w:semiHidden="0" w:unhideWhenUsed="0"/>
    <w:lsdException w:name="List Continue 5" w:semiHidden="0" w:unhideWhenUsed="0"/>
    <w:lsdException w:name="Subtitle" w:semiHidden="0" w:unhideWhenUsed="0" w:qFormat="1"/>
    <w:lsdException w:name="Strong" w:semiHidden="0" w:uiPriority="22" w:unhideWhenUsed="0" w:qFormat="1"/>
    <w:lsdException w:name="Emphasis" w:semiHidden="0" w:unhideWhenUsed="0" w:qFormat="1"/>
    <w:lsdException w:name="Normal (Web)" w:uiPriority="99"/>
    <w:lsdException w:name="Table Web 2" w:semiHidden="0" w:unhideWhenUsed="0"/>
    <w:lsdException w:name="Table Web 3" w:semiHidden="0" w:unhideWhenUsed="0"/>
    <w:lsdException w:name="Balloon Text" w:semiHidden="0" w:unhideWhenUsed="0"/>
    <w:lsdException w:name="Table Grid" w:semiHidden="0" w:unhideWhenUsed="0"/>
    <w:lsdException w:name="Table Theme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D1EA5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221E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rsid w:val="00144288"/>
    <w:rPr>
      <w:sz w:val="16"/>
      <w:szCs w:val="16"/>
    </w:rPr>
  </w:style>
  <w:style w:type="paragraph" w:styleId="CommentText">
    <w:name w:val="annotation text"/>
    <w:basedOn w:val="Normal"/>
    <w:link w:val="CommentTextChar"/>
    <w:rsid w:val="0014428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144288"/>
  </w:style>
  <w:style w:type="paragraph" w:styleId="CommentSubject">
    <w:name w:val="annotation subject"/>
    <w:basedOn w:val="CommentText"/>
    <w:next w:val="CommentText"/>
    <w:link w:val="CommentSubjectChar"/>
    <w:rsid w:val="00144288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144288"/>
    <w:rPr>
      <w:b/>
      <w:bCs/>
    </w:rPr>
  </w:style>
  <w:style w:type="paragraph" w:styleId="Header">
    <w:name w:val="header"/>
    <w:basedOn w:val="Normal"/>
    <w:link w:val="HeaderChar"/>
    <w:uiPriority w:val="99"/>
    <w:rsid w:val="00963FA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63FA4"/>
    <w:rPr>
      <w:sz w:val="24"/>
      <w:szCs w:val="24"/>
    </w:rPr>
  </w:style>
  <w:style w:type="paragraph" w:styleId="Footer">
    <w:name w:val="footer"/>
    <w:basedOn w:val="Normal"/>
    <w:link w:val="FooterChar"/>
    <w:rsid w:val="00963FA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963FA4"/>
    <w:rPr>
      <w:sz w:val="24"/>
      <w:szCs w:val="24"/>
    </w:rPr>
  </w:style>
  <w:style w:type="paragraph" w:styleId="NormalWeb">
    <w:name w:val="Normal (Web)"/>
    <w:basedOn w:val="Normal"/>
    <w:uiPriority w:val="99"/>
    <w:unhideWhenUsed/>
    <w:rsid w:val="007B631E"/>
    <w:pPr>
      <w:spacing w:before="100" w:beforeAutospacing="1" w:after="100" w:afterAutospacing="1"/>
    </w:pPr>
  </w:style>
  <w:style w:type="character" w:styleId="Strong">
    <w:name w:val="Strong"/>
    <w:basedOn w:val="DefaultParagraphFont"/>
    <w:uiPriority w:val="22"/>
    <w:qFormat/>
    <w:rsid w:val="007B631E"/>
    <w:rPr>
      <w:b/>
      <w:bCs/>
    </w:rPr>
  </w:style>
  <w:style w:type="character" w:customStyle="1" w:styleId="apple-converted-space">
    <w:name w:val="apple-converted-space"/>
    <w:basedOn w:val="DefaultParagraphFont"/>
    <w:rsid w:val="007B631E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8200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2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351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LWCTS.dotx</Template>
  <TotalTime>10</TotalTime>
  <Pages>1</Pages>
  <Words>181</Words>
  <Characters>1037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1216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Ketan</dc:creator>
  <cp:lastModifiedBy>PCc</cp:lastModifiedBy>
  <cp:revision>13</cp:revision>
  <cp:lastPrinted>2012-04-24T17:41:00Z</cp:lastPrinted>
  <dcterms:created xsi:type="dcterms:W3CDTF">2017-04-07T09:27:00Z</dcterms:created>
  <dcterms:modified xsi:type="dcterms:W3CDTF">2021-09-14T09:22:00Z</dcterms:modified>
</cp:coreProperties>
</file>