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5C684D">
        <w:rPr>
          <w:sz w:val="24"/>
          <w:szCs w:val="24"/>
        </w:rPr>
        <w:t>Rosalba Gonzalez</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5C684D">
        <w:rPr>
          <w:sz w:val="24"/>
          <w:szCs w:val="24"/>
        </w:rPr>
        <w:t>07/23/2019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5C684D">
        <w:rPr>
          <w:sz w:val="24"/>
          <w:szCs w:val="24"/>
        </w:rPr>
        <w:t>05/14/2019</w:t>
      </w:r>
    </w:p>
    <w:p w:rsidR="00DB7BE2" w:rsidRDefault="005C684D" w:rsidP="00DB7BE2">
      <w:pPr>
        <w:rPr>
          <w:sz w:val="24"/>
          <w:szCs w:val="24"/>
        </w:rPr>
      </w:pPr>
      <w:bookmarkStart w:id="3" w:name="DOA"/>
      <w:bookmarkEnd w:id="3"/>
      <w:r>
        <w:rPr>
          <w:sz w:val="24"/>
          <w:szCs w:val="24"/>
        </w:rPr>
        <w:t>Dt. of Injury:</w:t>
      </w:r>
      <w:r>
        <w:rPr>
          <w:sz w:val="24"/>
          <w:szCs w:val="24"/>
        </w:rPr>
        <w:tab/>
      </w:r>
      <w:r>
        <w:rPr>
          <w:sz w:val="24"/>
          <w:szCs w:val="24"/>
        </w:rPr>
        <w:tab/>
      </w:r>
    </w:p>
    <w:p w:rsidR="00A33676" w:rsidRDefault="005C684D" w:rsidP="00DB7BE2">
      <w:pPr>
        <w:rPr>
          <w:sz w:val="24"/>
          <w:szCs w:val="24"/>
        </w:rPr>
      </w:pPr>
      <w:bookmarkStart w:id="4" w:name="REEVALNOTE"/>
      <w:bookmarkEnd w:id="4"/>
      <w:r>
        <w:rPr>
          <w:sz w:val="24"/>
          <w:szCs w:val="24"/>
        </w:rPr>
        <w:t>Notes^ Patient is status post CESI C7-T1</w:t>
      </w:r>
    </w:p>
    <w:p w:rsidR="005C684D" w:rsidRDefault="005C684D" w:rsidP="00DB7BE2">
      <w:pPr>
        <w:rPr>
          <w:sz w:val="24"/>
          <w:szCs w:val="24"/>
        </w:rPr>
      </w:pPr>
      <w:bookmarkStart w:id="5" w:name="PROCPERF"/>
      <w:bookmarkEnd w:id="5"/>
    </w:p>
    <w:p w:rsidR="005C684D" w:rsidRDefault="005C684D" w:rsidP="00DB7BE2">
      <w:pPr>
        <w:rPr>
          <w:sz w:val="24"/>
          <w:szCs w:val="24"/>
        </w:rPr>
      </w:pPr>
    </w:p>
    <w:p w:rsidR="005C684D" w:rsidRDefault="005C684D" w:rsidP="00DB7BE2">
      <w:pPr>
        <w:rPr>
          <w:b/>
          <w:sz w:val="24"/>
          <w:szCs w:val="24"/>
          <w:u w:val="single"/>
        </w:rPr>
      </w:pPr>
      <w:r w:rsidRPr="005C684D">
        <w:rPr>
          <w:b/>
          <w:sz w:val="24"/>
          <w:szCs w:val="24"/>
          <w:u w:val="single"/>
        </w:rPr>
        <w:t>Procedures performed:</w:t>
      </w:r>
    </w:p>
    <w:p w:rsidR="005C684D" w:rsidRPr="005C684D" w:rsidRDefault="005C684D" w:rsidP="00DB7BE2">
      <w:pPr>
        <w:rPr>
          <w:sz w:val="24"/>
          <w:szCs w:val="24"/>
        </w:rPr>
      </w:pPr>
      <w:r w:rsidRPr="005C684D">
        <w:rPr>
          <w:sz w:val="24"/>
          <w:szCs w:val="24"/>
        </w:rPr>
        <w:t>5/28/19 - CTPI#1</w:t>
      </w:r>
    </w:p>
    <w:p w:rsidR="005C684D" w:rsidRPr="005C684D" w:rsidRDefault="005C684D" w:rsidP="00DB7BE2">
      <w:pPr>
        <w:rPr>
          <w:sz w:val="24"/>
          <w:szCs w:val="24"/>
        </w:rPr>
      </w:pPr>
      <w:r w:rsidRPr="005C684D">
        <w:rPr>
          <w:sz w:val="24"/>
          <w:szCs w:val="24"/>
        </w:rPr>
        <w:t>06/11/2019 - EMG UE/LE</w:t>
      </w:r>
    </w:p>
    <w:p w:rsidR="0006471E" w:rsidRPr="005C684D" w:rsidRDefault="005C684D" w:rsidP="00DB7BE2">
      <w:pPr>
        <w:rPr>
          <w:b/>
          <w:sz w:val="24"/>
          <w:szCs w:val="24"/>
          <w:u w:val="single"/>
        </w:rPr>
      </w:pPr>
      <w:r w:rsidRPr="005C684D">
        <w:rPr>
          <w:sz w:val="24"/>
          <w:szCs w:val="24"/>
        </w:rPr>
        <w:t>7/20/19 - CESI#1 C7-T1</w:t>
      </w:r>
    </w:p>
    <w:p w:rsidR="005C684D" w:rsidRDefault="005C684D" w:rsidP="00CF151E">
      <w:pPr>
        <w:rPr>
          <w:b/>
          <w:sz w:val="24"/>
          <w:szCs w:val="24"/>
        </w:rPr>
      </w:pPr>
      <w:bookmarkStart w:id="6" w:name="FU"/>
      <w:bookmarkEnd w:id="6"/>
    </w:p>
    <w:p w:rsidR="005C684D" w:rsidRDefault="005C684D" w:rsidP="00CF151E">
      <w:pPr>
        <w:rPr>
          <w:b/>
          <w:sz w:val="24"/>
          <w:szCs w:val="24"/>
        </w:rPr>
      </w:pPr>
    </w:p>
    <w:p w:rsidR="005C684D" w:rsidRDefault="005C684D" w:rsidP="00CF151E">
      <w:pPr>
        <w:rPr>
          <w:b/>
          <w:sz w:val="24"/>
          <w:szCs w:val="24"/>
          <w:u w:val="single"/>
        </w:rPr>
      </w:pPr>
      <w:r w:rsidRPr="005C684D">
        <w:rPr>
          <w:b/>
          <w:sz w:val="24"/>
          <w:szCs w:val="24"/>
          <w:u w:val="single"/>
        </w:rPr>
        <w:t>Chief Complaint:</w:t>
      </w:r>
    </w:p>
    <w:p w:rsidR="005C684D" w:rsidRDefault="005C684D" w:rsidP="00CF151E">
      <w:pPr>
        <w:rPr>
          <w:b/>
          <w:sz w:val="24"/>
          <w:szCs w:val="24"/>
          <w:u w:val="single"/>
        </w:rPr>
      </w:pPr>
    </w:p>
    <w:p w:rsidR="005C684D" w:rsidRDefault="005C684D" w:rsidP="00CF151E">
      <w:pPr>
        <w:rPr>
          <w:sz w:val="24"/>
          <w:szCs w:val="24"/>
        </w:rPr>
      </w:pPr>
      <w:r w:rsidRPr="005C684D">
        <w:rPr>
          <w:sz w:val="24"/>
          <w:szCs w:val="24"/>
        </w:rPr>
        <w:t>The patient complains of neck pain that is 7/10, with 10 being the worst, which is sharp and shooting in nature. Neck pain is associated with numbness and tingling. Neck pain is worsened with sitting, standing and lying down.</w:t>
      </w:r>
    </w:p>
    <w:p w:rsidR="005C684D" w:rsidRDefault="005C684D" w:rsidP="00CF151E">
      <w:pPr>
        <w:rPr>
          <w:sz w:val="24"/>
          <w:szCs w:val="24"/>
        </w:rPr>
      </w:pPr>
    </w:p>
    <w:p w:rsidR="005C684D" w:rsidRDefault="005C684D" w:rsidP="00CF151E">
      <w:pPr>
        <w:rPr>
          <w:sz w:val="24"/>
          <w:szCs w:val="24"/>
        </w:rPr>
      </w:pPr>
      <w:r w:rsidRPr="005C684D">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5C684D" w:rsidRDefault="005C684D" w:rsidP="00CF151E">
      <w:pPr>
        <w:rPr>
          <w:sz w:val="24"/>
          <w:szCs w:val="24"/>
        </w:rPr>
      </w:pPr>
    </w:p>
    <w:p w:rsidR="005C684D" w:rsidRDefault="005C684D" w:rsidP="00CF151E">
      <w:pPr>
        <w:rPr>
          <w:sz w:val="24"/>
          <w:szCs w:val="24"/>
        </w:rPr>
      </w:pPr>
      <w:r w:rsidRPr="005C684D">
        <w:rPr>
          <w:sz w:val="24"/>
          <w:szCs w:val="24"/>
        </w:rPr>
        <w:t>The patient complains of left shoulder pain that is 7/10, with 10 being the worst, which is sharp and shooting in nature. Left shoulder pain is worsened with raising the arm and lifting objects.</w:t>
      </w:r>
    </w:p>
    <w:p w:rsidR="005C684D" w:rsidRDefault="005C684D" w:rsidP="00CF151E">
      <w:pPr>
        <w:rPr>
          <w:sz w:val="24"/>
          <w:szCs w:val="24"/>
        </w:rPr>
      </w:pPr>
    </w:p>
    <w:p w:rsidR="00B61B95" w:rsidRPr="005C684D" w:rsidRDefault="005C684D" w:rsidP="00CF151E">
      <w:pPr>
        <w:rPr>
          <w:sz w:val="24"/>
          <w:szCs w:val="24"/>
        </w:rPr>
      </w:pPr>
      <w:r w:rsidRPr="005C684D">
        <w:rPr>
          <w:sz w:val="24"/>
          <w:szCs w:val="24"/>
        </w:rPr>
        <w:t>The patient complains of left hip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5C684D" w:rsidRPr="005C684D">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5C684D" w:rsidRPr="005C684D">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5C684D" w:rsidRPr="005C684D">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5C684D" w:rsidRPr="005C684D">
        <w:rPr>
          <w:sz w:val="24"/>
          <w:szCs w:val="24"/>
        </w:rPr>
        <w:t xml:space="preserve"> None.</w:t>
      </w:r>
    </w:p>
    <w:p w:rsidR="00CF151E" w:rsidRDefault="00CF151E" w:rsidP="00CF151E">
      <w:pPr>
        <w:rPr>
          <w:sz w:val="24"/>
          <w:szCs w:val="24"/>
        </w:rPr>
      </w:pPr>
    </w:p>
    <w:p w:rsidR="005C684D" w:rsidRDefault="00CF151E" w:rsidP="00CF151E">
      <w:pPr>
        <w:rPr>
          <w:sz w:val="24"/>
          <w:szCs w:val="24"/>
        </w:rPr>
      </w:pPr>
      <w:r>
        <w:rPr>
          <w:b/>
          <w:sz w:val="24"/>
          <w:szCs w:val="24"/>
        </w:rPr>
        <w:t>ALLERGIES:</w:t>
      </w:r>
      <w:r>
        <w:rPr>
          <w:sz w:val="24"/>
          <w:szCs w:val="24"/>
        </w:rPr>
        <w:t xml:space="preserve">  </w:t>
      </w:r>
      <w:bookmarkStart w:id="11" w:name="ALRGS"/>
      <w:bookmarkEnd w:id="11"/>
      <w:r w:rsidR="005C684D" w:rsidRPr="005C684D">
        <w:rPr>
          <w:sz w:val="24"/>
          <w:szCs w:val="24"/>
        </w:rPr>
        <w:t xml:space="preserve"> No known drug allergies.</w:t>
      </w:r>
    </w:p>
    <w:p w:rsidR="005C684D" w:rsidRDefault="005C684D" w:rsidP="00CF151E">
      <w:pPr>
        <w:rPr>
          <w:sz w:val="24"/>
          <w:szCs w:val="24"/>
        </w:rPr>
      </w:pPr>
    </w:p>
    <w:p w:rsidR="005C684D" w:rsidRDefault="005C684D" w:rsidP="00CF151E">
      <w:pPr>
        <w:rPr>
          <w:b/>
          <w:sz w:val="24"/>
          <w:szCs w:val="24"/>
          <w:u w:val="single"/>
        </w:rPr>
      </w:pPr>
      <w:r w:rsidRPr="005C684D">
        <w:rPr>
          <w:b/>
          <w:sz w:val="24"/>
          <w:szCs w:val="24"/>
          <w:u w:val="single"/>
        </w:rPr>
        <w:lastRenderedPageBreak/>
        <w:t>Physical Examination:</w:t>
      </w:r>
    </w:p>
    <w:p w:rsidR="005C684D" w:rsidRDefault="005C684D" w:rsidP="00CF151E">
      <w:pPr>
        <w:rPr>
          <w:b/>
          <w:sz w:val="24"/>
          <w:szCs w:val="24"/>
          <w:u w:val="single"/>
        </w:rPr>
      </w:pPr>
    </w:p>
    <w:p w:rsidR="005C684D" w:rsidRDefault="005C684D" w:rsidP="00CF151E">
      <w:pPr>
        <w:rPr>
          <w:sz w:val="24"/>
          <w:szCs w:val="24"/>
        </w:rPr>
      </w:pPr>
      <w:r w:rsidRPr="005C684D">
        <w:rPr>
          <w:b/>
          <w:sz w:val="24"/>
          <w:szCs w:val="24"/>
          <w:u w:val="single"/>
        </w:rPr>
        <w:t>Neurological Exam:</w:t>
      </w:r>
      <w:r w:rsidRPr="005C684D">
        <w:rPr>
          <w:sz w:val="24"/>
          <w:szCs w:val="24"/>
        </w:rPr>
        <w:t xml:space="preserve"> Patient is alert and cooperative and responding appropriately. Cranial nerves II-XII grossly intact.</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Deep Tendon Reflexes:</w:t>
      </w:r>
      <w:r w:rsidRPr="005C684D">
        <w:rPr>
          <w:sz w:val="24"/>
          <w:szCs w:val="24"/>
        </w:rPr>
        <w:t xml:space="preserve"> Are 2+ and equal.</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Sensory Examination:</w:t>
      </w:r>
      <w:r w:rsidRPr="005C684D">
        <w:rPr>
          <w:sz w:val="24"/>
          <w:szCs w:val="24"/>
        </w:rPr>
        <w:t xml:space="preserve"> .</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Manual Muscle Strength Testing:</w:t>
      </w:r>
      <w:r w:rsidRPr="005C684D">
        <w:rPr>
          <w:sz w:val="24"/>
          <w:szCs w:val="24"/>
        </w:rPr>
        <w:t xml:space="preserve"> Testing is 5/5 normal.</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Cervical Spine exam:</w:t>
      </w:r>
      <w:r w:rsidRPr="005C684D">
        <w:rPr>
          <w:sz w:val="24"/>
          <w:szCs w:val="24"/>
        </w:rPr>
        <w:t xml:space="preserve"> Cervical spine examination reveals tenderness upon palpation at C2-8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Lumbar Spine Examination:</w:t>
      </w:r>
      <w:r w:rsidRPr="005C684D">
        <w:rPr>
          <w:sz w:val="24"/>
          <w:szCs w:val="24"/>
        </w:rPr>
        <w:t xml:space="preserve"> Lumbar spine examination reveals tenderness upon palpation atL1-S1 levels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Left Shoulder Examination:</w:t>
      </w:r>
      <w:r w:rsidRPr="005C684D">
        <w:rPr>
          <w:sz w:val="24"/>
          <w:szCs w:val="24"/>
        </w:rPr>
        <w:t xml:space="preserve"> Reveals tenderness upon palpation of the left AC joint region with muscle spasm present at deltoid muscle and trapezius muscle.</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Left Hip Examination:</w:t>
      </w:r>
      <w:r w:rsidRPr="005C684D">
        <w:rPr>
          <w:sz w:val="24"/>
          <w:szCs w:val="24"/>
        </w:rPr>
        <w:t xml:space="preserve"> ROM is as follows: flexion was 30 and is 30 degrees; internal rotation was 10 and is 10 degrees and external rotation was 10 and is 10 degrees.</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GAIT:</w:t>
      </w:r>
      <w:r w:rsidRPr="005C684D">
        <w:rPr>
          <w:sz w:val="24"/>
          <w:szCs w:val="24"/>
        </w:rPr>
        <w:t xml:space="preserve"> Normal.</w:t>
      </w:r>
    </w:p>
    <w:p w:rsidR="005C684D" w:rsidRDefault="005C684D" w:rsidP="00CF151E">
      <w:pPr>
        <w:rPr>
          <w:sz w:val="24"/>
          <w:szCs w:val="24"/>
        </w:rPr>
      </w:pPr>
    </w:p>
    <w:p w:rsidR="005C684D" w:rsidRDefault="005C684D" w:rsidP="00CF151E">
      <w:pPr>
        <w:rPr>
          <w:b/>
          <w:sz w:val="24"/>
          <w:szCs w:val="24"/>
          <w:u w:val="single"/>
        </w:rPr>
      </w:pPr>
      <w:r w:rsidRPr="005C684D">
        <w:rPr>
          <w:b/>
          <w:sz w:val="24"/>
          <w:szCs w:val="24"/>
          <w:u w:val="single"/>
        </w:rPr>
        <w:t>Diagnostic Studies:</w:t>
      </w:r>
    </w:p>
    <w:p w:rsidR="005C684D" w:rsidRDefault="005C684D" w:rsidP="00CF151E">
      <w:pPr>
        <w:rPr>
          <w:sz w:val="24"/>
          <w:szCs w:val="24"/>
        </w:rPr>
      </w:pPr>
      <w:r w:rsidRPr="005C684D">
        <w:rPr>
          <w:sz w:val="24"/>
          <w:szCs w:val="24"/>
        </w:rPr>
        <w:t>4/12/2019 - MRI of the Cervical spine reveals bulge at C3-4 , HNP at C4-5, C5-6, C6-7 and C3-4 central canal stenosis.  C4-5 intervertebral foraminal encroachment.</w:t>
      </w:r>
    </w:p>
    <w:p w:rsidR="005C684D" w:rsidRDefault="005C684D" w:rsidP="00CF151E">
      <w:pPr>
        <w:rPr>
          <w:sz w:val="24"/>
          <w:szCs w:val="24"/>
        </w:rPr>
      </w:pPr>
      <w:r w:rsidRPr="005C684D">
        <w:rPr>
          <w:sz w:val="24"/>
          <w:szCs w:val="24"/>
        </w:rPr>
        <w:t>4/12/2019 - MRI of the Lumbar spine reveals bulge at L5-S1 and L5-S1 radial annular tear, left-sided foraminal encroachment and central canal stenosis.  L4-5 central canal stenosis secondary to ligamentum flavum thickening.</w:t>
      </w:r>
    </w:p>
    <w:p w:rsidR="005C684D" w:rsidRDefault="005C684D" w:rsidP="00CF151E">
      <w:pPr>
        <w:rPr>
          <w:sz w:val="24"/>
          <w:szCs w:val="24"/>
        </w:rPr>
      </w:pPr>
      <w:r w:rsidRPr="005C684D">
        <w:rPr>
          <w:sz w:val="24"/>
          <w:szCs w:val="24"/>
        </w:rPr>
        <w:t>6/11/2019 - UE NCV/EMG is normal.</w:t>
      </w:r>
    </w:p>
    <w:p w:rsidR="005C684D" w:rsidRDefault="005C684D" w:rsidP="00CF151E">
      <w:pPr>
        <w:rPr>
          <w:sz w:val="24"/>
          <w:szCs w:val="24"/>
        </w:rPr>
      </w:pPr>
      <w:r w:rsidRPr="005C684D">
        <w:rPr>
          <w:sz w:val="24"/>
          <w:szCs w:val="24"/>
        </w:rPr>
        <w:t>6/11/2019 - LE NCV/EMG is normal.</w:t>
      </w:r>
    </w:p>
    <w:p w:rsidR="005C684D" w:rsidRDefault="005C684D" w:rsidP="00CF151E">
      <w:pPr>
        <w:rPr>
          <w:sz w:val="24"/>
          <w:szCs w:val="24"/>
        </w:rPr>
      </w:pPr>
    </w:p>
    <w:p w:rsidR="005C684D" w:rsidRDefault="005C684D" w:rsidP="00CF151E">
      <w:pPr>
        <w:rPr>
          <w:sz w:val="24"/>
          <w:szCs w:val="24"/>
        </w:rPr>
      </w:pPr>
      <w:r w:rsidRPr="005C684D">
        <w:rPr>
          <w:sz w:val="24"/>
          <w:szCs w:val="24"/>
        </w:rPr>
        <w:t>The above diagnostic studies were reviewed.</w:t>
      </w:r>
    </w:p>
    <w:p w:rsidR="005C684D" w:rsidRDefault="005C684D" w:rsidP="00CF151E">
      <w:pPr>
        <w:rPr>
          <w:sz w:val="24"/>
          <w:szCs w:val="24"/>
        </w:rPr>
      </w:pPr>
    </w:p>
    <w:p w:rsidR="005C684D" w:rsidRDefault="005C684D" w:rsidP="00CF151E">
      <w:pPr>
        <w:rPr>
          <w:b/>
          <w:sz w:val="24"/>
          <w:szCs w:val="24"/>
          <w:u w:val="single"/>
        </w:rPr>
      </w:pPr>
      <w:r w:rsidRPr="005C684D">
        <w:rPr>
          <w:b/>
          <w:sz w:val="24"/>
          <w:szCs w:val="24"/>
          <w:u w:val="single"/>
        </w:rPr>
        <w:t>Diagnosis:</w:t>
      </w:r>
    </w:p>
    <w:p w:rsidR="005C684D" w:rsidRDefault="005C684D" w:rsidP="00CF151E">
      <w:pPr>
        <w:rPr>
          <w:sz w:val="24"/>
          <w:szCs w:val="24"/>
        </w:rPr>
      </w:pPr>
      <w:r w:rsidRPr="005C684D">
        <w:rPr>
          <w:sz w:val="24"/>
          <w:szCs w:val="24"/>
        </w:rPr>
        <w:t>Cervical disc bulge at C3-4.</w:t>
      </w:r>
    </w:p>
    <w:p w:rsidR="005C684D" w:rsidRDefault="005C684D" w:rsidP="00CF151E">
      <w:pPr>
        <w:rPr>
          <w:sz w:val="24"/>
          <w:szCs w:val="24"/>
        </w:rPr>
      </w:pPr>
      <w:r w:rsidRPr="005C684D">
        <w:rPr>
          <w:sz w:val="24"/>
          <w:szCs w:val="24"/>
        </w:rPr>
        <w:t>Cervical disc herniation at C4-5, C5-6, C6-7.</w:t>
      </w:r>
    </w:p>
    <w:p w:rsidR="005C684D" w:rsidRDefault="005C684D" w:rsidP="00CF151E">
      <w:pPr>
        <w:rPr>
          <w:sz w:val="24"/>
          <w:szCs w:val="24"/>
        </w:rPr>
      </w:pPr>
      <w:r w:rsidRPr="005C684D">
        <w:rPr>
          <w:sz w:val="24"/>
          <w:szCs w:val="24"/>
        </w:rPr>
        <w:t>Cervical C3-4 central canal stenosis.  C4-5 intervertebral foraminal encroachment..</w:t>
      </w:r>
    </w:p>
    <w:p w:rsidR="005C684D" w:rsidRDefault="005C684D" w:rsidP="00CF151E">
      <w:pPr>
        <w:rPr>
          <w:sz w:val="24"/>
          <w:szCs w:val="24"/>
        </w:rPr>
      </w:pPr>
      <w:r w:rsidRPr="005C684D">
        <w:rPr>
          <w:sz w:val="24"/>
          <w:szCs w:val="24"/>
        </w:rPr>
        <w:lastRenderedPageBreak/>
        <w:t>Lumbar disc bulge at L5-S1.</w:t>
      </w:r>
    </w:p>
    <w:p w:rsidR="005C684D" w:rsidRDefault="005C684D" w:rsidP="00CF151E">
      <w:pPr>
        <w:rPr>
          <w:sz w:val="24"/>
          <w:szCs w:val="24"/>
        </w:rPr>
      </w:pPr>
      <w:r w:rsidRPr="005C684D">
        <w:rPr>
          <w:sz w:val="24"/>
          <w:szCs w:val="24"/>
        </w:rPr>
        <w:t>Lumbar L5-S1 radial annular tear, left-sided foraminal encroachment and central canal stenosis.  L4-5 central canal stenosis secondary to ligamentum flavum thickening..</w:t>
      </w:r>
    </w:p>
    <w:p w:rsidR="005C684D" w:rsidRDefault="005C684D" w:rsidP="00CF151E">
      <w:pPr>
        <w:rPr>
          <w:sz w:val="24"/>
          <w:szCs w:val="24"/>
        </w:rPr>
      </w:pPr>
      <w:r w:rsidRPr="005C684D">
        <w:rPr>
          <w:sz w:val="24"/>
          <w:szCs w:val="24"/>
        </w:rPr>
        <w:t>Possible Cervical Radiculopathy Vs. Plexopathy Vs. Entrapment Syndrome.</w:t>
      </w:r>
    </w:p>
    <w:p w:rsidR="005C684D" w:rsidRDefault="005C684D" w:rsidP="00CF151E">
      <w:pPr>
        <w:rPr>
          <w:sz w:val="24"/>
          <w:szCs w:val="24"/>
        </w:rPr>
      </w:pPr>
      <w:r w:rsidRPr="005C684D">
        <w:rPr>
          <w:sz w:val="24"/>
          <w:szCs w:val="24"/>
        </w:rPr>
        <w:t>Possible Lumbar radiculopathy vs. entrapment syndrome vs. polyradiculopathy.</w:t>
      </w:r>
    </w:p>
    <w:p w:rsidR="005C684D" w:rsidRDefault="005C684D" w:rsidP="00CF151E">
      <w:pPr>
        <w:rPr>
          <w:sz w:val="24"/>
          <w:szCs w:val="24"/>
        </w:rPr>
      </w:pPr>
    </w:p>
    <w:p w:rsidR="005C684D" w:rsidRDefault="005C684D" w:rsidP="00CF151E">
      <w:pPr>
        <w:rPr>
          <w:b/>
          <w:sz w:val="24"/>
          <w:szCs w:val="24"/>
          <w:u w:val="single"/>
        </w:rPr>
      </w:pPr>
      <w:r w:rsidRPr="005C684D">
        <w:rPr>
          <w:b/>
          <w:sz w:val="24"/>
          <w:szCs w:val="24"/>
          <w:u w:val="single"/>
        </w:rPr>
        <w:t>Plan:</w:t>
      </w:r>
    </w:p>
    <w:p w:rsidR="005C684D" w:rsidRDefault="005C684D" w:rsidP="00CF151E">
      <w:pPr>
        <w:rPr>
          <w:b/>
          <w:sz w:val="24"/>
          <w:szCs w:val="24"/>
          <w:u w:val="single"/>
        </w:rPr>
      </w:pPr>
    </w:p>
    <w:p w:rsidR="005C684D" w:rsidRDefault="005C684D" w:rsidP="00CF151E">
      <w:pPr>
        <w:rPr>
          <w:sz w:val="24"/>
          <w:szCs w:val="24"/>
        </w:rPr>
      </w:pPr>
      <w:r w:rsidRPr="005C684D">
        <w:rPr>
          <w:sz w:val="24"/>
          <w:szCs w:val="24"/>
        </w:rPr>
        <w:t>of the cervical spine to rule out herniated nucleus pulposus/soft tissue injury .</w:t>
      </w:r>
    </w:p>
    <w:p w:rsidR="005C684D" w:rsidRDefault="005C684D" w:rsidP="00CF151E">
      <w:pPr>
        <w:rPr>
          <w:sz w:val="24"/>
          <w:szCs w:val="24"/>
        </w:rPr>
      </w:pPr>
    </w:p>
    <w:p w:rsidR="005C684D" w:rsidRDefault="005C684D" w:rsidP="00CF151E">
      <w:pPr>
        <w:rPr>
          <w:sz w:val="24"/>
          <w:szCs w:val="24"/>
        </w:rPr>
      </w:pPr>
      <w:r w:rsidRPr="005C684D">
        <w:rPr>
          <w:b/>
          <w:sz w:val="24"/>
          <w:szCs w:val="24"/>
          <w:u w:val="single"/>
        </w:rPr>
        <w:t>Schedule cervical epidural steroid injections</w:t>
      </w:r>
      <w:r w:rsidRPr="005C684D">
        <w:rPr>
          <w:sz w:val="24"/>
          <w:szCs w:val="24"/>
        </w:rPr>
        <w:t xml:space="preserve"> 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sidR="005C684D" w:rsidRDefault="005C684D" w:rsidP="00CF151E">
      <w:pPr>
        <w:rPr>
          <w:sz w:val="24"/>
          <w:szCs w:val="24"/>
        </w:rPr>
      </w:pPr>
    </w:p>
    <w:p w:rsidR="005C684D" w:rsidRDefault="005C684D" w:rsidP="00CF151E">
      <w:pPr>
        <w:rPr>
          <w:sz w:val="24"/>
          <w:szCs w:val="24"/>
        </w:rPr>
      </w:pPr>
      <w:r w:rsidRPr="005C684D">
        <w:rPr>
          <w:sz w:val="24"/>
          <w:szCs w:val="24"/>
        </w:rPr>
        <w:t>of the Lumbar spine to rule out herniated nucleus pulposus/soft tissue injury.</w:t>
      </w:r>
    </w:p>
    <w:p w:rsidR="005C684D" w:rsidRDefault="005C684D" w:rsidP="00CF151E">
      <w:pPr>
        <w:rPr>
          <w:sz w:val="24"/>
          <w:szCs w:val="24"/>
        </w:rPr>
      </w:pPr>
    </w:p>
    <w:p w:rsidR="005C684D" w:rsidRDefault="005C684D" w:rsidP="00CF151E">
      <w:pPr>
        <w:rPr>
          <w:sz w:val="24"/>
          <w:szCs w:val="24"/>
        </w:rPr>
      </w:pPr>
      <w:r w:rsidRPr="005C684D">
        <w:rPr>
          <w:sz w:val="24"/>
          <w:szCs w:val="24"/>
        </w:rPr>
        <w:t>I would like to obtain  of the  shoulder. I have advised the patient that, this study should be performed immediately because if any ligamentous tears are present then we need to address the injury immediately with an orthopedic surgery consult.</w:t>
      </w:r>
    </w:p>
    <w:p w:rsidR="005C684D" w:rsidRDefault="005C684D" w:rsidP="00CF151E">
      <w:pPr>
        <w:rPr>
          <w:sz w:val="24"/>
          <w:szCs w:val="24"/>
        </w:rPr>
      </w:pPr>
    </w:p>
    <w:p w:rsidR="005C684D" w:rsidRDefault="005C684D" w:rsidP="00CF151E">
      <w:pPr>
        <w:rPr>
          <w:sz w:val="24"/>
          <w:szCs w:val="24"/>
        </w:rPr>
      </w:pPr>
      <w:r w:rsidRPr="005C684D">
        <w:rPr>
          <w:sz w:val="24"/>
          <w:szCs w:val="24"/>
        </w:rPr>
        <w:t>I would like to obtain  of the  hip. I have advised the patient that, this study should be performed immediately because if any ligamentous tears are present then we need to address the injury immediately with an orthopedic surgery consult.</w:t>
      </w:r>
    </w:p>
    <w:p w:rsidR="005C684D" w:rsidRDefault="005C684D" w:rsidP="00CF151E">
      <w:pPr>
        <w:rPr>
          <w:sz w:val="24"/>
          <w:szCs w:val="24"/>
        </w:rPr>
      </w:pPr>
    </w:p>
    <w:p w:rsidR="00CF151E" w:rsidRPr="005C684D" w:rsidRDefault="005C684D" w:rsidP="00CF151E">
      <w:pPr>
        <w:rPr>
          <w:b/>
          <w:sz w:val="24"/>
          <w:szCs w:val="24"/>
          <w:u w:val="single"/>
        </w:rPr>
      </w:pPr>
      <w:r w:rsidRPr="005C684D">
        <w:rPr>
          <w:b/>
          <w:sz w:val="24"/>
          <w:szCs w:val="24"/>
          <w:u w:val="single"/>
        </w:rPr>
        <w:t>Follow-up:</w:t>
      </w:r>
      <w:r w:rsidRPr="005C684D">
        <w:rPr>
          <w:sz w:val="24"/>
          <w:szCs w:val="24"/>
        </w:rPr>
        <w:t xml:space="preserve"> 8/20/19</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5C684D" w:rsidRPr="0075670F" w:rsidRDefault="005C684D"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5C684D" w:rsidRPr="0075670F" w:rsidRDefault="005C684D"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854" w:rsidRDefault="00226854">
      <w:r>
        <w:separator/>
      </w:r>
    </w:p>
  </w:endnote>
  <w:endnote w:type="continuationSeparator" w:id="1">
    <w:p w:rsidR="00226854" w:rsidRDefault="002268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5C684D">
      <w:t>Rosalba Gonzalez</w:t>
    </w:r>
    <w:r>
      <w:tab/>
    </w:r>
    <w:bookmarkStart w:id="16" w:name="FDOB"/>
    <w:bookmarkEnd w:id="16"/>
    <w:r w:rsidR="005C684D">
      <w:t>8/4/1983</w:t>
    </w:r>
    <w:r>
      <w:tab/>
    </w:r>
    <w:bookmarkStart w:id="17" w:name="FDOS"/>
    <w:bookmarkEnd w:id="17"/>
    <w:r w:rsidR="005C684D">
      <w:t>7/23/2019</w:t>
    </w:r>
    <w:r>
      <w:tab/>
    </w:r>
    <w:r w:rsidR="00F57C76">
      <w:t xml:space="preserve">Page </w:t>
    </w:r>
    <w:fldSimple w:instr=" PAGE ">
      <w:r w:rsidR="005C684D">
        <w:rPr>
          <w:noProof/>
        </w:rPr>
        <w:t>3</w:t>
      </w:r>
    </w:fldSimple>
    <w:r w:rsidR="00F57C76">
      <w:t xml:space="preserve"> of </w:t>
    </w:r>
    <w:fldSimple w:instr=" NUMPAGES  ">
      <w:r w:rsidR="005C684D">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854" w:rsidRDefault="00226854">
      <w:r>
        <w:separator/>
      </w:r>
    </w:p>
  </w:footnote>
  <w:footnote w:type="continuationSeparator" w:id="1">
    <w:p w:rsidR="00226854" w:rsidRDefault="002268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854" w:rsidRPr="007408B1" w:rsidRDefault="00226854" w:rsidP="00DF2525">
    <w:pPr>
      <w:pStyle w:val="CompanyName"/>
      <w:spacing w:after="0"/>
      <w:jc w:val="center"/>
    </w:pPr>
    <w:bookmarkStart w:id="18" w:name="OLE_LINK1"/>
    <w:r w:rsidRPr="007408B1">
      <w:t>Prestige Pain Centers</w:t>
    </w:r>
  </w:p>
  <w:p w:rsidR="00226854" w:rsidRPr="005039B5" w:rsidRDefault="00226854" w:rsidP="00DF2525">
    <w:pPr>
      <w:jc w:val="center"/>
      <w:rPr>
        <w:rFonts w:ascii="Calibri" w:hAnsi="Calibri"/>
      </w:rPr>
    </w:pPr>
    <w:r w:rsidRPr="005039B5">
      <w:rPr>
        <w:rFonts w:ascii="Calibri" w:hAnsi="Calibri"/>
      </w:rPr>
      <w:t>Gurbir Johal M.D.</w:t>
    </w:r>
  </w:p>
  <w:p w:rsidR="00226854" w:rsidRPr="005039B5" w:rsidRDefault="00226854" w:rsidP="005039B5">
    <w:pPr>
      <w:jc w:val="center"/>
      <w:rPr>
        <w:rFonts w:ascii="Calibri" w:hAnsi="Calibri"/>
      </w:rPr>
    </w:pPr>
    <w:r w:rsidRPr="005039B5">
      <w:rPr>
        <w:rFonts w:ascii="Calibri" w:hAnsi="Calibri"/>
      </w:rPr>
      <w:t>P.O. Box 370</w:t>
    </w:r>
  </w:p>
  <w:p w:rsidR="00226854" w:rsidRPr="005039B5" w:rsidRDefault="00226854" w:rsidP="005039B5">
    <w:pPr>
      <w:jc w:val="center"/>
      <w:rPr>
        <w:rFonts w:ascii="Calibri" w:hAnsi="Calibri"/>
      </w:rPr>
    </w:pPr>
    <w:r w:rsidRPr="005039B5">
      <w:rPr>
        <w:rFonts w:ascii="Calibri" w:hAnsi="Calibri"/>
      </w:rPr>
      <w:t>Carteret, New Jersey 07008</w:t>
    </w:r>
  </w:p>
  <w:p w:rsidR="00226854" w:rsidRPr="005039B5" w:rsidRDefault="00226854" w:rsidP="005039B5">
    <w:pPr>
      <w:jc w:val="center"/>
      <w:rPr>
        <w:rFonts w:ascii="Calibri" w:hAnsi="Calibri"/>
      </w:rPr>
    </w:pPr>
    <w:r w:rsidRPr="005039B5">
      <w:rPr>
        <w:rFonts w:ascii="Calibri" w:hAnsi="Calibri"/>
      </w:rPr>
      <w:t>T: (732)-887-2004</w:t>
    </w:r>
  </w:p>
  <w:p w:rsidR="00226854" w:rsidRPr="005039B5" w:rsidRDefault="00226854" w:rsidP="005039B5">
    <w:pPr>
      <w:jc w:val="center"/>
      <w:rPr>
        <w:rFonts w:ascii="Calibri" w:hAnsi="Calibri"/>
        <w:szCs w:val="28"/>
      </w:rPr>
    </w:pPr>
    <w:r w:rsidRPr="005039B5">
      <w:rPr>
        <w:rFonts w:ascii="Calibri" w:hAnsi="Calibri"/>
      </w:rPr>
      <w:t>F: (732)-882-6364</w:t>
    </w:r>
    <w:bookmarkEnd w:id="18"/>
  </w:p>
  <w:p w:rsidR="00226854" w:rsidRPr="00226854" w:rsidRDefault="00226854" w:rsidP="002268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684D"/>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26854"/>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5C684D"/>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226854"/>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820</Words>
  <Characters>4566</Characters>
  <Application>Microsoft Office Word</Application>
  <DocSecurity>0</DocSecurity>
  <Lines>147</Lines>
  <Paragraphs>67</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2019-07-24T13:17:00Z</dcterms:created>
  <dcterms:modified xsi:type="dcterms:W3CDTF">2019-07-24T13:17:00Z</dcterms:modified>
</cp:coreProperties>
</file>