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d747bcdc4c417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CARTER, BARBARA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07/07/1979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43 year-old right hand dominant female who was involved in a motor vehicle accident on 03/23/2022 . Patient is a driver, front and rear ended with belt restrained.  Patient injured Right Shoulder, Left Hip in the accident. The patient is here today for orthopedic evaluation. PT started one week ago.</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which is throbbing in nature sometimes tingling in shoulder. Shoulder pain increases when walking, lifting and ____</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Hearing loss.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x2 in 1998 and 2003. Tumor removal of abdominal wall 4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states that she was a restrained driver of a vehicle, which was involved in a T-bone driver's side and rear end collision.  No airbags were deployed.  Patient went to Jersey Shore Medical Center.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right shoulder and back pain. Medications were reviewed. Patient was doing private care before.  Patient smokes 3x a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does smokes 4 cigarretes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and 3 inches tall, weighs 260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RSIA one month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for pain-limited range of motion, tenderness with muscle spasm and atrophy noted at lower extremity. Medial/ lateral joint line, medial _____ and patellofemoral were positive.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neers and O'briens were positive.  Range of motion Abduction 80 degrees(180 degrees normal )  Forward flexion 90 degrees(180 degrees normal )  Internal rotation 50 degrees (80 degrees normal )  External rotation 80 degrees(90 degrees normal ) . Tender at AC joint.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LK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Patient request for LKIA.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Left Hip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Left Hip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327414ad3444ac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167566fcfad4023"/>
      <w:headerReference w:type="first" r:id="Rf8a9f2c82a1845ca"/>
      <w:headerReference w:type="default" r:id="Rd414604b658a4c40"/>
      <w:footerReference w:type="even" r:id="R31025fe58608476d"/>
      <w:footerReference w:type="first" r:id="R8e2a3e92bd5e4c52"/>
      <w:footerReference w:type="default" r:id="R809157f1645b48a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Carter, Barbara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Carter, Barbara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2fe22e1780c49af" /><Relationship Type="http://schemas.openxmlformats.org/officeDocument/2006/relationships/numbering" Target="/word/numbering.xml" Id="Reedfe8e7fbb745ea" /><Relationship Type="http://schemas.openxmlformats.org/officeDocument/2006/relationships/settings" Target="/word/settings.xml" Id="Rb575d0e9e0ea458a" /><Relationship Type="http://schemas.openxmlformats.org/officeDocument/2006/relationships/image" Target="/word/media/62c4c1e8-0ca6-4fa6-bff3-2e273d32ef82.jpg" Id="R1327414ad3444ac5" /><Relationship Type="http://schemas.openxmlformats.org/officeDocument/2006/relationships/header" Target="/word/header1.xml" Id="Rc167566fcfad4023" /><Relationship Type="http://schemas.openxmlformats.org/officeDocument/2006/relationships/header" Target="/word/header2.xml" Id="Rf8a9f2c82a1845ca" /><Relationship Type="http://schemas.openxmlformats.org/officeDocument/2006/relationships/header" Target="/word/header3.xml" Id="Rd414604b658a4c40" /><Relationship Type="http://schemas.openxmlformats.org/officeDocument/2006/relationships/footer" Target="/word/footer1.xml" Id="R31025fe58608476d" /><Relationship Type="http://schemas.openxmlformats.org/officeDocument/2006/relationships/footer" Target="/word/footer2.xml" Id="R8e2a3e92bd5e4c52" /><Relationship Type="http://schemas.openxmlformats.org/officeDocument/2006/relationships/footer" Target="/word/footer3.xml" Id="R809157f1645b48aa" /></Relationships>
</file>