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c8a9a120946459b"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DA FONSECA, IVO</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04/18/1994</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06/27/2022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28 year-old male who was involved in a motor vehicle accident on 11/03/21. Patient was the restrained driver of a car that ran red light and T-boned another car's driver side. Patient injured Left Shoulder in the accident. The patient is here today for orthopedic evaluation. Patient has not tried PT, was told PT would not help him.</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has no pain in the left shoulder, but just dislocated.</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vapes, tried to cut down cigarettes.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shoulder revealed glenohumeral dislocation with abduction. There was no effusion. No crepitus was present. No atrophy was present. Hawkins, drop arm, and apprehension tests were negative.  O'Brien's test was positive. Range of motion Abduction 150 degrees with glenohumeral dislocation (180 degrees normal), forward flexion 160 degrees (180 degrees normal), internal rotation 70 degrees (80 degrees normal), external rotation 80 degrees (90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02/16/2022 - MRI of the left shoulder reveals glenoid labral tears with an adjacent 1.6 cm paralabral cyst as described.  Mild diffuse rotator cuff tendinosis,  Moderate AC joint impingement.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Labral tear, Superior Labrum from Anterior to Posterior tear, and glenohumeral dislocation, 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PT for another 4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on 08/02/22.</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858f537eef2540f2"/>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bd877dd3026f40f8"/>
      <w:headerReference w:type="first" r:id="Rfc8b1e2dd43647d1"/>
      <w:headerReference w:type="default" r:id="Rdc5c7ed7a2a740bb"/>
      <w:footerReference w:type="even" r:id="R88871415c9a041ff"/>
      <w:footerReference w:type="first" r:id="Rfe839485e8c74e91"/>
      <w:footerReference w:type="default" r:id="R7976471e1d574355"/>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Da Fonseca, Ivo</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Da Fonseca, Ivo</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87fc94ed38c14fa4" /><Relationship Type="http://schemas.openxmlformats.org/officeDocument/2006/relationships/numbering" Target="/word/numbering.xml" Id="R9ec852f7a57949a2" /><Relationship Type="http://schemas.openxmlformats.org/officeDocument/2006/relationships/settings" Target="/word/settings.xml" Id="R9e18bc76700a4809" /><Relationship Type="http://schemas.openxmlformats.org/officeDocument/2006/relationships/image" Target="/word/media/d0cd3c3c-999b-49db-a5e9-f3dd49216cd8.jpg" Id="R858f537eef2540f2" /><Relationship Type="http://schemas.openxmlformats.org/officeDocument/2006/relationships/header" Target="/word/header1.xml" Id="Rbd877dd3026f40f8" /><Relationship Type="http://schemas.openxmlformats.org/officeDocument/2006/relationships/header" Target="/word/header2.xml" Id="Rfc8b1e2dd43647d1" /><Relationship Type="http://schemas.openxmlformats.org/officeDocument/2006/relationships/header" Target="/word/header3.xml" Id="Rdc5c7ed7a2a740bb" /><Relationship Type="http://schemas.openxmlformats.org/officeDocument/2006/relationships/footer" Target="/word/footer1.xml" Id="R88871415c9a041ff" /><Relationship Type="http://schemas.openxmlformats.org/officeDocument/2006/relationships/footer" Target="/word/footer2.xml" Id="Rfe839485e8c74e91" /><Relationship Type="http://schemas.openxmlformats.org/officeDocument/2006/relationships/footer" Target="/word/footer3.xml" Id="R7976471e1d574355" /></Relationships>
</file>