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cfbc460b984428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ESTEVEZ DURAN, JUAN CARLOS</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06/14/1985</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02/23/2022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36 year-old right hand dominant male who was involved in a _____motor vehicle accident on 02/15/21. Patient was involved trying to deliver food through Uber, fell off the porch and was attacked by a dog.  Patient injured Right Shoulder in the accident. The patient is here today for orthopedic evaluation. Patient has tried PT since March 2021 with minimal relief. Patient had RSIA done, which helped for a few weeks.</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rated at 7/10, with 10 being the worst, which is sharp and throbbing in nature. The right shoulder pain radiates to elbow, which is sometimes associated with numbness. The right shoulder pain increases with raising overhead and turning steering wheel.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smokes 10 cigarettes per day over 10 years.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5 inches tall, weighs 140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Hawkins, Neer's and O'brien's tests were positive. Drop arm and apprehension tests were negative.  Range of motion: Abduction 120 degrees (180 degrees normal),  forward flexion 110 degrees (180 degrees normal), internal rotation 50 degrees (80 degrees normal), and external rotation 70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03/25/2021 - MRI of the right shoulder reveals type III acromion with hypertrophic changes of the acromioclavicular joint with impingement of the rotator cuff, in an appropriate clinical setting. Partial tear of the distal supraspinatus tendon. Partial tear of distal subscapularis tendon.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Partial supraspinatus tear and partial subscapularis tear,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Right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Right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right shoulder arthroscopy.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2 months in April.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4edc1107a4f4796"/>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5efc55000c82462b"/>
      <w:headerReference w:type="first" r:id="Ra38bcaa1fd6a40fc"/>
      <w:headerReference w:type="default" r:id="R6b062cc99ba744ab"/>
      <w:footerReference w:type="even" r:id="Rdf8e419b0d204b68"/>
      <w:footerReference w:type="first" r:id="Rf0b6868df0094655"/>
      <w:footerReference w:type="default" r:id="Rb2ba9f2f1ad340f6"/>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Estevez Duran, Juan Carlos</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Estevez Duran, Juan Carlos</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b4a3924032e5422e" /><Relationship Type="http://schemas.openxmlformats.org/officeDocument/2006/relationships/numbering" Target="/word/numbering.xml" Id="R96eab43bd90e495a" /><Relationship Type="http://schemas.openxmlformats.org/officeDocument/2006/relationships/settings" Target="/word/settings.xml" Id="R7776ea8aafac4a49" /><Relationship Type="http://schemas.openxmlformats.org/officeDocument/2006/relationships/image" Target="/word/media/e77b862d-04d7-4228-91e5-f6503c2cb2d2.jpg" Id="R54edc1107a4f4796" /><Relationship Type="http://schemas.openxmlformats.org/officeDocument/2006/relationships/header" Target="/word/header1.xml" Id="R5efc55000c82462b" /><Relationship Type="http://schemas.openxmlformats.org/officeDocument/2006/relationships/header" Target="/word/header2.xml" Id="Ra38bcaa1fd6a40fc" /><Relationship Type="http://schemas.openxmlformats.org/officeDocument/2006/relationships/header" Target="/word/header3.xml" Id="R6b062cc99ba744ab" /><Relationship Type="http://schemas.openxmlformats.org/officeDocument/2006/relationships/footer" Target="/word/footer1.xml" Id="Rdf8e419b0d204b68" /><Relationship Type="http://schemas.openxmlformats.org/officeDocument/2006/relationships/footer" Target="/word/footer2.xml" Id="Rf0b6868df0094655" /><Relationship Type="http://schemas.openxmlformats.org/officeDocument/2006/relationships/footer" Target="/word/footer3.xml" Id="Rb2ba9f2f1ad340f6" /></Relationships>
</file>